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1DC" w:rsidRPr="00577B9F" w:rsidRDefault="00C101DC" w:rsidP="004C3E54">
      <w:pPr>
        <w:spacing w:after="133"/>
        <w:ind w:left="576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77B9F">
        <w:rPr>
          <w:rFonts w:ascii="Times New Roman" w:hAnsi="Times New Roman" w:cs="Times New Roman"/>
          <w:color w:val="auto"/>
          <w:sz w:val="24"/>
          <w:szCs w:val="24"/>
        </w:rPr>
        <w:t>ЗАТВЕРДЖЕНО</w:t>
      </w:r>
    </w:p>
    <w:p w:rsidR="00C101DC" w:rsidRPr="00577B9F" w:rsidRDefault="00C101DC" w:rsidP="004C3E54">
      <w:pPr>
        <w:spacing w:after="133" w:line="264" w:lineRule="auto"/>
        <w:ind w:left="5760" w:right="552" w:hanging="10"/>
        <w:rPr>
          <w:rFonts w:ascii="Times New Roman" w:hAnsi="Times New Roman" w:cs="Times New Roman"/>
          <w:color w:val="auto"/>
          <w:sz w:val="24"/>
          <w:szCs w:val="24"/>
        </w:rPr>
      </w:pPr>
      <w:r w:rsidRPr="00577B9F">
        <w:rPr>
          <w:rFonts w:ascii="Times New Roman" w:hAnsi="Times New Roman" w:cs="Times New Roman"/>
          <w:color w:val="auto"/>
          <w:sz w:val="24"/>
          <w:szCs w:val="24"/>
        </w:rPr>
        <w:t>Наказ Головного управління Пенсійного фонду України в Луганській області</w:t>
      </w:r>
    </w:p>
    <w:p w:rsidR="00C101DC" w:rsidRPr="00577B9F" w:rsidRDefault="00887B5B" w:rsidP="004C3E54">
      <w:pPr>
        <w:spacing w:after="616" w:line="264" w:lineRule="auto"/>
        <w:ind w:left="5760" w:right="552" w:hanging="10"/>
        <w:rPr>
          <w:rFonts w:ascii="Times New Roman" w:hAnsi="Times New Roman" w:cs="Times New Roman"/>
          <w:color w:val="auto"/>
          <w:sz w:val="24"/>
          <w:szCs w:val="24"/>
        </w:rPr>
      </w:pPr>
      <w:r w:rsidRPr="00B632F4">
        <w:rPr>
          <w:rFonts w:ascii="Times New Roman" w:hAnsi="Times New Roman" w:cs="Times New Roman"/>
          <w:sz w:val="24"/>
          <w:szCs w:val="24"/>
        </w:rPr>
        <w:t>15.02.2023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01DC" w:rsidRPr="00577B9F">
        <w:rPr>
          <w:rFonts w:ascii="Times New Roman" w:hAnsi="Times New Roman" w:cs="Times New Roman"/>
          <w:color w:val="auto"/>
          <w:sz w:val="24"/>
          <w:szCs w:val="24"/>
        </w:rPr>
        <w:t xml:space="preserve">року № </w:t>
      </w:r>
      <w:r w:rsidRPr="00B632F4">
        <w:rPr>
          <w:rFonts w:ascii="Times New Roman" w:hAnsi="Times New Roman" w:cs="Times New Roman"/>
          <w:sz w:val="24"/>
          <w:szCs w:val="24"/>
        </w:rPr>
        <w:t>37</w:t>
      </w:r>
    </w:p>
    <w:p w:rsidR="00C101DC" w:rsidRPr="00577B9F" w:rsidRDefault="00C101DC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77B9F">
        <w:rPr>
          <w:rFonts w:ascii="Times New Roman" w:hAnsi="Times New Roman" w:cs="Times New Roman"/>
          <w:b/>
          <w:bCs/>
          <w:color w:val="auto"/>
          <w:sz w:val="28"/>
          <w:szCs w:val="28"/>
        </w:rPr>
        <w:t>ТЕХНОЛОГІЧНА КАРТКА</w:t>
      </w:r>
    </w:p>
    <w:p w:rsidR="00C101DC" w:rsidRPr="00577B9F" w:rsidRDefault="00C101DC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77B9F">
        <w:rPr>
          <w:rFonts w:ascii="Times New Roman" w:hAnsi="Times New Roman" w:cs="Times New Roman"/>
          <w:b/>
          <w:bCs/>
          <w:color w:val="auto"/>
          <w:sz w:val="28"/>
          <w:szCs w:val="28"/>
        </w:rPr>
        <w:t>послуги з надання  пільг на оплату житлово-комунальних послуг</w:t>
      </w:r>
    </w:p>
    <w:p w:rsidR="00C101DC" w:rsidRPr="00577B9F" w:rsidRDefault="00C101DC">
      <w:pPr>
        <w:spacing w:after="0"/>
        <w:jc w:val="center"/>
        <w:rPr>
          <w:rFonts w:ascii="Times New Roman" w:hAnsi="Times New Roman" w:cs="Times New Roman"/>
          <w:color w:val="auto"/>
        </w:rPr>
      </w:pPr>
      <w:r w:rsidRPr="00577B9F">
        <w:rPr>
          <w:rFonts w:ascii="Times New Roman" w:hAnsi="Times New Roman" w:cs="Times New Roman"/>
          <w:b/>
          <w:bCs/>
          <w:color w:val="auto"/>
          <w:sz w:val="24"/>
          <w:szCs w:val="24"/>
        </w:rPr>
        <w:t>___________________________________________________________________</w:t>
      </w:r>
    </w:p>
    <w:p w:rsidR="00C101DC" w:rsidRPr="00577B9F" w:rsidRDefault="00C101DC">
      <w:pPr>
        <w:spacing w:after="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577B9F">
        <w:rPr>
          <w:rFonts w:ascii="Times New Roman" w:hAnsi="Times New Roman" w:cs="Times New Roman"/>
          <w:color w:val="auto"/>
          <w:sz w:val="20"/>
          <w:szCs w:val="20"/>
        </w:rPr>
        <w:t xml:space="preserve">(найменування суб’єкта надання послуги, визначеного Порядком надання пільг на оплату житлово-комунальних послуг, придбання твердого палива і скрапленого газу у грошовій формі, затвердженим постановою Кабінету Міністрів України  від 17 квітня 2019 року № 373) </w:t>
      </w:r>
    </w:p>
    <w:p w:rsidR="00C101DC" w:rsidRPr="00577B9F" w:rsidRDefault="00C101DC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C101DC" w:rsidRPr="00577B9F" w:rsidRDefault="00C101DC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820" w:type="dxa"/>
        <w:tblInd w:w="50" w:type="dxa"/>
        <w:tblLayout w:type="fixed"/>
        <w:tblCellMar>
          <w:top w:w="50" w:type="dxa"/>
          <w:left w:w="50" w:type="dxa"/>
          <w:bottom w:w="50" w:type="dxa"/>
          <w:right w:w="50" w:type="dxa"/>
        </w:tblCellMar>
        <w:tblLook w:val="00A0"/>
      </w:tblPr>
      <w:tblGrid>
        <w:gridCol w:w="630"/>
        <w:gridCol w:w="3330"/>
        <w:gridCol w:w="2520"/>
        <w:gridCol w:w="1440"/>
        <w:gridCol w:w="1900"/>
      </w:tblGrid>
      <w:tr w:rsidR="00C101DC" w:rsidRPr="00577B9F" w:rsidTr="00414165">
        <w:trPr>
          <w:trHeight w:val="108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1DC" w:rsidRPr="00577B9F" w:rsidRDefault="00C101DC">
            <w:pPr>
              <w:widowControl w:val="0"/>
              <w:rPr>
                <w:rFonts w:ascii="Times New Roman" w:hAnsi="Times New Roman" w:cs="Times New Roman"/>
                <w:color w:val="auto"/>
              </w:rPr>
            </w:pPr>
            <w:r w:rsidRPr="00577B9F">
              <w:rPr>
                <w:rFonts w:ascii="Times New Roman" w:hAnsi="Times New Roman" w:cs="Times New Roman"/>
                <w:b/>
                <w:color w:val="auto"/>
                <w:kern w:val="2"/>
                <w:sz w:val="24"/>
              </w:rPr>
              <w:t>№</w:t>
            </w:r>
          </w:p>
          <w:p w:rsidR="00C101DC" w:rsidRPr="00577B9F" w:rsidRDefault="00C101DC">
            <w:pPr>
              <w:widowControl w:val="0"/>
              <w:rPr>
                <w:rFonts w:ascii="Times New Roman" w:hAnsi="Times New Roman" w:cs="Times New Roman"/>
                <w:color w:val="auto"/>
              </w:rPr>
            </w:pPr>
            <w:r w:rsidRPr="00577B9F">
              <w:rPr>
                <w:rFonts w:ascii="Times New Roman" w:hAnsi="Times New Roman" w:cs="Times New Roman"/>
                <w:b/>
                <w:color w:val="auto"/>
                <w:kern w:val="2"/>
                <w:sz w:val="24"/>
              </w:rPr>
              <w:t>п/п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1DC" w:rsidRPr="00577B9F" w:rsidRDefault="00C101DC" w:rsidP="004C3E54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77B9F">
              <w:rPr>
                <w:rFonts w:ascii="Times New Roman" w:hAnsi="Times New Roman" w:cs="Times New Roman"/>
                <w:b/>
                <w:color w:val="auto"/>
                <w:kern w:val="2"/>
                <w:sz w:val="24"/>
              </w:rPr>
              <w:t>Етапи  послуги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1DC" w:rsidRPr="00577B9F" w:rsidRDefault="00C101DC" w:rsidP="004C3E54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77B9F">
              <w:rPr>
                <w:rFonts w:ascii="Times New Roman" w:hAnsi="Times New Roman" w:cs="Times New Roman"/>
                <w:b/>
                <w:color w:val="auto"/>
                <w:kern w:val="2"/>
                <w:sz w:val="24"/>
              </w:rPr>
              <w:t>Відповідальна посадова особа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1DC" w:rsidRPr="00577B9F" w:rsidRDefault="00C101DC" w:rsidP="004C3E5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2"/>
                <w:sz w:val="24"/>
              </w:rPr>
            </w:pPr>
            <w:r w:rsidRPr="00577B9F">
              <w:rPr>
                <w:rFonts w:ascii="Times New Roman" w:hAnsi="Times New Roman" w:cs="Times New Roman"/>
                <w:b/>
                <w:bCs/>
                <w:color w:val="auto"/>
                <w:kern w:val="2"/>
                <w:sz w:val="24"/>
              </w:rPr>
              <w:t>Дія</w:t>
            </w:r>
          </w:p>
          <w:p w:rsidR="00C101DC" w:rsidRPr="00577B9F" w:rsidRDefault="00C101DC" w:rsidP="004C3E54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</w:rPr>
            </w:pPr>
            <w:r w:rsidRPr="00577B9F">
              <w:rPr>
                <w:rFonts w:ascii="Times New Roman" w:hAnsi="Times New Roman" w:cs="Times New Roman"/>
                <w:b/>
                <w:bCs/>
                <w:color w:val="auto"/>
                <w:kern w:val="2"/>
                <w:sz w:val="24"/>
              </w:rPr>
              <w:t>(В,У, П,З</w:t>
            </w:r>
            <w:r w:rsidRPr="00577B9F">
              <w:rPr>
                <w:rFonts w:ascii="Times New Roman" w:hAnsi="Times New Roman" w:cs="Times New Roman"/>
                <w:color w:val="auto"/>
                <w:kern w:val="2"/>
                <w:sz w:val="24"/>
              </w:rPr>
              <w:t>)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1DC" w:rsidRPr="00577B9F" w:rsidRDefault="00C101DC" w:rsidP="004C3E54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77B9F">
              <w:rPr>
                <w:rFonts w:ascii="Times New Roman" w:hAnsi="Times New Roman" w:cs="Times New Roman"/>
                <w:b/>
                <w:color w:val="auto"/>
                <w:kern w:val="2"/>
                <w:sz w:val="24"/>
              </w:rPr>
              <w:t>Термін</w:t>
            </w:r>
          </w:p>
          <w:p w:rsidR="00C101DC" w:rsidRPr="00577B9F" w:rsidRDefault="00C101DC" w:rsidP="004C3E54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77B9F">
              <w:rPr>
                <w:rFonts w:ascii="Times New Roman" w:hAnsi="Times New Roman" w:cs="Times New Roman"/>
                <w:b/>
                <w:color w:val="auto"/>
                <w:kern w:val="2"/>
                <w:sz w:val="24"/>
              </w:rPr>
              <w:t>виконання</w:t>
            </w:r>
          </w:p>
          <w:p w:rsidR="00C101DC" w:rsidRPr="00577B9F" w:rsidRDefault="00C101DC" w:rsidP="004C3E54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auto"/>
                <w:kern w:val="2"/>
                <w:sz w:val="24"/>
              </w:rPr>
            </w:pPr>
          </w:p>
        </w:tc>
      </w:tr>
      <w:tr w:rsidR="00C101DC" w:rsidRPr="00577B9F" w:rsidTr="00414165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1DC" w:rsidRPr="00577B9F" w:rsidRDefault="00C101DC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7B9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1DC" w:rsidRPr="00577B9F" w:rsidRDefault="00C101DC" w:rsidP="00414165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7B9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Прийняття:</w:t>
            </w:r>
          </w:p>
          <w:p w:rsidR="00C101DC" w:rsidRPr="00577B9F" w:rsidRDefault="00C101DC" w:rsidP="00414165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7B9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 Заява про надання пільг на оплату житлово-комунальних послуг за формою згідно із додатком до Порядку надання пільг на оплату житлово-комунальних послуг, придбання твердого палива і скрапленого газу у грошовій формі, затвердженого постановою Кабінету Міністрів України № 373 від 17.04.2019 (із змінами);</w:t>
            </w:r>
          </w:p>
          <w:p w:rsidR="00C101DC" w:rsidRPr="00577B9F" w:rsidRDefault="00C101DC" w:rsidP="00414165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7B9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2. Декларації про доходи сім’ї пільговика згідно із додатком до Порядку надання пільг окремим категоріям громадян з урахуванням </w:t>
            </w:r>
            <w:proofErr w:type="spellStart"/>
            <w:r w:rsidRPr="00577B9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середньо-місячного</w:t>
            </w:r>
            <w:proofErr w:type="spellEnd"/>
            <w:r w:rsidRPr="00577B9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сукупного доходу сім’ї, затвердженого постановою Кабінету Міністрів України № 389 від 04.06.2015 (із змінами);</w:t>
            </w:r>
          </w:p>
          <w:p w:rsidR="00C101DC" w:rsidRPr="00577B9F" w:rsidRDefault="00C101DC" w:rsidP="00414165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7B9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3. Інших необхідних для прийняття об’єктивного рішення документів та/або відомостей (акт обстеження </w:t>
            </w:r>
            <w:r w:rsidRPr="00577B9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матеріально-побутових умов домогосподарства/фактичного місця проживання особи; відомості щодо майнового стану, додаткових джерел для існування, тощо)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1DC" w:rsidRPr="00577B9F" w:rsidRDefault="00C101DC" w:rsidP="00414165">
            <w:pPr>
              <w:widowContro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7B9F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lastRenderedPageBreak/>
              <w:t>Уповноважена посадова особа виконавчого органу сільської, селищної, міської ради відповідної територіальної громади, посадова особа центру надання адміністративних послуг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1DC" w:rsidRPr="00577B9F" w:rsidRDefault="00C101DC" w:rsidP="004C3E54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7B9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1DC" w:rsidRPr="00577B9F" w:rsidRDefault="00C101DC" w:rsidP="004C3E54">
            <w:pPr>
              <w:widowContro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7B9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Протягом робочого дня (в день прийому документів)</w:t>
            </w:r>
          </w:p>
        </w:tc>
      </w:tr>
      <w:tr w:rsidR="00C101DC" w:rsidRPr="00577B9F" w:rsidTr="00414165"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1DC" w:rsidRPr="00577B9F" w:rsidRDefault="00C101DC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7B9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2</w:t>
            </w:r>
          </w:p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1DC" w:rsidRPr="00577B9F" w:rsidRDefault="00C101DC" w:rsidP="00414165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7B9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Формування електронної заяви та направлення заповненої електронної реєстраційної картки-заяви до уповноваженого органу для перевірки та прийняття рішення.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:rsidR="00C101DC" w:rsidRPr="00577B9F" w:rsidRDefault="00C101DC" w:rsidP="00414165">
            <w:pPr>
              <w:widowContro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7B9F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Уповноважена посадова особа виконавчого органу сільської, селищної, міської ради відповідної територіальної громади, посадова особа центру надання адміністративних послуг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1DC" w:rsidRPr="00577B9F" w:rsidRDefault="00C101DC" w:rsidP="004C3E54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7B9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1DC" w:rsidRPr="00577B9F" w:rsidRDefault="00C101DC" w:rsidP="004C3E54">
            <w:pPr>
              <w:widowContro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7B9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Протягом робочого дня</w:t>
            </w:r>
          </w:p>
        </w:tc>
      </w:tr>
      <w:tr w:rsidR="00C101DC" w:rsidRPr="00577B9F" w:rsidTr="00414165"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1DC" w:rsidRPr="00577B9F" w:rsidRDefault="00C101DC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7B9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1DC" w:rsidRPr="00577B9F" w:rsidRDefault="00C101DC" w:rsidP="00414165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7B9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Прийняття рішення про надання пільг на оплату житла, комунальних послуг або відмову у надання пільг на оплату житла, комунальних послуг в підсистемі Пенсійного фонду України спеціалістами з призначення субсидій.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:rsidR="00C101DC" w:rsidRPr="00577B9F" w:rsidRDefault="00C101DC" w:rsidP="00414165">
            <w:pPr>
              <w:widowContro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7B9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Головний/ провідний спеціаліст Головного управління Пенсійного фонду України в Луганській області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1DC" w:rsidRPr="00577B9F" w:rsidRDefault="00C101DC" w:rsidP="004C3E54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7B9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1DC" w:rsidRPr="00577B9F" w:rsidRDefault="00C101DC" w:rsidP="004C3E54">
            <w:pPr>
              <w:widowContro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7B9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Протягом 10 календарних днів з дня подання зазначених документів</w:t>
            </w:r>
          </w:p>
        </w:tc>
      </w:tr>
      <w:tr w:rsidR="00C101DC" w:rsidRPr="00577B9F" w:rsidTr="00414165"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1DC" w:rsidRPr="00577B9F" w:rsidRDefault="00C101DC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7B9F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4</w:t>
            </w:r>
          </w:p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1DC" w:rsidRPr="00577B9F" w:rsidRDefault="00C101DC" w:rsidP="00414165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7B9F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Повідомлення:</w:t>
            </w:r>
          </w:p>
          <w:p w:rsidR="00C101DC" w:rsidRPr="00577B9F" w:rsidRDefault="00C101DC" w:rsidP="00414165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7B9F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про надання пільг на оплату житла, комунальних послуг; про відмову у наданні пільг на оплату житла, комунальних послуг.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:rsidR="00C101DC" w:rsidRPr="00577B9F" w:rsidRDefault="00C101DC" w:rsidP="00414165">
            <w:pPr>
              <w:widowContro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7B9F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Уповноважена посадова особа виконавчого органу сільської, селищної, міської ради відповідної територіальної громади, посадова особа центру надання адміністративних послуг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1DC" w:rsidRPr="00577B9F" w:rsidRDefault="00C101DC" w:rsidP="004C3E54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7B9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1DC" w:rsidRPr="00577B9F" w:rsidRDefault="00C101DC" w:rsidP="004C3E54">
            <w:pPr>
              <w:widowContro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7B9F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Протягом 3 календарних днів з дня його прийняття</w:t>
            </w:r>
          </w:p>
        </w:tc>
      </w:tr>
    </w:tbl>
    <w:p w:rsidR="00C101DC" w:rsidRPr="00577B9F" w:rsidRDefault="00C101DC">
      <w:pPr>
        <w:widowControl w:val="0"/>
        <w:rPr>
          <w:rFonts w:ascii="Times New Roman" w:hAnsi="Times New Roman" w:cs="Times New Roman"/>
          <w:color w:val="auto"/>
          <w:kern w:val="2"/>
          <w:sz w:val="24"/>
        </w:rPr>
      </w:pPr>
    </w:p>
    <w:p w:rsidR="00C101DC" w:rsidRPr="00577B9F" w:rsidRDefault="00C101DC">
      <w:pPr>
        <w:widowControl w:val="0"/>
        <w:rPr>
          <w:rFonts w:ascii="Times New Roman" w:hAnsi="Times New Roman" w:cs="Times New Roman"/>
          <w:color w:val="auto"/>
          <w:kern w:val="2"/>
          <w:sz w:val="24"/>
        </w:rPr>
      </w:pPr>
      <w:r w:rsidRPr="00577B9F">
        <w:rPr>
          <w:rFonts w:ascii="Times New Roman" w:hAnsi="Times New Roman" w:cs="Times New Roman"/>
          <w:color w:val="auto"/>
          <w:kern w:val="2"/>
          <w:sz w:val="24"/>
        </w:rPr>
        <w:tab/>
        <w:t>Порядок оскарження результату надання послуги: відповідно до чинного законодавства.</w:t>
      </w:r>
    </w:p>
    <w:p w:rsidR="00C101DC" w:rsidRPr="00577B9F" w:rsidRDefault="00C101DC" w:rsidP="004C3E54">
      <w:pPr>
        <w:widowControl w:val="0"/>
        <w:rPr>
          <w:rFonts w:ascii="Times New Roman" w:hAnsi="Times New Roman" w:cs="Times New Roman"/>
          <w:color w:val="auto"/>
          <w:kern w:val="2"/>
          <w:sz w:val="24"/>
        </w:rPr>
      </w:pPr>
      <w:r w:rsidRPr="00577B9F">
        <w:rPr>
          <w:rFonts w:ascii="Times New Roman" w:hAnsi="Times New Roman" w:cs="Times New Roman"/>
          <w:color w:val="auto"/>
          <w:kern w:val="2"/>
          <w:sz w:val="24"/>
        </w:rPr>
        <w:tab/>
        <w:t>Умовні позначки: В — виконує, У — бере участь, П — погоджує, З — затверджує.</w:t>
      </w:r>
    </w:p>
    <w:sectPr w:rsidR="00C101DC" w:rsidRPr="00577B9F" w:rsidSect="004C3E54">
      <w:headerReference w:type="default" r:id="rId7"/>
      <w:pgSz w:w="11906" w:h="16838"/>
      <w:pgMar w:top="1134" w:right="685" w:bottom="1079" w:left="1440" w:header="708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01DC" w:rsidRDefault="00C101DC" w:rsidP="00163FC2">
      <w:pPr>
        <w:spacing w:after="0" w:line="240" w:lineRule="auto"/>
      </w:pPr>
      <w:r>
        <w:separator/>
      </w:r>
    </w:p>
  </w:endnote>
  <w:endnote w:type="continuationSeparator" w:id="0">
    <w:p w:rsidR="00C101DC" w:rsidRDefault="00C101DC" w:rsidP="00163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01DC" w:rsidRDefault="00C101DC" w:rsidP="00163FC2">
      <w:pPr>
        <w:spacing w:after="0" w:line="240" w:lineRule="auto"/>
      </w:pPr>
      <w:r>
        <w:separator/>
      </w:r>
    </w:p>
  </w:footnote>
  <w:footnote w:type="continuationSeparator" w:id="0">
    <w:p w:rsidR="00C101DC" w:rsidRDefault="00C101DC" w:rsidP="00163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1DC" w:rsidRDefault="00C101D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9B85C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35E9B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528C0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6D470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39CB0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CEA4F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6C25D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01059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8B06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8449F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3FC2"/>
    <w:rsid w:val="00050464"/>
    <w:rsid w:val="000A46AC"/>
    <w:rsid w:val="000C6C0C"/>
    <w:rsid w:val="000D5983"/>
    <w:rsid w:val="00163FC2"/>
    <w:rsid w:val="001E4D6E"/>
    <w:rsid w:val="00314BDD"/>
    <w:rsid w:val="00414165"/>
    <w:rsid w:val="004C3E54"/>
    <w:rsid w:val="00510970"/>
    <w:rsid w:val="00577B9F"/>
    <w:rsid w:val="00695728"/>
    <w:rsid w:val="0081125E"/>
    <w:rsid w:val="00887B5B"/>
    <w:rsid w:val="009B57DA"/>
    <w:rsid w:val="009B76B7"/>
    <w:rsid w:val="009D4D8E"/>
    <w:rsid w:val="009F121B"/>
    <w:rsid w:val="00A93F69"/>
    <w:rsid w:val="00AE2507"/>
    <w:rsid w:val="00B61567"/>
    <w:rsid w:val="00C101DC"/>
    <w:rsid w:val="00E25E43"/>
    <w:rsid w:val="00E82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983"/>
    <w:pPr>
      <w:suppressAutoHyphens/>
      <w:spacing w:after="160" w:line="259" w:lineRule="auto"/>
    </w:pPr>
    <w:rPr>
      <w:rFonts w:cs="Calibri"/>
      <w:color w:val="000000"/>
      <w:lang w:val="uk-UA" w:eastAsia="uk-UA"/>
    </w:rPr>
  </w:style>
  <w:style w:type="paragraph" w:styleId="1">
    <w:name w:val="heading 1"/>
    <w:basedOn w:val="a"/>
    <w:next w:val="a"/>
    <w:link w:val="10"/>
    <w:uiPriority w:val="99"/>
    <w:qFormat/>
    <w:rsid w:val="000D5983"/>
    <w:pPr>
      <w:keepNext/>
      <w:keepLines/>
      <w:spacing w:after="3" w:line="240" w:lineRule="auto"/>
      <w:ind w:left="6537" w:hanging="10"/>
      <w:outlineLvl w:val="0"/>
    </w:pPr>
    <w:rPr>
      <w:rFonts w:ascii="Arial" w:hAnsi="Arial" w:cs="Times New Roman"/>
      <w:b/>
      <w:sz w:val="1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D5983"/>
    <w:rPr>
      <w:rFonts w:ascii="Arial" w:hAnsi="Arial" w:cs="Times New Roman"/>
      <w:b/>
      <w:color w:val="000000"/>
      <w:sz w:val="22"/>
    </w:rPr>
  </w:style>
  <w:style w:type="paragraph" w:customStyle="1" w:styleId="a3">
    <w:name w:val="Заголовок"/>
    <w:basedOn w:val="a"/>
    <w:next w:val="a4"/>
    <w:uiPriority w:val="99"/>
    <w:rsid w:val="00163FC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link w:val="a5"/>
    <w:uiPriority w:val="99"/>
    <w:rsid w:val="00163FC2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1E4D6E"/>
    <w:rPr>
      <w:rFonts w:cs="Calibri"/>
      <w:color w:val="000000"/>
      <w:lang w:val="uk-UA" w:eastAsia="uk-UA"/>
    </w:rPr>
  </w:style>
  <w:style w:type="paragraph" w:styleId="a6">
    <w:name w:val="List"/>
    <w:basedOn w:val="a4"/>
    <w:uiPriority w:val="99"/>
    <w:rsid w:val="00163FC2"/>
    <w:rPr>
      <w:rFonts w:cs="Lucida Sans"/>
    </w:rPr>
  </w:style>
  <w:style w:type="paragraph" w:styleId="a7">
    <w:name w:val="caption"/>
    <w:basedOn w:val="a"/>
    <w:uiPriority w:val="99"/>
    <w:qFormat/>
    <w:rsid w:val="00163FC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8">
    <w:name w:val="Покажчик"/>
    <w:basedOn w:val="a"/>
    <w:uiPriority w:val="99"/>
    <w:rsid w:val="00163FC2"/>
    <w:pPr>
      <w:suppressLineNumbers/>
    </w:pPr>
    <w:rPr>
      <w:rFonts w:cs="Lucida Sans"/>
    </w:rPr>
  </w:style>
  <w:style w:type="paragraph" w:styleId="11">
    <w:name w:val="index 1"/>
    <w:basedOn w:val="a"/>
    <w:next w:val="a"/>
    <w:autoRedefine/>
    <w:uiPriority w:val="99"/>
    <w:semiHidden/>
    <w:rsid w:val="000D5983"/>
    <w:pPr>
      <w:ind w:left="220" w:hanging="220"/>
    </w:pPr>
  </w:style>
  <w:style w:type="paragraph" w:styleId="a9">
    <w:name w:val="index heading"/>
    <w:basedOn w:val="a"/>
    <w:uiPriority w:val="99"/>
    <w:rsid w:val="00163FC2"/>
    <w:pPr>
      <w:suppressLineNumbers/>
    </w:pPr>
    <w:rPr>
      <w:rFonts w:cs="Lucida Sans"/>
    </w:rPr>
  </w:style>
  <w:style w:type="paragraph" w:customStyle="1" w:styleId="aa">
    <w:name w:val="Колонтитул"/>
    <w:basedOn w:val="a"/>
    <w:uiPriority w:val="99"/>
    <w:rsid w:val="00163FC2"/>
  </w:style>
  <w:style w:type="paragraph" w:customStyle="1" w:styleId="ab">
    <w:name w:val="Верхній і нижній колонтитули"/>
    <w:basedOn w:val="a"/>
    <w:uiPriority w:val="99"/>
    <w:rsid w:val="00163FC2"/>
  </w:style>
  <w:style w:type="paragraph" w:styleId="ac">
    <w:name w:val="header"/>
    <w:basedOn w:val="aa"/>
    <w:link w:val="ad"/>
    <w:uiPriority w:val="99"/>
    <w:rsid w:val="00163FC2"/>
  </w:style>
  <w:style w:type="character" w:customStyle="1" w:styleId="ad">
    <w:name w:val="Верхний колонтитул Знак"/>
    <w:basedOn w:val="a0"/>
    <w:link w:val="ac"/>
    <w:uiPriority w:val="99"/>
    <w:semiHidden/>
    <w:locked/>
    <w:rsid w:val="001E4D6E"/>
    <w:rPr>
      <w:rFonts w:cs="Calibri"/>
      <w:color w:val="000000"/>
      <w:lang w:val="uk-UA" w:eastAsia="uk-UA"/>
    </w:rPr>
  </w:style>
  <w:style w:type="paragraph" w:customStyle="1" w:styleId="ae">
    <w:name w:val="Содержимое таблицы"/>
    <w:basedOn w:val="a"/>
    <w:uiPriority w:val="99"/>
    <w:rsid w:val="00163FC2"/>
    <w:pPr>
      <w:widowControl w:val="0"/>
      <w:suppressLineNumbers/>
    </w:pPr>
  </w:style>
  <w:style w:type="paragraph" w:customStyle="1" w:styleId="af">
    <w:name w:val="Заголовок таблицы"/>
    <w:basedOn w:val="ae"/>
    <w:uiPriority w:val="99"/>
    <w:rsid w:val="00163FC2"/>
    <w:pPr>
      <w:jc w:val="center"/>
    </w:pPr>
    <w:rPr>
      <w:b/>
      <w:bCs/>
    </w:rPr>
  </w:style>
  <w:style w:type="paragraph" w:customStyle="1" w:styleId="af0">
    <w:name w:val="Вміст таблиці"/>
    <w:basedOn w:val="a"/>
    <w:uiPriority w:val="99"/>
    <w:rsid w:val="00163FC2"/>
    <w:pPr>
      <w:widowControl w:val="0"/>
      <w:suppressLineNumbers/>
    </w:pPr>
  </w:style>
  <w:style w:type="table" w:customStyle="1" w:styleId="TableGrid">
    <w:name w:val="TableGrid"/>
    <w:uiPriority w:val="99"/>
    <w:rsid w:val="000D5983"/>
    <w:pPr>
      <w:suppressAutoHyphens/>
    </w:pPr>
    <w:rPr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358</Words>
  <Characters>2551</Characters>
  <Application>Microsoft Office Word</Application>
  <DocSecurity>0</DocSecurity>
  <Lines>21</Lines>
  <Paragraphs>5</Paragraphs>
  <ScaleCrop>false</ScaleCrop>
  <Company/>
  <LinksUpToDate>false</LinksUpToDate>
  <CharactersWithSpaces>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Павло Анатолійович Мостовюк</dc:creator>
  <cp:keywords/>
  <dc:description/>
  <cp:lastModifiedBy>User2</cp:lastModifiedBy>
  <cp:revision>34</cp:revision>
  <dcterms:created xsi:type="dcterms:W3CDTF">2023-01-19T09:16:00Z</dcterms:created>
  <dcterms:modified xsi:type="dcterms:W3CDTF">2023-02-24T09:18:00Z</dcterms:modified>
</cp:coreProperties>
</file>