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2F710F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січня 2022рік</w:t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  <w:t>№</w:t>
      </w:r>
      <w:r>
        <w:rPr>
          <w:sz w:val="28"/>
          <w:szCs w:val="28"/>
          <w:lang w:val="uk-UA"/>
        </w:rPr>
        <w:t>194</w:t>
      </w:r>
    </w:p>
    <w:p w:rsidR="000A2F98" w:rsidRPr="004D1A8D" w:rsidRDefault="000A2F98" w:rsidP="000A2F98">
      <w:pPr>
        <w:rPr>
          <w:sz w:val="24"/>
          <w:szCs w:val="24"/>
          <w:lang w:val="uk-UA"/>
        </w:rPr>
      </w:pPr>
    </w:p>
    <w:p w:rsidR="00211245" w:rsidRDefault="00211245" w:rsidP="00211245">
      <w:pPr>
        <w:contextualSpacing/>
        <w:rPr>
          <w:sz w:val="28"/>
          <w:szCs w:val="28"/>
          <w:lang w:val="uk-UA"/>
        </w:rPr>
      </w:pPr>
    </w:p>
    <w:p w:rsidR="00102660" w:rsidRDefault="00102660" w:rsidP="00211245">
      <w:pPr>
        <w:contextualSpacing/>
        <w:rPr>
          <w:sz w:val="28"/>
          <w:szCs w:val="28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47"/>
      </w:tblGrid>
      <w:tr w:rsidR="006471C2" w:rsidRPr="00283292" w:rsidTr="004D1A8D">
        <w:trPr>
          <w:trHeight w:val="322"/>
        </w:trPr>
        <w:tc>
          <w:tcPr>
            <w:tcW w:w="9747" w:type="dxa"/>
            <w:vMerge w:val="restart"/>
          </w:tcPr>
          <w:p w:rsidR="00D1346F" w:rsidRPr="00D1346F" w:rsidRDefault="004D1A8D" w:rsidP="00D1346F">
            <w:pPr>
              <w:tabs>
                <w:tab w:val="num" w:pos="284"/>
              </w:tabs>
              <w:ind w:right="176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D1346F" w:rsidRPr="00D1346F">
              <w:rPr>
                <w:b/>
                <w:sz w:val="28"/>
                <w:szCs w:val="28"/>
                <w:lang w:val="uk-UA"/>
              </w:rPr>
              <w:t>Про затвердження</w:t>
            </w:r>
            <w:r w:rsidR="00D1346F" w:rsidRPr="00D1346F">
              <w:rPr>
                <w:b/>
                <w:color w:val="000000"/>
                <w:sz w:val="28"/>
                <w:szCs w:val="28"/>
                <w:lang w:val="uk-UA"/>
              </w:rPr>
              <w:t xml:space="preserve"> Звіту щодо</w:t>
            </w:r>
          </w:p>
          <w:p w:rsidR="00D1346F" w:rsidRPr="00D1346F" w:rsidRDefault="00D1346F" w:rsidP="00D1346F">
            <w:pPr>
              <w:tabs>
                <w:tab w:val="num" w:pos="284"/>
              </w:tabs>
              <w:ind w:right="176"/>
              <w:rPr>
                <w:b/>
                <w:color w:val="000000"/>
                <w:sz w:val="28"/>
                <w:szCs w:val="28"/>
                <w:lang w:val="uk-UA"/>
              </w:rPr>
            </w:pPr>
            <w:r w:rsidRPr="00D1346F">
              <w:rPr>
                <w:b/>
                <w:color w:val="000000"/>
                <w:sz w:val="28"/>
                <w:szCs w:val="28"/>
                <w:lang w:val="uk-UA"/>
              </w:rPr>
              <w:t xml:space="preserve"> здійснення державної регуляторної</w:t>
            </w:r>
          </w:p>
          <w:p w:rsidR="00D1346F" w:rsidRPr="00020B7F" w:rsidRDefault="00D1346F" w:rsidP="00D1346F">
            <w:pPr>
              <w:tabs>
                <w:tab w:val="num" w:pos="284"/>
              </w:tabs>
              <w:ind w:right="176"/>
              <w:rPr>
                <w:color w:val="000000"/>
                <w:sz w:val="28"/>
                <w:szCs w:val="28"/>
                <w:lang w:val="uk-UA"/>
              </w:rPr>
            </w:pPr>
            <w:r w:rsidRPr="00D1346F">
              <w:rPr>
                <w:b/>
                <w:color w:val="000000"/>
                <w:sz w:val="28"/>
                <w:szCs w:val="28"/>
                <w:lang w:val="uk-UA"/>
              </w:rPr>
              <w:t xml:space="preserve"> політики в 2021році</w:t>
            </w:r>
          </w:p>
          <w:p w:rsidR="000A2F98" w:rsidRPr="00133681" w:rsidRDefault="000A2F98" w:rsidP="004D1A8D">
            <w:pPr>
              <w:tabs>
                <w:tab w:val="left" w:pos="3828"/>
              </w:tabs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2B74DF" w:rsidRPr="00227350" w:rsidRDefault="002B74DF" w:rsidP="00B516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71C2" w:rsidRPr="00283292" w:rsidTr="004D1A8D">
        <w:trPr>
          <w:trHeight w:val="322"/>
        </w:trPr>
        <w:tc>
          <w:tcPr>
            <w:tcW w:w="974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283292" w:rsidTr="004D1A8D">
        <w:tc>
          <w:tcPr>
            <w:tcW w:w="9747" w:type="dxa"/>
          </w:tcPr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D1346F" w:rsidRPr="004A764A" w:rsidRDefault="001805F9" w:rsidP="00D1346F">
      <w:pPr>
        <w:ind w:right="-7" w:firstLine="630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D1346F" w:rsidRPr="004A764A">
        <w:rPr>
          <w:sz w:val="28"/>
          <w:szCs w:val="28"/>
          <w:lang w:val="uk-UA"/>
        </w:rPr>
        <w:t>з метою звітування про здійснення державної регуляторної політики</w:t>
      </w:r>
    </w:p>
    <w:p w:rsidR="002A6E34" w:rsidRPr="002859DB" w:rsidRDefault="002A6E34" w:rsidP="00D1346F">
      <w:pPr>
        <w:tabs>
          <w:tab w:val="left" w:pos="7201"/>
        </w:tabs>
        <w:ind w:firstLine="709"/>
        <w:jc w:val="both"/>
        <w:rPr>
          <w:b/>
          <w:sz w:val="28"/>
          <w:szCs w:val="28"/>
        </w:rPr>
      </w:pPr>
      <w:r w:rsidRPr="002859DB">
        <w:rPr>
          <w:b/>
          <w:sz w:val="28"/>
          <w:szCs w:val="28"/>
        </w:rPr>
        <w:t>зобовʼязую: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D1346F" w:rsidRPr="007B743B" w:rsidRDefault="00D1346F" w:rsidP="00D1346F">
      <w:pPr>
        <w:pStyle w:val="a9"/>
        <w:numPr>
          <w:ilvl w:val="0"/>
          <w:numId w:val="9"/>
        </w:numPr>
        <w:tabs>
          <w:tab w:val="left" w:pos="900"/>
          <w:tab w:val="left" w:pos="1134"/>
        </w:tabs>
        <w:ind w:left="0" w:right="-46" w:firstLine="709"/>
        <w:jc w:val="both"/>
        <w:rPr>
          <w:sz w:val="28"/>
          <w:szCs w:val="28"/>
          <w:lang w:val="uk-UA"/>
        </w:rPr>
      </w:pPr>
      <w:r w:rsidRPr="004A764A">
        <w:rPr>
          <w:sz w:val="28"/>
          <w:szCs w:val="28"/>
          <w:lang w:val="uk-UA"/>
        </w:rPr>
        <w:t xml:space="preserve">Затвердити </w:t>
      </w:r>
      <w:r w:rsidRPr="004A764A">
        <w:rPr>
          <w:color w:val="000000"/>
          <w:sz w:val="28"/>
          <w:szCs w:val="28"/>
          <w:lang w:val="uk-UA"/>
        </w:rPr>
        <w:t>Звіт щодо здійснення державної регуляторної політики</w:t>
      </w:r>
      <w:r w:rsidRPr="004A764A">
        <w:rPr>
          <w:sz w:val="28"/>
          <w:szCs w:val="28"/>
          <w:lang w:val="uk-UA"/>
        </w:rPr>
        <w:t xml:space="preserve"> в</w:t>
      </w:r>
      <w:r w:rsidR="00E52404">
        <w:rPr>
          <w:sz w:val="28"/>
          <w:szCs w:val="28"/>
          <w:lang w:val="uk-UA"/>
        </w:rPr>
        <w:t xml:space="preserve"> </w:t>
      </w:r>
      <w:proofErr w:type="spellStart"/>
      <w:r w:rsidR="00E52404">
        <w:rPr>
          <w:sz w:val="28"/>
          <w:szCs w:val="28"/>
          <w:lang w:val="uk-UA"/>
        </w:rPr>
        <w:t>Сєвєродонецькій</w:t>
      </w:r>
      <w:proofErr w:type="spellEnd"/>
      <w:r w:rsidR="00E52404">
        <w:rPr>
          <w:sz w:val="28"/>
          <w:szCs w:val="28"/>
          <w:lang w:val="uk-UA"/>
        </w:rPr>
        <w:t xml:space="preserve"> міській територіальній громаді в</w:t>
      </w:r>
      <w:r w:rsidRPr="004A764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1</w:t>
      </w:r>
      <w:r w:rsidRPr="004A764A">
        <w:rPr>
          <w:sz w:val="28"/>
          <w:szCs w:val="28"/>
          <w:lang w:val="uk-UA"/>
        </w:rPr>
        <w:t>році</w:t>
      </w:r>
      <w:r>
        <w:rPr>
          <w:lang w:val="uk-UA"/>
        </w:rPr>
        <w:t xml:space="preserve"> </w:t>
      </w:r>
      <w:r w:rsidRPr="007B743B">
        <w:rPr>
          <w:sz w:val="28"/>
          <w:szCs w:val="28"/>
          <w:lang w:val="uk-UA"/>
        </w:rPr>
        <w:t>(Додаток).</w:t>
      </w:r>
    </w:p>
    <w:p w:rsidR="00D1346F" w:rsidRDefault="00D1346F" w:rsidP="00D1346F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sz w:val="28"/>
          <w:szCs w:val="28"/>
          <w:lang w:val="uk-UA"/>
        </w:rPr>
      </w:pPr>
    </w:p>
    <w:p w:rsidR="002A6E34" w:rsidRPr="00D1346F" w:rsidRDefault="008E715D" w:rsidP="00D1346F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40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C183F" w:rsidRPr="00D134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805F9" w:rsidRPr="00D1346F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Pr="00D1346F" w:rsidRDefault="002A6E34" w:rsidP="002A6E34">
      <w:pPr>
        <w:pStyle w:val="ab"/>
        <w:spacing w:after="0"/>
        <w:ind w:firstLine="708"/>
        <w:jc w:val="both"/>
        <w:rPr>
          <w:sz w:val="28"/>
          <w:szCs w:val="28"/>
          <w:lang w:val="uk-UA"/>
        </w:rPr>
      </w:pPr>
    </w:p>
    <w:p w:rsidR="00965636" w:rsidRDefault="00965636" w:rsidP="00965636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C6951">
        <w:rPr>
          <w:sz w:val="28"/>
          <w:szCs w:val="28"/>
          <w:lang w:val="uk-UA"/>
        </w:rPr>
        <w:t>Контроль за в</w:t>
      </w:r>
      <w:r>
        <w:rPr>
          <w:sz w:val="28"/>
          <w:szCs w:val="28"/>
          <w:lang w:val="uk-UA"/>
        </w:rPr>
        <w:t>иконанням даного розпорядження залишаю за собою.</w:t>
      </w:r>
    </w:p>
    <w:p w:rsidR="00965636" w:rsidRDefault="00965636" w:rsidP="00965636">
      <w:pPr>
        <w:pStyle w:val="ab"/>
        <w:spacing w:after="0"/>
        <w:ind w:firstLine="708"/>
        <w:jc w:val="both"/>
        <w:rPr>
          <w:sz w:val="28"/>
          <w:szCs w:val="28"/>
          <w:lang w:val="uk-UA"/>
        </w:rPr>
      </w:pPr>
    </w:p>
    <w:p w:rsidR="00965636" w:rsidRDefault="00965636" w:rsidP="00965636">
      <w:pPr>
        <w:pStyle w:val="ab"/>
        <w:spacing w:after="0"/>
        <w:ind w:firstLine="708"/>
        <w:jc w:val="both"/>
        <w:rPr>
          <w:sz w:val="28"/>
          <w:szCs w:val="28"/>
          <w:lang w:val="uk-UA"/>
        </w:rPr>
      </w:pPr>
    </w:p>
    <w:p w:rsidR="006E6F3A" w:rsidRDefault="006E6F3A" w:rsidP="00965636">
      <w:pPr>
        <w:pStyle w:val="ab"/>
        <w:spacing w:after="0"/>
        <w:ind w:firstLine="708"/>
        <w:jc w:val="both"/>
        <w:rPr>
          <w:sz w:val="28"/>
          <w:szCs w:val="28"/>
          <w:lang w:val="uk-UA"/>
        </w:rPr>
      </w:pPr>
    </w:p>
    <w:p w:rsidR="00965636" w:rsidRPr="00535F15" w:rsidRDefault="00965636" w:rsidP="00965636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535F15">
        <w:rPr>
          <w:b/>
          <w:sz w:val="28"/>
          <w:szCs w:val="28"/>
          <w:lang w:val="uk-UA"/>
        </w:rPr>
        <w:t>Сєвєродонецької</w:t>
      </w:r>
      <w:proofErr w:type="spellEnd"/>
      <w:r w:rsidRPr="00535F15">
        <w:rPr>
          <w:b/>
          <w:sz w:val="28"/>
          <w:szCs w:val="28"/>
          <w:lang w:val="uk-UA"/>
        </w:rPr>
        <w:t xml:space="preserve"> міської</w:t>
      </w:r>
    </w:p>
    <w:p w:rsidR="00965636" w:rsidRDefault="00965636" w:rsidP="00965636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p w:rsidR="00102660" w:rsidRDefault="00102660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965636" w:rsidRDefault="00965636" w:rsidP="00B5163A">
      <w:pPr>
        <w:contextualSpacing/>
        <w:rPr>
          <w:b/>
          <w:sz w:val="28"/>
          <w:szCs w:val="28"/>
          <w:lang w:val="uk-UA"/>
        </w:rPr>
      </w:pPr>
    </w:p>
    <w:p w:rsidR="00274526" w:rsidRDefault="00274526" w:rsidP="00274526">
      <w:pPr>
        <w:pStyle w:val="a5"/>
        <w:ind w:left="3822"/>
        <w:jc w:val="both"/>
        <w:rPr>
          <w:sz w:val="28"/>
          <w:szCs w:val="28"/>
        </w:rPr>
      </w:pPr>
      <w:r w:rsidRPr="00274526">
        <w:rPr>
          <w:sz w:val="28"/>
          <w:szCs w:val="28"/>
        </w:rPr>
        <w:lastRenderedPageBreak/>
        <w:t>Додаток</w:t>
      </w:r>
    </w:p>
    <w:p w:rsidR="00274526" w:rsidRDefault="00274526" w:rsidP="00274526">
      <w:pPr>
        <w:pStyle w:val="a5"/>
        <w:ind w:left="3822"/>
        <w:jc w:val="both"/>
        <w:rPr>
          <w:sz w:val="28"/>
          <w:szCs w:val="28"/>
        </w:rPr>
      </w:pPr>
      <w:r w:rsidRPr="00274526">
        <w:rPr>
          <w:sz w:val="28"/>
          <w:szCs w:val="28"/>
        </w:rPr>
        <w:t>до розпорядження керівника</w:t>
      </w:r>
    </w:p>
    <w:p w:rsidR="00274526" w:rsidRDefault="00274526" w:rsidP="00274526">
      <w:pPr>
        <w:pStyle w:val="a5"/>
        <w:ind w:left="3822"/>
        <w:jc w:val="both"/>
        <w:rPr>
          <w:sz w:val="28"/>
          <w:szCs w:val="28"/>
        </w:rPr>
      </w:pPr>
      <w:proofErr w:type="spellStart"/>
      <w:r w:rsidRPr="00274526">
        <w:rPr>
          <w:sz w:val="28"/>
          <w:szCs w:val="28"/>
        </w:rPr>
        <w:t>Сєвєродонецької</w:t>
      </w:r>
      <w:proofErr w:type="spellEnd"/>
      <w:r w:rsidRPr="00274526">
        <w:rPr>
          <w:sz w:val="28"/>
          <w:szCs w:val="28"/>
        </w:rPr>
        <w:t xml:space="preserve"> міської</w:t>
      </w:r>
    </w:p>
    <w:p w:rsidR="00274526" w:rsidRDefault="00274526" w:rsidP="00274526">
      <w:pPr>
        <w:pStyle w:val="a5"/>
        <w:ind w:left="4956" w:firstLine="0"/>
        <w:jc w:val="both"/>
        <w:rPr>
          <w:sz w:val="28"/>
          <w:szCs w:val="28"/>
        </w:rPr>
      </w:pPr>
      <w:r w:rsidRPr="00274526">
        <w:rPr>
          <w:sz w:val="28"/>
          <w:szCs w:val="28"/>
        </w:rPr>
        <w:t>військово-цивільної адміністрації</w:t>
      </w:r>
    </w:p>
    <w:p w:rsidR="00274526" w:rsidRDefault="00274526" w:rsidP="00274526">
      <w:pPr>
        <w:pStyle w:val="a5"/>
        <w:ind w:left="4248" w:firstLine="708"/>
        <w:jc w:val="both"/>
        <w:rPr>
          <w:sz w:val="28"/>
          <w:szCs w:val="28"/>
        </w:rPr>
      </w:pPr>
      <w:proofErr w:type="spellStart"/>
      <w:r w:rsidRPr="00274526">
        <w:rPr>
          <w:sz w:val="28"/>
          <w:szCs w:val="28"/>
        </w:rPr>
        <w:t>Сєвєродонецького</w:t>
      </w:r>
      <w:proofErr w:type="spellEnd"/>
      <w:r w:rsidRPr="00274526">
        <w:rPr>
          <w:sz w:val="28"/>
          <w:szCs w:val="28"/>
        </w:rPr>
        <w:t xml:space="preserve"> району</w:t>
      </w:r>
    </w:p>
    <w:p w:rsidR="00274526" w:rsidRDefault="00274526" w:rsidP="00274526">
      <w:pPr>
        <w:pStyle w:val="a5"/>
        <w:ind w:left="4248" w:firstLine="708"/>
        <w:jc w:val="both"/>
        <w:rPr>
          <w:sz w:val="28"/>
          <w:szCs w:val="28"/>
        </w:rPr>
      </w:pPr>
      <w:r w:rsidRPr="00274526">
        <w:rPr>
          <w:sz w:val="28"/>
          <w:szCs w:val="28"/>
        </w:rPr>
        <w:t>Луганської області</w:t>
      </w:r>
    </w:p>
    <w:p w:rsidR="00D1346F" w:rsidRPr="00274526" w:rsidRDefault="002F710F" w:rsidP="00274526">
      <w:pPr>
        <w:pStyle w:val="a5"/>
        <w:ind w:left="4956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74526" w:rsidRPr="00274526">
        <w:rPr>
          <w:sz w:val="28"/>
          <w:szCs w:val="28"/>
        </w:rPr>
        <w:t>ід</w:t>
      </w:r>
      <w:r>
        <w:rPr>
          <w:sz w:val="28"/>
          <w:szCs w:val="28"/>
        </w:rPr>
        <w:t xml:space="preserve"> 31 січня </w:t>
      </w:r>
      <w:r w:rsidR="00274526" w:rsidRPr="00274526">
        <w:rPr>
          <w:sz w:val="28"/>
          <w:szCs w:val="28"/>
        </w:rPr>
        <w:t xml:space="preserve"> 2022 року №</w:t>
      </w:r>
      <w:r>
        <w:rPr>
          <w:sz w:val="28"/>
          <w:szCs w:val="28"/>
        </w:rPr>
        <w:t>194</w:t>
      </w:r>
    </w:p>
    <w:p w:rsidR="00274526" w:rsidRPr="00274526" w:rsidRDefault="00274526" w:rsidP="00A812C8">
      <w:pPr>
        <w:pStyle w:val="a5"/>
        <w:spacing w:line="360" w:lineRule="auto"/>
        <w:ind w:firstLine="0"/>
        <w:jc w:val="both"/>
        <w:rPr>
          <w:szCs w:val="24"/>
        </w:rPr>
      </w:pPr>
    </w:p>
    <w:p w:rsidR="00A812C8" w:rsidRPr="00274526" w:rsidRDefault="00A812C8" w:rsidP="00A812C8">
      <w:pPr>
        <w:contextualSpacing/>
        <w:rPr>
          <w:b/>
          <w:sz w:val="28"/>
          <w:szCs w:val="28"/>
          <w:lang w:val="uk-UA"/>
        </w:rPr>
      </w:pPr>
    </w:p>
    <w:p w:rsidR="00D1346F" w:rsidRPr="00D300C1" w:rsidRDefault="00D1346F" w:rsidP="00D1346F">
      <w:pPr>
        <w:tabs>
          <w:tab w:val="num" w:pos="284"/>
        </w:tabs>
        <w:ind w:right="-1"/>
        <w:jc w:val="center"/>
        <w:rPr>
          <w:b/>
          <w:color w:val="000000"/>
          <w:sz w:val="28"/>
          <w:szCs w:val="28"/>
          <w:lang w:val="uk-UA"/>
        </w:rPr>
      </w:pPr>
      <w:r w:rsidRPr="00D300C1">
        <w:rPr>
          <w:b/>
          <w:color w:val="000000"/>
          <w:sz w:val="28"/>
          <w:szCs w:val="28"/>
          <w:lang w:val="uk-UA"/>
        </w:rPr>
        <w:t>Звіт щодо здійснення державної регуляторної політики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D300C1">
        <w:rPr>
          <w:b/>
          <w:color w:val="000000"/>
          <w:sz w:val="28"/>
          <w:szCs w:val="28"/>
          <w:lang w:val="uk-UA"/>
        </w:rPr>
        <w:t>в 202</w:t>
      </w:r>
      <w:r w:rsidR="00274526">
        <w:rPr>
          <w:b/>
          <w:color w:val="000000"/>
          <w:sz w:val="28"/>
          <w:szCs w:val="28"/>
          <w:lang w:val="uk-UA"/>
        </w:rPr>
        <w:t>1</w:t>
      </w:r>
      <w:r w:rsidRPr="00D300C1">
        <w:rPr>
          <w:b/>
          <w:color w:val="000000"/>
          <w:sz w:val="28"/>
          <w:szCs w:val="28"/>
          <w:lang w:val="uk-UA"/>
        </w:rPr>
        <w:t xml:space="preserve"> році</w:t>
      </w:r>
    </w:p>
    <w:p w:rsidR="00D1346F" w:rsidRPr="00D300C1" w:rsidRDefault="00D1346F" w:rsidP="00D1346F">
      <w:pPr>
        <w:tabs>
          <w:tab w:val="num" w:pos="284"/>
        </w:tabs>
        <w:ind w:right="-1"/>
        <w:jc w:val="center"/>
        <w:rPr>
          <w:b/>
          <w:color w:val="000000"/>
          <w:sz w:val="28"/>
          <w:szCs w:val="28"/>
          <w:lang w:val="uk-UA"/>
        </w:rPr>
      </w:pPr>
    </w:p>
    <w:p w:rsidR="00D1346F" w:rsidRPr="00D300C1" w:rsidRDefault="00D1346F" w:rsidP="00D1346F">
      <w:pPr>
        <w:tabs>
          <w:tab w:val="left" w:pos="258"/>
        </w:tabs>
        <w:ind w:left="-567" w:firstLine="567"/>
        <w:jc w:val="both"/>
        <w:rPr>
          <w:rStyle w:val="hps"/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>Планом регуляторної діяльності на 202</w:t>
      </w:r>
      <w:r w:rsidR="00274526">
        <w:rPr>
          <w:sz w:val="28"/>
          <w:szCs w:val="28"/>
          <w:lang w:val="uk-UA"/>
        </w:rPr>
        <w:t>1</w:t>
      </w:r>
      <w:r w:rsidRPr="00D300C1">
        <w:rPr>
          <w:sz w:val="28"/>
          <w:szCs w:val="28"/>
          <w:lang w:val="uk-UA"/>
        </w:rPr>
        <w:t xml:space="preserve"> рік </w:t>
      </w:r>
      <w:proofErr w:type="spellStart"/>
      <w:r w:rsidRPr="00D300C1">
        <w:rPr>
          <w:sz w:val="28"/>
          <w:szCs w:val="28"/>
          <w:lang w:val="uk-UA"/>
        </w:rPr>
        <w:t>Сєвєродонецькою</w:t>
      </w:r>
      <w:proofErr w:type="spellEnd"/>
      <w:r w:rsidRPr="00D300C1">
        <w:rPr>
          <w:sz w:val="28"/>
          <w:szCs w:val="28"/>
          <w:lang w:val="uk-UA"/>
        </w:rPr>
        <w:t xml:space="preserve"> міською </w:t>
      </w:r>
      <w:r w:rsidR="00274526">
        <w:rPr>
          <w:sz w:val="28"/>
          <w:szCs w:val="28"/>
          <w:lang w:val="uk-UA"/>
        </w:rPr>
        <w:t>ВЦА</w:t>
      </w:r>
      <w:r w:rsidRPr="00D300C1">
        <w:rPr>
          <w:sz w:val="28"/>
          <w:szCs w:val="28"/>
          <w:lang w:val="uk-UA"/>
        </w:rPr>
        <w:t>,</w:t>
      </w:r>
      <w:r w:rsidRPr="00D300C1">
        <w:rPr>
          <w:rStyle w:val="hps"/>
          <w:sz w:val="28"/>
          <w:szCs w:val="28"/>
          <w:lang w:val="uk-UA"/>
        </w:rPr>
        <w:t xml:space="preserve"> який затверджено </w:t>
      </w:r>
      <w:r w:rsidR="00274526">
        <w:rPr>
          <w:rStyle w:val="hps"/>
          <w:sz w:val="28"/>
          <w:szCs w:val="28"/>
          <w:lang w:val="uk-UA"/>
        </w:rPr>
        <w:t>розпорядженням</w:t>
      </w:r>
      <w:r w:rsidRPr="00D300C1">
        <w:rPr>
          <w:rStyle w:val="hps"/>
          <w:sz w:val="28"/>
          <w:szCs w:val="28"/>
          <w:lang w:val="uk-UA"/>
        </w:rPr>
        <w:t xml:space="preserve"> від 0</w:t>
      </w:r>
      <w:r w:rsidR="00457D21">
        <w:rPr>
          <w:rStyle w:val="hps"/>
          <w:sz w:val="28"/>
          <w:szCs w:val="28"/>
          <w:lang w:val="uk-UA"/>
        </w:rPr>
        <w:t>8</w:t>
      </w:r>
      <w:r w:rsidRPr="00D300C1">
        <w:rPr>
          <w:rStyle w:val="hps"/>
          <w:sz w:val="28"/>
          <w:szCs w:val="28"/>
          <w:lang w:val="uk-UA"/>
        </w:rPr>
        <w:t>.12.20</w:t>
      </w:r>
      <w:r w:rsidR="00457D21">
        <w:rPr>
          <w:rStyle w:val="hps"/>
          <w:sz w:val="28"/>
          <w:szCs w:val="28"/>
          <w:lang w:val="uk-UA"/>
        </w:rPr>
        <w:t>20</w:t>
      </w:r>
      <w:r w:rsidRPr="00D300C1">
        <w:rPr>
          <w:rStyle w:val="hps"/>
          <w:sz w:val="28"/>
          <w:szCs w:val="28"/>
          <w:lang w:val="uk-UA"/>
        </w:rPr>
        <w:t>р. №</w:t>
      </w:r>
      <w:r w:rsidR="00457D21">
        <w:rPr>
          <w:rStyle w:val="hps"/>
          <w:sz w:val="28"/>
          <w:szCs w:val="28"/>
          <w:lang w:val="uk-UA"/>
        </w:rPr>
        <w:t>1169</w:t>
      </w:r>
      <w:r w:rsidRPr="00D300C1">
        <w:rPr>
          <w:rStyle w:val="hps"/>
          <w:sz w:val="28"/>
          <w:szCs w:val="28"/>
          <w:lang w:val="uk-UA"/>
        </w:rPr>
        <w:t>,</w:t>
      </w:r>
      <w:r w:rsidRPr="00D300C1">
        <w:rPr>
          <w:sz w:val="28"/>
          <w:szCs w:val="28"/>
          <w:lang w:val="uk-UA"/>
        </w:rPr>
        <w:t xml:space="preserve"> було </w:t>
      </w:r>
      <w:r w:rsidRPr="00D300C1">
        <w:rPr>
          <w:rStyle w:val="hps"/>
          <w:sz w:val="28"/>
          <w:szCs w:val="28"/>
          <w:lang w:val="uk-UA"/>
        </w:rPr>
        <w:t>передбачено розробку</w:t>
      </w:r>
      <w:r w:rsidRPr="00D300C1">
        <w:rPr>
          <w:sz w:val="28"/>
          <w:szCs w:val="28"/>
          <w:lang w:val="uk-UA"/>
        </w:rPr>
        <w:t xml:space="preserve"> </w:t>
      </w:r>
      <w:r w:rsidR="00457D21">
        <w:rPr>
          <w:sz w:val="28"/>
          <w:szCs w:val="28"/>
          <w:lang w:val="uk-UA"/>
        </w:rPr>
        <w:t>7</w:t>
      </w:r>
      <w:r w:rsidRPr="00D300C1">
        <w:rPr>
          <w:sz w:val="28"/>
          <w:szCs w:val="28"/>
          <w:lang w:val="uk-UA"/>
        </w:rPr>
        <w:t xml:space="preserve"> </w:t>
      </w:r>
      <w:proofErr w:type="spellStart"/>
      <w:r w:rsidRPr="00D300C1">
        <w:rPr>
          <w:rStyle w:val="hps"/>
          <w:sz w:val="28"/>
          <w:szCs w:val="28"/>
          <w:lang w:val="uk-UA"/>
        </w:rPr>
        <w:t>проєктів</w:t>
      </w:r>
      <w:proofErr w:type="spellEnd"/>
      <w:r w:rsidRPr="00D300C1">
        <w:rPr>
          <w:rStyle w:val="hps"/>
          <w:sz w:val="28"/>
          <w:szCs w:val="28"/>
          <w:lang w:val="uk-UA"/>
        </w:rPr>
        <w:t xml:space="preserve"> регуляторних актів:</w:t>
      </w:r>
    </w:p>
    <w:p w:rsidR="00457D21" w:rsidRPr="00457D21" w:rsidRDefault="00457D21" w:rsidP="00457D21">
      <w:pPr>
        <w:pStyle w:val="a9"/>
        <w:numPr>
          <w:ilvl w:val="0"/>
          <w:numId w:val="14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457D21">
        <w:rPr>
          <w:bCs/>
          <w:iCs/>
          <w:sz w:val="28"/>
          <w:szCs w:val="28"/>
          <w:lang w:val="uk-UA"/>
        </w:rPr>
        <w:t>«Про встановлення ставок та пільг із сплати податку на нерухоме майно, відмінне від земельної ділянки».</w:t>
      </w:r>
    </w:p>
    <w:p w:rsidR="00457D21" w:rsidRDefault="00457D21" w:rsidP="00457D21">
      <w:pPr>
        <w:pStyle w:val="a9"/>
        <w:numPr>
          <w:ilvl w:val="0"/>
          <w:numId w:val="14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457D21">
        <w:rPr>
          <w:bCs/>
          <w:iCs/>
          <w:sz w:val="28"/>
          <w:szCs w:val="28"/>
          <w:lang w:val="uk-UA"/>
        </w:rPr>
        <w:t xml:space="preserve">«Правила прийняття стічних вод до системи централізованого водовідведення м. </w:t>
      </w:r>
      <w:proofErr w:type="spellStart"/>
      <w:r w:rsidRPr="00457D21">
        <w:rPr>
          <w:bCs/>
          <w:iCs/>
          <w:sz w:val="28"/>
          <w:szCs w:val="28"/>
          <w:lang w:val="uk-UA"/>
        </w:rPr>
        <w:t>Сєвєродонецька</w:t>
      </w:r>
      <w:proofErr w:type="spellEnd"/>
      <w:r w:rsidRPr="00457D21">
        <w:rPr>
          <w:bCs/>
          <w:iCs/>
          <w:sz w:val="28"/>
          <w:szCs w:val="28"/>
          <w:lang w:val="uk-UA"/>
        </w:rPr>
        <w:t xml:space="preserve">». </w:t>
      </w:r>
    </w:p>
    <w:p w:rsidR="00457D21" w:rsidRPr="00457D21" w:rsidRDefault="00457D21" w:rsidP="00457D21">
      <w:pPr>
        <w:pStyle w:val="a9"/>
        <w:numPr>
          <w:ilvl w:val="0"/>
          <w:numId w:val="14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457D21">
        <w:rPr>
          <w:bCs/>
          <w:iCs/>
          <w:sz w:val="28"/>
          <w:szCs w:val="28"/>
          <w:lang w:val="uk-UA"/>
        </w:rPr>
        <w:t xml:space="preserve">«Положення про порядок списання комунального майна з балансу підприємств, установ та організацій, які підпорядковані Військово-цивільній адміністрації міста </w:t>
      </w:r>
      <w:proofErr w:type="spellStart"/>
      <w:r w:rsidRPr="00457D21">
        <w:rPr>
          <w:bCs/>
          <w:iCs/>
          <w:sz w:val="28"/>
          <w:szCs w:val="28"/>
          <w:lang w:val="uk-UA"/>
        </w:rPr>
        <w:t>Сєвєродонецьк</w:t>
      </w:r>
      <w:proofErr w:type="spellEnd"/>
      <w:r w:rsidRPr="00457D21">
        <w:rPr>
          <w:bCs/>
          <w:iCs/>
          <w:sz w:val="28"/>
          <w:szCs w:val="28"/>
          <w:lang w:val="uk-UA"/>
        </w:rPr>
        <w:t xml:space="preserve"> Луганської області»</w:t>
      </w:r>
      <w:r>
        <w:rPr>
          <w:bCs/>
          <w:iCs/>
          <w:sz w:val="28"/>
          <w:szCs w:val="28"/>
          <w:lang w:val="uk-UA"/>
        </w:rPr>
        <w:t>.</w:t>
      </w:r>
    </w:p>
    <w:p w:rsidR="00457D21" w:rsidRPr="00457D21" w:rsidRDefault="00457D21" w:rsidP="00457D21">
      <w:pPr>
        <w:pStyle w:val="a9"/>
        <w:numPr>
          <w:ilvl w:val="0"/>
          <w:numId w:val="14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227350">
        <w:rPr>
          <w:bCs/>
          <w:iCs/>
          <w:sz w:val="28"/>
          <w:szCs w:val="28"/>
          <w:lang w:val="uk-UA"/>
        </w:rPr>
        <w:t>«</w:t>
      </w:r>
      <w:r>
        <w:rPr>
          <w:bCs/>
          <w:iCs/>
          <w:sz w:val="28"/>
          <w:szCs w:val="28"/>
          <w:lang w:val="uk-UA"/>
        </w:rPr>
        <w:t xml:space="preserve">Затвердження </w:t>
      </w:r>
      <w:r w:rsidRPr="00227350">
        <w:rPr>
          <w:bCs/>
          <w:iCs/>
          <w:sz w:val="28"/>
          <w:szCs w:val="28"/>
          <w:lang w:val="uk-UA"/>
        </w:rPr>
        <w:t>форми примірно</w:t>
      </w:r>
      <w:r>
        <w:rPr>
          <w:bCs/>
          <w:iCs/>
          <w:sz w:val="28"/>
          <w:szCs w:val="28"/>
          <w:lang w:val="uk-UA"/>
        </w:rPr>
        <w:t>го договору оренди комунального</w:t>
      </w:r>
      <w:r w:rsidRPr="00227350">
        <w:rPr>
          <w:bCs/>
          <w:iCs/>
          <w:sz w:val="28"/>
          <w:szCs w:val="28"/>
          <w:lang w:val="uk-UA"/>
        </w:rPr>
        <w:t xml:space="preserve"> майна те</w:t>
      </w:r>
      <w:r>
        <w:rPr>
          <w:bCs/>
          <w:iCs/>
          <w:sz w:val="28"/>
          <w:szCs w:val="28"/>
          <w:lang w:val="uk-UA"/>
        </w:rPr>
        <w:t xml:space="preserve">риторіальної громади </w:t>
      </w:r>
      <w:proofErr w:type="spellStart"/>
      <w:r>
        <w:rPr>
          <w:bCs/>
          <w:iCs/>
          <w:sz w:val="28"/>
          <w:szCs w:val="28"/>
          <w:lang w:val="uk-UA"/>
        </w:rPr>
        <w:t>м.Сєвєродо</w:t>
      </w:r>
      <w:r w:rsidRPr="00227350">
        <w:rPr>
          <w:bCs/>
          <w:iCs/>
          <w:sz w:val="28"/>
          <w:szCs w:val="28"/>
          <w:lang w:val="uk-UA"/>
        </w:rPr>
        <w:t>нецьк</w:t>
      </w:r>
      <w:proofErr w:type="spellEnd"/>
      <w:r w:rsidRPr="00227350">
        <w:rPr>
          <w:bCs/>
          <w:iCs/>
          <w:sz w:val="28"/>
          <w:szCs w:val="28"/>
          <w:lang w:val="uk-UA"/>
        </w:rPr>
        <w:t xml:space="preserve"> Луганської області</w:t>
      </w:r>
      <w:r>
        <w:rPr>
          <w:bCs/>
          <w:iCs/>
          <w:sz w:val="28"/>
          <w:szCs w:val="28"/>
          <w:lang w:val="uk-UA"/>
        </w:rPr>
        <w:t>».</w:t>
      </w:r>
    </w:p>
    <w:p w:rsidR="00457D21" w:rsidRPr="00457D21" w:rsidRDefault="00457D21" w:rsidP="00457D21">
      <w:pPr>
        <w:pStyle w:val="a9"/>
        <w:numPr>
          <w:ilvl w:val="0"/>
          <w:numId w:val="14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227350">
        <w:rPr>
          <w:bCs/>
          <w:iCs/>
          <w:sz w:val="28"/>
          <w:szCs w:val="28"/>
          <w:lang w:val="uk-UA"/>
        </w:rPr>
        <w:t xml:space="preserve">«Положення про оренду комунального майна територіальної громади </w:t>
      </w:r>
      <w:proofErr w:type="spellStart"/>
      <w:r w:rsidRPr="00227350">
        <w:rPr>
          <w:bCs/>
          <w:iCs/>
          <w:sz w:val="28"/>
          <w:szCs w:val="28"/>
          <w:lang w:val="uk-UA"/>
        </w:rPr>
        <w:t>м.Сєвєродонецька</w:t>
      </w:r>
      <w:proofErr w:type="spellEnd"/>
      <w:r w:rsidRPr="00227350">
        <w:rPr>
          <w:bCs/>
          <w:iCs/>
          <w:sz w:val="28"/>
          <w:szCs w:val="28"/>
          <w:lang w:val="uk-UA"/>
        </w:rPr>
        <w:t xml:space="preserve"> Луганської обл</w:t>
      </w:r>
      <w:r>
        <w:rPr>
          <w:bCs/>
          <w:iCs/>
          <w:sz w:val="28"/>
          <w:szCs w:val="28"/>
          <w:lang w:val="uk-UA"/>
        </w:rPr>
        <w:t>асті</w:t>
      </w:r>
      <w:r w:rsidRPr="00227350">
        <w:rPr>
          <w:bCs/>
          <w:iCs/>
          <w:sz w:val="28"/>
          <w:szCs w:val="28"/>
          <w:lang w:val="uk-UA"/>
        </w:rPr>
        <w:t>»</w:t>
      </w:r>
      <w:r>
        <w:rPr>
          <w:bCs/>
          <w:iCs/>
          <w:sz w:val="28"/>
          <w:szCs w:val="28"/>
          <w:lang w:val="uk-UA"/>
        </w:rPr>
        <w:t>.</w:t>
      </w:r>
    </w:p>
    <w:p w:rsidR="00457D21" w:rsidRPr="00457D21" w:rsidRDefault="00457D21" w:rsidP="00457D21">
      <w:pPr>
        <w:pStyle w:val="a9"/>
        <w:numPr>
          <w:ilvl w:val="0"/>
          <w:numId w:val="14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457D21">
        <w:rPr>
          <w:bCs/>
          <w:iCs/>
          <w:sz w:val="28"/>
          <w:szCs w:val="28"/>
          <w:lang w:val="uk-UA"/>
        </w:rPr>
        <w:t xml:space="preserve">«Про затвердження Порядку розміщення зовнішньої реклами у місті </w:t>
      </w:r>
      <w:proofErr w:type="spellStart"/>
      <w:r w:rsidRPr="00457D21">
        <w:rPr>
          <w:bCs/>
          <w:iCs/>
          <w:sz w:val="28"/>
          <w:szCs w:val="28"/>
          <w:lang w:val="uk-UA"/>
        </w:rPr>
        <w:t>Сєвєродонецьку</w:t>
      </w:r>
      <w:proofErr w:type="spellEnd"/>
      <w:r w:rsidRPr="00457D21">
        <w:rPr>
          <w:bCs/>
          <w:iCs/>
          <w:sz w:val="28"/>
          <w:szCs w:val="28"/>
          <w:lang w:val="uk-UA"/>
        </w:rPr>
        <w:t xml:space="preserve"> в новій редакції».</w:t>
      </w:r>
    </w:p>
    <w:p w:rsidR="00457D21" w:rsidRPr="00457D21" w:rsidRDefault="00457D21" w:rsidP="00D1346F">
      <w:pPr>
        <w:pStyle w:val="a9"/>
        <w:numPr>
          <w:ilvl w:val="0"/>
          <w:numId w:val="14"/>
        </w:num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457D21">
        <w:rPr>
          <w:bCs/>
          <w:iCs/>
          <w:sz w:val="28"/>
          <w:szCs w:val="28"/>
          <w:lang w:val="uk-UA"/>
        </w:rPr>
        <w:t xml:space="preserve">«Про методику розрахунку орендної плати за комунальне майно  територіальної громади </w:t>
      </w:r>
      <w:proofErr w:type="spellStart"/>
      <w:r w:rsidRPr="00457D21">
        <w:rPr>
          <w:bCs/>
          <w:iCs/>
          <w:sz w:val="28"/>
          <w:szCs w:val="28"/>
          <w:lang w:val="uk-UA"/>
        </w:rPr>
        <w:t>м.Сєвєродонецька</w:t>
      </w:r>
      <w:proofErr w:type="spellEnd"/>
      <w:r w:rsidRPr="00457D21">
        <w:rPr>
          <w:bCs/>
          <w:iCs/>
          <w:sz w:val="28"/>
          <w:szCs w:val="28"/>
          <w:lang w:val="uk-UA"/>
        </w:rPr>
        <w:t xml:space="preserve"> Луганської області».</w:t>
      </w:r>
    </w:p>
    <w:p w:rsidR="00D1346F" w:rsidRPr="00D300C1" w:rsidRDefault="00D1346F" w:rsidP="00D1346F">
      <w:pPr>
        <w:tabs>
          <w:tab w:val="left" w:pos="258"/>
        </w:tabs>
        <w:ind w:left="-56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На підставі Указу Президента </w:t>
      </w:r>
      <w:r w:rsidRPr="00574C37">
        <w:rPr>
          <w:sz w:val="28"/>
          <w:szCs w:val="28"/>
          <w:lang w:val="uk-UA"/>
        </w:rPr>
        <w:t xml:space="preserve">України від </w:t>
      </w:r>
      <w:r w:rsidR="00574C37" w:rsidRPr="00574C37">
        <w:rPr>
          <w:sz w:val="28"/>
          <w:szCs w:val="28"/>
          <w:lang w:val="uk-UA"/>
        </w:rPr>
        <w:t>19.02.2021</w:t>
      </w:r>
      <w:r w:rsidRPr="00574C37">
        <w:rPr>
          <w:sz w:val="28"/>
          <w:szCs w:val="28"/>
          <w:lang w:val="uk-UA"/>
        </w:rPr>
        <w:t xml:space="preserve">р. № </w:t>
      </w:r>
      <w:r w:rsidR="00574C37" w:rsidRPr="00574C37">
        <w:rPr>
          <w:sz w:val="28"/>
          <w:szCs w:val="28"/>
          <w:lang w:val="uk-UA"/>
        </w:rPr>
        <w:t>62/2021</w:t>
      </w:r>
      <w:r w:rsidRPr="00574C37">
        <w:rPr>
          <w:sz w:val="28"/>
          <w:szCs w:val="28"/>
          <w:lang w:val="uk-UA"/>
        </w:rPr>
        <w:t xml:space="preserve"> </w:t>
      </w:r>
      <w:r w:rsidR="00574C37">
        <w:rPr>
          <w:sz w:val="28"/>
          <w:szCs w:val="28"/>
          <w:lang w:val="uk-UA"/>
        </w:rPr>
        <w:t xml:space="preserve"> «</w:t>
      </w:r>
      <w:r w:rsidR="00574C37" w:rsidRPr="00574C37">
        <w:rPr>
          <w:sz w:val="28"/>
          <w:szCs w:val="28"/>
          <w:lang w:val="uk-UA"/>
        </w:rPr>
        <w:t>Про утворення та реорганізацію військово-цивільних адміністрацій у Луганській області»</w:t>
      </w:r>
      <w:r w:rsidR="00574C37">
        <w:rPr>
          <w:lang w:val="uk-UA"/>
        </w:rPr>
        <w:t xml:space="preserve"> </w:t>
      </w:r>
      <w:r w:rsidRPr="00D300C1">
        <w:rPr>
          <w:sz w:val="28"/>
          <w:szCs w:val="28"/>
          <w:lang w:val="uk-UA"/>
        </w:rPr>
        <w:t xml:space="preserve">та відповідно до Закону України «Про </w:t>
      </w:r>
      <w:proofErr w:type="spellStart"/>
      <w:r w:rsidRPr="00D300C1">
        <w:rPr>
          <w:sz w:val="28"/>
          <w:szCs w:val="28"/>
          <w:lang w:val="uk-UA"/>
        </w:rPr>
        <w:t>військово</w:t>
      </w:r>
      <w:proofErr w:type="spellEnd"/>
      <w:r w:rsidRPr="00D300C1">
        <w:rPr>
          <w:sz w:val="28"/>
          <w:szCs w:val="28"/>
          <w:lang w:val="uk-UA"/>
        </w:rPr>
        <w:t xml:space="preserve"> – цивільні адміністрації» розпорядженням керівника </w:t>
      </w:r>
      <w:r w:rsidR="00A863A3">
        <w:rPr>
          <w:sz w:val="28"/>
          <w:szCs w:val="28"/>
          <w:lang w:val="uk-UA"/>
        </w:rPr>
        <w:t xml:space="preserve">міської </w:t>
      </w:r>
      <w:r w:rsidRPr="00D300C1">
        <w:rPr>
          <w:sz w:val="28"/>
          <w:szCs w:val="28"/>
          <w:lang w:val="uk-UA"/>
        </w:rPr>
        <w:t xml:space="preserve">військово-цивільної адміністрації </w:t>
      </w:r>
      <w:proofErr w:type="spellStart"/>
      <w:r w:rsidRPr="00D300C1">
        <w:rPr>
          <w:sz w:val="28"/>
          <w:szCs w:val="28"/>
          <w:lang w:val="uk-UA"/>
        </w:rPr>
        <w:t>Сєвєродонецьк</w:t>
      </w:r>
      <w:r w:rsidR="00A863A3">
        <w:rPr>
          <w:sz w:val="28"/>
          <w:szCs w:val="28"/>
          <w:lang w:val="uk-UA"/>
        </w:rPr>
        <w:t>ого</w:t>
      </w:r>
      <w:proofErr w:type="spellEnd"/>
      <w:r w:rsidR="00A863A3">
        <w:rPr>
          <w:sz w:val="28"/>
          <w:szCs w:val="28"/>
          <w:lang w:val="uk-UA"/>
        </w:rPr>
        <w:t xml:space="preserve"> району</w:t>
      </w:r>
      <w:r w:rsidRPr="00D300C1">
        <w:rPr>
          <w:sz w:val="28"/>
          <w:szCs w:val="28"/>
          <w:lang w:val="uk-UA"/>
        </w:rPr>
        <w:t xml:space="preserve"> Луганської області</w:t>
      </w:r>
      <w:r w:rsidR="00A863A3">
        <w:rPr>
          <w:sz w:val="28"/>
          <w:szCs w:val="28"/>
          <w:lang w:val="uk-UA"/>
        </w:rPr>
        <w:t xml:space="preserve"> від 16.04.2021р. №475</w:t>
      </w:r>
      <w:r w:rsidRPr="00D300C1">
        <w:rPr>
          <w:sz w:val="28"/>
          <w:szCs w:val="28"/>
          <w:lang w:val="uk-UA"/>
        </w:rPr>
        <w:t xml:space="preserve"> затверджено план діяльності на 202</w:t>
      </w:r>
      <w:r w:rsidR="00A863A3">
        <w:rPr>
          <w:sz w:val="28"/>
          <w:szCs w:val="28"/>
          <w:lang w:val="uk-UA"/>
        </w:rPr>
        <w:t>1</w:t>
      </w:r>
      <w:r w:rsidRPr="00D300C1">
        <w:rPr>
          <w:sz w:val="28"/>
          <w:szCs w:val="28"/>
          <w:lang w:val="uk-UA"/>
        </w:rPr>
        <w:t xml:space="preserve"> рік </w:t>
      </w:r>
      <w:proofErr w:type="spellStart"/>
      <w:r w:rsidRPr="00D300C1">
        <w:rPr>
          <w:sz w:val="28"/>
          <w:szCs w:val="28"/>
          <w:lang w:val="uk-UA"/>
        </w:rPr>
        <w:t>Сєвєродонецьк</w:t>
      </w:r>
      <w:r w:rsidR="00A863A3">
        <w:rPr>
          <w:sz w:val="28"/>
          <w:szCs w:val="28"/>
          <w:lang w:val="uk-UA"/>
        </w:rPr>
        <w:t>ої</w:t>
      </w:r>
      <w:proofErr w:type="spellEnd"/>
      <w:r w:rsidR="00A863A3">
        <w:rPr>
          <w:sz w:val="28"/>
          <w:szCs w:val="28"/>
          <w:lang w:val="uk-UA"/>
        </w:rPr>
        <w:t xml:space="preserve"> міської територіальної громади</w:t>
      </w:r>
      <w:r w:rsidRPr="00D300C1">
        <w:rPr>
          <w:sz w:val="28"/>
          <w:szCs w:val="28"/>
          <w:lang w:val="uk-UA"/>
        </w:rPr>
        <w:t xml:space="preserve">, де було передбачено розробку </w:t>
      </w:r>
      <w:r w:rsidR="00A863A3">
        <w:rPr>
          <w:sz w:val="28"/>
          <w:szCs w:val="28"/>
          <w:lang w:val="uk-UA"/>
        </w:rPr>
        <w:t>7</w:t>
      </w:r>
      <w:r w:rsidRPr="00D300C1">
        <w:rPr>
          <w:sz w:val="28"/>
          <w:szCs w:val="28"/>
          <w:lang w:val="uk-UA"/>
        </w:rPr>
        <w:t xml:space="preserve"> </w:t>
      </w:r>
      <w:proofErr w:type="spellStart"/>
      <w:r w:rsidRPr="00D300C1">
        <w:rPr>
          <w:sz w:val="28"/>
          <w:szCs w:val="28"/>
          <w:lang w:val="uk-UA"/>
        </w:rPr>
        <w:t>проєктів</w:t>
      </w:r>
      <w:proofErr w:type="spellEnd"/>
      <w:r w:rsidRPr="00D300C1">
        <w:rPr>
          <w:sz w:val="28"/>
          <w:szCs w:val="28"/>
          <w:lang w:val="uk-UA"/>
        </w:rPr>
        <w:t xml:space="preserve"> регуляторних актів:</w:t>
      </w:r>
    </w:p>
    <w:p w:rsidR="00A863A3" w:rsidRPr="00A863A3" w:rsidRDefault="00A863A3" w:rsidP="00A863A3">
      <w:pPr>
        <w:pStyle w:val="a9"/>
        <w:numPr>
          <w:ilvl w:val="0"/>
          <w:numId w:val="18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A863A3">
        <w:rPr>
          <w:bCs/>
          <w:iCs/>
          <w:sz w:val="28"/>
          <w:szCs w:val="28"/>
          <w:lang w:val="uk-UA"/>
        </w:rPr>
        <w:t>«Про встановлення ставок та пільг із сплати податку на нерухоме майно, відмінне від земельної ділянки».</w:t>
      </w:r>
    </w:p>
    <w:p w:rsidR="00A863A3" w:rsidRPr="00A863A3" w:rsidRDefault="00A863A3" w:rsidP="00A863A3">
      <w:pPr>
        <w:pStyle w:val="a9"/>
        <w:numPr>
          <w:ilvl w:val="0"/>
          <w:numId w:val="18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A863A3">
        <w:rPr>
          <w:bCs/>
          <w:iCs/>
          <w:sz w:val="28"/>
          <w:szCs w:val="28"/>
          <w:lang w:val="uk-UA"/>
        </w:rPr>
        <w:t xml:space="preserve">«Правила прийняття стічних вод до системи централізованого водовідведення м. </w:t>
      </w:r>
      <w:proofErr w:type="spellStart"/>
      <w:r w:rsidRPr="00A863A3">
        <w:rPr>
          <w:bCs/>
          <w:iCs/>
          <w:sz w:val="28"/>
          <w:szCs w:val="28"/>
          <w:lang w:val="uk-UA"/>
        </w:rPr>
        <w:t>Сєвєродонецька</w:t>
      </w:r>
      <w:proofErr w:type="spellEnd"/>
      <w:r w:rsidRPr="00A863A3">
        <w:rPr>
          <w:bCs/>
          <w:iCs/>
          <w:sz w:val="28"/>
          <w:szCs w:val="28"/>
          <w:lang w:val="uk-UA"/>
        </w:rPr>
        <w:t>».</w:t>
      </w:r>
    </w:p>
    <w:p w:rsidR="00A863A3" w:rsidRPr="00A863A3" w:rsidRDefault="00A863A3" w:rsidP="00A863A3">
      <w:pPr>
        <w:pStyle w:val="a9"/>
        <w:numPr>
          <w:ilvl w:val="0"/>
          <w:numId w:val="18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A863A3">
        <w:rPr>
          <w:bCs/>
          <w:iCs/>
          <w:sz w:val="28"/>
          <w:szCs w:val="28"/>
          <w:lang w:val="uk-UA"/>
        </w:rPr>
        <w:t xml:space="preserve">«Про затвердження Порядку демонтажу тимчасових споруд, малих архітектурних форм та засобів пересувної мережі у </w:t>
      </w:r>
      <w:proofErr w:type="spellStart"/>
      <w:r w:rsidRPr="00A863A3">
        <w:rPr>
          <w:bCs/>
          <w:iCs/>
          <w:sz w:val="28"/>
          <w:szCs w:val="28"/>
          <w:lang w:val="uk-UA"/>
        </w:rPr>
        <w:t>Сєвєродонецькій</w:t>
      </w:r>
      <w:proofErr w:type="spellEnd"/>
      <w:r w:rsidRPr="00A863A3">
        <w:rPr>
          <w:bCs/>
          <w:iCs/>
          <w:sz w:val="28"/>
          <w:szCs w:val="28"/>
          <w:lang w:val="uk-UA"/>
        </w:rPr>
        <w:t xml:space="preserve"> міській територіальній громаді».</w:t>
      </w:r>
    </w:p>
    <w:p w:rsidR="00A863A3" w:rsidRPr="00A863A3" w:rsidRDefault="00A863A3" w:rsidP="00A863A3">
      <w:pPr>
        <w:pStyle w:val="a9"/>
        <w:numPr>
          <w:ilvl w:val="0"/>
          <w:numId w:val="18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A863A3">
        <w:rPr>
          <w:bCs/>
          <w:iCs/>
          <w:sz w:val="28"/>
          <w:szCs w:val="28"/>
          <w:lang w:val="uk-UA"/>
        </w:rPr>
        <w:lastRenderedPageBreak/>
        <w:t xml:space="preserve">Положення про порядок списання комунального майна з балансу підприємств, установ та організацій, які підпорядковані  </w:t>
      </w:r>
      <w:proofErr w:type="spellStart"/>
      <w:r w:rsidRPr="00A863A3">
        <w:rPr>
          <w:bCs/>
          <w:iCs/>
          <w:sz w:val="28"/>
          <w:szCs w:val="28"/>
          <w:lang w:val="uk-UA"/>
        </w:rPr>
        <w:t>Сєвєродонецькій</w:t>
      </w:r>
      <w:proofErr w:type="spellEnd"/>
      <w:r w:rsidRPr="00A863A3">
        <w:rPr>
          <w:bCs/>
          <w:iCs/>
          <w:sz w:val="28"/>
          <w:szCs w:val="28"/>
          <w:lang w:val="uk-UA"/>
        </w:rPr>
        <w:t xml:space="preserve"> міській військово-цивільній адміністрації </w:t>
      </w:r>
      <w:proofErr w:type="spellStart"/>
      <w:r w:rsidRPr="00A863A3">
        <w:rPr>
          <w:bCs/>
          <w:iCs/>
          <w:sz w:val="28"/>
          <w:szCs w:val="28"/>
          <w:lang w:val="uk-UA"/>
        </w:rPr>
        <w:t>Сєвєродонецького</w:t>
      </w:r>
      <w:proofErr w:type="spellEnd"/>
      <w:r w:rsidRPr="00A863A3">
        <w:rPr>
          <w:bCs/>
          <w:iCs/>
          <w:sz w:val="28"/>
          <w:szCs w:val="28"/>
          <w:lang w:val="uk-UA"/>
        </w:rPr>
        <w:t xml:space="preserve"> району Луганської області»</w:t>
      </w:r>
      <w:r w:rsidR="00C00EAD">
        <w:rPr>
          <w:bCs/>
          <w:iCs/>
          <w:sz w:val="28"/>
          <w:szCs w:val="28"/>
          <w:lang w:val="uk-UA"/>
        </w:rPr>
        <w:t>.</w:t>
      </w:r>
    </w:p>
    <w:p w:rsidR="00A863A3" w:rsidRDefault="00A863A3" w:rsidP="00A863A3">
      <w:pPr>
        <w:pStyle w:val="a9"/>
        <w:numPr>
          <w:ilvl w:val="0"/>
          <w:numId w:val="18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227350">
        <w:rPr>
          <w:bCs/>
          <w:iCs/>
          <w:sz w:val="28"/>
          <w:szCs w:val="28"/>
          <w:lang w:val="uk-UA"/>
        </w:rPr>
        <w:t>«</w:t>
      </w:r>
      <w:r>
        <w:rPr>
          <w:bCs/>
          <w:iCs/>
          <w:sz w:val="28"/>
          <w:szCs w:val="28"/>
          <w:lang w:val="uk-UA"/>
        </w:rPr>
        <w:t xml:space="preserve">Затвердження </w:t>
      </w:r>
      <w:r w:rsidRPr="00227350">
        <w:rPr>
          <w:bCs/>
          <w:iCs/>
          <w:sz w:val="28"/>
          <w:szCs w:val="28"/>
          <w:lang w:val="uk-UA"/>
        </w:rPr>
        <w:t>форми примірно</w:t>
      </w:r>
      <w:r>
        <w:rPr>
          <w:bCs/>
          <w:iCs/>
          <w:sz w:val="28"/>
          <w:szCs w:val="28"/>
          <w:lang w:val="uk-UA"/>
        </w:rPr>
        <w:t>го договору оренди комунального</w:t>
      </w:r>
      <w:r w:rsidRPr="00227350">
        <w:rPr>
          <w:bCs/>
          <w:iCs/>
          <w:sz w:val="28"/>
          <w:szCs w:val="28"/>
          <w:lang w:val="uk-UA"/>
        </w:rPr>
        <w:t xml:space="preserve"> майна те</w:t>
      </w:r>
      <w:r>
        <w:rPr>
          <w:bCs/>
          <w:iCs/>
          <w:sz w:val="28"/>
          <w:szCs w:val="28"/>
          <w:lang w:val="uk-UA"/>
        </w:rPr>
        <w:t xml:space="preserve">риторіальної громади </w:t>
      </w:r>
      <w:proofErr w:type="spellStart"/>
      <w:r>
        <w:rPr>
          <w:bCs/>
          <w:iCs/>
          <w:sz w:val="28"/>
          <w:szCs w:val="28"/>
          <w:lang w:val="uk-UA"/>
        </w:rPr>
        <w:t>м.Сєвєродо</w:t>
      </w:r>
      <w:r w:rsidRPr="00227350">
        <w:rPr>
          <w:bCs/>
          <w:iCs/>
          <w:sz w:val="28"/>
          <w:szCs w:val="28"/>
          <w:lang w:val="uk-UA"/>
        </w:rPr>
        <w:t>нецьк</w:t>
      </w:r>
      <w:proofErr w:type="spellEnd"/>
      <w:r w:rsidRPr="00227350">
        <w:rPr>
          <w:bCs/>
          <w:iCs/>
          <w:sz w:val="28"/>
          <w:szCs w:val="28"/>
          <w:lang w:val="uk-UA"/>
        </w:rPr>
        <w:t xml:space="preserve"> Луганської області</w:t>
      </w:r>
      <w:r>
        <w:rPr>
          <w:bCs/>
          <w:iCs/>
          <w:sz w:val="28"/>
          <w:szCs w:val="28"/>
          <w:lang w:val="uk-UA"/>
        </w:rPr>
        <w:t>».</w:t>
      </w:r>
    </w:p>
    <w:p w:rsidR="00A863A3" w:rsidRDefault="00A863A3" w:rsidP="00A863A3">
      <w:pPr>
        <w:pStyle w:val="a9"/>
        <w:numPr>
          <w:ilvl w:val="0"/>
          <w:numId w:val="18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227350">
        <w:rPr>
          <w:bCs/>
          <w:iCs/>
          <w:sz w:val="28"/>
          <w:szCs w:val="28"/>
          <w:lang w:val="uk-UA"/>
        </w:rPr>
        <w:t xml:space="preserve">«Положення про оренду комунального майна територіальної громади </w:t>
      </w:r>
      <w:proofErr w:type="spellStart"/>
      <w:r w:rsidRPr="00227350">
        <w:rPr>
          <w:bCs/>
          <w:iCs/>
          <w:sz w:val="28"/>
          <w:szCs w:val="28"/>
          <w:lang w:val="uk-UA"/>
        </w:rPr>
        <w:t>м.Сєвєродонецька</w:t>
      </w:r>
      <w:proofErr w:type="spellEnd"/>
      <w:r w:rsidRPr="00227350">
        <w:rPr>
          <w:bCs/>
          <w:iCs/>
          <w:sz w:val="28"/>
          <w:szCs w:val="28"/>
          <w:lang w:val="uk-UA"/>
        </w:rPr>
        <w:t xml:space="preserve"> Луганської обл</w:t>
      </w:r>
      <w:r>
        <w:rPr>
          <w:bCs/>
          <w:iCs/>
          <w:sz w:val="28"/>
          <w:szCs w:val="28"/>
          <w:lang w:val="uk-UA"/>
        </w:rPr>
        <w:t>асті</w:t>
      </w:r>
      <w:r w:rsidRPr="00227350">
        <w:rPr>
          <w:bCs/>
          <w:iCs/>
          <w:sz w:val="28"/>
          <w:szCs w:val="28"/>
          <w:lang w:val="uk-UA"/>
        </w:rPr>
        <w:t>»</w:t>
      </w:r>
      <w:r>
        <w:rPr>
          <w:bCs/>
          <w:iCs/>
          <w:sz w:val="28"/>
          <w:szCs w:val="28"/>
          <w:lang w:val="uk-UA"/>
        </w:rPr>
        <w:t>.</w:t>
      </w:r>
    </w:p>
    <w:p w:rsidR="00B126C0" w:rsidRDefault="00A863A3" w:rsidP="00B126C0">
      <w:pPr>
        <w:pStyle w:val="a9"/>
        <w:numPr>
          <w:ilvl w:val="0"/>
          <w:numId w:val="18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227350">
        <w:rPr>
          <w:bCs/>
          <w:iCs/>
          <w:sz w:val="28"/>
          <w:szCs w:val="28"/>
          <w:lang w:val="uk-UA"/>
        </w:rPr>
        <w:t xml:space="preserve">«Про методику розрахунку орендної плати за комунальне майно  територіальної громади </w:t>
      </w:r>
      <w:proofErr w:type="spellStart"/>
      <w:r w:rsidRPr="00227350">
        <w:rPr>
          <w:bCs/>
          <w:iCs/>
          <w:sz w:val="28"/>
          <w:szCs w:val="28"/>
          <w:lang w:val="uk-UA"/>
        </w:rPr>
        <w:t>м.Сєвєродонецька</w:t>
      </w:r>
      <w:proofErr w:type="spellEnd"/>
      <w:r w:rsidRPr="00227350">
        <w:rPr>
          <w:bCs/>
          <w:iCs/>
          <w:sz w:val="28"/>
          <w:szCs w:val="28"/>
          <w:lang w:val="uk-UA"/>
        </w:rPr>
        <w:t xml:space="preserve"> Луганської області»</w:t>
      </w:r>
      <w:r>
        <w:rPr>
          <w:bCs/>
          <w:iCs/>
          <w:sz w:val="28"/>
          <w:szCs w:val="28"/>
          <w:lang w:val="uk-UA"/>
        </w:rPr>
        <w:t>.</w:t>
      </w:r>
    </w:p>
    <w:p w:rsidR="00B126C0" w:rsidRPr="00B126C0" w:rsidRDefault="00B126C0" w:rsidP="00B126C0">
      <w:pPr>
        <w:pStyle w:val="a9"/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proofErr w:type="spellStart"/>
      <w:r w:rsidRPr="00B126C0">
        <w:rPr>
          <w:sz w:val="28"/>
          <w:szCs w:val="28"/>
        </w:rPr>
        <w:t>Протягом</w:t>
      </w:r>
      <w:proofErr w:type="spellEnd"/>
      <w:r w:rsidRPr="00B126C0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 xml:space="preserve">21 </w:t>
      </w:r>
      <w:r w:rsidRPr="00B126C0">
        <w:rPr>
          <w:sz w:val="28"/>
          <w:szCs w:val="28"/>
        </w:rPr>
        <w:t xml:space="preserve">року внесено </w:t>
      </w:r>
      <w:proofErr w:type="spellStart"/>
      <w:r w:rsidRPr="00B126C0">
        <w:rPr>
          <w:sz w:val="28"/>
          <w:szCs w:val="28"/>
        </w:rPr>
        <w:t>доповнення</w:t>
      </w:r>
      <w:proofErr w:type="spellEnd"/>
      <w:r w:rsidRPr="00B126C0">
        <w:rPr>
          <w:sz w:val="28"/>
          <w:szCs w:val="28"/>
        </w:rPr>
        <w:t xml:space="preserve"> </w:t>
      </w:r>
      <w:proofErr w:type="gramStart"/>
      <w:r w:rsidRPr="00B126C0">
        <w:rPr>
          <w:sz w:val="28"/>
          <w:szCs w:val="28"/>
        </w:rPr>
        <w:t>до</w:t>
      </w:r>
      <w:proofErr w:type="gramEnd"/>
      <w:r w:rsidRPr="00B126C0">
        <w:rPr>
          <w:sz w:val="28"/>
          <w:szCs w:val="28"/>
        </w:rPr>
        <w:t xml:space="preserve"> Плану </w:t>
      </w:r>
      <w:proofErr w:type="spellStart"/>
      <w:r w:rsidRPr="00B126C0">
        <w:rPr>
          <w:sz w:val="28"/>
          <w:szCs w:val="28"/>
        </w:rPr>
        <w:t>регуляторної</w:t>
      </w:r>
      <w:proofErr w:type="spellEnd"/>
      <w:r w:rsidRPr="00B126C0">
        <w:rPr>
          <w:sz w:val="28"/>
          <w:szCs w:val="28"/>
        </w:rPr>
        <w:t xml:space="preserve"> </w:t>
      </w:r>
      <w:proofErr w:type="spellStart"/>
      <w:r w:rsidRPr="00B126C0">
        <w:rPr>
          <w:sz w:val="28"/>
          <w:szCs w:val="28"/>
        </w:rPr>
        <w:t>діяльності</w:t>
      </w:r>
      <w:proofErr w:type="spellEnd"/>
      <w:r w:rsidRPr="00B126C0">
        <w:rPr>
          <w:sz w:val="28"/>
          <w:szCs w:val="28"/>
        </w:rPr>
        <w:t xml:space="preserve"> та </w:t>
      </w:r>
      <w:proofErr w:type="spellStart"/>
      <w:r w:rsidRPr="00B126C0">
        <w:rPr>
          <w:sz w:val="28"/>
          <w:szCs w:val="28"/>
        </w:rPr>
        <w:t>запропоновано</w:t>
      </w:r>
      <w:proofErr w:type="spellEnd"/>
      <w:r w:rsidRPr="00B126C0">
        <w:rPr>
          <w:sz w:val="28"/>
          <w:szCs w:val="28"/>
        </w:rPr>
        <w:t xml:space="preserve"> </w:t>
      </w:r>
      <w:proofErr w:type="spellStart"/>
      <w:r w:rsidRPr="00B126C0">
        <w:rPr>
          <w:sz w:val="28"/>
          <w:szCs w:val="28"/>
        </w:rPr>
        <w:t>розробити</w:t>
      </w:r>
      <w:proofErr w:type="spellEnd"/>
      <w:r w:rsidRPr="00B126C0">
        <w:rPr>
          <w:sz w:val="28"/>
          <w:szCs w:val="28"/>
        </w:rPr>
        <w:t xml:space="preserve"> </w:t>
      </w:r>
      <w:proofErr w:type="spellStart"/>
      <w:r w:rsidRPr="00B126C0">
        <w:rPr>
          <w:sz w:val="28"/>
          <w:szCs w:val="28"/>
        </w:rPr>
        <w:t>наступні</w:t>
      </w:r>
      <w:proofErr w:type="spellEnd"/>
      <w:r w:rsidRPr="00B126C0">
        <w:rPr>
          <w:sz w:val="28"/>
          <w:szCs w:val="28"/>
        </w:rPr>
        <w:t xml:space="preserve"> </w:t>
      </w:r>
      <w:proofErr w:type="spellStart"/>
      <w:r w:rsidRPr="00B126C0">
        <w:rPr>
          <w:sz w:val="28"/>
          <w:szCs w:val="28"/>
        </w:rPr>
        <w:t>регуляторні</w:t>
      </w:r>
      <w:proofErr w:type="spellEnd"/>
      <w:r w:rsidRPr="00B126C0">
        <w:rPr>
          <w:sz w:val="28"/>
          <w:szCs w:val="28"/>
        </w:rPr>
        <w:t xml:space="preserve"> </w:t>
      </w:r>
      <w:proofErr w:type="spellStart"/>
      <w:r w:rsidRPr="00B126C0">
        <w:rPr>
          <w:sz w:val="28"/>
          <w:szCs w:val="28"/>
        </w:rPr>
        <w:t>акти</w:t>
      </w:r>
      <w:proofErr w:type="spellEnd"/>
      <w:r w:rsidRPr="00B126C0">
        <w:rPr>
          <w:sz w:val="28"/>
          <w:szCs w:val="28"/>
        </w:rPr>
        <w:t>:</w:t>
      </w:r>
    </w:p>
    <w:p w:rsidR="00B126C0" w:rsidRPr="00B126C0" w:rsidRDefault="00B126C0" w:rsidP="00045941">
      <w:pPr>
        <w:pStyle w:val="a9"/>
        <w:numPr>
          <w:ilvl w:val="0"/>
          <w:numId w:val="26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Правила торгівлі на ринках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міської територіальної громади».</w:t>
      </w:r>
    </w:p>
    <w:p w:rsidR="00B126C0" w:rsidRPr="00B126C0" w:rsidRDefault="00B126C0" w:rsidP="00045941">
      <w:pPr>
        <w:pStyle w:val="a9"/>
        <w:numPr>
          <w:ilvl w:val="0"/>
          <w:numId w:val="26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«Порядок розміщення засобів пересувної дрібно роздрібної торговельної мережі та пересувних об’єктів з надання послуг на території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B126C0" w:rsidRPr="00B126C0" w:rsidRDefault="00B126C0" w:rsidP="00045941">
      <w:pPr>
        <w:pStyle w:val="a9"/>
        <w:numPr>
          <w:ilvl w:val="0"/>
          <w:numId w:val="26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«Порядок організації сезонної та святкової торгівлі на території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B126C0" w:rsidRPr="00B126C0" w:rsidRDefault="00B126C0" w:rsidP="00045941">
      <w:pPr>
        <w:pStyle w:val="a9"/>
        <w:numPr>
          <w:ilvl w:val="0"/>
          <w:numId w:val="26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«Порядок встановлення режиму роботи об’єктів торгівлі, ресторанного господарства та побутового обслуговування населення на території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B126C0" w:rsidRPr="00B126C0" w:rsidRDefault="00B126C0" w:rsidP="00045941">
      <w:pPr>
        <w:pStyle w:val="a9"/>
        <w:numPr>
          <w:ilvl w:val="0"/>
          <w:numId w:val="26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«Про встановлення туристичного збору на території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B126C0" w:rsidRPr="00B126C0" w:rsidRDefault="00B126C0" w:rsidP="00045941">
      <w:pPr>
        <w:pStyle w:val="a9"/>
        <w:numPr>
          <w:ilvl w:val="0"/>
          <w:numId w:val="26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«Про затвердження ставок орендної плати на земельні ділянки на території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B126C0" w:rsidRPr="00045941" w:rsidRDefault="00B126C0" w:rsidP="00045941">
      <w:pPr>
        <w:pStyle w:val="a9"/>
        <w:numPr>
          <w:ilvl w:val="0"/>
          <w:numId w:val="26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>«</w:t>
      </w:r>
      <w:r w:rsidR="00045941" w:rsidRPr="00045941">
        <w:rPr>
          <w:bCs/>
          <w:iCs/>
          <w:sz w:val="28"/>
          <w:szCs w:val="28"/>
          <w:lang w:val="uk-UA"/>
        </w:rPr>
        <w:t>Про</w:t>
      </w:r>
      <w:r w:rsidRPr="00045941">
        <w:rPr>
          <w:bCs/>
          <w:iCs/>
          <w:sz w:val="28"/>
          <w:szCs w:val="28"/>
          <w:lang w:val="uk-UA"/>
        </w:rPr>
        <w:t xml:space="preserve"> становлення ставок земельного податку на території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B126C0" w:rsidRPr="00045941" w:rsidRDefault="00045941" w:rsidP="00045941">
      <w:pPr>
        <w:pStyle w:val="a9"/>
        <w:numPr>
          <w:ilvl w:val="0"/>
          <w:numId w:val="26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«Про затвердження Типового договору оренди землі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E52404" w:rsidRDefault="00045941" w:rsidP="00E52404">
      <w:pPr>
        <w:pStyle w:val="a9"/>
        <w:numPr>
          <w:ilvl w:val="0"/>
          <w:numId w:val="26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 «Про встановлення ставок та пільг із сплати земельного податку з 2023 року на території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Сєвєродонецького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району Луганської області. Код згідно з КАТОТТГ: UA 44120110000010163</w:t>
      </w:r>
      <w:r w:rsidR="00E52404">
        <w:rPr>
          <w:bCs/>
          <w:iCs/>
          <w:sz w:val="28"/>
          <w:szCs w:val="28"/>
          <w:lang w:val="uk-UA"/>
        </w:rPr>
        <w:t>».</w:t>
      </w:r>
    </w:p>
    <w:p w:rsidR="00C00EAD" w:rsidRPr="00045941" w:rsidRDefault="00C00EAD" w:rsidP="00C00EAD">
      <w:pPr>
        <w:pStyle w:val="a9"/>
        <w:tabs>
          <w:tab w:val="left" w:pos="258"/>
        </w:tabs>
        <w:ind w:left="0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Також вносились зміни щодо назви регуляторних актів та строків їх прийняття.</w:t>
      </w:r>
    </w:p>
    <w:p w:rsidR="00927E77" w:rsidRDefault="00D1346F" w:rsidP="00927E77">
      <w:pPr>
        <w:pStyle w:val="20"/>
        <w:tabs>
          <w:tab w:val="num" w:pos="567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 w:rsidRPr="00D300C1">
        <w:rPr>
          <w:sz w:val="28"/>
          <w:szCs w:val="28"/>
          <w:lang w:val="uk-UA"/>
        </w:rPr>
        <w:t xml:space="preserve">У відповідності до вимог Закону України «Про засади державної регуляторної політики у сфері господарської діяльності» було дотримано єдиного підходу до підготовки </w:t>
      </w:r>
      <w:proofErr w:type="spellStart"/>
      <w:r w:rsidRPr="00D300C1">
        <w:rPr>
          <w:sz w:val="28"/>
          <w:szCs w:val="28"/>
          <w:lang w:val="uk-UA"/>
        </w:rPr>
        <w:t>проєктів</w:t>
      </w:r>
      <w:proofErr w:type="spellEnd"/>
      <w:r w:rsidRPr="00D300C1">
        <w:rPr>
          <w:sz w:val="28"/>
          <w:szCs w:val="28"/>
          <w:lang w:val="uk-UA"/>
        </w:rPr>
        <w:t xml:space="preserve"> регуляторних актів, так розробниками були підготовлені та затверджені наступні  регуляторні акти:</w:t>
      </w:r>
    </w:p>
    <w:p w:rsidR="00927E77" w:rsidRDefault="00927E77" w:rsidP="00927E77">
      <w:pPr>
        <w:pStyle w:val="20"/>
        <w:tabs>
          <w:tab w:val="num" w:pos="567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«</w:t>
      </w:r>
      <w:r w:rsidRPr="00927E77">
        <w:rPr>
          <w:color w:val="000000"/>
          <w:sz w:val="28"/>
          <w:szCs w:val="28"/>
          <w:lang w:val="uk-UA"/>
        </w:rPr>
        <w:t xml:space="preserve">Про встановлення ставок та пільг зі сплати податку на нерухоме майно, відмінне від земельної ділянки, з 2022 року» </w:t>
      </w:r>
      <w:r w:rsidRPr="00927E77">
        <w:rPr>
          <w:sz w:val="28"/>
          <w:szCs w:val="28"/>
          <w:lang w:val="uk-UA"/>
        </w:rPr>
        <w:t>від 25.06.2021р.</w:t>
      </w:r>
      <w:r>
        <w:rPr>
          <w:sz w:val="28"/>
          <w:szCs w:val="28"/>
          <w:lang w:val="uk-UA"/>
        </w:rPr>
        <w:t>№ 1049.</w:t>
      </w:r>
    </w:p>
    <w:p w:rsidR="00B126C0" w:rsidRDefault="00927E77" w:rsidP="00927E77">
      <w:pPr>
        <w:pStyle w:val="20"/>
        <w:tabs>
          <w:tab w:val="num" w:pos="567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927E77">
        <w:rPr>
          <w:sz w:val="28"/>
          <w:szCs w:val="28"/>
        </w:rPr>
        <w:t xml:space="preserve">«Про </w:t>
      </w:r>
      <w:proofErr w:type="spellStart"/>
      <w:r w:rsidRPr="00927E77">
        <w:rPr>
          <w:sz w:val="28"/>
          <w:szCs w:val="28"/>
        </w:rPr>
        <w:t>встановлення</w:t>
      </w:r>
      <w:proofErr w:type="spellEnd"/>
      <w:r w:rsidRPr="00927E77">
        <w:rPr>
          <w:sz w:val="28"/>
          <w:szCs w:val="28"/>
        </w:rPr>
        <w:t xml:space="preserve"> </w:t>
      </w:r>
      <w:proofErr w:type="spellStart"/>
      <w:r w:rsidRPr="00927E77">
        <w:rPr>
          <w:sz w:val="28"/>
          <w:szCs w:val="28"/>
        </w:rPr>
        <w:t>туристичного</w:t>
      </w:r>
      <w:proofErr w:type="spellEnd"/>
      <w:r w:rsidRPr="00927E77">
        <w:rPr>
          <w:sz w:val="28"/>
          <w:szCs w:val="28"/>
        </w:rPr>
        <w:t xml:space="preserve"> </w:t>
      </w:r>
      <w:proofErr w:type="spellStart"/>
      <w:r w:rsidRPr="00927E77">
        <w:rPr>
          <w:sz w:val="28"/>
          <w:szCs w:val="28"/>
        </w:rPr>
        <w:t>збору</w:t>
      </w:r>
      <w:proofErr w:type="spellEnd"/>
      <w:r w:rsidRPr="00927E77">
        <w:rPr>
          <w:sz w:val="28"/>
          <w:szCs w:val="28"/>
        </w:rPr>
        <w:t xml:space="preserve"> на </w:t>
      </w:r>
      <w:proofErr w:type="spellStart"/>
      <w:r w:rsidRPr="00927E77">
        <w:rPr>
          <w:sz w:val="28"/>
          <w:szCs w:val="28"/>
        </w:rPr>
        <w:t>територ</w:t>
      </w:r>
      <w:proofErr w:type="gramStart"/>
      <w:r w:rsidRPr="00927E77">
        <w:rPr>
          <w:sz w:val="28"/>
          <w:szCs w:val="28"/>
        </w:rPr>
        <w:t>ії</w:t>
      </w:r>
      <w:proofErr w:type="spellEnd"/>
      <w:r w:rsidRPr="00927E77">
        <w:rPr>
          <w:sz w:val="28"/>
          <w:szCs w:val="28"/>
        </w:rPr>
        <w:t xml:space="preserve"> </w:t>
      </w:r>
      <w:proofErr w:type="spellStart"/>
      <w:r w:rsidRPr="00927E77">
        <w:rPr>
          <w:sz w:val="28"/>
          <w:szCs w:val="28"/>
        </w:rPr>
        <w:t>С</w:t>
      </w:r>
      <w:proofErr w:type="gramEnd"/>
      <w:r w:rsidRPr="00927E77">
        <w:rPr>
          <w:sz w:val="28"/>
          <w:szCs w:val="28"/>
        </w:rPr>
        <w:t>євєродонецької</w:t>
      </w:r>
      <w:proofErr w:type="spellEnd"/>
      <w:r w:rsidRPr="00927E77">
        <w:rPr>
          <w:sz w:val="28"/>
          <w:szCs w:val="28"/>
        </w:rPr>
        <w:t xml:space="preserve"> </w:t>
      </w:r>
      <w:proofErr w:type="spellStart"/>
      <w:r w:rsidRPr="00927E77">
        <w:rPr>
          <w:sz w:val="28"/>
          <w:szCs w:val="28"/>
        </w:rPr>
        <w:t>територіальної</w:t>
      </w:r>
      <w:proofErr w:type="spellEnd"/>
      <w:r w:rsidRPr="00927E77">
        <w:rPr>
          <w:sz w:val="28"/>
          <w:szCs w:val="28"/>
        </w:rPr>
        <w:t xml:space="preserve"> </w:t>
      </w:r>
      <w:proofErr w:type="spellStart"/>
      <w:r w:rsidRPr="00927E77">
        <w:rPr>
          <w:sz w:val="28"/>
          <w:szCs w:val="28"/>
        </w:rPr>
        <w:t>громади</w:t>
      </w:r>
      <w:proofErr w:type="spellEnd"/>
      <w:r w:rsidRPr="00927E77">
        <w:rPr>
          <w:sz w:val="28"/>
          <w:szCs w:val="28"/>
        </w:rPr>
        <w:t xml:space="preserve">» </w:t>
      </w:r>
      <w:proofErr w:type="spellStart"/>
      <w:r w:rsidRPr="00927E77">
        <w:rPr>
          <w:sz w:val="28"/>
          <w:szCs w:val="28"/>
        </w:rPr>
        <w:t>від</w:t>
      </w:r>
      <w:proofErr w:type="spellEnd"/>
      <w:r w:rsidRPr="00927E77">
        <w:rPr>
          <w:sz w:val="28"/>
          <w:szCs w:val="28"/>
        </w:rPr>
        <w:t xml:space="preserve"> 05.07.2021р. № 1086</w:t>
      </w:r>
      <w:r w:rsidRPr="00927E77">
        <w:rPr>
          <w:sz w:val="28"/>
          <w:szCs w:val="28"/>
          <w:lang w:val="uk-UA"/>
        </w:rPr>
        <w:t>.</w:t>
      </w:r>
    </w:p>
    <w:p w:rsidR="00927E77" w:rsidRDefault="00B126C0" w:rsidP="00927E77">
      <w:pPr>
        <w:pStyle w:val="20"/>
        <w:tabs>
          <w:tab w:val="num" w:pos="567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7E77" w:rsidRPr="00927E77">
        <w:rPr>
          <w:sz w:val="28"/>
          <w:szCs w:val="28"/>
          <w:lang w:val="uk-UA"/>
        </w:rPr>
        <w:t xml:space="preserve">«Про затвердження </w:t>
      </w:r>
      <w:r w:rsidR="00927E77" w:rsidRPr="00927E77">
        <w:rPr>
          <w:bCs/>
          <w:sz w:val="28"/>
          <w:szCs w:val="28"/>
          <w:lang w:val="uk-UA"/>
        </w:rPr>
        <w:t xml:space="preserve">Порядку демонтажу тимчасових споруд, малих архітектурних форм </w:t>
      </w:r>
      <w:r w:rsidR="00927E77" w:rsidRPr="00927E77">
        <w:rPr>
          <w:sz w:val="28"/>
          <w:szCs w:val="28"/>
          <w:lang w:val="uk-UA"/>
        </w:rPr>
        <w:t>та засобів пересувної мережі</w:t>
      </w:r>
      <w:r w:rsidR="00927E77" w:rsidRPr="00927E77">
        <w:rPr>
          <w:bCs/>
          <w:sz w:val="28"/>
          <w:szCs w:val="28"/>
          <w:lang w:val="uk-UA"/>
        </w:rPr>
        <w:t xml:space="preserve"> у  </w:t>
      </w:r>
      <w:proofErr w:type="spellStart"/>
      <w:r w:rsidR="00927E77" w:rsidRPr="00927E77">
        <w:rPr>
          <w:bCs/>
          <w:sz w:val="28"/>
          <w:szCs w:val="28"/>
          <w:lang w:val="uk-UA"/>
        </w:rPr>
        <w:t>Сєвєродонецькій</w:t>
      </w:r>
      <w:proofErr w:type="spellEnd"/>
      <w:r w:rsidR="00927E77" w:rsidRPr="00927E77">
        <w:rPr>
          <w:bCs/>
          <w:sz w:val="28"/>
          <w:szCs w:val="28"/>
          <w:lang w:val="uk-UA"/>
        </w:rPr>
        <w:t xml:space="preserve"> міській  територіальній громаді»</w:t>
      </w:r>
      <w:r w:rsidR="00927E77" w:rsidRPr="00927E77">
        <w:rPr>
          <w:sz w:val="28"/>
          <w:szCs w:val="28"/>
          <w:lang w:val="uk-UA"/>
        </w:rPr>
        <w:t xml:space="preserve"> від 02.07.2021р. №1083. </w:t>
      </w:r>
    </w:p>
    <w:p w:rsidR="00C00EAD" w:rsidRDefault="00435842" w:rsidP="00C00EAD">
      <w:pPr>
        <w:pStyle w:val="20"/>
        <w:tabs>
          <w:tab w:val="num" w:pos="567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 метою дотримання вимог чинного законодавства </w:t>
      </w:r>
      <w:r w:rsidR="00574C37">
        <w:rPr>
          <w:sz w:val="28"/>
          <w:szCs w:val="28"/>
          <w:lang w:val="uk-UA"/>
        </w:rPr>
        <w:t xml:space="preserve">щодо отримання </w:t>
      </w:r>
      <w:r>
        <w:rPr>
          <w:sz w:val="28"/>
          <w:szCs w:val="28"/>
          <w:lang w:val="uk-UA"/>
        </w:rPr>
        <w:t xml:space="preserve"> погодження </w:t>
      </w:r>
      <w:r w:rsidR="00574C37">
        <w:rPr>
          <w:sz w:val="28"/>
          <w:szCs w:val="28"/>
          <w:lang w:val="uk-UA"/>
        </w:rPr>
        <w:t xml:space="preserve">від уповноваженого органу та з метою отримання пропозицій щодо удосконалення </w:t>
      </w:r>
      <w:proofErr w:type="spellStart"/>
      <w:r w:rsidR="00574C37">
        <w:rPr>
          <w:sz w:val="28"/>
          <w:szCs w:val="28"/>
          <w:lang w:val="uk-UA"/>
        </w:rPr>
        <w:t>проєкту</w:t>
      </w:r>
      <w:proofErr w:type="spellEnd"/>
      <w:r w:rsidR="00574C37">
        <w:rPr>
          <w:sz w:val="28"/>
          <w:szCs w:val="28"/>
          <w:lang w:val="uk-UA"/>
        </w:rPr>
        <w:t xml:space="preserve"> регуляторного акту </w:t>
      </w:r>
      <w:r>
        <w:rPr>
          <w:sz w:val="28"/>
          <w:szCs w:val="28"/>
          <w:lang w:val="uk-UA"/>
        </w:rPr>
        <w:t xml:space="preserve">до Державної регуляторної служби направлено </w:t>
      </w:r>
      <w:r w:rsidR="00574C37">
        <w:rPr>
          <w:sz w:val="28"/>
          <w:szCs w:val="28"/>
          <w:lang w:val="uk-UA"/>
        </w:rPr>
        <w:t xml:space="preserve">наступні </w:t>
      </w:r>
      <w:proofErr w:type="spellStart"/>
      <w:r w:rsidR="00574C37">
        <w:rPr>
          <w:sz w:val="28"/>
          <w:szCs w:val="28"/>
          <w:lang w:val="uk-UA"/>
        </w:rPr>
        <w:t>проєкти</w:t>
      </w:r>
      <w:proofErr w:type="spellEnd"/>
      <w:r w:rsidR="00574C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</w:t>
      </w:r>
      <w:r w:rsidR="00574C37">
        <w:rPr>
          <w:sz w:val="28"/>
          <w:szCs w:val="28"/>
          <w:lang w:val="uk-UA"/>
        </w:rPr>
        <w:t>гуляторних актів:</w:t>
      </w:r>
    </w:p>
    <w:p w:rsidR="00C00EAD" w:rsidRPr="00C00EAD" w:rsidRDefault="00AD6E17" w:rsidP="00AD6E17">
      <w:pPr>
        <w:pStyle w:val="20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="00C00EAD" w:rsidRPr="00045941">
        <w:rPr>
          <w:bCs/>
          <w:iCs/>
          <w:sz w:val="28"/>
          <w:szCs w:val="28"/>
          <w:lang w:val="uk-UA"/>
        </w:rPr>
        <w:t xml:space="preserve">Правила торгівлі на ринках </w:t>
      </w:r>
      <w:proofErr w:type="spellStart"/>
      <w:r w:rsidR="00C00EAD"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="00C00EAD" w:rsidRPr="00045941">
        <w:rPr>
          <w:bCs/>
          <w:iCs/>
          <w:sz w:val="28"/>
          <w:szCs w:val="28"/>
          <w:lang w:val="uk-UA"/>
        </w:rPr>
        <w:t xml:space="preserve"> міської територіальної громади».</w:t>
      </w:r>
    </w:p>
    <w:p w:rsidR="00C00EAD" w:rsidRPr="00C00EAD" w:rsidRDefault="00C00EAD" w:rsidP="00AD6E17">
      <w:pPr>
        <w:pStyle w:val="20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 w:rsidRPr="00C00EAD">
        <w:rPr>
          <w:bCs/>
          <w:iCs/>
          <w:sz w:val="28"/>
          <w:szCs w:val="28"/>
          <w:lang w:val="uk-UA"/>
        </w:rPr>
        <w:t xml:space="preserve">«Порядок розміщення засобів пересувної дрібно роздрібної торговельної мережі та пересувних об’єктів з надання послуг на території </w:t>
      </w:r>
      <w:proofErr w:type="spellStart"/>
      <w:r w:rsidRPr="00C00EAD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C00EAD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C00EAD" w:rsidRPr="00C00EAD" w:rsidRDefault="00C00EAD" w:rsidP="00AD6E17">
      <w:pPr>
        <w:pStyle w:val="20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 w:rsidRPr="00C00EAD">
        <w:rPr>
          <w:bCs/>
          <w:iCs/>
          <w:sz w:val="28"/>
          <w:szCs w:val="28"/>
          <w:lang w:val="uk-UA"/>
        </w:rPr>
        <w:t xml:space="preserve">«Порядок організації сезонної та святкової торгівлі на території </w:t>
      </w:r>
      <w:proofErr w:type="spellStart"/>
      <w:r w:rsidRPr="00C00EAD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C00EAD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C00EAD" w:rsidRPr="00C00EAD" w:rsidRDefault="00C00EAD" w:rsidP="00AD6E17">
      <w:pPr>
        <w:pStyle w:val="20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 w:rsidRPr="00C00EAD">
        <w:rPr>
          <w:bCs/>
          <w:iCs/>
          <w:sz w:val="28"/>
          <w:szCs w:val="28"/>
          <w:lang w:val="uk-UA"/>
        </w:rPr>
        <w:t xml:space="preserve">«Порядок встановлення режиму роботи об’єктів торгівлі, ресторанного господарства та побутового обслуговування населення на території </w:t>
      </w:r>
      <w:proofErr w:type="spellStart"/>
      <w:r w:rsidRPr="00C00EAD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C00EAD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C00EAD" w:rsidRPr="00C00EAD" w:rsidRDefault="00C00EAD" w:rsidP="00AD6E17">
      <w:pPr>
        <w:pStyle w:val="20"/>
        <w:numPr>
          <w:ilvl w:val="0"/>
          <w:numId w:val="27"/>
        </w:numPr>
        <w:tabs>
          <w:tab w:val="left" w:pos="426"/>
        </w:tabs>
        <w:spacing w:after="0" w:line="240" w:lineRule="auto"/>
        <w:ind w:left="-567" w:right="-7" w:firstLine="567"/>
        <w:jc w:val="both"/>
        <w:rPr>
          <w:sz w:val="28"/>
          <w:szCs w:val="28"/>
          <w:lang w:val="uk-UA"/>
        </w:rPr>
      </w:pPr>
      <w:r w:rsidRPr="00C00EAD">
        <w:rPr>
          <w:bCs/>
          <w:iCs/>
          <w:sz w:val="28"/>
          <w:szCs w:val="28"/>
          <w:lang w:val="uk-UA"/>
        </w:rPr>
        <w:t xml:space="preserve">«Правила прийняття стічних вод до системи централізованого водовідведення м. </w:t>
      </w:r>
      <w:proofErr w:type="spellStart"/>
      <w:r w:rsidRPr="00C00EAD">
        <w:rPr>
          <w:bCs/>
          <w:iCs/>
          <w:sz w:val="28"/>
          <w:szCs w:val="28"/>
          <w:lang w:val="uk-UA"/>
        </w:rPr>
        <w:t>Сєвєродонецька</w:t>
      </w:r>
      <w:proofErr w:type="spellEnd"/>
      <w:r w:rsidRPr="00C00EAD">
        <w:rPr>
          <w:bCs/>
          <w:iCs/>
          <w:sz w:val="28"/>
          <w:szCs w:val="28"/>
          <w:lang w:val="uk-UA"/>
        </w:rPr>
        <w:t>».</w:t>
      </w:r>
    </w:p>
    <w:p w:rsidR="00C00EAD" w:rsidRPr="00A863A3" w:rsidRDefault="00AD6E17" w:rsidP="00AD6E17">
      <w:pPr>
        <w:pStyle w:val="a9"/>
        <w:numPr>
          <w:ilvl w:val="0"/>
          <w:numId w:val="27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«</w:t>
      </w:r>
      <w:r w:rsidR="00C00EAD" w:rsidRPr="00A863A3">
        <w:rPr>
          <w:bCs/>
          <w:iCs/>
          <w:sz w:val="28"/>
          <w:szCs w:val="28"/>
          <w:lang w:val="uk-UA"/>
        </w:rPr>
        <w:t xml:space="preserve">Положення про порядок списання комунального майна з балансу підприємств, установ та організацій, які підпорядковані  </w:t>
      </w:r>
      <w:proofErr w:type="spellStart"/>
      <w:r w:rsidR="00C00EAD" w:rsidRPr="00A863A3">
        <w:rPr>
          <w:bCs/>
          <w:iCs/>
          <w:sz w:val="28"/>
          <w:szCs w:val="28"/>
          <w:lang w:val="uk-UA"/>
        </w:rPr>
        <w:t>Сєвєродонецькій</w:t>
      </w:r>
      <w:proofErr w:type="spellEnd"/>
      <w:r w:rsidR="00C00EAD" w:rsidRPr="00A863A3">
        <w:rPr>
          <w:bCs/>
          <w:iCs/>
          <w:sz w:val="28"/>
          <w:szCs w:val="28"/>
          <w:lang w:val="uk-UA"/>
        </w:rPr>
        <w:t xml:space="preserve"> міській військово-цивільній адміністрації </w:t>
      </w:r>
      <w:proofErr w:type="spellStart"/>
      <w:r w:rsidR="00C00EAD" w:rsidRPr="00A863A3">
        <w:rPr>
          <w:bCs/>
          <w:iCs/>
          <w:sz w:val="28"/>
          <w:szCs w:val="28"/>
          <w:lang w:val="uk-UA"/>
        </w:rPr>
        <w:t>Сєвєродонецького</w:t>
      </w:r>
      <w:proofErr w:type="spellEnd"/>
      <w:r w:rsidR="00C00EAD" w:rsidRPr="00A863A3">
        <w:rPr>
          <w:bCs/>
          <w:iCs/>
          <w:sz w:val="28"/>
          <w:szCs w:val="28"/>
          <w:lang w:val="uk-UA"/>
        </w:rPr>
        <w:t xml:space="preserve"> району Луганської області»</w:t>
      </w:r>
      <w:r w:rsidR="00C00EAD">
        <w:rPr>
          <w:bCs/>
          <w:iCs/>
          <w:sz w:val="28"/>
          <w:szCs w:val="28"/>
          <w:lang w:val="uk-UA"/>
        </w:rPr>
        <w:t>.</w:t>
      </w:r>
    </w:p>
    <w:p w:rsidR="00C00EAD" w:rsidRPr="00045941" w:rsidRDefault="00C00EAD" w:rsidP="00AD6E17">
      <w:pPr>
        <w:pStyle w:val="a9"/>
        <w:numPr>
          <w:ilvl w:val="0"/>
          <w:numId w:val="27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«Про становлення ставок земельного податку на території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територіальної громади».</w:t>
      </w:r>
    </w:p>
    <w:p w:rsidR="00C00EAD" w:rsidRPr="00045941" w:rsidRDefault="00C00EAD" w:rsidP="00AD6E17">
      <w:pPr>
        <w:pStyle w:val="a9"/>
        <w:numPr>
          <w:ilvl w:val="0"/>
          <w:numId w:val="27"/>
        </w:numPr>
        <w:tabs>
          <w:tab w:val="left" w:pos="258"/>
        </w:tabs>
        <w:ind w:left="-567" w:firstLine="567"/>
        <w:jc w:val="both"/>
        <w:rPr>
          <w:bCs/>
          <w:iCs/>
          <w:sz w:val="28"/>
          <w:szCs w:val="28"/>
          <w:lang w:val="uk-UA"/>
        </w:rPr>
      </w:pPr>
      <w:r w:rsidRPr="00045941">
        <w:rPr>
          <w:bCs/>
          <w:iCs/>
          <w:sz w:val="28"/>
          <w:szCs w:val="28"/>
          <w:lang w:val="uk-UA"/>
        </w:rPr>
        <w:t xml:space="preserve">«Про встановлення ставок та пільг із сплати земельного податку з 2023 року на території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Сєвєродонецької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045941">
        <w:rPr>
          <w:bCs/>
          <w:iCs/>
          <w:sz w:val="28"/>
          <w:szCs w:val="28"/>
          <w:lang w:val="uk-UA"/>
        </w:rPr>
        <w:t>Сєвєродонецького</w:t>
      </w:r>
      <w:proofErr w:type="spellEnd"/>
      <w:r w:rsidRPr="00045941">
        <w:rPr>
          <w:bCs/>
          <w:iCs/>
          <w:sz w:val="28"/>
          <w:szCs w:val="28"/>
          <w:lang w:val="uk-UA"/>
        </w:rPr>
        <w:t xml:space="preserve"> району Луганської області. Код згідно з КАТОТТГ: UA 44120110000010163</w:t>
      </w:r>
      <w:r>
        <w:rPr>
          <w:bCs/>
          <w:iCs/>
          <w:sz w:val="28"/>
          <w:szCs w:val="28"/>
          <w:lang w:val="uk-UA"/>
        </w:rPr>
        <w:t>».</w:t>
      </w:r>
    </w:p>
    <w:p w:rsidR="00AD6E17" w:rsidRDefault="0094672F" w:rsidP="00AD6E17">
      <w:pPr>
        <w:pStyle w:val="a9"/>
        <w:numPr>
          <w:ilvl w:val="0"/>
          <w:numId w:val="27"/>
        </w:numPr>
        <w:tabs>
          <w:tab w:val="left" w:pos="284"/>
        </w:tabs>
        <w:ind w:left="-567" w:firstLine="567"/>
        <w:jc w:val="both"/>
        <w:rPr>
          <w:sz w:val="28"/>
          <w:szCs w:val="28"/>
          <w:lang w:val="uk-UA"/>
        </w:rPr>
      </w:pPr>
      <w:r w:rsidRPr="00651CA4">
        <w:rPr>
          <w:sz w:val="28"/>
          <w:szCs w:val="28"/>
          <w:lang w:val="uk-UA"/>
        </w:rPr>
        <w:t>«</w:t>
      </w:r>
      <w:r w:rsidRPr="00651CA4">
        <w:rPr>
          <w:sz w:val="28"/>
          <w:szCs w:val="28"/>
        </w:rPr>
        <w:t xml:space="preserve">Про </w:t>
      </w:r>
      <w:proofErr w:type="spellStart"/>
      <w:r w:rsidRPr="00651CA4">
        <w:rPr>
          <w:sz w:val="28"/>
          <w:szCs w:val="28"/>
        </w:rPr>
        <w:t>встановлення</w:t>
      </w:r>
      <w:proofErr w:type="spellEnd"/>
      <w:r w:rsidRPr="00651CA4">
        <w:rPr>
          <w:sz w:val="28"/>
          <w:szCs w:val="28"/>
        </w:rPr>
        <w:t xml:space="preserve"> ставок </w:t>
      </w:r>
      <w:proofErr w:type="spellStart"/>
      <w:r w:rsidRPr="00651CA4">
        <w:rPr>
          <w:sz w:val="28"/>
          <w:szCs w:val="28"/>
        </w:rPr>
        <w:t>орендної</w:t>
      </w:r>
      <w:proofErr w:type="spellEnd"/>
      <w:r w:rsidRPr="00651CA4">
        <w:rPr>
          <w:sz w:val="28"/>
          <w:szCs w:val="28"/>
        </w:rPr>
        <w:t xml:space="preserve"> плати за </w:t>
      </w:r>
      <w:proofErr w:type="spellStart"/>
      <w:r w:rsidRPr="00651CA4">
        <w:rPr>
          <w:sz w:val="28"/>
          <w:szCs w:val="28"/>
        </w:rPr>
        <w:t>земельні</w:t>
      </w:r>
      <w:proofErr w:type="spellEnd"/>
      <w:r w:rsidRPr="00651CA4">
        <w:rPr>
          <w:sz w:val="28"/>
          <w:szCs w:val="28"/>
        </w:rPr>
        <w:t xml:space="preserve"> </w:t>
      </w:r>
      <w:proofErr w:type="spellStart"/>
      <w:r w:rsidRPr="00651CA4">
        <w:rPr>
          <w:sz w:val="28"/>
          <w:szCs w:val="28"/>
        </w:rPr>
        <w:t>ділянки</w:t>
      </w:r>
      <w:proofErr w:type="spellEnd"/>
      <w:r w:rsidRPr="00651CA4">
        <w:rPr>
          <w:sz w:val="28"/>
          <w:szCs w:val="28"/>
        </w:rPr>
        <w:t xml:space="preserve"> на </w:t>
      </w:r>
      <w:proofErr w:type="spellStart"/>
      <w:r w:rsidRPr="00651CA4">
        <w:rPr>
          <w:sz w:val="28"/>
          <w:szCs w:val="28"/>
        </w:rPr>
        <w:t>території</w:t>
      </w:r>
      <w:proofErr w:type="spellEnd"/>
      <w:r w:rsidRPr="00651CA4">
        <w:rPr>
          <w:sz w:val="28"/>
          <w:szCs w:val="28"/>
        </w:rPr>
        <w:t xml:space="preserve"> </w:t>
      </w:r>
      <w:proofErr w:type="spellStart"/>
      <w:r w:rsidRPr="00651CA4">
        <w:rPr>
          <w:sz w:val="28"/>
          <w:szCs w:val="28"/>
        </w:rPr>
        <w:t>Сєвєродонецької</w:t>
      </w:r>
      <w:proofErr w:type="spellEnd"/>
      <w:r w:rsidRPr="00651CA4">
        <w:rPr>
          <w:sz w:val="28"/>
          <w:szCs w:val="28"/>
        </w:rPr>
        <w:t xml:space="preserve"> </w:t>
      </w:r>
      <w:proofErr w:type="spellStart"/>
      <w:r w:rsidRPr="00651CA4">
        <w:rPr>
          <w:sz w:val="28"/>
          <w:szCs w:val="28"/>
        </w:rPr>
        <w:t>міської</w:t>
      </w:r>
      <w:proofErr w:type="spellEnd"/>
      <w:r w:rsidRPr="00651CA4">
        <w:rPr>
          <w:sz w:val="28"/>
          <w:szCs w:val="28"/>
        </w:rPr>
        <w:t xml:space="preserve"> </w:t>
      </w:r>
      <w:proofErr w:type="spellStart"/>
      <w:r w:rsidRPr="00651CA4">
        <w:rPr>
          <w:sz w:val="28"/>
          <w:szCs w:val="28"/>
        </w:rPr>
        <w:t>територіальної</w:t>
      </w:r>
      <w:proofErr w:type="spellEnd"/>
      <w:r w:rsidRPr="00651CA4">
        <w:rPr>
          <w:sz w:val="28"/>
          <w:szCs w:val="28"/>
        </w:rPr>
        <w:t xml:space="preserve"> </w:t>
      </w:r>
      <w:proofErr w:type="spellStart"/>
      <w:r w:rsidRPr="00651CA4">
        <w:rPr>
          <w:sz w:val="28"/>
          <w:szCs w:val="28"/>
        </w:rPr>
        <w:t>громади</w:t>
      </w:r>
      <w:proofErr w:type="spellEnd"/>
      <w:r w:rsidRPr="00651CA4">
        <w:rPr>
          <w:sz w:val="28"/>
          <w:szCs w:val="28"/>
          <w:lang w:val="uk-UA"/>
        </w:rPr>
        <w:t>».</w:t>
      </w:r>
    </w:p>
    <w:p w:rsidR="00DB7AB1" w:rsidRPr="00AD6E17" w:rsidRDefault="00DB7AB1" w:rsidP="00AD6E17">
      <w:pPr>
        <w:pStyle w:val="a9"/>
        <w:tabs>
          <w:tab w:val="left" w:pos="284"/>
        </w:tabs>
        <w:ind w:left="-567" w:firstLine="567"/>
        <w:jc w:val="both"/>
        <w:rPr>
          <w:sz w:val="28"/>
          <w:szCs w:val="28"/>
          <w:lang w:val="uk-UA"/>
        </w:rPr>
      </w:pPr>
      <w:r w:rsidRPr="00AD6E17">
        <w:rPr>
          <w:sz w:val="28"/>
          <w:szCs w:val="28"/>
          <w:lang w:val="uk-UA"/>
        </w:rPr>
        <w:t>Відповідно до висновку Державної регуляторної служби</w:t>
      </w:r>
      <w:r w:rsidRPr="00AD6E17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AD6E17">
        <w:rPr>
          <w:bCs/>
          <w:iCs/>
          <w:sz w:val="28"/>
          <w:szCs w:val="28"/>
          <w:lang w:val="uk-UA"/>
        </w:rPr>
        <w:t>проєкт</w:t>
      </w:r>
      <w:proofErr w:type="spellEnd"/>
      <w:r w:rsidRPr="00AD6E17">
        <w:rPr>
          <w:bCs/>
          <w:iCs/>
          <w:sz w:val="28"/>
          <w:szCs w:val="28"/>
          <w:lang w:val="uk-UA"/>
        </w:rPr>
        <w:t xml:space="preserve"> </w:t>
      </w:r>
      <w:r w:rsidRPr="00AD6E17">
        <w:rPr>
          <w:sz w:val="28"/>
          <w:szCs w:val="28"/>
          <w:lang w:val="uk-UA"/>
        </w:rPr>
        <w:t xml:space="preserve">регуляторного акту  «Про затвердження Положення про порядок списання комунального майна з балансу підприємств, установ та організацій </w:t>
      </w:r>
      <w:proofErr w:type="spellStart"/>
      <w:r w:rsidRPr="00AD6E17">
        <w:rPr>
          <w:sz w:val="28"/>
          <w:szCs w:val="28"/>
          <w:lang w:val="uk-UA"/>
        </w:rPr>
        <w:t>Сєвєродонецької</w:t>
      </w:r>
      <w:proofErr w:type="spellEnd"/>
      <w:r w:rsidRPr="00AD6E17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AD6E17">
        <w:rPr>
          <w:sz w:val="28"/>
          <w:szCs w:val="28"/>
          <w:lang w:val="uk-UA"/>
        </w:rPr>
        <w:t>Сєвєродонецького</w:t>
      </w:r>
      <w:proofErr w:type="spellEnd"/>
      <w:r w:rsidRPr="00AD6E17">
        <w:rPr>
          <w:sz w:val="28"/>
          <w:szCs w:val="28"/>
          <w:lang w:val="uk-UA"/>
        </w:rPr>
        <w:t xml:space="preserve"> району Луганської області», не відповідає нормам </w:t>
      </w:r>
      <w:r w:rsidR="00AD6E17">
        <w:rPr>
          <w:sz w:val="28"/>
          <w:szCs w:val="28"/>
          <w:lang w:val="uk-UA"/>
        </w:rPr>
        <w:br/>
      </w:r>
      <w:r w:rsidRPr="00AD6E17">
        <w:rPr>
          <w:sz w:val="28"/>
          <w:szCs w:val="28"/>
          <w:lang w:val="uk-UA"/>
        </w:rPr>
        <w:t>ЗУ «Про засади державної регуляторної політики у сфері господарської діяльності» та не є р</w:t>
      </w:r>
      <w:r w:rsidR="00AD6E17">
        <w:rPr>
          <w:sz w:val="28"/>
          <w:szCs w:val="28"/>
          <w:lang w:val="uk-UA"/>
        </w:rPr>
        <w:t>е</w:t>
      </w:r>
      <w:r w:rsidRPr="00AD6E17">
        <w:rPr>
          <w:sz w:val="28"/>
          <w:szCs w:val="28"/>
          <w:lang w:val="uk-UA"/>
        </w:rPr>
        <w:t>гуляторним актом.</w:t>
      </w:r>
    </w:p>
    <w:p w:rsidR="00D1346F" w:rsidRPr="006C7A32" w:rsidRDefault="00AD6E17" w:rsidP="00D1346F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Pr="007B1036">
        <w:rPr>
          <w:sz w:val="28"/>
          <w:szCs w:val="28"/>
        </w:rPr>
        <w:t>ідповідно</w:t>
      </w:r>
      <w:proofErr w:type="spellEnd"/>
      <w:r w:rsidRPr="007B1036">
        <w:rPr>
          <w:sz w:val="28"/>
          <w:szCs w:val="28"/>
        </w:rPr>
        <w:t xml:space="preserve"> до </w:t>
      </w:r>
      <w:proofErr w:type="spellStart"/>
      <w:r w:rsidRPr="007B1036">
        <w:rPr>
          <w:sz w:val="28"/>
          <w:szCs w:val="28"/>
        </w:rPr>
        <w:t>вимог</w:t>
      </w:r>
      <w:proofErr w:type="spellEnd"/>
      <w:r w:rsidRPr="007B1036">
        <w:rPr>
          <w:sz w:val="28"/>
          <w:szCs w:val="28"/>
        </w:rPr>
        <w:t xml:space="preserve"> Методики </w:t>
      </w:r>
      <w:proofErr w:type="spellStart"/>
      <w:r w:rsidRPr="007B1036">
        <w:rPr>
          <w:sz w:val="28"/>
          <w:szCs w:val="28"/>
        </w:rPr>
        <w:t>проведення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відстеження</w:t>
      </w:r>
      <w:proofErr w:type="spellEnd"/>
      <w:r w:rsidRPr="007B1036">
        <w:rPr>
          <w:sz w:val="28"/>
          <w:szCs w:val="28"/>
        </w:rPr>
        <w:t xml:space="preserve"> </w:t>
      </w:r>
      <w:proofErr w:type="spellStart"/>
      <w:r w:rsidRPr="007B1036">
        <w:rPr>
          <w:sz w:val="28"/>
          <w:szCs w:val="28"/>
        </w:rPr>
        <w:t>резул</w:t>
      </w:r>
      <w:r>
        <w:rPr>
          <w:sz w:val="28"/>
          <w:szCs w:val="28"/>
        </w:rPr>
        <w:t>ьтативності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  <w:lang w:val="uk-UA"/>
        </w:rPr>
        <w:t>, затвердженою Постановою КМУ від 11.03.2004р. № 308, д</w:t>
      </w:r>
      <w:r w:rsidR="00D1346F" w:rsidRPr="007B1036">
        <w:rPr>
          <w:sz w:val="28"/>
          <w:szCs w:val="28"/>
        </w:rPr>
        <w:t xml:space="preserve">ля </w:t>
      </w:r>
      <w:proofErr w:type="spellStart"/>
      <w:r w:rsidR="00D1346F" w:rsidRPr="007B1036">
        <w:rPr>
          <w:sz w:val="28"/>
          <w:szCs w:val="28"/>
        </w:rPr>
        <w:t>визначення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досягнення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встановлених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чинними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нормативними</w:t>
      </w:r>
      <w:proofErr w:type="spellEnd"/>
      <w:r w:rsidR="00D1346F" w:rsidRPr="007B1036">
        <w:rPr>
          <w:sz w:val="28"/>
          <w:szCs w:val="28"/>
        </w:rPr>
        <w:t xml:space="preserve"> актами </w:t>
      </w:r>
      <w:proofErr w:type="spellStart"/>
      <w:r w:rsidR="00D1346F" w:rsidRPr="007B1036">
        <w:rPr>
          <w:sz w:val="28"/>
          <w:szCs w:val="28"/>
        </w:rPr>
        <w:t>цілей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регулювання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проводилися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відстеження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результативності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регуляторних</w:t>
      </w:r>
      <w:proofErr w:type="spellEnd"/>
      <w:r w:rsidR="00D1346F" w:rsidRPr="007B1036">
        <w:rPr>
          <w:sz w:val="28"/>
          <w:szCs w:val="28"/>
        </w:rPr>
        <w:t xml:space="preserve"> </w:t>
      </w:r>
      <w:proofErr w:type="spellStart"/>
      <w:r w:rsidR="00D1346F" w:rsidRPr="007B1036">
        <w:rPr>
          <w:sz w:val="28"/>
          <w:szCs w:val="28"/>
        </w:rPr>
        <w:t>актів</w:t>
      </w:r>
      <w:proofErr w:type="spellEnd"/>
      <w:r w:rsidR="00D1346F">
        <w:rPr>
          <w:sz w:val="28"/>
          <w:szCs w:val="28"/>
          <w:lang w:val="uk-UA"/>
        </w:rPr>
        <w:t>.</w:t>
      </w:r>
    </w:p>
    <w:p w:rsidR="00D1346F" w:rsidRPr="00D1346F" w:rsidRDefault="00D1346F" w:rsidP="00D1346F">
      <w:pPr>
        <w:ind w:left="-567" w:firstLine="567"/>
        <w:jc w:val="both"/>
        <w:rPr>
          <w:sz w:val="28"/>
          <w:szCs w:val="28"/>
          <w:lang w:val="uk-UA"/>
        </w:rPr>
      </w:pPr>
      <w:r w:rsidRPr="00D1346F">
        <w:rPr>
          <w:sz w:val="28"/>
          <w:szCs w:val="28"/>
          <w:lang w:val="uk-UA"/>
        </w:rPr>
        <w:t>Проведено відстеження:</w:t>
      </w:r>
    </w:p>
    <w:p w:rsidR="00B932E3" w:rsidRDefault="00D1346F" w:rsidP="00B932E3">
      <w:pPr>
        <w:ind w:left="-567" w:right="-108" w:firstLine="463"/>
        <w:jc w:val="both"/>
        <w:rPr>
          <w:color w:val="000000"/>
          <w:sz w:val="28"/>
          <w:szCs w:val="28"/>
          <w:lang w:val="uk-UA"/>
        </w:rPr>
      </w:pPr>
      <w:r w:rsidRPr="000F6507">
        <w:rPr>
          <w:b/>
          <w:i/>
          <w:sz w:val="28"/>
          <w:szCs w:val="28"/>
          <w:lang w:val="uk-UA"/>
        </w:rPr>
        <w:t>Базове</w:t>
      </w:r>
      <w:r w:rsidRPr="000F6507">
        <w:rPr>
          <w:sz w:val="28"/>
          <w:szCs w:val="28"/>
          <w:lang w:val="uk-UA"/>
        </w:rPr>
        <w:t xml:space="preserve"> – до</w:t>
      </w:r>
      <w:r w:rsidR="0094672F">
        <w:rPr>
          <w:sz w:val="28"/>
          <w:szCs w:val="28"/>
          <w:lang w:val="uk-UA"/>
        </w:rPr>
        <w:t xml:space="preserve"> розпорядження «</w:t>
      </w:r>
      <w:r w:rsidR="0094672F" w:rsidRPr="00CA352A">
        <w:rPr>
          <w:sz w:val="28"/>
          <w:szCs w:val="28"/>
          <w:lang w:val="uk-UA"/>
        </w:rPr>
        <w:t xml:space="preserve">Про затвердження порядку організації сезонної та святкової торгівлі на території м. </w:t>
      </w:r>
      <w:proofErr w:type="spellStart"/>
      <w:r w:rsidR="0094672F" w:rsidRPr="00CA352A">
        <w:rPr>
          <w:sz w:val="28"/>
          <w:szCs w:val="28"/>
          <w:lang w:val="uk-UA"/>
        </w:rPr>
        <w:t>Сєвєродонецька</w:t>
      </w:r>
      <w:proofErr w:type="spellEnd"/>
      <w:r w:rsidR="0094672F">
        <w:rPr>
          <w:sz w:val="28"/>
          <w:szCs w:val="28"/>
          <w:lang w:val="uk-UA"/>
        </w:rPr>
        <w:t xml:space="preserve"> </w:t>
      </w:r>
      <w:r w:rsidR="0094672F" w:rsidRPr="00CA352A">
        <w:rPr>
          <w:sz w:val="28"/>
          <w:szCs w:val="28"/>
          <w:lang w:val="uk-UA"/>
        </w:rPr>
        <w:t>(у новій редакції)</w:t>
      </w:r>
      <w:r w:rsidR="0094672F">
        <w:rPr>
          <w:sz w:val="28"/>
          <w:szCs w:val="28"/>
          <w:lang w:val="uk-UA"/>
        </w:rPr>
        <w:t>»</w:t>
      </w:r>
      <w:r w:rsidR="0094672F" w:rsidRPr="0094672F">
        <w:rPr>
          <w:color w:val="000000"/>
          <w:sz w:val="28"/>
          <w:szCs w:val="28"/>
          <w:lang w:val="uk-UA"/>
        </w:rPr>
        <w:t xml:space="preserve"> </w:t>
      </w:r>
      <w:r w:rsidR="0094672F" w:rsidRPr="00CA352A">
        <w:rPr>
          <w:color w:val="000000"/>
          <w:sz w:val="28"/>
          <w:szCs w:val="28"/>
          <w:lang w:val="uk-UA"/>
        </w:rPr>
        <w:t>№ 1158</w:t>
      </w:r>
      <w:r w:rsidR="00AD6E17">
        <w:rPr>
          <w:color w:val="000000"/>
          <w:sz w:val="28"/>
          <w:szCs w:val="28"/>
          <w:lang w:val="uk-UA"/>
        </w:rPr>
        <w:t xml:space="preserve"> </w:t>
      </w:r>
      <w:r w:rsidR="00AD6E17">
        <w:rPr>
          <w:color w:val="000000"/>
          <w:sz w:val="28"/>
          <w:szCs w:val="28"/>
          <w:lang w:val="uk-UA"/>
        </w:rPr>
        <w:br/>
        <w:t xml:space="preserve">від </w:t>
      </w:r>
      <w:r w:rsidR="0094672F" w:rsidRPr="00CA352A">
        <w:rPr>
          <w:color w:val="000000"/>
          <w:sz w:val="28"/>
          <w:szCs w:val="28"/>
          <w:lang w:val="uk-UA"/>
        </w:rPr>
        <w:t>07.12.2020р.</w:t>
      </w:r>
      <w:r w:rsidR="0094672F">
        <w:rPr>
          <w:color w:val="000000"/>
          <w:sz w:val="28"/>
          <w:szCs w:val="28"/>
          <w:lang w:val="uk-UA"/>
        </w:rPr>
        <w:t>; «</w:t>
      </w:r>
      <w:r w:rsidR="0094672F" w:rsidRPr="00CA352A">
        <w:rPr>
          <w:color w:val="000000"/>
          <w:sz w:val="28"/>
          <w:szCs w:val="28"/>
          <w:lang w:val="uk-UA"/>
        </w:rPr>
        <w:t xml:space="preserve">Про затвердження  </w:t>
      </w:r>
      <w:r w:rsidR="0094672F">
        <w:rPr>
          <w:color w:val="000000"/>
          <w:sz w:val="28"/>
          <w:szCs w:val="28"/>
          <w:lang w:val="uk-UA"/>
        </w:rPr>
        <w:t xml:space="preserve">Правил торгівлі на ринках міста </w:t>
      </w:r>
      <w:proofErr w:type="spellStart"/>
      <w:r w:rsidR="0094672F" w:rsidRPr="00CA352A">
        <w:rPr>
          <w:color w:val="000000"/>
          <w:sz w:val="28"/>
          <w:szCs w:val="28"/>
          <w:lang w:val="uk-UA"/>
        </w:rPr>
        <w:t>Сєвєродонецька</w:t>
      </w:r>
      <w:proofErr w:type="spellEnd"/>
      <w:r w:rsidR="0094672F">
        <w:rPr>
          <w:color w:val="000000"/>
          <w:sz w:val="28"/>
          <w:szCs w:val="28"/>
          <w:lang w:val="uk-UA"/>
        </w:rPr>
        <w:t xml:space="preserve"> </w:t>
      </w:r>
      <w:r w:rsidR="0094672F" w:rsidRPr="00CA352A">
        <w:rPr>
          <w:color w:val="000000"/>
          <w:sz w:val="28"/>
          <w:szCs w:val="28"/>
          <w:lang w:val="uk-UA"/>
        </w:rPr>
        <w:t>(</w:t>
      </w:r>
      <w:proofErr w:type="spellStart"/>
      <w:r w:rsidR="0094672F" w:rsidRPr="00CA352A">
        <w:rPr>
          <w:color w:val="000000"/>
          <w:sz w:val="28"/>
          <w:szCs w:val="28"/>
          <w:lang w:val="uk-UA"/>
        </w:rPr>
        <w:t>уновій</w:t>
      </w:r>
      <w:proofErr w:type="spellEnd"/>
      <w:r w:rsidR="0094672F" w:rsidRPr="00CA352A">
        <w:rPr>
          <w:color w:val="000000"/>
          <w:sz w:val="28"/>
          <w:szCs w:val="28"/>
          <w:lang w:val="uk-UA"/>
        </w:rPr>
        <w:t xml:space="preserve"> редакції)</w:t>
      </w:r>
      <w:r w:rsidR="0094672F">
        <w:rPr>
          <w:color w:val="000000"/>
          <w:sz w:val="28"/>
          <w:szCs w:val="28"/>
          <w:lang w:val="uk-UA"/>
        </w:rPr>
        <w:t>»</w:t>
      </w:r>
      <w:r w:rsidR="0094672F" w:rsidRPr="0094672F">
        <w:rPr>
          <w:color w:val="000000"/>
          <w:sz w:val="28"/>
          <w:szCs w:val="28"/>
          <w:lang w:val="uk-UA"/>
        </w:rPr>
        <w:t xml:space="preserve"> </w:t>
      </w:r>
      <w:r w:rsidR="00AD6E17">
        <w:rPr>
          <w:color w:val="000000"/>
          <w:sz w:val="28"/>
          <w:szCs w:val="28"/>
          <w:lang w:val="uk-UA"/>
        </w:rPr>
        <w:t>№</w:t>
      </w:r>
      <w:r w:rsidR="0094672F" w:rsidRPr="00CA352A">
        <w:rPr>
          <w:color w:val="000000"/>
          <w:sz w:val="28"/>
          <w:szCs w:val="28"/>
          <w:lang w:val="uk-UA"/>
        </w:rPr>
        <w:t>1161</w:t>
      </w:r>
      <w:r w:rsidR="0094672F">
        <w:rPr>
          <w:color w:val="000000"/>
          <w:sz w:val="28"/>
          <w:szCs w:val="28"/>
          <w:lang w:val="uk-UA"/>
        </w:rPr>
        <w:t xml:space="preserve"> від </w:t>
      </w:r>
      <w:r w:rsidR="0094672F" w:rsidRPr="00CA352A">
        <w:rPr>
          <w:color w:val="000000"/>
          <w:sz w:val="28"/>
          <w:szCs w:val="28"/>
          <w:lang w:val="uk-UA"/>
        </w:rPr>
        <w:t>07.12.2020р.</w:t>
      </w:r>
      <w:r w:rsidR="0094672F">
        <w:rPr>
          <w:color w:val="000000"/>
          <w:sz w:val="28"/>
          <w:szCs w:val="28"/>
          <w:lang w:val="uk-UA"/>
        </w:rPr>
        <w:t xml:space="preserve">; </w:t>
      </w:r>
      <w:r w:rsidR="0094672F" w:rsidRPr="00CA352A">
        <w:rPr>
          <w:sz w:val="28"/>
          <w:szCs w:val="28"/>
          <w:lang w:val="uk-UA"/>
        </w:rPr>
        <w:t xml:space="preserve">«Порядок розміщення засобів пересувної дрібно роздрібної торговельної мережі та пересувних об’єктів з надання послуг на території м. </w:t>
      </w:r>
      <w:proofErr w:type="spellStart"/>
      <w:r w:rsidR="0094672F" w:rsidRPr="00CA352A">
        <w:rPr>
          <w:sz w:val="28"/>
          <w:szCs w:val="28"/>
          <w:lang w:val="uk-UA"/>
        </w:rPr>
        <w:t>Сєвєродонецька</w:t>
      </w:r>
      <w:proofErr w:type="spellEnd"/>
      <w:r w:rsidR="00AD6E17">
        <w:rPr>
          <w:sz w:val="28"/>
          <w:szCs w:val="28"/>
          <w:lang w:val="uk-UA"/>
        </w:rPr>
        <w:t xml:space="preserve"> </w:t>
      </w:r>
      <w:r w:rsidR="0094672F" w:rsidRPr="00CA352A">
        <w:rPr>
          <w:sz w:val="28"/>
          <w:szCs w:val="28"/>
          <w:lang w:val="uk-UA"/>
        </w:rPr>
        <w:t>(у новій редакції)</w:t>
      </w:r>
      <w:r w:rsidR="0094672F">
        <w:rPr>
          <w:sz w:val="28"/>
          <w:szCs w:val="28"/>
          <w:lang w:val="uk-UA"/>
        </w:rPr>
        <w:t>»</w:t>
      </w:r>
      <w:r w:rsidR="0094672F">
        <w:rPr>
          <w:color w:val="000000" w:themeColor="text1"/>
          <w:sz w:val="28"/>
          <w:szCs w:val="28"/>
          <w:lang w:val="uk-UA"/>
        </w:rPr>
        <w:t xml:space="preserve"> </w:t>
      </w:r>
      <w:r w:rsidR="0094672F" w:rsidRPr="00CA352A">
        <w:rPr>
          <w:color w:val="000000"/>
          <w:sz w:val="28"/>
          <w:szCs w:val="28"/>
          <w:lang w:val="uk-UA"/>
        </w:rPr>
        <w:t>№1162</w:t>
      </w:r>
      <w:r w:rsidR="0094672F">
        <w:rPr>
          <w:color w:val="000000"/>
          <w:sz w:val="28"/>
          <w:szCs w:val="28"/>
          <w:lang w:val="uk-UA"/>
        </w:rPr>
        <w:t xml:space="preserve"> </w:t>
      </w:r>
      <w:r w:rsidR="00AD6E17">
        <w:rPr>
          <w:color w:val="000000"/>
          <w:sz w:val="28"/>
          <w:szCs w:val="28"/>
          <w:lang w:val="uk-UA"/>
        </w:rPr>
        <w:br/>
      </w:r>
      <w:r w:rsidR="0094672F">
        <w:rPr>
          <w:color w:val="000000"/>
          <w:sz w:val="28"/>
          <w:szCs w:val="28"/>
          <w:lang w:val="uk-UA"/>
        </w:rPr>
        <w:t xml:space="preserve">від </w:t>
      </w:r>
      <w:r w:rsidR="0094672F" w:rsidRPr="00CA352A">
        <w:rPr>
          <w:color w:val="000000"/>
          <w:sz w:val="28"/>
          <w:szCs w:val="28"/>
          <w:lang w:val="uk-UA"/>
        </w:rPr>
        <w:t>07.12.2020р.</w:t>
      </w:r>
      <w:r w:rsidR="0094672F">
        <w:rPr>
          <w:color w:val="000000"/>
          <w:sz w:val="28"/>
          <w:szCs w:val="28"/>
          <w:lang w:val="uk-UA"/>
        </w:rPr>
        <w:t xml:space="preserve">; </w:t>
      </w:r>
      <w:r w:rsidR="0094672F" w:rsidRPr="00CA352A">
        <w:rPr>
          <w:color w:val="000000"/>
          <w:sz w:val="28"/>
          <w:szCs w:val="28"/>
          <w:lang w:val="uk-UA"/>
        </w:rPr>
        <w:t xml:space="preserve">«Положення про порядок встановлення режиму роботи об’єктів торгівлі, ресторанного господарства та побутового обслуговування населення на </w:t>
      </w:r>
      <w:r w:rsidR="0094672F" w:rsidRPr="00CA352A">
        <w:rPr>
          <w:color w:val="000000"/>
          <w:sz w:val="28"/>
          <w:szCs w:val="28"/>
          <w:lang w:val="uk-UA"/>
        </w:rPr>
        <w:lastRenderedPageBreak/>
        <w:t xml:space="preserve">території м. </w:t>
      </w:r>
      <w:proofErr w:type="spellStart"/>
      <w:r w:rsidR="0094672F" w:rsidRPr="00CA352A">
        <w:rPr>
          <w:color w:val="000000"/>
          <w:sz w:val="28"/>
          <w:szCs w:val="28"/>
          <w:lang w:val="uk-UA"/>
        </w:rPr>
        <w:t>Сєвєродонецька</w:t>
      </w:r>
      <w:proofErr w:type="spellEnd"/>
      <w:r w:rsidR="00AD6E17">
        <w:rPr>
          <w:color w:val="000000"/>
          <w:sz w:val="28"/>
          <w:szCs w:val="28"/>
          <w:lang w:val="uk-UA"/>
        </w:rPr>
        <w:t xml:space="preserve"> </w:t>
      </w:r>
      <w:r w:rsidR="0094672F" w:rsidRPr="00CA352A">
        <w:rPr>
          <w:color w:val="000000"/>
          <w:sz w:val="28"/>
          <w:szCs w:val="28"/>
          <w:lang w:val="uk-UA"/>
        </w:rPr>
        <w:t>(у новій редакції)</w:t>
      </w:r>
      <w:r w:rsidR="0094672F">
        <w:rPr>
          <w:color w:val="000000"/>
          <w:sz w:val="28"/>
          <w:szCs w:val="28"/>
          <w:lang w:val="uk-UA"/>
        </w:rPr>
        <w:t xml:space="preserve">» </w:t>
      </w:r>
      <w:r w:rsidR="00AD6E17">
        <w:rPr>
          <w:color w:val="000000"/>
          <w:sz w:val="28"/>
          <w:szCs w:val="28"/>
          <w:lang w:val="uk-UA"/>
        </w:rPr>
        <w:t>№</w:t>
      </w:r>
      <w:r w:rsidR="0094672F" w:rsidRPr="00CA352A">
        <w:rPr>
          <w:color w:val="000000"/>
          <w:sz w:val="28"/>
          <w:szCs w:val="28"/>
          <w:lang w:val="uk-UA"/>
        </w:rPr>
        <w:t>1163</w:t>
      </w:r>
      <w:r w:rsidR="0094672F">
        <w:rPr>
          <w:color w:val="000000"/>
          <w:sz w:val="28"/>
          <w:szCs w:val="28"/>
          <w:lang w:val="uk-UA"/>
        </w:rPr>
        <w:t xml:space="preserve"> від </w:t>
      </w:r>
      <w:r w:rsidR="0094672F" w:rsidRPr="00CA352A">
        <w:rPr>
          <w:color w:val="000000"/>
          <w:sz w:val="28"/>
          <w:szCs w:val="28"/>
          <w:lang w:val="uk-UA"/>
        </w:rPr>
        <w:t>07.12.2020р.</w:t>
      </w:r>
      <w:r w:rsidR="0094672F">
        <w:rPr>
          <w:color w:val="000000"/>
          <w:sz w:val="28"/>
          <w:szCs w:val="28"/>
          <w:lang w:val="uk-UA"/>
        </w:rPr>
        <w:t>;</w:t>
      </w:r>
      <w:r w:rsidR="00622D02" w:rsidRPr="00622D02">
        <w:rPr>
          <w:color w:val="000000"/>
          <w:sz w:val="28"/>
          <w:szCs w:val="28"/>
          <w:lang w:val="uk-UA"/>
        </w:rPr>
        <w:t xml:space="preserve"> </w:t>
      </w:r>
      <w:r w:rsidR="00622D02" w:rsidRPr="00CA352A">
        <w:rPr>
          <w:color w:val="000000"/>
          <w:sz w:val="28"/>
          <w:szCs w:val="28"/>
          <w:lang w:val="uk-UA"/>
        </w:rPr>
        <w:t xml:space="preserve">«Про затвердження Порядку демонтажу тимчасових споруд, малих архітектурних форм та засобів пересувної мережі у місті </w:t>
      </w:r>
      <w:proofErr w:type="spellStart"/>
      <w:r w:rsidR="00622D02" w:rsidRPr="00CA352A">
        <w:rPr>
          <w:color w:val="000000"/>
          <w:sz w:val="28"/>
          <w:szCs w:val="28"/>
          <w:lang w:val="uk-UA"/>
        </w:rPr>
        <w:t>Сєвєродонецьку</w:t>
      </w:r>
      <w:proofErr w:type="spellEnd"/>
      <w:r w:rsidR="00622D02" w:rsidRPr="00CA352A">
        <w:rPr>
          <w:color w:val="000000"/>
          <w:sz w:val="28"/>
          <w:szCs w:val="28"/>
          <w:lang w:val="uk-UA"/>
        </w:rPr>
        <w:t>»</w:t>
      </w:r>
      <w:r w:rsidR="00622D02">
        <w:rPr>
          <w:color w:val="000000"/>
          <w:sz w:val="28"/>
          <w:szCs w:val="28"/>
          <w:lang w:val="uk-UA"/>
        </w:rPr>
        <w:t xml:space="preserve"> </w:t>
      </w:r>
      <w:r w:rsidR="00622D02" w:rsidRPr="00CA352A">
        <w:rPr>
          <w:color w:val="000000"/>
          <w:sz w:val="28"/>
          <w:szCs w:val="28"/>
          <w:lang w:val="uk-UA"/>
        </w:rPr>
        <w:t>№ 1177</w:t>
      </w:r>
      <w:r w:rsidR="00622D02">
        <w:rPr>
          <w:color w:val="000000"/>
          <w:sz w:val="28"/>
          <w:szCs w:val="28"/>
          <w:lang w:val="uk-UA"/>
        </w:rPr>
        <w:t xml:space="preserve"> від </w:t>
      </w:r>
      <w:r w:rsidR="00622D02" w:rsidRPr="00CA352A">
        <w:rPr>
          <w:color w:val="000000"/>
          <w:sz w:val="28"/>
          <w:szCs w:val="28"/>
          <w:lang w:val="uk-UA"/>
        </w:rPr>
        <w:t>09.12.2020р.</w:t>
      </w:r>
    </w:p>
    <w:p w:rsidR="00622D02" w:rsidRPr="00B932E3" w:rsidRDefault="00D1346F" w:rsidP="00B932E3">
      <w:pPr>
        <w:ind w:left="-567" w:right="-108" w:firstLine="463"/>
        <w:jc w:val="both"/>
        <w:rPr>
          <w:color w:val="000000"/>
          <w:sz w:val="28"/>
          <w:szCs w:val="28"/>
          <w:lang w:val="uk-UA"/>
        </w:rPr>
      </w:pPr>
      <w:r w:rsidRPr="000F6507">
        <w:rPr>
          <w:b/>
          <w:i/>
          <w:sz w:val="28"/>
          <w:szCs w:val="28"/>
          <w:lang w:val="uk-UA"/>
        </w:rPr>
        <w:t>Повторне</w:t>
      </w:r>
      <w:r w:rsidRPr="000F6507">
        <w:rPr>
          <w:sz w:val="28"/>
          <w:szCs w:val="28"/>
          <w:lang w:val="uk-UA"/>
        </w:rPr>
        <w:t xml:space="preserve"> – до</w:t>
      </w:r>
      <w:r w:rsidR="00B932E3" w:rsidRPr="00B932E3">
        <w:rPr>
          <w:color w:val="000000"/>
          <w:sz w:val="28"/>
          <w:szCs w:val="28"/>
          <w:lang w:val="uk-UA"/>
        </w:rPr>
        <w:t xml:space="preserve"> </w:t>
      </w:r>
      <w:r w:rsidR="00B932E3">
        <w:rPr>
          <w:color w:val="000000"/>
          <w:sz w:val="28"/>
          <w:szCs w:val="28"/>
          <w:lang w:val="uk-UA"/>
        </w:rPr>
        <w:t>р</w:t>
      </w:r>
      <w:r w:rsidR="00B932E3" w:rsidRPr="003C5F6D">
        <w:rPr>
          <w:color w:val="000000"/>
          <w:sz w:val="28"/>
          <w:szCs w:val="28"/>
          <w:lang w:val="uk-UA"/>
        </w:rPr>
        <w:t>ішення виконкому</w:t>
      </w:r>
      <w:r w:rsidRPr="000F6507">
        <w:rPr>
          <w:sz w:val="28"/>
          <w:szCs w:val="28"/>
          <w:lang w:val="uk-UA"/>
        </w:rPr>
        <w:t xml:space="preserve"> </w:t>
      </w:r>
      <w:r w:rsidR="00622D02">
        <w:rPr>
          <w:color w:val="000000" w:themeColor="text1"/>
          <w:sz w:val="28"/>
          <w:szCs w:val="28"/>
          <w:lang w:val="uk-UA"/>
        </w:rPr>
        <w:t>«</w:t>
      </w:r>
      <w:r w:rsidR="00622D02" w:rsidRPr="00CA352A">
        <w:rPr>
          <w:color w:val="000000" w:themeColor="text1"/>
          <w:sz w:val="28"/>
          <w:szCs w:val="28"/>
          <w:lang w:val="uk-UA"/>
        </w:rPr>
        <w:t xml:space="preserve">Про затвердження «Положення  про тимчасове користування окремими  елементами благоустрою комунальної власності для розміщення торгових майданчиків, засобів пересувної мережі, атракціонів та тимчасових споруд для провадження підприємницької діяльності  на  території   міста </w:t>
      </w:r>
      <w:proofErr w:type="spellStart"/>
      <w:r w:rsidR="00622D02" w:rsidRPr="00CA352A">
        <w:rPr>
          <w:color w:val="000000" w:themeColor="text1"/>
          <w:sz w:val="28"/>
          <w:szCs w:val="28"/>
          <w:lang w:val="uk-UA"/>
        </w:rPr>
        <w:t>Сєвєродонецька</w:t>
      </w:r>
      <w:proofErr w:type="spellEnd"/>
      <w:r w:rsidR="00622D02" w:rsidRPr="00CA352A">
        <w:rPr>
          <w:color w:val="000000" w:themeColor="text1"/>
          <w:sz w:val="28"/>
          <w:szCs w:val="28"/>
          <w:lang w:val="uk-UA"/>
        </w:rPr>
        <w:t>»</w:t>
      </w:r>
      <w:r w:rsidR="00622D02">
        <w:rPr>
          <w:color w:val="000000"/>
          <w:sz w:val="28"/>
          <w:szCs w:val="28"/>
          <w:lang w:val="uk-UA"/>
        </w:rPr>
        <w:t xml:space="preserve"> </w:t>
      </w:r>
      <w:r w:rsidR="00622D02" w:rsidRPr="00CA352A">
        <w:rPr>
          <w:color w:val="000000" w:themeColor="text1"/>
          <w:sz w:val="28"/>
          <w:szCs w:val="28"/>
          <w:lang w:val="uk-UA"/>
        </w:rPr>
        <w:t>№598</w:t>
      </w:r>
      <w:r w:rsidR="00622D02">
        <w:rPr>
          <w:color w:val="000000" w:themeColor="text1"/>
          <w:sz w:val="28"/>
          <w:szCs w:val="28"/>
          <w:lang w:val="uk-UA"/>
        </w:rPr>
        <w:t xml:space="preserve"> від </w:t>
      </w:r>
      <w:r w:rsidR="00622D02" w:rsidRPr="00CA352A">
        <w:rPr>
          <w:color w:val="000000" w:themeColor="text1"/>
          <w:sz w:val="28"/>
          <w:szCs w:val="28"/>
          <w:lang w:val="uk-UA"/>
        </w:rPr>
        <w:t>10.05.2019р.</w:t>
      </w:r>
      <w:r w:rsidR="00622D02">
        <w:rPr>
          <w:color w:val="000000" w:themeColor="text1"/>
          <w:sz w:val="28"/>
          <w:szCs w:val="28"/>
          <w:lang w:val="uk-UA"/>
        </w:rPr>
        <w:t xml:space="preserve">; </w:t>
      </w:r>
      <w:r w:rsidR="00B932E3">
        <w:rPr>
          <w:color w:val="000000" w:themeColor="text1"/>
          <w:sz w:val="28"/>
          <w:szCs w:val="28"/>
          <w:lang w:val="uk-UA"/>
        </w:rPr>
        <w:t xml:space="preserve">рішення сесії </w:t>
      </w:r>
      <w:r w:rsidR="00622D02" w:rsidRPr="00CA352A">
        <w:rPr>
          <w:color w:val="000000" w:themeColor="text1"/>
          <w:sz w:val="28"/>
          <w:szCs w:val="28"/>
          <w:lang w:val="uk-UA"/>
        </w:rPr>
        <w:t xml:space="preserve">«Про внесення змін до рішення 14-ої (чергової) сесії  </w:t>
      </w:r>
      <w:proofErr w:type="spellStart"/>
      <w:r w:rsidR="00622D02" w:rsidRPr="00CA352A">
        <w:rPr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="00622D02" w:rsidRPr="00CA352A">
        <w:rPr>
          <w:color w:val="000000" w:themeColor="text1"/>
          <w:sz w:val="28"/>
          <w:szCs w:val="28"/>
          <w:lang w:val="uk-UA"/>
        </w:rPr>
        <w:t xml:space="preserve"> міської ради № 478 від 22.06.2016 «Про затвердження ставок орендної плати за земельні ділянки на території </w:t>
      </w:r>
      <w:proofErr w:type="spellStart"/>
      <w:r w:rsidR="00622D02" w:rsidRPr="00CA352A">
        <w:rPr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="00622D02" w:rsidRPr="00CA352A">
        <w:rPr>
          <w:color w:val="000000" w:themeColor="text1"/>
          <w:sz w:val="28"/>
          <w:szCs w:val="28"/>
          <w:lang w:val="uk-UA"/>
        </w:rPr>
        <w:t xml:space="preserve"> міської ради»</w:t>
      </w:r>
      <w:r w:rsidR="00622D02">
        <w:rPr>
          <w:color w:val="000000" w:themeColor="text1"/>
          <w:sz w:val="28"/>
          <w:szCs w:val="28"/>
          <w:lang w:val="uk-UA"/>
        </w:rPr>
        <w:t xml:space="preserve"> </w:t>
      </w:r>
      <w:r w:rsidR="00622D02" w:rsidRPr="00CA352A">
        <w:rPr>
          <w:color w:val="000000" w:themeColor="text1"/>
          <w:sz w:val="28"/>
          <w:szCs w:val="28"/>
          <w:lang w:val="uk-UA"/>
        </w:rPr>
        <w:t>№ 3659</w:t>
      </w:r>
      <w:r w:rsidR="00622D02">
        <w:rPr>
          <w:color w:val="000000" w:themeColor="text1"/>
          <w:sz w:val="28"/>
          <w:szCs w:val="28"/>
          <w:lang w:val="uk-UA"/>
        </w:rPr>
        <w:t xml:space="preserve"> від </w:t>
      </w:r>
      <w:r w:rsidR="00622D02" w:rsidRPr="00CA352A">
        <w:rPr>
          <w:color w:val="000000" w:themeColor="text1"/>
          <w:sz w:val="28"/>
          <w:szCs w:val="28"/>
          <w:lang w:val="uk-UA"/>
        </w:rPr>
        <w:t>10.05.2019р.</w:t>
      </w:r>
      <w:r w:rsidR="00622D02">
        <w:rPr>
          <w:color w:val="000000" w:themeColor="text1"/>
          <w:sz w:val="28"/>
          <w:szCs w:val="28"/>
          <w:lang w:val="uk-UA"/>
        </w:rPr>
        <w:t xml:space="preserve">; </w:t>
      </w:r>
      <w:r w:rsidR="00B932E3">
        <w:rPr>
          <w:color w:val="000000" w:themeColor="text1"/>
          <w:sz w:val="28"/>
          <w:szCs w:val="28"/>
          <w:lang w:val="uk-UA"/>
        </w:rPr>
        <w:t xml:space="preserve">рішення виконкому </w:t>
      </w:r>
      <w:r w:rsidR="00622D02" w:rsidRPr="00CA352A">
        <w:rPr>
          <w:sz w:val="28"/>
          <w:szCs w:val="28"/>
          <w:lang w:val="uk-UA"/>
        </w:rPr>
        <w:t xml:space="preserve">«Про внесення змін до рішення виконкому  міської ради №627 від 25.09.2018р. «Про затвердження Порядку розміщення торгових майданчиків на території міста </w:t>
      </w:r>
      <w:proofErr w:type="spellStart"/>
      <w:r w:rsidR="00622D02" w:rsidRPr="00CA352A">
        <w:rPr>
          <w:sz w:val="28"/>
          <w:szCs w:val="28"/>
          <w:lang w:val="uk-UA"/>
        </w:rPr>
        <w:t>Сєвєродонецька</w:t>
      </w:r>
      <w:proofErr w:type="spellEnd"/>
      <w:r w:rsidR="00622D02" w:rsidRPr="00CA352A">
        <w:rPr>
          <w:sz w:val="28"/>
          <w:szCs w:val="28"/>
          <w:lang w:val="uk-UA"/>
        </w:rPr>
        <w:t>»</w:t>
      </w:r>
      <w:r w:rsidR="00622D02">
        <w:rPr>
          <w:sz w:val="28"/>
          <w:szCs w:val="28"/>
          <w:lang w:val="uk-UA"/>
        </w:rPr>
        <w:t xml:space="preserve">  </w:t>
      </w:r>
      <w:r w:rsidR="00622D02" w:rsidRPr="00CA352A">
        <w:rPr>
          <w:sz w:val="28"/>
          <w:szCs w:val="28"/>
          <w:lang w:val="uk-UA"/>
        </w:rPr>
        <w:t>№ 281</w:t>
      </w:r>
      <w:r w:rsidR="00622D02">
        <w:rPr>
          <w:sz w:val="28"/>
          <w:szCs w:val="28"/>
          <w:lang w:val="uk-UA"/>
        </w:rPr>
        <w:t xml:space="preserve"> від </w:t>
      </w:r>
      <w:r w:rsidR="00622D02" w:rsidRPr="00CA352A">
        <w:rPr>
          <w:sz w:val="28"/>
          <w:szCs w:val="28"/>
          <w:lang w:val="uk-UA"/>
        </w:rPr>
        <w:t>13.05.2020р.</w:t>
      </w:r>
      <w:r w:rsidR="00622D02">
        <w:rPr>
          <w:sz w:val="28"/>
          <w:szCs w:val="28"/>
          <w:lang w:val="uk-UA"/>
        </w:rPr>
        <w:t xml:space="preserve">; </w:t>
      </w:r>
      <w:r w:rsidR="00B932E3">
        <w:rPr>
          <w:sz w:val="28"/>
          <w:szCs w:val="28"/>
          <w:lang w:val="uk-UA"/>
        </w:rPr>
        <w:t xml:space="preserve">рішення сесії </w:t>
      </w:r>
      <w:r w:rsidR="00622D02">
        <w:rPr>
          <w:sz w:val="28"/>
          <w:szCs w:val="28"/>
          <w:lang w:val="uk-UA"/>
        </w:rPr>
        <w:t>«</w:t>
      </w:r>
      <w:r w:rsidR="00622D02" w:rsidRPr="00CA352A">
        <w:rPr>
          <w:sz w:val="28"/>
          <w:szCs w:val="28"/>
          <w:lang w:val="uk-UA"/>
        </w:rPr>
        <w:t>Про встановлення ставок та пільг із сплати податку на нерухоме майно, відмінне від земельної ділянки, на 2020 рік</w:t>
      </w:r>
      <w:r w:rsidR="00622D02">
        <w:rPr>
          <w:sz w:val="28"/>
          <w:szCs w:val="28"/>
          <w:lang w:val="uk-UA"/>
        </w:rPr>
        <w:t xml:space="preserve">» </w:t>
      </w:r>
      <w:r w:rsidR="00622D02" w:rsidRPr="00CA352A">
        <w:rPr>
          <w:sz w:val="28"/>
          <w:szCs w:val="28"/>
          <w:lang w:val="uk-UA"/>
        </w:rPr>
        <w:t>№ 3712</w:t>
      </w:r>
      <w:r w:rsidR="00622D02">
        <w:rPr>
          <w:sz w:val="28"/>
          <w:szCs w:val="28"/>
          <w:lang w:val="uk-UA"/>
        </w:rPr>
        <w:t xml:space="preserve"> від </w:t>
      </w:r>
      <w:r w:rsidR="00622D02" w:rsidRPr="00CA352A">
        <w:rPr>
          <w:sz w:val="28"/>
          <w:szCs w:val="28"/>
          <w:lang w:val="uk-UA"/>
        </w:rPr>
        <w:t>12.06.2019р.</w:t>
      </w:r>
    </w:p>
    <w:p w:rsidR="00622D02" w:rsidRDefault="00D1346F" w:rsidP="00D1346F">
      <w:pPr>
        <w:ind w:left="-567" w:firstLine="567"/>
        <w:jc w:val="both"/>
        <w:rPr>
          <w:rStyle w:val="longtext"/>
          <w:sz w:val="28"/>
          <w:szCs w:val="28"/>
          <w:lang w:val="uk-UA"/>
        </w:rPr>
      </w:pPr>
      <w:r w:rsidRPr="000F6507">
        <w:rPr>
          <w:b/>
          <w:i/>
          <w:sz w:val="28"/>
          <w:szCs w:val="28"/>
          <w:lang w:val="uk-UA"/>
        </w:rPr>
        <w:t>Періодичне</w:t>
      </w:r>
      <w:r w:rsidRPr="000F6507">
        <w:rPr>
          <w:sz w:val="28"/>
          <w:szCs w:val="28"/>
          <w:lang w:val="uk-UA"/>
        </w:rPr>
        <w:t xml:space="preserve"> - до </w:t>
      </w:r>
      <w:r w:rsidR="00622D02">
        <w:rPr>
          <w:sz w:val="28"/>
          <w:szCs w:val="28"/>
          <w:lang w:val="uk-UA"/>
        </w:rPr>
        <w:t xml:space="preserve">рішення виконавчого комітету </w:t>
      </w:r>
      <w:r w:rsidR="00622D02">
        <w:rPr>
          <w:color w:val="000000" w:themeColor="text1"/>
          <w:sz w:val="28"/>
          <w:szCs w:val="28"/>
          <w:lang w:val="uk-UA"/>
        </w:rPr>
        <w:t>«</w:t>
      </w:r>
      <w:r w:rsidR="00622D02" w:rsidRPr="00CA352A">
        <w:rPr>
          <w:color w:val="000000" w:themeColor="text1"/>
          <w:sz w:val="28"/>
          <w:szCs w:val="28"/>
          <w:lang w:val="uk-UA"/>
        </w:rPr>
        <w:t xml:space="preserve">Про затвердження Порядку розміщення зовнішньої реклами у місті </w:t>
      </w:r>
      <w:proofErr w:type="spellStart"/>
      <w:r w:rsidR="00622D02" w:rsidRPr="00CA352A">
        <w:rPr>
          <w:color w:val="000000" w:themeColor="text1"/>
          <w:sz w:val="28"/>
          <w:szCs w:val="28"/>
          <w:lang w:val="uk-UA"/>
        </w:rPr>
        <w:t>Сєвєродонецьку</w:t>
      </w:r>
      <w:proofErr w:type="spellEnd"/>
      <w:r w:rsidR="00622D02" w:rsidRPr="00CA352A">
        <w:rPr>
          <w:color w:val="000000" w:themeColor="text1"/>
          <w:sz w:val="28"/>
          <w:szCs w:val="28"/>
          <w:lang w:val="uk-UA"/>
        </w:rPr>
        <w:t xml:space="preserve">  в новій редакції</w:t>
      </w:r>
      <w:r w:rsidR="00622D02">
        <w:rPr>
          <w:color w:val="000000" w:themeColor="text1"/>
          <w:sz w:val="28"/>
          <w:szCs w:val="28"/>
          <w:lang w:val="uk-UA"/>
        </w:rPr>
        <w:t>»</w:t>
      </w:r>
      <w:r w:rsidR="004C7B6F">
        <w:rPr>
          <w:color w:val="000000" w:themeColor="text1"/>
          <w:sz w:val="28"/>
          <w:szCs w:val="28"/>
          <w:lang w:val="uk-UA"/>
        </w:rPr>
        <w:t xml:space="preserve"> №683 від </w:t>
      </w:r>
      <w:r w:rsidR="00622D02">
        <w:rPr>
          <w:color w:val="000000" w:themeColor="text1"/>
          <w:sz w:val="28"/>
          <w:szCs w:val="28"/>
          <w:lang w:val="uk-UA"/>
        </w:rPr>
        <w:t>14.12.2016р.</w:t>
      </w:r>
    </w:p>
    <w:p w:rsidR="00D1346F" w:rsidRPr="00C95F72" w:rsidRDefault="00D1346F" w:rsidP="00D1346F">
      <w:pPr>
        <w:ind w:left="-567" w:firstLine="567"/>
        <w:jc w:val="both"/>
        <w:rPr>
          <w:rStyle w:val="longtext"/>
          <w:sz w:val="28"/>
          <w:szCs w:val="28"/>
          <w:lang w:val="uk-UA"/>
        </w:rPr>
      </w:pPr>
      <w:r w:rsidRPr="00C95F72">
        <w:rPr>
          <w:rStyle w:val="longtext"/>
          <w:sz w:val="28"/>
          <w:szCs w:val="28"/>
          <w:lang w:val="uk-UA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F03FD5" w:rsidRDefault="00D1346F" w:rsidP="00F03FD5">
      <w:pPr>
        <w:ind w:left="-567" w:firstLine="567"/>
        <w:jc w:val="both"/>
        <w:rPr>
          <w:bCs/>
          <w:sz w:val="28"/>
          <w:szCs w:val="28"/>
          <w:lang w:val="uk-UA"/>
        </w:rPr>
      </w:pPr>
      <w:r w:rsidRPr="00C95F72">
        <w:rPr>
          <w:sz w:val="28"/>
          <w:szCs w:val="28"/>
          <w:lang w:val="uk-UA"/>
        </w:rPr>
        <w:t xml:space="preserve">На території </w:t>
      </w:r>
      <w:proofErr w:type="spellStart"/>
      <w:r w:rsidR="00E106A2">
        <w:rPr>
          <w:sz w:val="28"/>
          <w:szCs w:val="28"/>
          <w:lang w:val="uk-UA"/>
        </w:rPr>
        <w:t>Сєвєродонецької</w:t>
      </w:r>
      <w:proofErr w:type="spellEnd"/>
      <w:r w:rsidRPr="00C95F72">
        <w:rPr>
          <w:sz w:val="28"/>
          <w:szCs w:val="28"/>
          <w:lang w:val="uk-UA"/>
        </w:rPr>
        <w:t xml:space="preserve"> міс</w:t>
      </w:r>
      <w:r w:rsidR="00E106A2">
        <w:rPr>
          <w:sz w:val="28"/>
          <w:szCs w:val="28"/>
          <w:lang w:val="uk-UA"/>
        </w:rPr>
        <w:t xml:space="preserve">ької </w:t>
      </w:r>
      <w:r w:rsidR="00962BC1">
        <w:rPr>
          <w:sz w:val="28"/>
          <w:szCs w:val="28"/>
          <w:lang w:val="uk-UA"/>
        </w:rPr>
        <w:t>територіальної громади</w:t>
      </w:r>
      <w:r w:rsidRPr="00C95F72">
        <w:rPr>
          <w:sz w:val="28"/>
          <w:szCs w:val="28"/>
          <w:lang w:val="uk-UA"/>
        </w:rPr>
        <w:t xml:space="preserve"> здійснює роботу Координаційна рада з питань розвитку підприємництва.</w:t>
      </w:r>
      <w:r>
        <w:rPr>
          <w:sz w:val="28"/>
          <w:szCs w:val="28"/>
          <w:lang w:val="uk-UA"/>
        </w:rPr>
        <w:t xml:space="preserve"> </w:t>
      </w:r>
      <w:r w:rsidRPr="006E70FD">
        <w:rPr>
          <w:bCs/>
          <w:sz w:val="28"/>
          <w:szCs w:val="28"/>
          <w:lang w:val="uk-UA"/>
        </w:rPr>
        <w:t>В 20</w:t>
      </w:r>
      <w:r>
        <w:rPr>
          <w:bCs/>
          <w:sz w:val="28"/>
          <w:szCs w:val="28"/>
          <w:lang w:val="uk-UA"/>
        </w:rPr>
        <w:t>2</w:t>
      </w:r>
      <w:r w:rsidR="00E106A2">
        <w:rPr>
          <w:bCs/>
          <w:sz w:val="28"/>
          <w:szCs w:val="28"/>
          <w:lang w:val="uk-UA"/>
        </w:rPr>
        <w:t>1</w:t>
      </w:r>
      <w:r w:rsidRPr="006E70FD">
        <w:rPr>
          <w:bCs/>
          <w:sz w:val="28"/>
          <w:szCs w:val="28"/>
          <w:lang w:val="uk-UA"/>
        </w:rPr>
        <w:t xml:space="preserve"> році проведено </w:t>
      </w:r>
      <w:r w:rsidR="00E106A2">
        <w:rPr>
          <w:bCs/>
          <w:sz w:val="28"/>
          <w:szCs w:val="28"/>
          <w:lang w:val="uk-UA"/>
        </w:rPr>
        <w:t>вісім</w:t>
      </w:r>
      <w:r w:rsidRPr="006E70FD">
        <w:rPr>
          <w:bCs/>
          <w:sz w:val="28"/>
          <w:szCs w:val="28"/>
          <w:lang w:val="uk-UA"/>
        </w:rPr>
        <w:t xml:space="preserve"> засіда</w:t>
      </w:r>
      <w:r>
        <w:rPr>
          <w:bCs/>
          <w:sz w:val="28"/>
          <w:szCs w:val="28"/>
          <w:lang w:val="uk-UA"/>
        </w:rPr>
        <w:t>н</w:t>
      </w:r>
      <w:r w:rsidR="00E106A2">
        <w:rPr>
          <w:bCs/>
          <w:sz w:val="28"/>
          <w:szCs w:val="28"/>
          <w:lang w:val="uk-UA"/>
        </w:rPr>
        <w:t>ь</w:t>
      </w:r>
      <w:r w:rsidRPr="006E70FD">
        <w:rPr>
          <w:bCs/>
          <w:sz w:val="28"/>
          <w:szCs w:val="28"/>
          <w:lang w:val="uk-UA"/>
        </w:rPr>
        <w:t xml:space="preserve"> Координаційної ради, на яких розглянуті питання регуляторного характеру</w:t>
      </w:r>
      <w:r w:rsidR="00E106A2">
        <w:rPr>
          <w:bCs/>
          <w:sz w:val="28"/>
          <w:szCs w:val="28"/>
          <w:lang w:val="uk-UA"/>
        </w:rPr>
        <w:t xml:space="preserve">. </w:t>
      </w:r>
    </w:p>
    <w:p w:rsidR="00C04378" w:rsidRPr="00F03FD5" w:rsidRDefault="00F03FD5" w:rsidP="00F03FD5">
      <w:pPr>
        <w:ind w:left="-567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</w:t>
      </w:r>
      <w:r w:rsidRPr="00F03FD5">
        <w:rPr>
          <w:bCs/>
          <w:sz w:val="28"/>
          <w:szCs w:val="28"/>
          <w:lang w:val="uk-UA"/>
        </w:rPr>
        <w:t>а державною програмою щодо проведення дерегуляції (перегляду) у сфері господарської діяльності на регіональному та місцевому  рівнях 2021 рік оголошено роком дерегуляції діючих регуляторних актів</w:t>
      </w:r>
      <w:r>
        <w:rPr>
          <w:bCs/>
          <w:sz w:val="28"/>
          <w:szCs w:val="28"/>
          <w:lang w:val="uk-UA"/>
        </w:rPr>
        <w:t xml:space="preserve">, тому додатковою ланкою роботи Координаційної ради стало розгляд </w:t>
      </w:r>
      <w:r w:rsidRPr="00F03FD5">
        <w:rPr>
          <w:sz w:val="28"/>
          <w:szCs w:val="28"/>
          <w:lang w:val="uk-UA"/>
        </w:rPr>
        <w:t>Форм паспорту оцінки регуляторн</w:t>
      </w:r>
      <w:r>
        <w:rPr>
          <w:sz w:val="28"/>
          <w:szCs w:val="28"/>
          <w:lang w:val="uk-UA"/>
        </w:rPr>
        <w:t>их</w:t>
      </w:r>
      <w:r w:rsidRPr="00F03FD5">
        <w:rPr>
          <w:sz w:val="28"/>
          <w:szCs w:val="28"/>
          <w:lang w:val="uk-UA"/>
        </w:rPr>
        <w:t xml:space="preserve"> акт</w:t>
      </w:r>
      <w:r>
        <w:rPr>
          <w:sz w:val="28"/>
          <w:szCs w:val="28"/>
          <w:lang w:val="uk-UA"/>
        </w:rPr>
        <w:t xml:space="preserve">ів. Так, </w:t>
      </w:r>
      <w:r w:rsidR="004C7B6F" w:rsidRPr="004C7B6F">
        <w:rPr>
          <w:bCs/>
          <w:sz w:val="28"/>
          <w:szCs w:val="28"/>
          <w:lang w:val="uk-UA"/>
        </w:rPr>
        <w:t xml:space="preserve">на виконання протокольних рішень засідання міжрегіональної робочої групи при Державній регуляторній службі України з питань здійснення державної регуляторної політики </w:t>
      </w:r>
      <w:r w:rsidR="006A726A">
        <w:rPr>
          <w:sz w:val="28"/>
          <w:szCs w:val="28"/>
          <w:lang w:val="uk-UA"/>
        </w:rPr>
        <w:t>складено реєстр діючих регуляторних актів, до якого на кінець 2021 р. увійшло 20 регуляторних актів.</w:t>
      </w:r>
    </w:p>
    <w:p w:rsidR="006E3869" w:rsidRDefault="006E3869" w:rsidP="00E106A2">
      <w:pPr>
        <w:ind w:left="-567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Pr="006E3869">
        <w:rPr>
          <w:bCs/>
          <w:sz w:val="28"/>
          <w:szCs w:val="28"/>
          <w:lang w:val="uk-UA"/>
        </w:rPr>
        <w:t xml:space="preserve">а виконання Закону </w:t>
      </w:r>
      <w:r w:rsidRPr="006E3869">
        <w:rPr>
          <w:sz w:val="28"/>
          <w:szCs w:val="28"/>
          <w:lang w:val="uk-UA"/>
        </w:rPr>
        <w:t>України «Про засади державної регуляторної політики у сфері господарської діяльності»</w:t>
      </w:r>
      <w:r>
        <w:rPr>
          <w:sz w:val="28"/>
          <w:szCs w:val="28"/>
          <w:lang w:val="uk-UA"/>
        </w:rPr>
        <w:t xml:space="preserve"> </w:t>
      </w:r>
      <w:r w:rsidR="00F03FD5">
        <w:rPr>
          <w:bCs/>
          <w:sz w:val="28"/>
          <w:szCs w:val="28"/>
          <w:lang w:val="uk-UA"/>
        </w:rPr>
        <w:t xml:space="preserve">проводить свою роботу </w:t>
      </w:r>
      <w:r w:rsidRPr="006E3869">
        <w:rPr>
          <w:bCs/>
          <w:sz w:val="28"/>
          <w:szCs w:val="28"/>
          <w:lang w:val="uk-UA"/>
        </w:rPr>
        <w:t xml:space="preserve">Постійна комісія з вивчення та надання висновків про відповідність </w:t>
      </w:r>
      <w:proofErr w:type="spellStart"/>
      <w:r w:rsidRPr="006E3869">
        <w:rPr>
          <w:bCs/>
          <w:sz w:val="28"/>
          <w:szCs w:val="28"/>
          <w:lang w:val="uk-UA"/>
        </w:rPr>
        <w:t>проєкту</w:t>
      </w:r>
      <w:proofErr w:type="spellEnd"/>
      <w:r w:rsidRPr="006E3869">
        <w:rPr>
          <w:bCs/>
          <w:sz w:val="28"/>
          <w:szCs w:val="28"/>
          <w:lang w:val="uk-UA"/>
        </w:rPr>
        <w:t xml:space="preserve"> регуляторно</w:t>
      </w:r>
      <w:r>
        <w:rPr>
          <w:bCs/>
          <w:sz w:val="28"/>
          <w:szCs w:val="28"/>
          <w:lang w:val="uk-UA"/>
        </w:rPr>
        <w:t xml:space="preserve">го акту вимогам законодавства. Так, протягом 2021 року проведено </w:t>
      </w:r>
      <w:r w:rsidRPr="006E3869">
        <w:rPr>
          <w:bCs/>
          <w:sz w:val="28"/>
          <w:szCs w:val="28"/>
          <w:lang w:val="uk-UA"/>
        </w:rPr>
        <w:t xml:space="preserve"> </w:t>
      </w:r>
      <w:r w:rsidR="00F03FD5">
        <w:rPr>
          <w:bCs/>
          <w:sz w:val="28"/>
          <w:szCs w:val="28"/>
          <w:lang w:val="uk-UA"/>
        </w:rPr>
        <w:t>7 засідань Постійної комісії.</w:t>
      </w:r>
    </w:p>
    <w:p w:rsidR="00D1346F" w:rsidRPr="002C79E3" w:rsidRDefault="00D1346F" w:rsidP="00D1346F">
      <w:pPr>
        <w:pStyle w:val="a9"/>
        <w:tabs>
          <w:tab w:val="left" w:pos="142"/>
        </w:tabs>
        <w:ind w:left="-567" w:right="-1" w:firstLine="567"/>
        <w:jc w:val="both"/>
        <w:rPr>
          <w:bCs/>
          <w:sz w:val="28"/>
          <w:szCs w:val="28"/>
        </w:rPr>
      </w:pPr>
      <w:proofErr w:type="spellStart"/>
      <w:r w:rsidRPr="002C79E3">
        <w:rPr>
          <w:rStyle w:val="hps"/>
          <w:color w:val="000000" w:themeColor="text1"/>
          <w:sz w:val="28"/>
          <w:szCs w:val="28"/>
        </w:rPr>
        <w:t>Можна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відзначити</w:t>
      </w:r>
      <w:proofErr w:type="spellEnd"/>
      <w:r w:rsidRPr="002C79E3">
        <w:rPr>
          <w:color w:val="000000" w:themeColor="text1"/>
          <w:sz w:val="28"/>
          <w:szCs w:val="28"/>
        </w:rPr>
        <w:t xml:space="preserve">,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що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протягом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20</w:t>
      </w:r>
      <w:r w:rsidRPr="002C79E3">
        <w:rPr>
          <w:rStyle w:val="hps"/>
          <w:color w:val="000000" w:themeColor="text1"/>
          <w:sz w:val="28"/>
          <w:szCs w:val="28"/>
          <w:lang w:val="uk-UA"/>
        </w:rPr>
        <w:t>2</w:t>
      </w:r>
      <w:r w:rsidR="00E106A2">
        <w:rPr>
          <w:rStyle w:val="hps"/>
          <w:color w:val="000000" w:themeColor="text1"/>
          <w:sz w:val="28"/>
          <w:szCs w:val="28"/>
          <w:lang w:val="uk-UA"/>
        </w:rPr>
        <w:t>1</w:t>
      </w:r>
      <w:r w:rsidRPr="002C79E3">
        <w:rPr>
          <w:rStyle w:val="hps"/>
          <w:color w:val="000000" w:themeColor="text1"/>
          <w:sz w:val="28"/>
          <w:szCs w:val="28"/>
        </w:rPr>
        <w:t xml:space="preserve"> року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розробниками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проводилася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C79E3">
        <w:rPr>
          <w:rStyle w:val="hps"/>
          <w:color w:val="000000" w:themeColor="text1"/>
          <w:sz w:val="28"/>
          <w:szCs w:val="28"/>
        </w:rPr>
        <w:t>посл</w:t>
      </w:r>
      <w:proofErr w:type="gramEnd"/>
      <w:r w:rsidRPr="002C79E3">
        <w:rPr>
          <w:rStyle w:val="hps"/>
          <w:color w:val="000000" w:themeColor="text1"/>
          <w:sz w:val="28"/>
          <w:szCs w:val="28"/>
        </w:rPr>
        <w:t>ідовна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r w:rsidRPr="002C79E3">
        <w:rPr>
          <w:rStyle w:val="hpsatn"/>
          <w:color w:val="000000" w:themeColor="text1"/>
          <w:sz w:val="28"/>
          <w:szCs w:val="28"/>
        </w:rPr>
        <w:t>робо</w:t>
      </w:r>
      <w:r w:rsidRPr="002C79E3">
        <w:rPr>
          <w:color w:val="000000" w:themeColor="text1"/>
          <w:sz w:val="28"/>
          <w:szCs w:val="28"/>
        </w:rPr>
        <w:t xml:space="preserve">та </w:t>
      </w:r>
      <w:proofErr w:type="spellStart"/>
      <w:r w:rsidRPr="002C79E3">
        <w:rPr>
          <w:color w:val="000000" w:themeColor="text1"/>
          <w:sz w:val="28"/>
          <w:szCs w:val="28"/>
        </w:rPr>
        <w:t>з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color w:val="000000" w:themeColor="text1"/>
          <w:sz w:val="28"/>
          <w:szCs w:val="28"/>
        </w:rPr>
        <w:t>питань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здійснення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державної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регуляторної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політики</w:t>
      </w:r>
      <w:proofErr w:type="spellEnd"/>
      <w:r w:rsidRPr="002C79E3">
        <w:rPr>
          <w:color w:val="000000" w:themeColor="text1"/>
          <w:sz w:val="28"/>
          <w:szCs w:val="28"/>
        </w:rPr>
        <w:t xml:space="preserve">. </w:t>
      </w:r>
      <w:r w:rsidRPr="002C79E3">
        <w:rPr>
          <w:rStyle w:val="hps"/>
          <w:color w:val="000000" w:themeColor="text1"/>
          <w:sz w:val="28"/>
          <w:szCs w:val="28"/>
        </w:rPr>
        <w:t>Р</w:t>
      </w:r>
      <w:proofErr w:type="spellStart"/>
      <w:r w:rsidR="00E106A2">
        <w:rPr>
          <w:rStyle w:val="hps"/>
          <w:color w:val="000000" w:themeColor="text1"/>
          <w:sz w:val="28"/>
          <w:szCs w:val="28"/>
          <w:lang w:val="uk-UA"/>
        </w:rPr>
        <w:t>озпорядження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,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які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приймалися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,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були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спрямовані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на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забезпечення</w:t>
      </w:r>
      <w:proofErr w:type="spellEnd"/>
      <w:r w:rsidRPr="002C79E3">
        <w:rPr>
          <w:color w:val="000000" w:themeColor="text1"/>
          <w:sz w:val="28"/>
          <w:szCs w:val="28"/>
        </w:rPr>
        <w:t xml:space="preserve"> </w:t>
      </w:r>
      <w:r w:rsidRPr="002C79E3">
        <w:rPr>
          <w:rStyle w:val="hps"/>
          <w:color w:val="000000" w:themeColor="text1"/>
          <w:sz w:val="28"/>
          <w:szCs w:val="28"/>
        </w:rPr>
        <w:t xml:space="preserve">балансу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інтересів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суб'єктів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господарювання</w:t>
      </w:r>
      <w:proofErr w:type="spellEnd"/>
      <w:r w:rsidRPr="002C79E3">
        <w:rPr>
          <w:color w:val="000000" w:themeColor="text1"/>
          <w:sz w:val="28"/>
          <w:szCs w:val="28"/>
        </w:rPr>
        <w:t xml:space="preserve">,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громадян</w:t>
      </w:r>
      <w:proofErr w:type="spellEnd"/>
      <w:proofErr w:type="gramStart"/>
      <w:r w:rsidRPr="002C79E3">
        <w:rPr>
          <w:color w:val="000000" w:themeColor="text1"/>
          <w:sz w:val="28"/>
          <w:szCs w:val="28"/>
        </w:rPr>
        <w:t xml:space="preserve"> </w:t>
      </w:r>
      <w:proofErr w:type="spellStart"/>
      <w:r w:rsidRPr="002C79E3">
        <w:rPr>
          <w:rStyle w:val="hps"/>
          <w:color w:val="000000" w:themeColor="text1"/>
          <w:sz w:val="28"/>
          <w:szCs w:val="28"/>
        </w:rPr>
        <w:t>і</w:t>
      </w:r>
      <w:proofErr w:type="spellEnd"/>
      <w:r w:rsidRPr="002C79E3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="00962BC1">
        <w:rPr>
          <w:rStyle w:val="hps"/>
          <w:color w:val="000000" w:themeColor="text1"/>
          <w:sz w:val="28"/>
          <w:szCs w:val="28"/>
          <w:lang w:val="uk-UA"/>
        </w:rPr>
        <w:t>С</w:t>
      </w:r>
      <w:proofErr w:type="gramEnd"/>
      <w:r w:rsidR="00962BC1">
        <w:rPr>
          <w:rStyle w:val="hps"/>
          <w:color w:val="000000" w:themeColor="text1"/>
          <w:sz w:val="28"/>
          <w:szCs w:val="28"/>
          <w:lang w:val="uk-UA"/>
        </w:rPr>
        <w:t>євєродонецької</w:t>
      </w:r>
      <w:proofErr w:type="spellEnd"/>
      <w:r w:rsidR="00962BC1">
        <w:rPr>
          <w:rStyle w:val="hps"/>
          <w:color w:val="000000" w:themeColor="text1"/>
          <w:sz w:val="28"/>
          <w:szCs w:val="28"/>
          <w:lang w:val="uk-UA"/>
        </w:rPr>
        <w:t xml:space="preserve"> міської ВЦА</w:t>
      </w:r>
      <w:r w:rsidRPr="002C79E3">
        <w:rPr>
          <w:color w:val="000000" w:themeColor="text1"/>
          <w:sz w:val="28"/>
          <w:szCs w:val="28"/>
        </w:rPr>
        <w:t>.</w:t>
      </w:r>
    </w:p>
    <w:p w:rsidR="00D1346F" w:rsidRPr="00711492" w:rsidRDefault="00D1346F" w:rsidP="00D1346F">
      <w:pPr>
        <w:ind w:left="-567" w:firstLine="567"/>
        <w:jc w:val="both"/>
        <w:rPr>
          <w:sz w:val="28"/>
          <w:szCs w:val="28"/>
        </w:rPr>
      </w:pPr>
      <w:r w:rsidRPr="00711492">
        <w:rPr>
          <w:rStyle w:val="hps"/>
          <w:sz w:val="28"/>
          <w:szCs w:val="28"/>
        </w:rPr>
        <w:t>З</w:t>
      </w:r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 xml:space="preserve">метою </w:t>
      </w:r>
      <w:proofErr w:type="spellStart"/>
      <w:r w:rsidRPr="00711492">
        <w:rPr>
          <w:rStyle w:val="hps"/>
          <w:sz w:val="28"/>
          <w:szCs w:val="28"/>
        </w:rPr>
        <w:t>оприлюднення</w:t>
      </w:r>
      <w:proofErr w:type="spellEnd"/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>та доступу до</w:t>
      </w:r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нормативно</w:t>
      </w:r>
      <w:r w:rsidRPr="00711492">
        <w:rPr>
          <w:rStyle w:val="atn"/>
          <w:sz w:val="28"/>
          <w:szCs w:val="28"/>
        </w:rPr>
        <w:t>-</w:t>
      </w:r>
      <w:r w:rsidRPr="00711492">
        <w:rPr>
          <w:sz w:val="28"/>
          <w:szCs w:val="28"/>
        </w:rPr>
        <w:t>правових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актів</w:t>
      </w:r>
      <w:proofErr w:type="spellEnd"/>
      <w:r w:rsidRPr="00711492">
        <w:rPr>
          <w:sz w:val="28"/>
          <w:szCs w:val="28"/>
        </w:rPr>
        <w:t xml:space="preserve">, </w:t>
      </w:r>
      <w:proofErr w:type="spellStart"/>
      <w:r w:rsidRPr="00711492">
        <w:rPr>
          <w:rStyle w:val="hps"/>
          <w:sz w:val="28"/>
          <w:szCs w:val="28"/>
        </w:rPr>
        <w:t>які</w:t>
      </w:r>
      <w:proofErr w:type="spellEnd"/>
      <w:r w:rsidRPr="00711492">
        <w:rPr>
          <w:rStyle w:val="hps"/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носять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регуляторний</w:t>
      </w:r>
      <w:proofErr w:type="spellEnd"/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>характер,</w:t>
      </w:r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  <w:lang w:val="uk-UA"/>
        </w:rPr>
        <w:t>управлінням</w:t>
      </w:r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економічного</w:t>
      </w:r>
      <w:proofErr w:type="spellEnd"/>
      <w:r w:rsidRPr="00711492">
        <w:rPr>
          <w:rStyle w:val="hps"/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розвитку</w:t>
      </w:r>
      <w:proofErr w:type="spellEnd"/>
      <w:proofErr w:type="gramStart"/>
      <w:r w:rsidRPr="00711492">
        <w:rPr>
          <w:rStyle w:val="hps"/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  <w:lang w:val="uk-UA"/>
        </w:rPr>
        <w:t>С</w:t>
      </w:r>
      <w:proofErr w:type="gramEnd"/>
      <w:r w:rsidRPr="00711492">
        <w:rPr>
          <w:rStyle w:val="hps"/>
          <w:sz w:val="28"/>
          <w:szCs w:val="28"/>
          <w:lang w:val="uk-UA"/>
        </w:rPr>
        <w:t>євєродонецьк</w:t>
      </w:r>
      <w:r w:rsidR="00E106A2">
        <w:rPr>
          <w:rStyle w:val="hps"/>
          <w:sz w:val="28"/>
          <w:szCs w:val="28"/>
          <w:lang w:val="uk-UA"/>
        </w:rPr>
        <w:t>ої</w:t>
      </w:r>
      <w:proofErr w:type="spellEnd"/>
      <w:r w:rsidR="00E106A2">
        <w:rPr>
          <w:rStyle w:val="hps"/>
          <w:sz w:val="28"/>
          <w:szCs w:val="28"/>
          <w:lang w:val="uk-UA"/>
        </w:rPr>
        <w:t xml:space="preserve"> міської ВЦА</w:t>
      </w:r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проводилася</w:t>
      </w:r>
      <w:proofErr w:type="spellEnd"/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 xml:space="preserve">робота </w:t>
      </w:r>
      <w:proofErr w:type="spellStart"/>
      <w:r w:rsidRPr="00711492">
        <w:rPr>
          <w:rStyle w:val="hps"/>
          <w:sz w:val="28"/>
          <w:szCs w:val="28"/>
        </w:rPr>
        <w:t>з</w:t>
      </w:r>
      <w:proofErr w:type="spellEnd"/>
      <w:r w:rsidRPr="00711492">
        <w:rPr>
          <w:rStyle w:val="hps"/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наповнення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реєстру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діючими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rStyle w:val="hps"/>
          <w:sz w:val="28"/>
          <w:szCs w:val="28"/>
        </w:rPr>
        <w:t>регуляторними</w:t>
      </w:r>
      <w:proofErr w:type="spellEnd"/>
      <w:r w:rsidRPr="00711492">
        <w:rPr>
          <w:sz w:val="28"/>
          <w:szCs w:val="28"/>
        </w:rPr>
        <w:t xml:space="preserve"> </w:t>
      </w:r>
      <w:r w:rsidRPr="00711492">
        <w:rPr>
          <w:rStyle w:val="hps"/>
          <w:sz w:val="28"/>
          <w:szCs w:val="28"/>
        </w:rPr>
        <w:t>актами</w:t>
      </w:r>
      <w:r w:rsidRPr="00711492">
        <w:rPr>
          <w:sz w:val="28"/>
          <w:szCs w:val="28"/>
        </w:rPr>
        <w:t xml:space="preserve">. </w:t>
      </w:r>
    </w:p>
    <w:p w:rsidR="00D1346F" w:rsidRPr="00711492" w:rsidRDefault="00D1346F" w:rsidP="00D1346F">
      <w:pPr>
        <w:tabs>
          <w:tab w:val="left" w:pos="9355"/>
        </w:tabs>
        <w:ind w:left="-567" w:right="-5" w:firstLine="567"/>
        <w:jc w:val="both"/>
        <w:rPr>
          <w:sz w:val="28"/>
          <w:szCs w:val="28"/>
        </w:rPr>
      </w:pPr>
      <w:proofErr w:type="spellStart"/>
      <w:r w:rsidRPr="00711492">
        <w:rPr>
          <w:sz w:val="28"/>
          <w:szCs w:val="28"/>
        </w:rPr>
        <w:lastRenderedPageBreak/>
        <w:t>Протягом</w:t>
      </w:r>
      <w:proofErr w:type="spellEnd"/>
      <w:r w:rsidRPr="00711492">
        <w:rPr>
          <w:sz w:val="28"/>
          <w:szCs w:val="28"/>
        </w:rPr>
        <w:t xml:space="preserve"> 20</w:t>
      </w:r>
      <w:r w:rsidRPr="00711492">
        <w:rPr>
          <w:sz w:val="28"/>
          <w:szCs w:val="28"/>
          <w:lang w:val="uk-UA"/>
        </w:rPr>
        <w:t>2</w:t>
      </w:r>
      <w:r w:rsidR="00E106A2">
        <w:rPr>
          <w:sz w:val="28"/>
          <w:szCs w:val="28"/>
          <w:lang w:val="uk-UA"/>
        </w:rPr>
        <w:t>1р.</w:t>
      </w:r>
      <w:r w:rsidRPr="00711492">
        <w:rPr>
          <w:sz w:val="28"/>
          <w:szCs w:val="28"/>
        </w:rPr>
        <w:t xml:space="preserve"> на </w:t>
      </w:r>
      <w:proofErr w:type="spellStart"/>
      <w:r w:rsidRPr="00711492">
        <w:rPr>
          <w:sz w:val="28"/>
          <w:szCs w:val="28"/>
        </w:rPr>
        <w:t>офіційному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сайт</w:t>
      </w:r>
      <w:proofErr w:type="gramStart"/>
      <w:r w:rsidRPr="00711492">
        <w:rPr>
          <w:sz w:val="28"/>
          <w:szCs w:val="28"/>
        </w:rPr>
        <w:t>і</w:t>
      </w:r>
      <w:proofErr w:type="spellEnd"/>
      <w:r w:rsidRPr="00711492">
        <w:rPr>
          <w:sz w:val="28"/>
          <w:szCs w:val="28"/>
        </w:rPr>
        <w:t xml:space="preserve"> </w:t>
      </w:r>
      <w:r w:rsidRPr="00711492">
        <w:rPr>
          <w:sz w:val="28"/>
          <w:szCs w:val="28"/>
          <w:lang w:val="uk-UA"/>
        </w:rPr>
        <w:t xml:space="preserve"> </w:t>
      </w:r>
      <w:proofErr w:type="spellStart"/>
      <w:r w:rsidRPr="00711492">
        <w:rPr>
          <w:rStyle w:val="hps"/>
          <w:sz w:val="28"/>
          <w:szCs w:val="28"/>
          <w:lang w:val="uk-UA"/>
        </w:rPr>
        <w:t>С</w:t>
      </w:r>
      <w:proofErr w:type="gramEnd"/>
      <w:r w:rsidRPr="00711492">
        <w:rPr>
          <w:rStyle w:val="hps"/>
          <w:sz w:val="28"/>
          <w:szCs w:val="28"/>
          <w:lang w:val="uk-UA"/>
        </w:rPr>
        <w:t>євєродонецьк</w:t>
      </w:r>
      <w:r w:rsidR="00E106A2">
        <w:rPr>
          <w:rStyle w:val="hps"/>
          <w:sz w:val="28"/>
          <w:szCs w:val="28"/>
          <w:lang w:val="uk-UA"/>
        </w:rPr>
        <w:t>ої</w:t>
      </w:r>
      <w:proofErr w:type="spellEnd"/>
      <w:r w:rsidR="00E106A2">
        <w:rPr>
          <w:rStyle w:val="hps"/>
          <w:sz w:val="28"/>
          <w:szCs w:val="28"/>
          <w:lang w:val="uk-UA"/>
        </w:rPr>
        <w:t xml:space="preserve"> міської ВЦА</w:t>
      </w:r>
      <w:r w:rsidRPr="00711492">
        <w:rPr>
          <w:rStyle w:val="hps"/>
          <w:sz w:val="28"/>
          <w:szCs w:val="28"/>
          <w:lang w:val="uk-UA"/>
        </w:rPr>
        <w:t xml:space="preserve"> </w:t>
      </w:r>
      <w:proofErr w:type="spellStart"/>
      <w:r w:rsidRPr="00711492">
        <w:rPr>
          <w:sz w:val="28"/>
          <w:szCs w:val="28"/>
        </w:rPr>
        <w:t>оприлюднювалася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інформація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щодо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регуляторної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діяльності</w:t>
      </w:r>
      <w:proofErr w:type="spellEnd"/>
      <w:r w:rsidRPr="00711492">
        <w:rPr>
          <w:sz w:val="28"/>
          <w:szCs w:val="28"/>
        </w:rPr>
        <w:t xml:space="preserve">. </w:t>
      </w:r>
    </w:p>
    <w:p w:rsidR="00D1346F" w:rsidRPr="00711492" w:rsidRDefault="00D1346F" w:rsidP="00D1346F">
      <w:pPr>
        <w:pStyle w:val="ad"/>
        <w:spacing w:before="0" w:beforeAutospacing="0" w:after="0"/>
        <w:ind w:left="-567" w:firstLine="567"/>
        <w:jc w:val="both"/>
        <w:rPr>
          <w:sz w:val="28"/>
          <w:szCs w:val="28"/>
        </w:rPr>
      </w:pPr>
      <w:proofErr w:type="spellStart"/>
      <w:r w:rsidRPr="00711492">
        <w:rPr>
          <w:sz w:val="28"/>
          <w:szCs w:val="28"/>
        </w:rPr>
        <w:t>Також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інформацію</w:t>
      </w:r>
      <w:proofErr w:type="spellEnd"/>
      <w:r w:rsidRPr="00711492">
        <w:rPr>
          <w:sz w:val="28"/>
          <w:szCs w:val="28"/>
        </w:rPr>
        <w:t xml:space="preserve"> про </w:t>
      </w:r>
      <w:proofErr w:type="spellStart"/>
      <w:r w:rsidRPr="00711492">
        <w:rPr>
          <w:sz w:val="28"/>
          <w:szCs w:val="28"/>
        </w:rPr>
        <w:t>розроблені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регуляторні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акти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Єдиному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веб-</w:t>
      </w:r>
      <w:r w:rsidRPr="00711492">
        <w:rPr>
          <w:sz w:val="28"/>
          <w:szCs w:val="28"/>
        </w:rPr>
        <w:t>порталі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відкритих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даних</w:t>
      </w:r>
      <w:proofErr w:type="spellEnd"/>
      <w:r w:rsidRPr="00711492">
        <w:rPr>
          <w:sz w:val="28"/>
          <w:szCs w:val="28"/>
        </w:rPr>
        <w:t xml:space="preserve"> </w:t>
      </w:r>
      <w:proofErr w:type="spellStart"/>
      <w:r w:rsidRPr="00711492">
        <w:rPr>
          <w:sz w:val="28"/>
          <w:szCs w:val="28"/>
        </w:rPr>
        <w:t>data.gov.ua</w:t>
      </w:r>
      <w:proofErr w:type="spellEnd"/>
      <w:r w:rsidRPr="00711492">
        <w:rPr>
          <w:sz w:val="28"/>
          <w:szCs w:val="28"/>
        </w:rPr>
        <w:t>.</w:t>
      </w:r>
    </w:p>
    <w:p w:rsidR="00D1346F" w:rsidRPr="00711492" w:rsidRDefault="00D1346F" w:rsidP="00D1346F">
      <w:pPr>
        <w:pStyle w:val="ad"/>
        <w:spacing w:before="0" w:beforeAutospacing="0" w:after="0"/>
        <w:ind w:left="-567" w:firstLine="567"/>
        <w:jc w:val="both"/>
        <w:rPr>
          <w:b/>
          <w:sz w:val="28"/>
          <w:szCs w:val="28"/>
        </w:rPr>
      </w:pPr>
    </w:p>
    <w:p w:rsidR="00D1346F" w:rsidRDefault="00D1346F" w:rsidP="00D1346F">
      <w:pPr>
        <w:pStyle w:val="ad"/>
        <w:spacing w:before="0" w:beforeAutospacing="0" w:after="0"/>
        <w:ind w:left="-567" w:firstLine="567"/>
        <w:jc w:val="both"/>
        <w:rPr>
          <w:b/>
        </w:rPr>
      </w:pPr>
    </w:p>
    <w:p w:rsidR="00D1346F" w:rsidRDefault="00D1346F" w:rsidP="00D1346F">
      <w:pPr>
        <w:pStyle w:val="ad"/>
        <w:spacing w:before="0" w:beforeAutospacing="0" w:after="0"/>
        <w:ind w:left="-567" w:firstLine="567"/>
        <w:jc w:val="both"/>
        <w:rPr>
          <w:b/>
          <w:lang w:val="uk-UA"/>
        </w:rPr>
      </w:pPr>
    </w:p>
    <w:p w:rsidR="005A46BB" w:rsidRDefault="005A46BB" w:rsidP="00D1346F">
      <w:pPr>
        <w:pStyle w:val="ad"/>
        <w:spacing w:before="0" w:beforeAutospacing="0" w:after="0"/>
        <w:ind w:left="-567" w:firstLine="567"/>
        <w:jc w:val="both"/>
        <w:rPr>
          <w:b/>
          <w:lang w:val="uk-UA"/>
        </w:rPr>
      </w:pPr>
    </w:p>
    <w:p w:rsidR="005A46BB" w:rsidRDefault="005A46BB" w:rsidP="00D1346F">
      <w:pPr>
        <w:pStyle w:val="ad"/>
        <w:spacing w:before="0" w:beforeAutospacing="0" w:after="0"/>
        <w:ind w:left="-567" w:firstLine="567"/>
        <w:jc w:val="both"/>
        <w:rPr>
          <w:b/>
          <w:lang w:val="uk-UA"/>
        </w:rPr>
      </w:pPr>
    </w:p>
    <w:p w:rsidR="005A46BB" w:rsidRDefault="005A46BB" w:rsidP="00D1346F">
      <w:pPr>
        <w:pStyle w:val="ad"/>
        <w:spacing w:before="0" w:beforeAutospacing="0" w:after="0"/>
        <w:ind w:left="-567" w:firstLine="567"/>
        <w:jc w:val="both"/>
        <w:rPr>
          <w:b/>
          <w:lang w:val="uk-UA"/>
        </w:rPr>
      </w:pPr>
    </w:p>
    <w:p w:rsidR="005A46BB" w:rsidRPr="005A46BB" w:rsidRDefault="005A46BB" w:rsidP="00D1346F">
      <w:pPr>
        <w:pStyle w:val="ad"/>
        <w:spacing w:before="0" w:beforeAutospacing="0" w:after="0"/>
        <w:ind w:left="-567" w:firstLine="567"/>
        <w:jc w:val="both"/>
        <w:rPr>
          <w:b/>
          <w:lang w:val="uk-UA"/>
        </w:rPr>
      </w:pPr>
    </w:p>
    <w:p w:rsidR="00D1346F" w:rsidRPr="0071653B" w:rsidRDefault="00D1346F" w:rsidP="00D1346F">
      <w:pPr>
        <w:pStyle w:val="ad"/>
        <w:spacing w:before="0" w:beforeAutospacing="0" w:after="0"/>
        <w:ind w:left="-567" w:firstLine="567"/>
        <w:jc w:val="both"/>
        <w:rPr>
          <w:b/>
        </w:rPr>
      </w:pPr>
    </w:p>
    <w:p w:rsidR="00962BC1" w:rsidRDefault="00962BC1" w:rsidP="00962BC1">
      <w:pPr>
        <w:pStyle w:val="ad"/>
        <w:spacing w:before="0" w:beforeAutospacing="0" w:after="0"/>
        <w:ind w:hanging="567"/>
        <w:jc w:val="both"/>
        <w:rPr>
          <w:b/>
          <w:sz w:val="28"/>
          <w:szCs w:val="28"/>
          <w:lang w:val="uk-UA"/>
        </w:rPr>
      </w:pPr>
      <w:r w:rsidRPr="00962BC1">
        <w:rPr>
          <w:b/>
          <w:sz w:val="28"/>
          <w:szCs w:val="28"/>
          <w:lang w:val="uk-UA"/>
        </w:rPr>
        <w:t>Начальник управління</w:t>
      </w:r>
    </w:p>
    <w:p w:rsidR="00D1346F" w:rsidRPr="00962BC1" w:rsidRDefault="00962BC1" w:rsidP="00962BC1">
      <w:pPr>
        <w:pStyle w:val="ad"/>
        <w:spacing w:before="0" w:beforeAutospacing="0" w:after="0"/>
        <w:ind w:hanging="567"/>
        <w:jc w:val="both"/>
        <w:rPr>
          <w:b/>
          <w:sz w:val="28"/>
          <w:szCs w:val="28"/>
          <w:lang w:val="uk-UA"/>
        </w:rPr>
      </w:pPr>
      <w:r w:rsidRPr="00962BC1">
        <w:rPr>
          <w:b/>
          <w:sz w:val="28"/>
          <w:szCs w:val="28"/>
          <w:lang w:val="uk-UA"/>
        </w:rPr>
        <w:t xml:space="preserve">економічного розвитку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Анастасія ПИВОВАРОВА</w:t>
      </w:r>
    </w:p>
    <w:p w:rsidR="00D1346F" w:rsidRPr="005B7F02" w:rsidRDefault="00D1346F" w:rsidP="00D1346F">
      <w:pPr>
        <w:ind w:left="-567" w:right="-1" w:firstLine="567"/>
        <w:jc w:val="both"/>
        <w:rPr>
          <w:sz w:val="28"/>
          <w:szCs w:val="28"/>
        </w:rPr>
      </w:pPr>
    </w:p>
    <w:p w:rsidR="00D1346F" w:rsidRDefault="00D1346F" w:rsidP="00D1346F">
      <w:pPr>
        <w:ind w:left="-567" w:right="-1" w:firstLine="425"/>
        <w:jc w:val="both"/>
        <w:rPr>
          <w:sz w:val="28"/>
          <w:szCs w:val="28"/>
          <w:lang w:val="uk-UA"/>
        </w:rPr>
      </w:pPr>
    </w:p>
    <w:p w:rsidR="00FC7EBF" w:rsidRPr="00227350" w:rsidRDefault="00FC7EBF" w:rsidP="00FC7EBF">
      <w:pPr>
        <w:rPr>
          <w:sz w:val="28"/>
          <w:szCs w:val="28"/>
          <w:lang w:val="uk-UA"/>
        </w:rPr>
        <w:sectPr w:rsidR="00FC7EBF" w:rsidRPr="00227350" w:rsidSect="005A46BB"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</w:p>
    <w:p w:rsidR="00497F16" w:rsidRPr="00227350" w:rsidRDefault="00497F16" w:rsidP="00574C37">
      <w:pPr>
        <w:ind w:firstLine="708"/>
        <w:jc w:val="center"/>
        <w:rPr>
          <w:b/>
          <w:sz w:val="28"/>
          <w:szCs w:val="28"/>
          <w:lang w:val="uk-UA"/>
        </w:rPr>
      </w:pPr>
    </w:p>
    <w:sectPr w:rsidR="00497F16" w:rsidRPr="00227350" w:rsidSect="006E6F3A">
      <w:pgSz w:w="16838" w:h="11906" w:orient="landscape"/>
      <w:pgMar w:top="567" w:right="851" w:bottom="426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524C"/>
    <w:multiLevelType w:val="hybridMultilevel"/>
    <w:tmpl w:val="A3BE2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1B16"/>
    <w:multiLevelType w:val="hybridMultilevel"/>
    <w:tmpl w:val="0810B7C2"/>
    <w:lvl w:ilvl="0" w:tplc="5E44F4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4260B"/>
    <w:multiLevelType w:val="hybridMultilevel"/>
    <w:tmpl w:val="F69A36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D090D"/>
    <w:multiLevelType w:val="hybridMultilevel"/>
    <w:tmpl w:val="FA6C9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A3DED"/>
    <w:multiLevelType w:val="hybridMultilevel"/>
    <w:tmpl w:val="A96C3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70B2A"/>
    <w:multiLevelType w:val="hybridMultilevel"/>
    <w:tmpl w:val="F69A36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A4CEF"/>
    <w:multiLevelType w:val="hybridMultilevel"/>
    <w:tmpl w:val="5B86814A"/>
    <w:lvl w:ilvl="0" w:tplc="7DBAA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8385A"/>
    <w:multiLevelType w:val="hybridMultilevel"/>
    <w:tmpl w:val="613245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8E6357"/>
    <w:multiLevelType w:val="hybridMultilevel"/>
    <w:tmpl w:val="0810B7C2"/>
    <w:lvl w:ilvl="0" w:tplc="5E44F4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66912"/>
    <w:multiLevelType w:val="hybridMultilevel"/>
    <w:tmpl w:val="897846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05BE1"/>
    <w:multiLevelType w:val="hybridMultilevel"/>
    <w:tmpl w:val="401CD9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4546C"/>
    <w:multiLevelType w:val="hybridMultilevel"/>
    <w:tmpl w:val="507C10E8"/>
    <w:lvl w:ilvl="0" w:tplc="01F0D6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F92493E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D635F"/>
    <w:multiLevelType w:val="hybridMultilevel"/>
    <w:tmpl w:val="0810B7C2"/>
    <w:lvl w:ilvl="0" w:tplc="5E44F4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26A78"/>
    <w:multiLevelType w:val="hybridMultilevel"/>
    <w:tmpl w:val="A3BE2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409BF"/>
    <w:multiLevelType w:val="hybridMultilevel"/>
    <w:tmpl w:val="CFEAD9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7C72C4"/>
    <w:multiLevelType w:val="hybridMultilevel"/>
    <w:tmpl w:val="24A2A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31B9A"/>
    <w:multiLevelType w:val="hybridMultilevel"/>
    <w:tmpl w:val="401CD9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815B4"/>
    <w:multiLevelType w:val="hybridMultilevel"/>
    <w:tmpl w:val="F69A36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24"/>
  </w:num>
  <w:num w:numId="5">
    <w:abstractNumId w:val="13"/>
  </w:num>
  <w:num w:numId="6">
    <w:abstractNumId w:val="20"/>
  </w:num>
  <w:num w:numId="7">
    <w:abstractNumId w:val="26"/>
  </w:num>
  <w:num w:numId="8">
    <w:abstractNumId w:val="14"/>
  </w:num>
  <w:num w:numId="9">
    <w:abstractNumId w:val="9"/>
  </w:num>
  <w:num w:numId="10">
    <w:abstractNumId w:val="17"/>
  </w:num>
  <w:num w:numId="11">
    <w:abstractNumId w:val="5"/>
  </w:num>
  <w:num w:numId="12">
    <w:abstractNumId w:val="7"/>
  </w:num>
  <w:num w:numId="13">
    <w:abstractNumId w:val="21"/>
  </w:num>
  <w:num w:numId="14">
    <w:abstractNumId w:val="15"/>
  </w:num>
  <w:num w:numId="15">
    <w:abstractNumId w:val="25"/>
  </w:num>
  <w:num w:numId="16">
    <w:abstractNumId w:val="19"/>
  </w:num>
  <w:num w:numId="17">
    <w:abstractNumId w:val="0"/>
  </w:num>
  <w:num w:numId="18">
    <w:abstractNumId w:val="12"/>
  </w:num>
  <w:num w:numId="19">
    <w:abstractNumId w:val="18"/>
  </w:num>
  <w:num w:numId="20">
    <w:abstractNumId w:val="1"/>
  </w:num>
  <w:num w:numId="21">
    <w:abstractNumId w:val="11"/>
  </w:num>
  <w:num w:numId="22">
    <w:abstractNumId w:val="6"/>
  </w:num>
  <w:num w:numId="23">
    <w:abstractNumId w:val="27"/>
  </w:num>
  <w:num w:numId="24">
    <w:abstractNumId w:val="3"/>
  </w:num>
  <w:num w:numId="25">
    <w:abstractNumId w:val="16"/>
  </w:num>
  <w:num w:numId="26">
    <w:abstractNumId w:val="23"/>
  </w:num>
  <w:num w:numId="27">
    <w:abstractNumId w:val="8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5941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54DFF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2ED9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74526"/>
    <w:rsid w:val="00280BA0"/>
    <w:rsid w:val="00283292"/>
    <w:rsid w:val="002853EE"/>
    <w:rsid w:val="0029095C"/>
    <w:rsid w:val="00292194"/>
    <w:rsid w:val="00297780"/>
    <w:rsid w:val="002A0F29"/>
    <w:rsid w:val="002A1284"/>
    <w:rsid w:val="002A1B58"/>
    <w:rsid w:val="002A2CBB"/>
    <w:rsid w:val="002A6E34"/>
    <w:rsid w:val="002A7780"/>
    <w:rsid w:val="002B06B4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2F710F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5850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3493E"/>
    <w:rsid w:val="00435842"/>
    <w:rsid w:val="00447671"/>
    <w:rsid w:val="00452C0C"/>
    <w:rsid w:val="00454EFD"/>
    <w:rsid w:val="00455F02"/>
    <w:rsid w:val="00457D21"/>
    <w:rsid w:val="004637E4"/>
    <w:rsid w:val="00466684"/>
    <w:rsid w:val="00470E03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C7B6F"/>
    <w:rsid w:val="004D0C4C"/>
    <w:rsid w:val="004D1291"/>
    <w:rsid w:val="004D1A8D"/>
    <w:rsid w:val="004D48F1"/>
    <w:rsid w:val="004E4E27"/>
    <w:rsid w:val="0051008E"/>
    <w:rsid w:val="00511797"/>
    <w:rsid w:val="005134AC"/>
    <w:rsid w:val="00514C21"/>
    <w:rsid w:val="00516363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4C37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46BB"/>
    <w:rsid w:val="005A76D9"/>
    <w:rsid w:val="005B3243"/>
    <w:rsid w:val="005B78E0"/>
    <w:rsid w:val="005B7CDA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E89"/>
    <w:rsid w:val="00622268"/>
    <w:rsid w:val="00622D02"/>
    <w:rsid w:val="00625265"/>
    <w:rsid w:val="00631D2C"/>
    <w:rsid w:val="00637525"/>
    <w:rsid w:val="00640A98"/>
    <w:rsid w:val="00640D03"/>
    <w:rsid w:val="00640FD8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A726A"/>
    <w:rsid w:val="006B2639"/>
    <w:rsid w:val="006C378F"/>
    <w:rsid w:val="006C4854"/>
    <w:rsid w:val="006C7223"/>
    <w:rsid w:val="006D5872"/>
    <w:rsid w:val="006D6D1F"/>
    <w:rsid w:val="006E3869"/>
    <w:rsid w:val="006E6F3A"/>
    <w:rsid w:val="006F5C09"/>
    <w:rsid w:val="006F69BA"/>
    <w:rsid w:val="006F6FB4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3AA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F9D"/>
    <w:rsid w:val="00927E77"/>
    <w:rsid w:val="00930F8C"/>
    <w:rsid w:val="00932DAA"/>
    <w:rsid w:val="0094672F"/>
    <w:rsid w:val="009502F8"/>
    <w:rsid w:val="0095234F"/>
    <w:rsid w:val="00956344"/>
    <w:rsid w:val="00956B75"/>
    <w:rsid w:val="00962BC1"/>
    <w:rsid w:val="00965636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0D7A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12C8"/>
    <w:rsid w:val="00A83D32"/>
    <w:rsid w:val="00A863A3"/>
    <w:rsid w:val="00A8793E"/>
    <w:rsid w:val="00A879D8"/>
    <w:rsid w:val="00A910A7"/>
    <w:rsid w:val="00A93A29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D6E17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26C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32E3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0EAD"/>
    <w:rsid w:val="00C01FFC"/>
    <w:rsid w:val="00C04378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9650A"/>
    <w:rsid w:val="00CA0549"/>
    <w:rsid w:val="00CA29EE"/>
    <w:rsid w:val="00CB7F29"/>
    <w:rsid w:val="00CC277B"/>
    <w:rsid w:val="00CC5D29"/>
    <w:rsid w:val="00CD4554"/>
    <w:rsid w:val="00CD57A4"/>
    <w:rsid w:val="00CD59D2"/>
    <w:rsid w:val="00CD70B5"/>
    <w:rsid w:val="00CE658A"/>
    <w:rsid w:val="00CF436B"/>
    <w:rsid w:val="00CF70CC"/>
    <w:rsid w:val="00CF7A59"/>
    <w:rsid w:val="00D130CC"/>
    <w:rsid w:val="00D1346F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13D1"/>
    <w:rsid w:val="00DA274D"/>
    <w:rsid w:val="00DA4228"/>
    <w:rsid w:val="00DB106E"/>
    <w:rsid w:val="00DB122A"/>
    <w:rsid w:val="00DB1D4A"/>
    <w:rsid w:val="00DB1E21"/>
    <w:rsid w:val="00DB4944"/>
    <w:rsid w:val="00DB7AB1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6A2"/>
    <w:rsid w:val="00E10E40"/>
    <w:rsid w:val="00E11EFE"/>
    <w:rsid w:val="00E14762"/>
    <w:rsid w:val="00E1711A"/>
    <w:rsid w:val="00E2503B"/>
    <w:rsid w:val="00E26DEF"/>
    <w:rsid w:val="00E30D96"/>
    <w:rsid w:val="00E41BD8"/>
    <w:rsid w:val="00E45561"/>
    <w:rsid w:val="00E5226C"/>
    <w:rsid w:val="00E52404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3F6F"/>
    <w:rsid w:val="00EF527C"/>
    <w:rsid w:val="00EF6245"/>
    <w:rsid w:val="00EF70B7"/>
    <w:rsid w:val="00EF74A5"/>
    <w:rsid w:val="00F014BE"/>
    <w:rsid w:val="00F03253"/>
    <w:rsid w:val="00F03AE6"/>
    <w:rsid w:val="00F03FD5"/>
    <w:rsid w:val="00F05E7B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4776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b">
    <w:name w:val="Body Text"/>
    <w:basedOn w:val="a"/>
    <w:link w:val="ac"/>
    <w:unhideWhenUsed/>
    <w:rsid w:val="003C183F"/>
    <w:pPr>
      <w:spacing w:after="120"/>
    </w:pPr>
  </w:style>
  <w:style w:type="character" w:customStyle="1" w:styleId="ac">
    <w:name w:val="Основной текст Знак"/>
    <w:basedOn w:val="a0"/>
    <w:link w:val="ab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d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8E715D"/>
    <w:rPr>
      <w:i/>
      <w:iCs/>
    </w:rPr>
  </w:style>
  <w:style w:type="paragraph" w:styleId="af">
    <w:name w:val="No Spacing"/>
    <w:uiPriority w:val="1"/>
    <w:qFormat/>
    <w:rsid w:val="00A812C8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D1346F"/>
    <w:rPr>
      <w:lang w:val="ru-RU" w:eastAsia="ru-RU"/>
    </w:rPr>
  </w:style>
  <w:style w:type="paragraph" w:styleId="20">
    <w:name w:val="Body Text Indent 2"/>
    <w:basedOn w:val="a"/>
    <w:link w:val="21"/>
    <w:rsid w:val="00D1346F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1346F"/>
    <w:rPr>
      <w:sz w:val="24"/>
      <w:szCs w:val="24"/>
      <w:lang w:val="ru-RU" w:eastAsia="ru-RU"/>
    </w:rPr>
  </w:style>
  <w:style w:type="character" w:customStyle="1" w:styleId="hps">
    <w:name w:val="hps"/>
    <w:basedOn w:val="a0"/>
    <w:rsid w:val="00D1346F"/>
  </w:style>
  <w:style w:type="character" w:customStyle="1" w:styleId="hpsatn">
    <w:name w:val="hps atn"/>
    <w:basedOn w:val="a0"/>
    <w:rsid w:val="00D1346F"/>
  </w:style>
  <w:style w:type="character" w:customStyle="1" w:styleId="atn">
    <w:name w:val="atn"/>
    <w:basedOn w:val="a0"/>
    <w:rsid w:val="00D1346F"/>
  </w:style>
  <w:style w:type="character" w:customStyle="1" w:styleId="longtext">
    <w:name w:val="long_text"/>
    <w:basedOn w:val="a0"/>
    <w:rsid w:val="00D1346F"/>
  </w:style>
  <w:style w:type="paragraph" w:styleId="af0">
    <w:name w:val="header"/>
    <w:basedOn w:val="a"/>
    <w:link w:val="af1"/>
    <w:rsid w:val="00927E77"/>
    <w:pPr>
      <w:tabs>
        <w:tab w:val="center" w:pos="4677"/>
        <w:tab w:val="right" w:pos="9355"/>
      </w:tabs>
    </w:pPr>
    <w:rPr>
      <w:sz w:val="24"/>
      <w:szCs w:val="24"/>
      <w:lang w:val="uk-UA" w:eastAsia="uk-UA"/>
    </w:rPr>
  </w:style>
  <w:style w:type="character" w:customStyle="1" w:styleId="af1">
    <w:name w:val="Верхний колонтитул Знак"/>
    <w:basedOn w:val="a0"/>
    <w:link w:val="af0"/>
    <w:rsid w:val="00927E7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7696</Words>
  <Characters>4388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2022-01-31T10:50:00Z</cp:lastPrinted>
  <dcterms:created xsi:type="dcterms:W3CDTF">2022-01-31T10:50:00Z</dcterms:created>
  <dcterms:modified xsi:type="dcterms:W3CDTF">2022-01-31T10:50:00Z</dcterms:modified>
</cp:coreProperties>
</file>