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DC" w:rsidRPr="00954684" w:rsidRDefault="00DF6F7D" w:rsidP="001C23DC">
      <w:pPr>
        <w:spacing w:before="0"/>
        <w:ind w:left="0"/>
        <w:jc w:val="center"/>
        <w:rPr>
          <w:color w:val="000000" w:themeColor="text1"/>
          <w:u w:val="single"/>
          <w:shd w:val="clear" w:color="auto" w:fill="FFFFFF"/>
        </w:rPr>
      </w:pPr>
      <w:r w:rsidRPr="00954684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C23DC" w:rsidRPr="00954684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>бґрун</w:t>
      </w:r>
      <w:r w:rsidR="001C23DC" w:rsidRPr="009546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D3D07" w:rsidRDefault="00FD2D44" w:rsidP="001D3D07">
      <w:pPr>
        <w:keepLine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sdt>
        <w:sdtPr>
          <w:rPr>
            <w:b/>
          </w:rPr>
          <w:id w:val="-1749645071"/>
          <w:placeholder>
            <w:docPart w:val="BC4F0250D2EA4353AD7CBD2B72B13758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2093430156"/>
              <w:placeholder>
                <w:docPart w:val="C6EDFED3853F4ECCA3250E5C7606D58E"/>
              </w:placeholder>
            </w:sdtPr>
            <w:sdtEndPr>
              <w:rPr>
                <w:rFonts w:ascii="Arial" w:hAnsi="Arial" w:cs="Arial"/>
                <w:i w:val="0"/>
                <w:sz w:val="16"/>
                <w:szCs w:val="16"/>
              </w:rPr>
            </w:sdtEndPr>
            <w:sdtContent>
              <w:r w:rsidR="004A0727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</w:rPr>
                <w:t>Поточний ремонт приміщень адміністративної будівлі по вул.</w:t>
              </w:r>
              <w:r w:rsidR="00D325B0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4A0727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</w:rPr>
                <w:t>Гагаріна, 115 м.</w:t>
              </w:r>
              <w:r w:rsidR="00D325B0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4A0727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</w:rPr>
                <w:t>Сєвєродонецьк</w:t>
              </w:r>
            </w:sdtContent>
          </w:sdt>
        </w:sdtContent>
      </w:sdt>
    </w:p>
    <w:p w:rsidR="001C23DC" w:rsidRPr="00E3326C" w:rsidRDefault="001C23DC" w:rsidP="001C23DC">
      <w:pPr>
        <w:keepLines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7F0F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F0FC8" w:rsidRPr="00EC27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416553</w:t>
      </w:r>
      <w:r w:rsidRPr="00EC27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E33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E33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визначена н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підставі дефектного акту та кошторисної документації розробленої згідно договору</w:t>
      </w:r>
      <w:r w:rsidR="00F17812" w:rsidRPr="00F178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r w:rsidR="00C64FE5" w:rsidRPr="00C64FE5">
        <w:rPr>
          <w:rFonts w:ascii="Times New Roman" w:hAnsi="Times New Roman" w:cs="Times New Roman"/>
          <w:bCs/>
          <w:sz w:val="24"/>
          <w:szCs w:val="24"/>
        </w:rPr>
        <w:t xml:space="preserve">МПП ''Інтелект'' </w:t>
      </w:r>
      <w:r w:rsidR="00F17812" w:rsidRP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0FC8" w:rsidRP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D325B0" w:rsidRP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25B0" w:rsidRPr="00C64FE5">
        <w:rPr>
          <w:rFonts w:ascii="Times New Roman" w:hAnsi="Times New Roman" w:cs="Times New Roman"/>
          <w:color w:val="000000"/>
          <w:sz w:val="24"/>
          <w:szCs w:val="24"/>
        </w:rPr>
        <w:t>033/04.21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від </w:t>
      </w:r>
      <w:r w:rsid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06.05.2021 р.</w:t>
      </w:r>
      <w:r w:rsidR="00FD2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 врахуванням зміни фінансування відповідно</w:t>
      </w:r>
      <w:r w:rsidR="00C64F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розпорядження фінуправління №55 від 28.07.2021 року.</w:t>
      </w:r>
    </w:p>
    <w:p w:rsidR="001C23DC" w:rsidRPr="006C1B61" w:rsidRDefault="001C23DC" w:rsidP="001C23DC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  <w:r w:rsidR="00A52B3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A52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A52B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визначена на підставі </w:t>
      </w:r>
      <w:r w:rsidR="00416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дефектного акту та </w:t>
      </w:r>
      <w:r w:rsidR="007F0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кошторисної документації</w:t>
      </w:r>
      <w:r w:rsidR="00416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2B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1C23DC" w:rsidRDefault="001C23DC" w:rsidP="001C23DC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sdt>
        <w:sdtPr>
          <w:rPr>
            <w:b/>
          </w:rPr>
          <w:id w:val="-1310849638"/>
          <w:placeholder>
            <w:docPart w:val="8D4955E4AB144AF6A717BB716693FBD9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1061088057"/>
              <w:placeholder>
                <w:docPart w:val="FFB4BD7562AD414DB93F5A4B4A2BBF1D"/>
              </w:placeholder>
            </w:sdtPr>
            <w:sdtEndPr>
              <w:rPr>
                <w:rFonts w:ascii="Courier New" w:hAnsi="Courier New" w:cs="Courier New"/>
                <w:i w:val="0"/>
                <w:sz w:val="18"/>
                <w:szCs w:val="18"/>
              </w:rPr>
            </w:sdtEndPr>
            <w:sdtContent>
              <w:r w:rsidR="007F0FC8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>Поточний ремонт приміщень адміністративної будівлі по вул.</w:t>
              </w:r>
              <w:r w:rsidR="00D325B0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F0FC8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>Гагаріна, 115 м.</w:t>
              </w:r>
              <w:r w:rsidR="00D325B0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 xml:space="preserve"> </w:t>
              </w:r>
              <w:r w:rsidR="007F0FC8" w:rsidRPr="004A0727">
                <w:rPr>
                  <w:rFonts w:ascii="Times New Roman" w:hAnsi="Times New Roman" w:cs="Times New Roman"/>
                  <w:b/>
                  <w:i/>
                  <w:spacing w:val="-3"/>
                  <w:sz w:val="24"/>
                  <w:szCs w:val="24"/>
                  <w:lang w:val="uk-UA"/>
                </w:rPr>
                <w:t>Сєвєродонецьк</w:t>
              </w:r>
            </w:sdtContent>
          </w:sdt>
        </w:sdtContent>
      </w:sdt>
      <w:r w:rsidRPr="000442D2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2B7A11" w:rsidRDefault="002B7A11"/>
    <w:p w:rsidR="007F0FC8" w:rsidRPr="007F0FC8" w:rsidRDefault="007F0FC8" w:rsidP="007F0FC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F0FC8">
        <w:rPr>
          <w:rFonts w:ascii="Times New Roman" w:hAnsi="Times New Roman" w:cs="Times New Roman"/>
          <w:b/>
          <w:sz w:val="24"/>
          <w:szCs w:val="24"/>
          <w:lang w:eastAsia="ar-SA"/>
        </w:rPr>
        <w:t>ДЕФЕКТНИЙ АКТ</w:t>
      </w:r>
      <w:bookmarkStart w:id="0" w:name="_GoBack"/>
      <w:bookmarkEnd w:id="0"/>
    </w:p>
    <w:p w:rsidR="007F0FC8" w:rsidRDefault="007F0FC8" w:rsidP="007F0FC8">
      <w:pPr>
        <w:suppressAutoHyphens/>
        <w:rPr>
          <w:b/>
          <w:lang w:eastAsia="ar-SA"/>
        </w:rPr>
      </w:pPr>
      <w:r>
        <w:rPr>
          <w:spacing w:val="-3"/>
          <w:sz w:val="20"/>
          <w:szCs w:val="20"/>
        </w:rPr>
        <w:t>Об'єми робіт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</w:tblGrid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№</w:t>
            </w: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Одиниця</w:t>
            </w: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 Кількість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9,39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***ПРОРІЗИ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</w:t>
            </w:r>
          </w:p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із застосуванням анкерів і монтажної піни,</w:t>
            </w:r>
          </w:p>
          <w:p w:rsidR="007F0FC8" w:rsidRDefault="007F0FC8" w:rsidP="00D325B0">
            <w:pPr>
              <w:keepLines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серія блоку ДГ-21-9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замків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урiзних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***СТІНИ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шпалер простих та </w:t>
            </w:r>
            <w:proofErr w:type="spellStart"/>
            <w:r>
              <w:rPr>
                <w:spacing w:val="-3"/>
                <w:sz w:val="20"/>
                <w:szCs w:val="20"/>
              </w:rPr>
              <w:t>полiпшених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товщини 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Обклеювання шпалерами тисненими та </w:t>
            </w:r>
            <w:proofErr w:type="spellStart"/>
            <w:r>
              <w:rPr>
                <w:spacing w:val="-3"/>
                <w:sz w:val="20"/>
                <w:szCs w:val="20"/>
              </w:rPr>
              <w:t>щiльними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 шпалерах за 2 рази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***ПІДЛОГА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дерев'яних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12,22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spacing w:val="-3"/>
                <w:sz w:val="20"/>
                <w:szCs w:val="20"/>
              </w:rPr>
              <w:t>релiну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товщиною 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 </w:t>
            </w: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10мм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покриттів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полiвiнiлхлоридного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 клеї "</w:t>
            </w:r>
            <w:proofErr w:type="spellStart"/>
            <w:r>
              <w:rPr>
                <w:spacing w:val="-3"/>
                <w:sz w:val="20"/>
                <w:szCs w:val="20"/>
              </w:rPr>
              <w:t>Бустилат</w:t>
            </w:r>
            <w:proofErr w:type="spellEnd"/>
            <w:r>
              <w:rPr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10,47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12,22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стальних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гнутого </w:t>
            </w:r>
            <w:proofErr w:type="spellStart"/>
            <w:r>
              <w:rPr>
                <w:spacing w:val="-3"/>
                <w:sz w:val="20"/>
                <w:szCs w:val="20"/>
              </w:rPr>
              <w:t>профiлю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***ЕЛЕКТРОМОНТАЖНІ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>, розеток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полiхлорвiнiлових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понад 2,5 мм2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 борознах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утопленого типу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>, 2-клавiшних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Установлення штепсельних розеток утопленого типу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LED, </w:t>
            </w:r>
            <w:proofErr w:type="spellStart"/>
            <w:r>
              <w:rPr>
                <w:spacing w:val="-3"/>
                <w:sz w:val="20"/>
                <w:szCs w:val="20"/>
              </w:rPr>
              <w:t>якi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встановлюються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пiдвiсних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стелях, </w:t>
            </w:r>
            <w:proofErr w:type="spellStart"/>
            <w:r>
              <w:rPr>
                <w:spacing w:val="-3"/>
                <w:sz w:val="20"/>
                <w:szCs w:val="20"/>
              </w:rPr>
              <w:t>кiлькiсть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ламп 1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6,82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***ПРОРІЗИ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із застосуванням анкерів і монтажної піни,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серія блоку ДГ-21-7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замків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урiзних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***СТІНИ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шпалер простих та </w:t>
            </w:r>
            <w:proofErr w:type="spellStart"/>
            <w:r>
              <w:rPr>
                <w:spacing w:val="-3"/>
                <w:sz w:val="20"/>
                <w:szCs w:val="20"/>
              </w:rPr>
              <w:t>полiпшених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22,72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31,66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товщини 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31,66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spacing w:val="-3"/>
                <w:sz w:val="20"/>
                <w:szCs w:val="20"/>
              </w:rPr>
              <w:t>збiрних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пiдготовлених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31,66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***ПІДЛОГА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дерев'яних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7,16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spacing w:val="-3"/>
                <w:sz w:val="20"/>
                <w:szCs w:val="20"/>
              </w:rPr>
              <w:t>релiну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товщиною 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 </w:t>
            </w: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сухої </w:t>
            </w:r>
            <w:proofErr w:type="spellStart"/>
            <w:r>
              <w:rPr>
                <w:spacing w:val="-3"/>
                <w:sz w:val="20"/>
                <w:szCs w:val="20"/>
              </w:rPr>
              <w:t>клеючої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суміші, кількість плиток в 1 м2 понад 7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7,54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10,14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стальних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iз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гнутого </w:t>
            </w:r>
            <w:proofErr w:type="spellStart"/>
            <w:r>
              <w:rPr>
                <w:spacing w:val="-3"/>
                <w:sz w:val="20"/>
                <w:szCs w:val="20"/>
              </w:rPr>
              <w:t>профiлю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***ЕЛЕКТРОМОНТАЖНІ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>, розеток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полiхлорвiнiлових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понад 2,5 мм2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 борознах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утопленого типу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>, 2-клавiшних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Установлення штепсельних розеток утопленого типу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LED, </w:t>
            </w:r>
            <w:proofErr w:type="spellStart"/>
            <w:r>
              <w:rPr>
                <w:spacing w:val="-3"/>
                <w:sz w:val="20"/>
                <w:szCs w:val="20"/>
              </w:rPr>
              <w:t>якi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встановлюються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пiдвiсних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стелях, </w:t>
            </w:r>
            <w:proofErr w:type="spellStart"/>
            <w:r>
              <w:rPr>
                <w:spacing w:val="-3"/>
                <w:sz w:val="20"/>
                <w:szCs w:val="20"/>
              </w:rPr>
              <w:t>кiлькiсть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ламп 1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51,48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48,6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***ПРОРІЗИ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7,9901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із застосуванням анкерів і монтажної піни,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серія блоку ДГ-21-9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замків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урiзних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Заповнення дверних </w:t>
            </w:r>
            <w:proofErr w:type="spellStart"/>
            <w:r>
              <w:rPr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готовими дверними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блоками площею понад 2 до 3 м2 з металопластику у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кам'яних </w:t>
            </w:r>
            <w:proofErr w:type="spellStart"/>
            <w:r>
              <w:rPr>
                <w:spacing w:val="-3"/>
                <w:sz w:val="20"/>
                <w:szCs w:val="20"/>
              </w:rPr>
              <w:t>стiнах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2,5901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***СТІНИ ТА УКОСИ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Очищення вручну внутрішніх поверхонь стін від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вапняної фарби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137,59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обшивки укосів </w:t>
            </w:r>
            <w:proofErr w:type="spellStart"/>
            <w:r>
              <w:rPr>
                <w:spacing w:val="-3"/>
                <w:sz w:val="20"/>
                <w:szCs w:val="20"/>
              </w:rPr>
              <w:t>гіпсокартонними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гіпсоволокнистими листами з кріпленням на клеї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1,5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укосів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3,17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укосів по </w:t>
            </w:r>
            <w:proofErr w:type="spellStart"/>
            <w:r>
              <w:rPr>
                <w:spacing w:val="-3"/>
                <w:sz w:val="20"/>
                <w:szCs w:val="20"/>
              </w:rPr>
              <w:t>збiрних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пiдготовлених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3,17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шпаклiвкою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264,69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товщини шпаклювання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137,59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Опорядження внутрішніх поверхонь стін по каменю 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бетону декоративною сумішшю з наповнювачем,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величина </w:t>
            </w:r>
            <w:proofErr w:type="spellStart"/>
            <w:r>
              <w:rPr>
                <w:spacing w:val="-3"/>
                <w:sz w:val="20"/>
                <w:szCs w:val="20"/>
              </w:rPr>
              <w:t>зерен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127,1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spacing w:val="-3"/>
                <w:sz w:val="20"/>
                <w:szCs w:val="20"/>
              </w:rPr>
              <w:t>збiрних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конструкцiях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пiдготовлених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фарбування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264,69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***ПІДЛОГА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дерев'яних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66,78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та </w:t>
            </w:r>
            <w:proofErr w:type="spellStart"/>
            <w:r>
              <w:rPr>
                <w:spacing w:val="-3"/>
                <w:sz w:val="20"/>
                <w:szCs w:val="20"/>
              </w:rPr>
              <w:t>релiну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товщиною 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Додавати або виключати на кожний 1 мм товщини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стяжок </w:t>
            </w:r>
            <w:proofErr w:type="spellStart"/>
            <w:r>
              <w:rPr>
                <w:spacing w:val="-3"/>
                <w:sz w:val="20"/>
                <w:szCs w:val="20"/>
              </w:rPr>
              <w:t>самовирівнювальних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суміші </w:t>
            </w:r>
            <w:proofErr w:type="spellStart"/>
            <w:r>
              <w:rPr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CN-69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сухої </w:t>
            </w:r>
            <w:proofErr w:type="spellStart"/>
            <w:r>
              <w:rPr>
                <w:spacing w:val="-3"/>
                <w:sz w:val="20"/>
                <w:szCs w:val="20"/>
              </w:rPr>
              <w:t>клеючої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суміші, кількість плиток в 1 м2 понад 7 до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72,38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86,7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en-US"/>
              </w:rPr>
              <w:t>***ЕЛЕКТРОМОНТАЖНІ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>, розеток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полiхлорвiнiлових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коробiв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пластикових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45,5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spacing w:val="-3"/>
                <w:sz w:val="20"/>
                <w:szCs w:val="20"/>
              </w:rPr>
              <w:t>iзольованих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до 6 мм2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 коробах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45,5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до 2,5 мм2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труби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Установлення </w:t>
            </w:r>
            <w:proofErr w:type="spellStart"/>
            <w:r>
              <w:rPr>
                <w:spacing w:val="-3"/>
                <w:sz w:val="20"/>
                <w:szCs w:val="20"/>
              </w:rPr>
              <w:t>вимикачiв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утопленого типу при </w:t>
            </w:r>
            <w:proofErr w:type="spellStart"/>
            <w:r>
              <w:rPr>
                <w:spacing w:val="-3"/>
                <w:sz w:val="20"/>
                <w:szCs w:val="20"/>
              </w:rPr>
              <w:t>схованiй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spacing w:val="-3"/>
                <w:sz w:val="20"/>
                <w:szCs w:val="20"/>
              </w:rPr>
              <w:t>, 1-клавiшних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LED, </w:t>
            </w:r>
            <w:proofErr w:type="spellStart"/>
            <w:r>
              <w:rPr>
                <w:spacing w:val="-3"/>
                <w:sz w:val="20"/>
                <w:szCs w:val="20"/>
              </w:rPr>
              <w:t>якi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встановлюються в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пiдвiсних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стелях, </w:t>
            </w:r>
            <w:proofErr w:type="spellStart"/>
            <w:r>
              <w:rPr>
                <w:spacing w:val="-3"/>
                <w:sz w:val="20"/>
                <w:szCs w:val="20"/>
              </w:rPr>
              <w:t>кiлькiсть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ламп 1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(3 </w:t>
            </w: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раніше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демонтовані)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Демонтаж шаф пожежних 1830х740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Шафа пожежна металева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олiйними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за 2 рази </w:t>
            </w:r>
            <w:proofErr w:type="spellStart"/>
            <w:r>
              <w:rPr>
                <w:spacing w:val="-3"/>
                <w:sz w:val="20"/>
                <w:szCs w:val="20"/>
              </w:rPr>
              <w:t>ранiше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пофарбованих металевих радіаторів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Фарбування </w:t>
            </w:r>
            <w:proofErr w:type="spellStart"/>
            <w:r>
              <w:rPr>
                <w:spacing w:val="-3"/>
                <w:sz w:val="20"/>
                <w:szCs w:val="20"/>
              </w:rPr>
              <w:t>олiйними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за 2 рази </w:t>
            </w:r>
            <w:proofErr w:type="spellStart"/>
            <w:r>
              <w:rPr>
                <w:spacing w:val="-3"/>
                <w:sz w:val="20"/>
                <w:szCs w:val="20"/>
              </w:rPr>
              <w:t>ранiше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пофарбованих чавунних труб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1,392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Навантаження </w:t>
            </w:r>
            <w:proofErr w:type="spellStart"/>
            <w:r>
              <w:rPr>
                <w:spacing w:val="-3"/>
                <w:sz w:val="20"/>
                <w:szCs w:val="20"/>
              </w:rPr>
              <w:t>смiття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вручну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0,859</w:t>
            </w:r>
          </w:p>
        </w:tc>
      </w:tr>
      <w:tr w:rsidR="007F0FC8" w:rsidTr="00D325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0,859</w:t>
            </w:r>
          </w:p>
        </w:tc>
      </w:tr>
    </w:tbl>
    <w:p w:rsidR="007F0FC8" w:rsidRDefault="007F0FC8" w:rsidP="007F0FC8">
      <w:pPr>
        <w:pStyle w:val="G"/>
        <w:spacing w:after="0" w:line="240" w:lineRule="auto"/>
        <w:ind w:firstLine="0"/>
        <w:rPr>
          <w:b/>
          <w:szCs w:val="24"/>
          <w:lang w:val="uk-UA"/>
        </w:rPr>
      </w:pPr>
    </w:p>
    <w:p w:rsidR="007F0FC8" w:rsidRDefault="007F0FC8" w:rsidP="007F0FC8">
      <w:pPr>
        <w:pStyle w:val="G"/>
        <w:spacing w:after="0" w:line="240" w:lineRule="auto"/>
        <w:ind w:firstLine="0"/>
        <w:rPr>
          <w:b/>
          <w:szCs w:val="24"/>
          <w:lang w:val="uk-UA"/>
        </w:rPr>
      </w:pPr>
    </w:p>
    <w:p w:rsidR="007F0FC8" w:rsidRPr="007E2591" w:rsidRDefault="007F0FC8" w:rsidP="007F0FC8">
      <w:pPr>
        <w:pStyle w:val="G"/>
        <w:spacing w:after="0" w:line="240" w:lineRule="auto"/>
        <w:ind w:firstLine="0"/>
        <w:rPr>
          <w:sz w:val="20"/>
          <w:lang w:val="uk-UA"/>
        </w:rPr>
      </w:pPr>
      <w:proofErr w:type="spellStart"/>
      <w:r>
        <w:rPr>
          <w:rFonts w:ascii="Arial" w:hAnsi="Arial" w:cs="Arial"/>
          <w:bCs/>
          <w:spacing w:val="-3"/>
          <w:sz w:val="20"/>
          <w:lang w:val="uk-UA"/>
        </w:rPr>
        <w:t>В</w:t>
      </w:r>
      <w:r w:rsidRPr="007E2591">
        <w:rPr>
          <w:rFonts w:ascii="Arial" w:hAnsi="Arial" w:cs="Arial"/>
          <w:bCs/>
          <w:spacing w:val="-3"/>
          <w:sz w:val="20"/>
          <w:lang w:val="uk-UA"/>
        </w:rPr>
        <w:t>iдомiсть</w:t>
      </w:r>
      <w:proofErr w:type="spellEnd"/>
      <w:r w:rsidRPr="007E2591">
        <w:rPr>
          <w:rFonts w:ascii="Arial" w:hAnsi="Arial" w:cs="Arial"/>
          <w:bCs/>
          <w:spacing w:val="-3"/>
          <w:sz w:val="20"/>
          <w:lang w:val="uk-UA"/>
        </w:rPr>
        <w:t xml:space="preserve"> </w:t>
      </w:r>
      <w:proofErr w:type="spellStart"/>
      <w:r w:rsidRPr="007E2591">
        <w:rPr>
          <w:rFonts w:ascii="Arial" w:hAnsi="Arial" w:cs="Arial"/>
          <w:bCs/>
          <w:spacing w:val="-3"/>
          <w:sz w:val="20"/>
          <w:lang w:val="uk-UA"/>
        </w:rPr>
        <w:t>ресурсiв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6101"/>
        <w:gridCol w:w="1270"/>
        <w:gridCol w:w="1418"/>
      </w:tblGrid>
      <w:tr w:rsidR="007F0FC8" w:rsidTr="00D325B0">
        <w:trPr>
          <w:jc w:val="center"/>
        </w:trPr>
        <w:tc>
          <w:tcPr>
            <w:tcW w:w="846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№</w:t>
            </w:r>
          </w:p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п/п</w:t>
            </w:r>
          </w:p>
        </w:tc>
        <w:tc>
          <w:tcPr>
            <w:tcW w:w="6101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Найменування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Одиниця</w:t>
            </w:r>
          </w:p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Кількість</w:t>
            </w:r>
          </w:p>
        </w:tc>
      </w:tr>
      <w:tr w:rsidR="007F0FC8" w:rsidRPr="00C5662A" w:rsidTr="00D325B0">
        <w:trPr>
          <w:jc w:val="center"/>
        </w:trPr>
        <w:tc>
          <w:tcPr>
            <w:tcW w:w="846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Будівельні машини і механізми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7F0FC8" w:rsidRPr="00A460D5" w:rsidTr="00D325B0">
        <w:trPr>
          <w:jc w:val="center"/>
        </w:trPr>
        <w:tc>
          <w:tcPr>
            <w:tcW w:w="846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Pr="007027E5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Машини </w:t>
            </w:r>
            <w:proofErr w:type="spellStart"/>
            <w:r>
              <w:rPr>
                <w:spacing w:val="-3"/>
                <w:sz w:val="20"/>
                <w:szCs w:val="20"/>
              </w:rPr>
              <w:t>свердлильнi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електричнi</w:t>
            </w:r>
            <w:proofErr w:type="spellEnd"/>
          </w:p>
        </w:tc>
        <w:tc>
          <w:tcPr>
            <w:tcW w:w="1270" w:type="dxa"/>
          </w:tcPr>
          <w:p w:rsidR="007F0FC8" w:rsidRPr="007027E5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Pr="007027E5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5,4648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Розчинозмiшувачi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пересувнi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мiсткiсть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65 л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0,0504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0,859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Дрилi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електричнi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23,</w:t>
            </w:r>
          </w:p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232784081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2058BA" w:rsidRDefault="007F0FC8" w:rsidP="00D325B0">
            <w:pPr>
              <w:pStyle w:val="a9"/>
              <w:keepLines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Будiвельнi</w:t>
            </w:r>
            <w:proofErr w:type="spellEnd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машини, </w:t>
            </w:r>
            <w:proofErr w:type="spellStart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врахованi</w:t>
            </w:r>
            <w:proofErr w:type="spellEnd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в</w:t>
            </w:r>
          </w:p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складi</w:t>
            </w:r>
            <w:proofErr w:type="spellEnd"/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загальновиробничих витрат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</w:pP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right"/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Перфоратори </w:t>
            </w:r>
            <w:proofErr w:type="spellStart"/>
            <w:r>
              <w:rPr>
                <w:spacing w:val="-3"/>
                <w:sz w:val="20"/>
                <w:szCs w:val="20"/>
              </w:rPr>
              <w:t>електричнi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15,709566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Пилка дискова електрична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15,1336512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Пилка маятникова для </w:t>
            </w:r>
            <w:proofErr w:type="spellStart"/>
            <w:r>
              <w:rPr>
                <w:spacing w:val="-3"/>
                <w:sz w:val="20"/>
                <w:szCs w:val="20"/>
              </w:rPr>
              <w:t>рiзання</w:t>
            </w:r>
            <w:proofErr w:type="spellEnd"/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металопрокату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3,6432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Пилосос промисловий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0,42816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Шуруповерти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маш</w:t>
            </w:r>
            <w:proofErr w:type="spellEnd"/>
            <w:r>
              <w:rPr>
                <w:spacing w:val="-3"/>
                <w:sz w:val="20"/>
                <w:szCs w:val="20"/>
              </w:rPr>
              <w:t>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6,87496452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Акрилова фарба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СT 42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139,7172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Вимикач заглиблений для прихованої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проводки </w:t>
            </w:r>
            <w:proofErr w:type="spellStart"/>
            <w:r>
              <w:rPr>
                <w:spacing w:val="-3"/>
                <w:sz w:val="20"/>
                <w:szCs w:val="20"/>
              </w:rPr>
              <w:t>одноклавішний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Вимикач заглиблений для прихованої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проводки </w:t>
            </w:r>
            <w:proofErr w:type="spellStart"/>
            <w:r>
              <w:rPr>
                <w:spacing w:val="-3"/>
                <w:sz w:val="20"/>
                <w:szCs w:val="20"/>
              </w:rPr>
              <w:t>двоклавішний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left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Вода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0,6317469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Гiпсовi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в'яжучi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Г-3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0,00046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Гофротруба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25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66,66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Грунтовка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глибокопроникна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CT 17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160,498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Двері металопластикові 2195х1180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Дверні блоки ламіновані у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скобяними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виробами, коробкою,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наличниками 2000х800мм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Дверні блоки ламіновані у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скобяними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виробами, коробкою,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наличниками 2000х700мм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Дверні блоки ламіновані у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скобяними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виробами, коробкою,</w:t>
            </w:r>
          </w:p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наличніками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2000х900мм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Двожильний кабель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2.1,5мм2 ВВГ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1000м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0,07293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Двожильний кабель </w:t>
            </w:r>
            <w:proofErr w:type="spellStart"/>
            <w:r>
              <w:rPr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2.2,5мм2 ВВГ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1000м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0,05712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Дрiт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сталевий низьковуглецевий </w:t>
            </w:r>
            <w:proofErr w:type="spellStart"/>
            <w:r>
              <w:rPr>
                <w:spacing w:val="-3"/>
                <w:sz w:val="20"/>
                <w:szCs w:val="20"/>
              </w:rPr>
              <w:t>рiзного</w:t>
            </w:r>
            <w:proofErr w:type="spellEnd"/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призначення чорний,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1,6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0,001716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proofErr w:type="spellStart"/>
            <w:r>
              <w:rPr>
                <w:spacing w:val="-3"/>
                <w:sz w:val="20"/>
                <w:szCs w:val="20"/>
              </w:rPr>
              <w:t>Дюбелi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6х40мм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206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Дюбель-шуруп 150мм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33,37616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З'єднувальні елементи плінтуса</w:t>
            </w:r>
          </w:p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пластикового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124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Замок </w:t>
            </w:r>
            <w:proofErr w:type="spellStart"/>
            <w:r>
              <w:rPr>
                <w:spacing w:val="-3"/>
                <w:sz w:val="20"/>
                <w:szCs w:val="20"/>
              </w:rPr>
              <w:t>урiзний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ручками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Кабель-канал 20х40 з 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34,643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>Кабель-канал 60х100 з 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11,312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Клей </w:t>
            </w:r>
            <w:proofErr w:type="spellStart"/>
            <w:r>
              <w:rPr>
                <w:spacing w:val="-3"/>
                <w:sz w:val="20"/>
                <w:szCs w:val="20"/>
              </w:rPr>
              <w:t>Перлфікс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7,5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</w:pPr>
            <w:r>
              <w:rPr>
                <w:spacing w:val="-3"/>
                <w:sz w:val="20"/>
                <w:szCs w:val="20"/>
              </w:rPr>
              <w:t xml:space="preserve">Клей </w:t>
            </w:r>
            <w:proofErr w:type="spellStart"/>
            <w:r>
              <w:rPr>
                <w:spacing w:val="-3"/>
                <w:sz w:val="20"/>
                <w:szCs w:val="20"/>
              </w:rPr>
              <w:t>бустилат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</w:pPr>
            <w:r>
              <w:rPr>
                <w:spacing w:val="-3"/>
                <w:sz w:val="20"/>
                <w:szCs w:val="20"/>
              </w:rPr>
              <w:t>0,0066275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Клей для наклеювання шпалер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0,00096106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Клеюча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spacing w:val="-3"/>
                <w:sz w:val="20"/>
                <w:szCs w:val="20"/>
              </w:rPr>
              <w:t>керамiчної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плитки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СМ 11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415,584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Кольоровий шов 2-5мм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СЕ 33 СУПЕР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36,28368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Коробка розподільча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Коробка установочна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Круги </w:t>
            </w:r>
            <w:proofErr w:type="spellStart"/>
            <w:r>
              <w:rPr>
                <w:spacing w:val="-3"/>
                <w:sz w:val="20"/>
                <w:szCs w:val="20"/>
              </w:rPr>
              <w:t>армованi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абразивнi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вiдрiзнi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3"/>
                <w:sz w:val="20"/>
                <w:szCs w:val="20"/>
              </w:rPr>
              <w:t>дiаметр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180х3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0,83117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Кутик металевий пристінний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75,05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Лiнолеум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10,6794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Листи </w:t>
            </w:r>
            <w:proofErr w:type="spellStart"/>
            <w:r>
              <w:rPr>
                <w:spacing w:val="-3"/>
                <w:sz w:val="20"/>
                <w:szCs w:val="20"/>
              </w:rPr>
              <w:t>гiпсокартоннi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перегородок,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товщина 12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1,575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Пiдвiси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в комплекті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Піна монтажна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2,01277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Папiр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шлiфувальний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3,55984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Плiнтуси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з пластику з 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110,1506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Пластикові хрестики для укладання плитки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572,3714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Плити стельові 600х600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68,05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Плитки для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300х300 </w:t>
            </w:r>
            <w:proofErr w:type="spellStart"/>
            <w:r>
              <w:rPr>
                <w:spacing w:val="-3"/>
                <w:sz w:val="20"/>
                <w:szCs w:val="20"/>
              </w:rPr>
              <w:t>керамограніт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73,8276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Плитки </w:t>
            </w:r>
            <w:proofErr w:type="spellStart"/>
            <w:r>
              <w:rPr>
                <w:spacing w:val="-3"/>
                <w:sz w:val="20"/>
                <w:szCs w:val="20"/>
              </w:rPr>
              <w:t>керамiчнi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</w:t>
            </w:r>
            <w:proofErr w:type="spellStart"/>
            <w:r>
              <w:rPr>
                <w:spacing w:val="-3"/>
                <w:sz w:val="20"/>
                <w:szCs w:val="20"/>
              </w:rPr>
              <w:t>пiдлог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300х300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7,6908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Порожек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сталевий з кріпленням 0,7м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Порожек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сталевий з кріпленням 0,8м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Розетка для прихованої проводки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Самовирiвнювальна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сумiш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3-15 мм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СN 69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1323,3096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Світильник LED 600х600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Склострiчка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липка </w:t>
            </w:r>
            <w:proofErr w:type="spellStart"/>
            <w:r>
              <w:rPr>
                <w:spacing w:val="-3"/>
                <w:sz w:val="20"/>
                <w:szCs w:val="20"/>
              </w:rPr>
              <w:t>iзоляцiйна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на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полiкасиновому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компаундi</w:t>
            </w:r>
            <w:proofErr w:type="spellEnd"/>
            <w:r>
              <w:rPr>
                <w:spacing w:val="-3"/>
                <w:sz w:val="20"/>
                <w:szCs w:val="20"/>
              </w:rPr>
              <w:t>, марка ЛСЭПЛ,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ширина 20-30 мм, товщина </w:t>
            </w:r>
            <w:proofErr w:type="spellStart"/>
            <w:r>
              <w:rPr>
                <w:spacing w:val="-3"/>
                <w:sz w:val="20"/>
                <w:szCs w:val="20"/>
              </w:rPr>
              <w:t>вiд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0,14 до 0,19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0,02275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Стрiчка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iзоляцiйна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"Пара"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0,1606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Т-профілі металеві оцинковані 0,6м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66,02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Т-профілі металеві оцинковані 1,2м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132,03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Т-профілі металеві оцинковані 3,6м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66,02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Тальк мелений, 1 сорт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0,000352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Тяга підвісу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Фарба ПФ-115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0,0003813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Фарба </w:t>
            </w:r>
            <w:proofErr w:type="spellStart"/>
            <w:r>
              <w:rPr>
                <w:spacing w:val="-3"/>
                <w:sz w:val="20"/>
                <w:szCs w:val="20"/>
              </w:rPr>
              <w:t>грунтуюча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CT 16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120,6035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Шафи </w:t>
            </w:r>
            <w:proofErr w:type="spellStart"/>
            <w:r>
              <w:rPr>
                <w:spacing w:val="-3"/>
                <w:sz w:val="20"/>
                <w:szCs w:val="20"/>
              </w:rPr>
              <w:t>металевi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пожежні в комплекті з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кріпленням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Шпалери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0,38111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Шпатлiвка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внутрішніх робіт стартова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399,192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Шпатлiвка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для внутрішніх робіт фінішна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242,868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Штукатурка декоративна "короїд" </w:t>
            </w:r>
            <w:proofErr w:type="spellStart"/>
            <w:r>
              <w:rPr>
                <w:spacing w:val="-3"/>
                <w:sz w:val="20"/>
                <w:szCs w:val="20"/>
              </w:rPr>
              <w:t>Ceresit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СT</w:t>
            </w:r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35, зерно 2,0 мм</w:t>
            </w:r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495,69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D325B0">
            <w:pPr>
              <w:pStyle w:val="a9"/>
              <w:keepLines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  <w:vAlign w:val="center"/>
          </w:tcPr>
          <w:p w:rsidR="007F0FC8" w:rsidRPr="00C5662A" w:rsidRDefault="007F0FC8" w:rsidP="00D325B0">
            <w:pPr>
              <w:keepLines/>
              <w:jc w:val="center"/>
              <w:rPr>
                <w:b/>
                <w:spacing w:val="-3"/>
                <w:sz w:val="20"/>
                <w:szCs w:val="20"/>
              </w:rPr>
            </w:pPr>
            <w:proofErr w:type="spellStart"/>
            <w:r w:rsidRPr="00C5662A">
              <w:rPr>
                <w:b/>
                <w:spacing w:val="-3"/>
                <w:sz w:val="20"/>
                <w:szCs w:val="20"/>
              </w:rPr>
              <w:t>Енергоносiї</w:t>
            </w:r>
            <w:proofErr w:type="spellEnd"/>
            <w:r w:rsidRPr="00C5662A">
              <w:rPr>
                <w:b/>
                <w:spacing w:val="-3"/>
                <w:sz w:val="20"/>
                <w:szCs w:val="20"/>
              </w:rPr>
              <w:t xml:space="preserve"> машин, врахованих в </w:t>
            </w:r>
            <w:proofErr w:type="spellStart"/>
            <w:r w:rsidRPr="00C5662A">
              <w:rPr>
                <w:b/>
                <w:spacing w:val="-3"/>
                <w:sz w:val="20"/>
                <w:szCs w:val="20"/>
              </w:rPr>
              <w:t>складi</w:t>
            </w:r>
            <w:proofErr w:type="spellEnd"/>
          </w:p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r w:rsidRPr="00C5662A">
              <w:rPr>
                <w:b/>
                <w:spacing w:val="-3"/>
                <w:sz w:val="20"/>
                <w:szCs w:val="20"/>
              </w:rPr>
              <w:t>загальновиробничих витрат</w:t>
            </w:r>
          </w:p>
        </w:tc>
        <w:tc>
          <w:tcPr>
            <w:tcW w:w="1270" w:type="dxa"/>
            <w:vAlign w:val="center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t xml:space="preserve"> 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C5662A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Електроенергiя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кВт-год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25,4504</w:t>
            </w:r>
          </w:p>
        </w:tc>
      </w:tr>
      <w:tr w:rsidR="007F0FC8" w:rsidTr="00D325B0">
        <w:trPr>
          <w:jc w:val="center"/>
        </w:trPr>
        <w:tc>
          <w:tcPr>
            <w:tcW w:w="846" w:type="dxa"/>
          </w:tcPr>
          <w:p w:rsidR="007F0FC8" w:rsidRPr="00683891" w:rsidRDefault="007F0FC8" w:rsidP="007F0FC8">
            <w:pPr>
              <w:pStyle w:val="a9"/>
              <w:keepLines/>
              <w:widowControl/>
              <w:numPr>
                <w:ilvl w:val="0"/>
                <w:numId w:val="43"/>
              </w:numPr>
              <w:adjustRightInd/>
              <w:spacing w:before="0" w:line="276" w:lineRule="auto"/>
              <w:jc w:val="center"/>
              <w:rPr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6101" w:type="dxa"/>
          </w:tcPr>
          <w:p w:rsidR="007F0FC8" w:rsidRDefault="007F0FC8" w:rsidP="00D325B0">
            <w:pPr>
              <w:keepLines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Мастильнi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матерiали</w:t>
            </w:r>
            <w:proofErr w:type="spellEnd"/>
          </w:p>
        </w:tc>
        <w:tc>
          <w:tcPr>
            <w:tcW w:w="1270" w:type="dxa"/>
          </w:tcPr>
          <w:p w:rsidR="007F0FC8" w:rsidRDefault="007F0FC8" w:rsidP="00D325B0">
            <w:pPr>
              <w:keepLines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418" w:type="dxa"/>
          </w:tcPr>
          <w:p w:rsidR="007F0FC8" w:rsidRDefault="007F0FC8" w:rsidP="00D325B0">
            <w:pPr>
              <w:keepLines/>
              <w:jc w:val="right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0,0729</w:t>
            </w:r>
          </w:p>
        </w:tc>
      </w:tr>
    </w:tbl>
    <w:p w:rsidR="007F0FC8" w:rsidRDefault="007F0FC8"/>
    <w:p w:rsidR="002B7A11" w:rsidRDefault="002B7A11"/>
    <w:p w:rsidR="002B7A11" w:rsidRDefault="002B7A11"/>
    <w:sectPr w:rsidR="002B7A11" w:rsidSect="002B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 w15:restartNumberingAfterBreak="0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 w15:restartNumberingAfterBreak="0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 w15:restartNumberingAfterBreak="0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7C55"/>
    <w:multiLevelType w:val="hybridMultilevel"/>
    <w:tmpl w:val="23640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6C2872"/>
    <w:multiLevelType w:val="hybridMultilevel"/>
    <w:tmpl w:val="0ED8E2AE"/>
    <w:lvl w:ilvl="0" w:tplc="BD4EE0F8"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8" w15:restartNumberingAfterBreak="0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0" w15:restartNumberingAfterBreak="0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7"/>
  </w:num>
  <w:num w:numId="2">
    <w:abstractNumId w:val="3"/>
  </w:num>
  <w:num w:numId="3">
    <w:abstractNumId w:val="5"/>
  </w:num>
  <w:num w:numId="4">
    <w:abstractNumId w:val="1"/>
  </w:num>
  <w:num w:numId="5">
    <w:abstractNumId w:val="34"/>
  </w:num>
  <w:num w:numId="6">
    <w:abstractNumId w:val="26"/>
  </w:num>
  <w:num w:numId="7">
    <w:abstractNumId w:val="13"/>
  </w:num>
  <w:num w:numId="8">
    <w:abstractNumId w:val="7"/>
  </w:num>
  <w:num w:numId="9">
    <w:abstractNumId w:val="2"/>
  </w:num>
  <w:num w:numId="10">
    <w:abstractNumId w:val="36"/>
  </w:num>
  <w:num w:numId="11">
    <w:abstractNumId w:val="40"/>
  </w:num>
  <w:num w:numId="12">
    <w:abstractNumId w:val="18"/>
  </w:num>
  <w:num w:numId="13">
    <w:abstractNumId w:val="22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30"/>
  </w:num>
  <w:num w:numId="21">
    <w:abstractNumId w:val="32"/>
  </w:num>
  <w:num w:numId="22">
    <w:abstractNumId w:val="25"/>
  </w:num>
  <w:num w:numId="23">
    <w:abstractNumId w:val="28"/>
  </w:num>
  <w:num w:numId="24">
    <w:abstractNumId w:val="29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8"/>
  </w:num>
  <w:num w:numId="29">
    <w:abstractNumId w:val="31"/>
  </w:num>
  <w:num w:numId="30">
    <w:abstractNumId w:val="33"/>
  </w:num>
  <w:num w:numId="31">
    <w:abstractNumId w:val="23"/>
  </w:num>
  <w:num w:numId="32">
    <w:abstractNumId w:val="11"/>
  </w:num>
  <w:num w:numId="33">
    <w:abstractNumId w:val="6"/>
  </w:num>
  <w:num w:numId="34">
    <w:abstractNumId w:val="35"/>
  </w:num>
  <w:num w:numId="35">
    <w:abstractNumId w:val="24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9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C"/>
    <w:rsid w:val="00077600"/>
    <w:rsid w:val="001C23DC"/>
    <w:rsid w:val="001D3D07"/>
    <w:rsid w:val="00290EE1"/>
    <w:rsid w:val="002B7A11"/>
    <w:rsid w:val="003A22D2"/>
    <w:rsid w:val="0041635E"/>
    <w:rsid w:val="004A0727"/>
    <w:rsid w:val="005155B4"/>
    <w:rsid w:val="005803F1"/>
    <w:rsid w:val="005B5416"/>
    <w:rsid w:val="00721C37"/>
    <w:rsid w:val="00766035"/>
    <w:rsid w:val="007F0FC8"/>
    <w:rsid w:val="007F135D"/>
    <w:rsid w:val="00954684"/>
    <w:rsid w:val="00966E4B"/>
    <w:rsid w:val="009D1F1B"/>
    <w:rsid w:val="00A3768A"/>
    <w:rsid w:val="00A52B3B"/>
    <w:rsid w:val="00A658E8"/>
    <w:rsid w:val="00A93B8A"/>
    <w:rsid w:val="00BE6B65"/>
    <w:rsid w:val="00C20295"/>
    <w:rsid w:val="00C64FE5"/>
    <w:rsid w:val="00CD1756"/>
    <w:rsid w:val="00D325B0"/>
    <w:rsid w:val="00D63D7D"/>
    <w:rsid w:val="00D754AE"/>
    <w:rsid w:val="00D94916"/>
    <w:rsid w:val="00DC5684"/>
    <w:rsid w:val="00DF6F7D"/>
    <w:rsid w:val="00E3326C"/>
    <w:rsid w:val="00EC27A5"/>
    <w:rsid w:val="00F17812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CFC"/>
  <w15:docId w15:val="{EC833F64-FD56-45F1-BCA4-33BFFECF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C23D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C2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1C23DC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C23DC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rsid w:val="001C23DC"/>
    <w:rPr>
      <w:rFonts w:eastAsia="Times New Roman"/>
      <w:b/>
      <w:sz w:val="32"/>
      <w:szCs w:val="20"/>
    </w:rPr>
  </w:style>
  <w:style w:type="paragraph" w:customStyle="1" w:styleId="FR1">
    <w:name w:val="FR1"/>
    <w:rsid w:val="001C23DC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1C23DC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1C23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1C23DC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aliases w:val="Elenco Normale,List Paragraph,Список уровня 2,название табл/рис,Chapter10"/>
    <w:basedOn w:val="a0"/>
    <w:link w:val="aa"/>
    <w:uiPriority w:val="34"/>
    <w:qFormat/>
    <w:rsid w:val="001C23DC"/>
    <w:pPr>
      <w:ind w:left="720"/>
      <w:contextualSpacing/>
    </w:pPr>
  </w:style>
  <w:style w:type="table" w:styleId="ab">
    <w:name w:val="Table Grid"/>
    <w:basedOn w:val="a2"/>
    <w:rsid w:val="001C23DC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1"/>
    <w:qFormat/>
    <w:rsid w:val="001C23DC"/>
    <w:rPr>
      <w:i/>
      <w:iCs/>
    </w:rPr>
  </w:style>
  <w:style w:type="paragraph" w:customStyle="1" w:styleId="a">
    <w:name w:val="Текст записки"/>
    <w:basedOn w:val="a0"/>
    <w:uiPriority w:val="99"/>
    <w:rsid w:val="001C23DC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d">
    <w:name w:val="Normal (Web)"/>
    <w:aliases w:val="Обычный (веб) Знак,Знак2"/>
    <w:basedOn w:val="a0"/>
    <w:link w:val="11"/>
    <w:uiPriority w:val="99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e">
    <w:name w:val="Subtle Emphasis"/>
    <w:uiPriority w:val="19"/>
    <w:qFormat/>
    <w:rsid w:val="001C23DC"/>
    <w:rPr>
      <w:i/>
      <w:iCs/>
      <w:color w:val="404040"/>
    </w:rPr>
  </w:style>
  <w:style w:type="character" w:styleId="af">
    <w:name w:val="Hyperlink"/>
    <w:basedOn w:val="a1"/>
    <w:uiPriority w:val="99"/>
    <w:unhideWhenUsed/>
    <w:rsid w:val="001C23DC"/>
    <w:rPr>
      <w:color w:val="0000FF" w:themeColor="hyperlink"/>
      <w:u w:val="single"/>
    </w:rPr>
  </w:style>
  <w:style w:type="character" w:customStyle="1" w:styleId="rvts23">
    <w:name w:val="rvts23"/>
    <w:basedOn w:val="a1"/>
    <w:rsid w:val="001C23DC"/>
  </w:style>
  <w:style w:type="character" w:customStyle="1" w:styleId="rvts9">
    <w:name w:val="rvts9"/>
    <w:basedOn w:val="a1"/>
    <w:rsid w:val="001C23DC"/>
  </w:style>
  <w:style w:type="character" w:customStyle="1" w:styleId="xfmc1">
    <w:name w:val="xfmc1"/>
    <w:rsid w:val="001C23DC"/>
  </w:style>
  <w:style w:type="paragraph" w:styleId="HTML">
    <w:name w:val="HTML Preformatted"/>
    <w:basedOn w:val="a0"/>
    <w:link w:val="HTML0"/>
    <w:unhideWhenUsed/>
    <w:rsid w:val="001C23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1C23D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0">
    <w:name w:val="header"/>
    <w:basedOn w:val="a0"/>
    <w:link w:val="af1"/>
    <w:uiPriority w:val="99"/>
    <w:rsid w:val="001C23D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1C23DC"/>
    <w:rPr>
      <w:rFonts w:ascii="Calibri" w:eastAsia="Calibri" w:hAnsi="Calibri"/>
      <w:sz w:val="20"/>
      <w:szCs w:val="20"/>
    </w:rPr>
  </w:style>
  <w:style w:type="paragraph" w:styleId="af2">
    <w:name w:val="footer"/>
    <w:basedOn w:val="a0"/>
    <w:link w:val="af3"/>
    <w:uiPriority w:val="99"/>
    <w:rsid w:val="001C23D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Нижний колонтитул Знак"/>
    <w:basedOn w:val="a1"/>
    <w:link w:val="af2"/>
    <w:uiPriority w:val="99"/>
    <w:rsid w:val="001C23DC"/>
    <w:rPr>
      <w:rFonts w:ascii="Calibri" w:eastAsia="Calibri" w:hAnsi="Calibri"/>
      <w:sz w:val="20"/>
      <w:szCs w:val="20"/>
    </w:rPr>
  </w:style>
  <w:style w:type="character" w:customStyle="1" w:styleId="a8">
    <w:name w:val="Без интервала Знак"/>
    <w:link w:val="a7"/>
    <w:uiPriority w:val="99"/>
    <w:rsid w:val="001C23D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1C23DC"/>
    <w:rPr>
      <w:rFonts w:cs="Times New Roman"/>
    </w:rPr>
  </w:style>
  <w:style w:type="paragraph" w:styleId="af4">
    <w:name w:val="Document Map"/>
    <w:basedOn w:val="a0"/>
    <w:link w:val="af5"/>
    <w:uiPriority w:val="99"/>
    <w:semiHidden/>
    <w:rsid w:val="001C23DC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1C23DC"/>
    <w:rPr>
      <w:rFonts w:eastAsia="Calibri"/>
      <w:sz w:val="0"/>
      <w:szCs w:val="0"/>
      <w:shd w:val="clear" w:color="auto" w:fill="000080"/>
    </w:rPr>
  </w:style>
  <w:style w:type="paragraph" w:customStyle="1" w:styleId="rvps2">
    <w:name w:val="rvps2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1C23DC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1C23DC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1C23DC"/>
    <w:rPr>
      <w:rFonts w:ascii="Calibri" w:eastAsia="Calibri" w:hAnsi="Calibri"/>
      <w:sz w:val="22"/>
      <w:szCs w:val="22"/>
    </w:rPr>
  </w:style>
  <w:style w:type="character" w:customStyle="1" w:styleId="af6">
    <w:name w:val="Заголовок Знак"/>
    <w:link w:val="af7"/>
    <w:rsid w:val="001C23DC"/>
    <w:rPr>
      <w:rFonts w:ascii="Calibri Light" w:eastAsia="Times New Roman" w:hAnsi="Calibri Light"/>
      <w:b/>
      <w:bCs/>
      <w:kern w:val="28"/>
      <w:sz w:val="32"/>
    </w:rPr>
  </w:style>
  <w:style w:type="character" w:customStyle="1" w:styleId="af8">
    <w:name w:val="Название Знак"/>
    <w:rsid w:val="001C23DC"/>
    <w:rPr>
      <w:rFonts w:ascii="Arial" w:eastAsia="Times New Roman" w:hAnsi="Arial"/>
      <w:b/>
      <w:snapToGrid w:val="0"/>
      <w:sz w:val="18"/>
      <w:lang w:val="uk-UA"/>
    </w:rPr>
  </w:style>
  <w:style w:type="paragraph" w:styleId="af9">
    <w:name w:val="Subtitle"/>
    <w:basedOn w:val="a0"/>
    <w:link w:val="afa"/>
    <w:qFormat/>
    <w:rsid w:val="001C23DC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a">
    <w:name w:val="Подзаголовок Знак"/>
    <w:basedOn w:val="a1"/>
    <w:link w:val="af9"/>
    <w:rsid w:val="001C23DC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"/>
    <w:link w:val="ad"/>
    <w:uiPriority w:val="99"/>
    <w:rsid w:val="001C23DC"/>
    <w:rPr>
      <w:rFonts w:eastAsia="Calibri"/>
      <w:szCs w:val="24"/>
      <w:lang w:val="ru-RU" w:eastAsia="ru-RU"/>
    </w:rPr>
  </w:style>
  <w:style w:type="character" w:styleId="afb">
    <w:name w:val="annotation reference"/>
    <w:uiPriority w:val="99"/>
    <w:semiHidden/>
    <w:unhideWhenUsed/>
    <w:rsid w:val="001C23DC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1C23DC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1C23DC"/>
    <w:rPr>
      <w:rFonts w:ascii="Calibri" w:eastAsia="Calibri" w:hAnsi="Calibri"/>
      <w:sz w:val="20"/>
      <w:szCs w:val="20"/>
    </w:rPr>
  </w:style>
  <w:style w:type="character" w:customStyle="1" w:styleId="FontStyle11">
    <w:name w:val="Font Style11"/>
    <w:rsid w:val="001C23DC"/>
    <w:rPr>
      <w:rFonts w:ascii="Arial" w:hAnsi="Arial" w:cs="Arial"/>
      <w:sz w:val="24"/>
      <w:szCs w:val="24"/>
    </w:rPr>
  </w:style>
  <w:style w:type="paragraph" w:styleId="afe">
    <w:name w:val="Body Text"/>
    <w:basedOn w:val="a0"/>
    <w:link w:val="aff"/>
    <w:uiPriority w:val="99"/>
    <w:semiHidden/>
    <w:unhideWhenUsed/>
    <w:rsid w:val="001C23DC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">
    <w:name w:val="Основной текст Знак"/>
    <w:basedOn w:val="a1"/>
    <w:link w:val="afe"/>
    <w:uiPriority w:val="99"/>
    <w:semiHidden/>
    <w:rsid w:val="001C23DC"/>
    <w:rPr>
      <w:rFonts w:ascii="Calibri" w:eastAsia="Calibri" w:hAnsi="Calibri"/>
      <w:sz w:val="22"/>
      <w:szCs w:val="22"/>
    </w:rPr>
  </w:style>
  <w:style w:type="paragraph" w:styleId="aff0">
    <w:name w:val="endnote text"/>
    <w:basedOn w:val="a0"/>
    <w:link w:val="aff1"/>
    <w:semiHidden/>
    <w:rsid w:val="001C23DC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</w:rPr>
  </w:style>
  <w:style w:type="character" w:customStyle="1" w:styleId="aff1">
    <w:name w:val="Текст концевой сноски Знак"/>
    <w:basedOn w:val="a1"/>
    <w:link w:val="aff0"/>
    <w:semiHidden/>
    <w:rsid w:val="001C23DC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1C23DC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1C23DC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2">
    <w:name w:val="Нормальний текст"/>
    <w:basedOn w:val="a0"/>
    <w:uiPriority w:val="99"/>
    <w:rsid w:val="001C23DC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1C23DC"/>
  </w:style>
  <w:style w:type="paragraph" w:styleId="af7">
    <w:name w:val="Title"/>
    <w:basedOn w:val="a0"/>
    <w:next w:val="a0"/>
    <w:link w:val="af6"/>
    <w:qFormat/>
    <w:rsid w:val="001C23DC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uiPriority w:val="10"/>
    <w:rsid w:val="001C2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3">
    <w:name w:val="FollowedHyperlink"/>
    <w:uiPriority w:val="99"/>
    <w:semiHidden/>
    <w:unhideWhenUsed/>
    <w:rsid w:val="001C23DC"/>
    <w:rPr>
      <w:color w:val="954F72"/>
      <w:u w:val="single"/>
    </w:rPr>
  </w:style>
  <w:style w:type="paragraph" w:customStyle="1" w:styleId="msonormal0">
    <w:name w:val="msonormal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aa">
    <w:name w:val="Абзац списка Знак"/>
    <w:aliases w:val="Elenco Normale Знак,List Paragraph Знак,Список уровня 2 Знак,название табл/рис Знак,Chapter10 Знак"/>
    <w:link w:val="a9"/>
    <w:uiPriority w:val="34"/>
    <w:rsid w:val="007F0FC8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G">
    <w:name w:val="G_Текст"/>
    <w:basedOn w:val="a0"/>
    <w:link w:val="G0"/>
    <w:rsid w:val="007F0FC8"/>
    <w:pPr>
      <w:widowControl/>
      <w:tabs>
        <w:tab w:val="left" w:pos="714"/>
      </w:tabs>
      <w:autoSpaceDE/>
      <w:autoSpaceDN/>
      <w:adjustRightInd/>
      <w:spacing w:before="0" w:after="120" w:line="276" w:lineRule="auto"/>
      <w:ind w:left="0" w:firstLine="851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G0">
    <w:name w:val="G_Текст Знак"/>
    <w:link w:val="G"/>
    <w:locked/>
    <w:rsid w:val="007F0FC8"/>
    <w:rPr>
      <w:rFonts w:eastAsia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4F0250D2EA4353AD7CBD2B72B13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D1AF4-0A35-4E8B-84AC-22A4B36BA8D8}"/>
      </w:docPartPr>
      <w:docPartBody>
        <w:p w:rsidR="009278EE" w:rsidRDefault="00CF4D4B" w:rsidP="00CF4D4B">
          <w:pPr>
            <w:pStyle w:val="BC4F0250D2EA4353AD7CBD2B72B13758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8D4955E4AB144AF6A717BB716693FB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CE1FE-698F-40B7-BED8-BC4A7CBE2B96}"/>
      </w:docPartPr>
      <w:docPartBody>
        <w:p w:rsidR="009278EE" w:rsidRDefault="00CF4D4B" w:rsidP="00CF4D4B">
          <w:pPr>
            <w:pStyle w:val="8D4955E4AB144AF6A717BB716693FBD9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C6EDFED3853F4ECCA3250E5C7606D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DFB08-A6D4-4E0F-94D1-B254C9D236AC}"/>
      </w:docPartPr>
      <w:docPartBody>
        <w:p w:rsidR="00FA31F7" w:rsidRDefault="009278EE" w:rsidP="009278EE">
          <w:pPr>
            <w:pStyle w:val="C6EDFED3853F4ECCA3250E5C7606D58E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FFB4BD7562AD414DB93F5A4B4A2BB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ECFB5-DEE5-4901-A925-0AC835D1B7A1}"/>
      </w:docPartPr>
      <w:docPartBody>
        <w:p w:rsidR="00FA31F7" w:rsidRDefault="009278EE" w:rsidP="009278EE">
          <w:pPr>
            <w:pStyle w:val="FFB4BD7562AD414DB93F5A4B4A2BBF1D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4B"/>
    <w:rsid w:val="009278EE"/>
    <w:rsid w:val="009E5E9F"/>
    <w:rsid w:val="00AA5B1B"/>
    <w:rsid w:val="00C2027F"/>
    <w:rsid w:val="00CF4D4B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78EE"/>
    <w:rPr>
      <w:color w:val="808080"/>
    </w:rPr>
  </w:style>
  <w:style w:type="paragraph" w:customStyle="1" w:styleId="BC4F0250D2EA4353AD7CBD2B72B13758">
    <w:name w:val="BC4F0250D2EA4353AD7CBD2B72B13758"/>
    <w:rsid w:val="00CF4D4B"/>
  </w:style>
  <w:style w:type="paragraph" w:customStyle="1" w:styleId="8D4955E4AB144AF6A717BB716693FBD9">
    <w:name w:val="8D4955E4AB144AF6A717BB716693FBD9"/>
    <w:rsid w:val="00CF4D4B"/>
  </w:style>
  <w:style w:type="paragraph" w:customStyle="1" w:styleId="C6EDFED3853F4ECCA3250E5C7606D58E">
    <w:name w:val="C6EDFED3853F4ECCA3250E5C7606D58E"/>
    <w:rsid w:val="009278EE"/>
  </w:style>
  <w:style w:type="paragraph" w:customStyle="1" w:styleId="FFB4BD7562AD414DB93F5A4B4A2BBF1D">
    <w:name w:val="FFB4BD7562AD414DB93F5A4B4A2BBF1D"/>
    <w:rsid w:val="00927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Дмитрий</cp:lastModifiedBy>
  <cp:revision>10</cp:revision>
  <cp:lastPrinted>2021-10-26T12:56:00Z</cp:lastPrinted>
  <dcterms:created xsi:type="dcterms:W3CDTF">2021-10-22T08:43:00Z</dcterms:created>
  <dcterms:modified xsi:type="dcterms:W3CDTF">2021-10-26T13:16:00Z</dcterms:modified>
</cp:coreProperties>
</file>