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01" w:rsidRDefault="00086701" w:rsidP="000867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0679D4" w:rsidRPr="00086701" w:rsidRDefault="00086701" w:rsidP="004E7E11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701">
        <w:rPr>
          <w:rFonts w:ascii="Times New Roman" w:hAnsi="Times New Roman" w:cs="Times New Roman"/>
          <w:sz w:val="28"/>
          <w:szCs w:val="28"/>
          <w:lang w:val="uk-UA"/>
        </w:rPr>
        <w:t>Згідно Постанови</w:t>
      </w:r>
      <w:r w:rsidR="000679D4" w:rsidRPr="00086701">
        <w:rPr>
          <w:rFonts w:ascii="Times New Roman" w:hAnsi="Times New Roman" w:cs="Times New Roman"/>
          <w:sz w:val="28"/>
          <w:szCs w:val="28"/>
          <w:lang w:val="uk-UA"/>
        </w:rPr>
        <w:t xml:space="preserve"> КМУ від 16.12.2020р. №1266, з метою організації закупівлі за предметом, Код національного класифікатора України </w:t>
      </w:r>
      <w:proofErr w:type="spellStart"/>
      <w:r w:rsidR="000679D4" w:rsidRPr="00086701">
        <w:rPr>
          <w:rFonts w:ascii="Times New Roman" w:hAnsi="Times New Roman" w:cs="Times New Roman"/>
          <w:sz w:val="28"/>
          <w:szCs w:val="28"/>
          <w:lang w:val="uk-UA"/>
        </w:rPr>
        <w:t>ДК</w:t>
      </w:r>
      <w:proofErr w:type="spellEnd"/>
      <w:r w:rsidR="000679D4" w:rsidRPr="00086701">
        <w:rPr>
          <w:rFonts w:ascii="Times New Roman" w:hAnsi="Times New Roman" w:cs="Times New Roman"/>
          <w:sz w:val="28"/>
          <w:szCs w:val="28"/>
          <w:lang w:val="uk-UA"/>
        </w:rPr>
        <w:t xml:space="preserve"> 021:2015 –</w:t>
      </w:r>
      <w:r w:rsidR="000679D4" w:rsidRPr="004E7E1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 w:themeFill="background1"/>
          <w:lang w:val="uk-UA"/>
        </w:rPr>
        <w:t xml:space="preserve">64110000-0  </w:t>
      </w:r>
      <w:r w:rsidR="000679D4" w:rsidRPr="004E7E11">
        <w:rPr>
          <w:rFonts w:ascii="Times New Roman" w:hAnsi="Times New Roman" w:cs="Times New Roman"/>
          <w:spacing w:val="2"/>
          <w:sz w:val="28"/>
          <w:szCs w:val="28"/>
          <w:shd w:val="clear" w:color="auto" w:fill="FFFFFF" w:themeFill="background1"/>
          <w:lang w:val="uk-UA"/>
        </w:rPr>
        <w:t xml:space="preserve">Поштові послуги </w:t>
      </w:r>
      <w:r w:rsidR="000679D4" w:rsidRPr="004E7E1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(Послуги з виплати та доставки соціальних</w:t>
      </w:r>
      <w:r w:rsidR="000679D4" w:rsidRPr="00086701">
        <w:rPr>
          <w:rFonts w:ascii="Times New Roman" w:hAnsi="Times New Roman" w:cs="Times New Roman"/>
          <w:sz w:val="28"/>
          <w:szCs w:val="28"/>
          <w:lang w:val="uk-UA"/>
        </w:rPr>
        <w:t xml:space="preserve"> допомог, а також інших виплат населенню, визначених Законодавством), </w:t>
      </w:r>
      <w:r w:rsidRPr="0008670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населення Сєвєродонецької міської військово-цивільної адміністрації Сєвєродонецького району Луганської області публікує </w:t>
      </w:r>
      <w:r w:rsidR="000679D4" w:rsidRPr="000867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0679D4" w:rsidRPr="00086701" w:rsidRDefault="000679D4" w:rsidP="000679D4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250" w:type="dxa"/>
        <w:shd w:val="clear" w:color="auto" w:fill="FFFFFF" w:themeFill="background1"/>
        <w:tblLook w:val="04A0"/>
      </w:tblPr>
      <w:tblGrid>
        <w:gridCol w:w="484"/>
        <w:gridCol w:w="2873"/>
        <w:gridCol w:w="5857"/>
      </w:tblGrid>
      <w:tr w:rsidR="000679D4" w:rsidRPr="00086701" w:rsidTr="001F0332">
        <w:tc>
          <w:tcPr>
            <w:tcW w:w="484" w:type="dxa"/>
            <w:shd w:val="clear" w:color="auto" w:fill="FFFFFF" w:themeFill="background1"/>
          </w:tcPr>
          <w:p w:rsidR="000679D4" w:rsidRPr="00086701" w:rsidRDefault="000679D4" w:rsidP="008E3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73" w:type="dxa"/>
            <w:shd w:val="clear" w:color="auto" w:fill="FFFFFF" w:themeFill="background1"/>
          </w:tcPr>
          <w:p w:rsidR="000679D4" w:rsidRPr="00086701" w:rsidRDefault="00F80B1B" w:rsidP="008E3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5857" w:type="dxa"/>
            <w:shd w:val="clear" w:color="auto" w:fill="FFFFFF" w:themeFill="background1"/>
          </w:tcPr>
          <w:p w:rsidR="000679D4" w:rsidRPr="00086701" w:rsidRDefault="00F80B1B" w:rsidP="008E3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</w:p>
        </w:tc>
      </w:tr>
      <w:tr w:rsidR="000679D4" w:rsidRPr="00086701" w:rsidTr="001F0332">
        <w:tc>
          <w:tcPr>
            <w:tcW w:w="484" w:type="dxa"/>
            <w:shd w:val="clear" w:color="auto" w:fill="FFFFFF" w:themeFill="background1"/>
          </w:tcPr>
          <w:p w:rsidR="000679D4" w:rsidRPr="00086701" w:rsidRDefault="000679D4" w:rsidP="008E3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73" w:type="dxa"/>
            <w:shd w:val="clear" w:color="auto" w:fill="FFFFFF" w:themeFill="background1"/>
          </w:tcPr>
          <w:p w:rsidR="000679D4" w:rsidRPr="00086701" w:rsidRDefault="000679D4" w:rsidP="001F03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857" w:type="dxa"/>
            <w:shd w:val="clear" w:color="auto" w:fill="FFFFFF" w:themeFill="background1"/>
          </w:tcPr>
          <w:p w:rsidR="000679D4" w:rsidRPr="00086701" w:rsidRDefault="000679D4" w:rsidP="006B4B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</w:t>
            </w:r>
            <w:r w:rsidR="006B4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E7E1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  <w:t xml:space="preserve">64110000-0  </w:t>
            </w:r>
            <w:r w:rsidRPr="004E7E11">
              <w:rPr>
                <w:rFonts w:ascii="Times New Roman" w:hAnsi="Times New Roman" w:cs="Times New Roman"/>
                <w:spacing w:val="2"/>
                <w:sz w:val="28"/>
                <w:szCs w:val="28"/>
                <w:lang w:val="uk-UA"/>
              </w:rPr>
              <w:t>Поштові послуги</w:t>
            </w:r>
            <w:r w:rsidRPr="0008670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5F5F5"/>
                <w:lang w:val="uk-UA"/>
              </w:rPr>
              <w:t xml:space="preserve"> </w:t>
            </w: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(Послуги з виплати та доставки соціальних допомог, а також інших виплат населенню, визначених Законодавством)</w:t>
            </w:r>
          </w:p>
        </w:tc>
      </w:tr>
      <w:tr w:rsidR="000679D4" w:rsidRPr="00086701" w:rsidTr="001F0332">
        <w:tc>
          <w:tcPr>
            <w:tcW w:w="484" w:type="dxa"/>
            <w:shd w:val="clear" w:color="auto" w:fill="FFFFFF" w:themeFill="background1"/>
          </w:tcPr>
          <w:p w:rsidR="000679D4" w:rsidRPr="00086701" w:rsidRDefault="000679D4" w:rsidP="008E3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73" w:type="dxa"/>
            <w:shd w:val="clear" w:color="auto" w:fill="FFFFFF" w:themeFill="background1"/>
          </w:tcPr>
          <w:p w:rsidR="000679D4" w:rsidRPr="00086701" w:rsidRDefault="00F80B1B" w:rsidP="008E3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0679D4"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5857" w:type="dxa"/>
            <w:shd w:val="clear" w:color="auto" w:fill="FFFFFF" w:themeFill="background1"/>
          </w:tcPr>
          <w:p w:rsidR="000679D4" w:rsidRPr="00086701" w:rsidRDefault="000679D4" w:rsidP="001F03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складені відповідно Законодавства щодо надання поштових послуг. </w:t>
            </w:r>
          </w:p>
        </w:tc>
      </w:tr>
      <w:tr w:rsidR="000679D4" w:rsidRPr="00086701" w:rsidTr="001F0332">
        <w:tc>
          <w:tcPr>
            <w:tcW w:w="484" w:type="dxa"/>
            <w:shd w:val="clear" w:color="auto" w:fill="FFFFFF" w:themeFill="background1"/>
          </w:tcPr>
          <w:p w:rsidR="000679D4" w:rsidRPr="00086701" w:rsidRDefault="000679D4" w:rsidP="008E3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73" w:type="dxa"/>
            <w:shd w:val="clear" w:color="auto" w:fill="FFFFFF" w:themeFill="background1"/>
          </w:tcPr>
          <w:p w:rsidR="000679D4" w:rsidRPr="00086701" w:rsidRDefault="00F80B1B" w:rsidP="008E3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0679D4"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очікуваної вартості предмета закупівлі</w:t>
            </w:r>
          </w:p>
        </w:tc>
        <w:tc>
          <w:tcPr>
            <w:tcW w:w="5857" w:type="dxa"/>
            <w:shd w:val="clear" w:color="auto" w:fill="FFFFFF" w:themeFill="background1"/>
          </w:tcPr>
          <w:p w:rsidR="000679D4" w:rsidRPr="00086701" w:rsidRDefault="000679D4" w:rsidP="001F033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 сформована на підставі тарифів, наданих від потенціального учасника процедури закупівлі</w:t>
            </w:r>
            <w:r w:rsidR="00295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та дорівнює 25 275,16 </w:t>
            </w:r>
            <w:r w:rsidR="00330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679D4" w:rsidRPr="00086701" w:rsidTr="001F0332">
        <w:tc>
          <w:tcPr>
            <w:tcW w:w="484" w:type="dxa"/>
            <w:shd w:val="clear" w:color="auto" w:fill="FFFFFF" w:themeFill="background1"/>
          </w:tcPr>
          <w:p w:rsidR="000679D4" w:rsidRPr="00086701" w:rsidRDefault="000679D4" w:rsidP="008E3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73" w:type="dxa"/>
            <w:shd w:val="clear" w:color="auto" w:fill="FFFFFF" w:themeFill="background1"/>
          </w:tcPr>
          <w:p w:rsidR="000679D4" w:rsidRPr="00086701" w:rsidRDefault="00F80B1B" w:rsidP="008E35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0679D4"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розміру бюджетного призначення предмета закупівлі</w:t>
            </w:r>
          </w:p>
        </w:tc>
        <w:tc>
          <w:tcPr>
            <w:tcW w:w="5857" w:type="dxa"/>
            <w:shd w:val="clear" w:color="auto" w:fill="FFFFFF" w:themeFill="background1"/>
          </w:tcPr>
          <w:p w:rsidR="000679D4" w:rsidRPr="00086701" w:rsidRDefault="000679D4" w:rsidP="003077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бюджетного призначення визначено розпорядженням керівника Сєвєродонецької міської військово</w:t>
            </w:r>
            <w:r w:rsidR="003077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86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цивільної адміністрації Сєвєродонецького району Луганської області «Про бюджет Сєвєродонецької міської територіальної громади на 2021 рік» за КПКВК 0810160 «Керівництво і управління у відповідній сфері у містах (місті Києві), селищах, селах, об’єднаних територіальних громадах» відповідно до бюджетного запиту на 2021 рік.</w:t>
            </w:r>
          </w:p>
        </w:tc>
      </w:tr>
    </w:tbl>
    <w:p w:rsidR="000679D4" w:rsidRPr="00086701" w:rsidRDefault="000679D4" w:rsidP="000679D4">
      <w:pPr>
        <w:rPr>
          <w:lang w:val="uk-UA"/>
        </w:rPr>
      </w:pPr>
    </w:p>
    <w:p w:rsidR="000679D4" w:rsidRPr="00086701" w:rsidRDefault="000679D4" w:rsidP="000679D4">
      <w:pPr>
        <w:rPr>
          <w:lang w:val="uk-UA"/>
        </w:rPr>
      </w:pPr>
    </w:p>
    <w:p w:rsidR="00865A30" w:rsidRPr="000679D4" w:rsidRDefault="00865A30">
      <w:pPr>
        <w:rPr>
          <w:lang w:val="uk-UA"/>
        </w:rPr>
      </w:pPr>
    </w:p>
    <w:sectPr w:rsidR="00865A30" w:rsidRPr="000679D4" w:rsidSect="0086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46216"/>
    <w:multiLevelType w:val="hybridMultilevel"/>
    <w:tmpl w:val="96A4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679D4"/>
    <w:rsid w:val="00011D40"/>
    <w:rsid w:val="000679D4"/>
    <w:rsid w:val="00086701"/>
    <w:rsid w:val="001F0332"/>
    <w:rsid w:val="002958F9"/>
    <w:rsid w:val="00307749"/>
    <w:rsid w:val="003307AC"/>
    <w:rsid w:val="004E7E11"/>
    <w:rsid w:val="006B4B75"/>
    <w:rsid w:val="00865A30"/>
    <w:rsid w:val="00921BBA"/>
    <w:rsid w:val="00AB00F6"/>
    <w:rsid w:val="00F70668"/>
    <w:rsid w:val="00F8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9D4"/>
    <w:pPr>
      <w:ind w:left="720"/>
      <w:contextualSpacing/>
    </w:pPr>
  </w:style>
  <w:style w:type="table" w:styleId="a4">
    <w:name w:val="Table Grid"/>
    <w:basedOn w:val="a1"/>
    <w:uiPriority w:val="59"/>
    <w:rsid w:val="00067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Валерій А. Ткаченко</cp:lastModifiedBy>
  <cp:revision>9</cp:revision>
  <cp:lastPrinted>2021-09-30T10:28:00Z</cp:lastPrinted>
  <dcterms:created xsi:type="dcterms:W3CDTF">2021-09-28T11:53:00Z</dcterms:created>
  <dcterms:modified xsi:type="dcterms:W3CDTF">2021-09-30T10:30:00Z</dcterms:modified>
</cp:coreProperties>
</file>