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32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1"/>
        <w:gridCol w:w="4462"/>
        <w:gridCol w:w="4898"/>
        <w:gridCol w:w="2"/>
        <w:gridCol w:w="108"/>
      </w:tblGrid>
      <w:tr>
        <w:trPr>
          <w:trHeight w:val="1635" w:hRule="atLeast"/>
        </w:trPr>
        <w:tc>
          <w:tcPr>
            <w:tcW w:w="10031" w:type="dxa"/>
            <w:gridSpan w:val="5"/>
            <w:tcBorders/>
            <w:shd w:color="auto" w:fill="FFFFFF" w:val="clear"/>
          </w:tcPr>
          <w:p>
            <w:pPr>
              <w:pStyle w:val="Normal"/>
              <w:snapToGrid w:val="false"/>
              <w:ind w:right="-143" w:firstLine="567"/>
              <w:jc w:val="center"/>
              <w:rPr>
                <w:b/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lang w:val="uk-UA"/>
              </w:rPr>
              <w:t>Інформаційна картка 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№ </w:t>
            </w:r>
            <w:r>
              <w:rPr>
                <w:caps/>
                <w:lang w:val="uk-UA"/>
              </w:rPr>
              <w:t>09-19 (00133)</w:t>
            </w:r>
          </w:p>
          <w:p>
            <w:pPr>
              <w:pStyle w:val="Normal"/>
              <w:spacing w:lineRule="auto" w:line="240" w:before="0" w:after="0"/>
              <w:ind w:right="-143" w:firstLine="567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single"/>
                <w:lang w:val="uk-UA"/>
              </w:rPr>
              <w:t>Призначення державної соціальної допомоги малозабезпеченим сім’ям</w:t>
            </w:r>
            <w:r>
              <w:rPr>
                <w:rFonts w:eastAsia="Times New Roman" w:cs="Times New Roman"/>
                <w:b/>
                <w:bCs/>
                <w:caps/>
                <w:sz w:val="26"/>
                <w:szCs w:val="26"/>
                <w:u w:val="single"/>
                <w:lang w:val="uk-UA"/>
              </w:rPr>
              <w:t xml:space="preserve"> </w:t>
            </w:r>
          </w:p>
          <w:p>
            <w:pPr>
              <w:pStyle w:val="Normal"/>
              <w:spacing w:before="60" w:after="60"/>
              <w:ind w:right="-143" w:hanging="0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  <w:lang w:val="uk-UA"/>
              </w:rPr>
              <w:t>(назва адміністративної послуги)</w:t>
            </w:r>
          </w:p>
          <w:p>
            <w:pPr>
              <w:pStyle w:val="Normal"/>
              <w:spacing w:lineRule="auto" w:line="240" w:before="0" w:after="0"/>
              <w:ind w:right="-143" w:hanging="0"/>
              <w:jc w:val="center"/>
              <w:rPr>
                <w:b/>
                <w:b/>
                <w:bCs/>
                <w:sz w:val="26"/>
                <w:szCs w:val="26"/>
                <w:u w:val="single"/>
                <w:lang w:val="uk-UA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Управління соціального захисту населення Сєвєродонецької міської військово-цивільної адміністрації</w:t>
            </w:r>
          </w:p>
          <w:p>
            <w:pPr>
              <w:pStyle w:val="Normal"/>
              <w:spacing w:lineRule="auto" w:line="240" w:before="0" w:after="0"/>
              <w:ind w:left="450" w:right="450" w:hanging="0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u w:val="none"/>
                <w:lang w:val="uk-UA" w:eastAsia="uk-UA"/>
              </w:rPr>
              <w:t>(найменування</w:t>
            </w:r>
            <w:r>
              <w:rPr>
                <w:rFonts w:eastAsia="Verdana"/>
                <w:b w:val="false"/>
                <w:bCs w:val="false"/>
                <w:color w:val="000000"/>
                <w:sz w:val="20"/>
                <w:szCs w:val="20"/>
                <w:u w:val="none"/>
                <w:lang w:val="uk-UA" w:eastAsia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u w:val="none"/>
                <w:lang w:val="uk-UA" w:eastAsia="uk-UA"/>
              </w:rPr>
              <w:t>суб</w:t>
            </w:r>
            <w:r>
              <w:rPr>
                <w:rFonts w:eastAsia="Verdana"/>
                <w:b w:val="false"/>
                <w:bCs w:val="false"/>
                <w:color w:val="000000"/>
                <w:sz w:val="20"/>
                <w:szCs w:val="20"/>
                <w:u w:val="none"/>
                <w:lang w:val="uk-UA" w:eastAsia="uk-UA"/>
              </w:rPr>
              <w:t>’</w:t>
            </w:r>
            <w:r>
              <w:rPr>
                <w:b w:val="false"/>
                <w:bCs w:val="false"/>
                <w:color w:val="000000"/>
                <w:sz w:val="20"/>
                <w:szCs w:val="20"/>
                <w:u w:val="none"/>
                <w:lang w:val="uk-UA" w:eastAsia="uk-UA"/>
              </w:rPr>
              <w:t>єкта</w:t>
            </w:r>
            <w:r>
              <w:rPr>
                <w:rFonts w:eastAsia="Verdana"/>
                <w:b w:val="false"/>
                <w:bCs w:val="false"/>
                <w:color w:val="000000"/>
                <w:sz w:val="20"/>
                <w:szCs w:val="20"/>
                <w:u w:val="none"/>
                <w:lang w:val="uk-UA" w:eastAsia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u w:val="none"/>
                <w:lang w:val="uk-UA" w:eastAsia="uk-UA"/>
              </w:rPr>
              <w:t>надання</w:t>
            </w:r>
            <w:r>
              <w:rPr>
                <w:rFonts w:eastAsia="Verdana"/>
                <w:b w:val="false"/>
                <w:bCs w:val="false"/>
                <w:color w:val="000000"/>
                <w:sz w:val="20"/>
                <w:szCs w:val="20"/>
                <w:u w:val="none"/>
                <w:lang w:val="uk-UA" w:eastAsia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u w:val="none"/>
                <w:lang w:val="uk-UA" w:eastAsia="uk-UA"/>
              </w:rPr>
              <w:t>адміністративної</w:t>
            </w:r>
            <w:r>
              <w:rPr>
                <w:rFonts w:eastAsia="Verdana"/>
                <w:b w:val="false"/>
                <w:bCs w:val="false"/>
                <w:color w:val="000000"/>
                <w:sz w:val="20"/>
                <w:szCs w:val="20"/>
                <w:u w:val="none"/>
                <w:lang w:val="uk-UA" w:eastAsia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u w:val="none"/>
                <w:lang w:val="uk-UA" w:eastAsia="uk-UA"/>
              </w:rPr>
              <w:t>послуги)</w:t>
            </w:r>
          </w:p>
          <w:p>
            <w:pPr>
              <w:pStyle w:val="Normal"/>
              <w:ind w:right="-143" w:firstLine="567"/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</w:tc>
      </w:tr>
      <w:tr>
        <w:trPr/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ind w:right="-143" w:firstLine="56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  <w:tc>
          <w:tcPr>
            <w:tcW w:w="10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8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93416, м.Сєвєродонецьк,</w:t>
            </w:r>
          </w:p>
          <w:p>
            <w:pPr>
              <w:pStyle w:val="Normal"/>
              <w:snapToGrid w:val="false"/>
              <w:spacing w:before="60" w:after="60"/>
              <w:ind w:right="-143" w:firstLine="142"/>
              <w:rPr/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вул.Новікова, 15-б, каб.39, каб.25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 перерва 12.00-13.00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left="3" w:right="-140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Тел:(06452) 2-36-33, 2-14-28</w:t>
            </w:r>
          </w:p>
          <w:p>
            <w:pPr>
              <w:pStyle w:val="Normal"/>
              <w:spacing w:before="60" w:after="60"/>
              <w:ind w:right="-143" w:firstLine="142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  <w:tc>
          <w:tcPr>
            <w:tcW w:w="10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«Про державну соціальну допомогу малозабезпеченим  сім’ям» від 01.06.2000р. №1768-ІІІ із змінами,</w:t>
            </w:r>
          </w:p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iCs/>
                <w:sz w:val="20"/>
                <w:szCs w:val="20"/>
                <w:lang w:val="uk-UA"/>
              </w:rPr>
              <w:t>Постанова КМУ від 24.02.2003р. № 250</w:t>
              <w:br/>
              <w:t>«Про затвердження порядку призначення і виплати державної соціальної допомоги малозабезпеченим сім’ям» із змінами та доповненнями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  <w:tc>
          <w:tcPr>
            <w:tcW w:w="10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Сім’я має середньомісячний сукупний дохід, нижчий  від рівня забезпечення прожиткового мінімуму для сім’ї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  <w:lang w:val="uk-UA"/>
              </w:rPr>
              <w:t xml:space="preserve">1. Заява про призначення допомоги </w:t>
            </w:r>
            <w:bookmarkStart w:id="0" w:name="__DdeLink__222_2734812002"/>
            <w:r>
              <w:rPr>
                <w:sz w:val="20"/>
                <w:szCs w:val="20"/>
                <w:lang w:val="uk-UA"/>
              </w:rPr>
              <w:t>за формою встановленою Мінсоцполітики</w:t>
            </w:r>
            <w:bookmarkEnd w:id="0"/>
            <w:r>
              <w:rPr>
                <w:sz w:val="20"/>
                <w:szCs w:val="20"/>
                <w:lang w:val="uk-UA"/>
              </w:rPr>
              <w:t>;</w:t>
            </w:r>
          </w:p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  <w:lang w:val="uk-UA"/>
              </w:rPr>
              <w:t>2. Паспорт та ідентифікаційний код заявника;</w:t>
            </w:r>
          </w:p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  <w:lang w:val="uk-UA"/>
              </w:rPr>
              <w:t>3. Декларація про доходи та майно;</w:t>
            </w:r>
          </w:p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  <w:lang w:val="uk-UA"/>
              </w:rPr>
              <w:t>4. Довідки про доходи кожного члена сім’ї за 2 квартали, що передують місяцю, що передує місяцю звернення за призначенням допомоги;</w:t>
            </w:r>
          </w:p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  <w:lang w:val="uk-UA"/>
              </w:rPr>
              <w:t>6. Для непрацюючих громадян - копія трудової книжки.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допомоги.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left="3" w:right="-140" w:hanging="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left="-108" w:right="-440" w:hanging="108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right="-143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  <w:szCs w:val="20"/>
          <w:lang w:val="uk-UA"/>
        </w:rPr>
      </w:pPr>
      <w:r>
        <w:rPr/>
      </w:r>
    </w:p>
    <w:sectPr>
      <w:type w:val="nextPage"/>
      <w:pgSz w:w="11906" w:h="16838"/>
      <w:pgMar w:left="1417" w:right="850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6c8e"/>
    <w:pPr>
      <w:widowControl/>
      <w:kinsoku w:val="true"/>
      <w:overflowPunct w:val="fals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5f6c8e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5f6c8e"/>
    <w:pPr>
      <w:suppressAutoHyphens w:val="true"/>
      <w:spacing w:before="280" w:after="280"/>
    </w:pPr>
    <w:rPr>
      <w:lang w:eastAsia="zh-CN"/>
    </w:rPr>
  </w:style>
  <w:style w:type="paragraph" w:styleId="1" w:customStyle="1">
    <w:name w:val="Обычный (веб)1"/>
    <w:basedOn w:val="Normal"/>
    <w:qFormat/>
    <w:rsid w:val="00517b43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color w:val="00000A"/>
      <w:kern w:val="2"/>
      <w:lang w:eastAsia="zh-C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LibreOffice/6.3.4.2$Windows_x86 LibreOffice_project/60da17e045e08f1793c57c00ba83cdfce946d0aa</Application>
  <Pages>1</Pages>
  <Words>306</Words>
  <Characters>2326</Characters>
  <CharactersWithSpaces>2581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2014-05-28T08:01:00Z</dcterms:created>
  <dc:creator>admin</dc:creator>
  <dc:description/>
  <dc:language>uk-UA</dc:language>
  <cp:lastModifiedBy/>
  <cp:lastPrinted>2021-04-13T15:35:38Z</cp:lastPrinted>
  <dcterms:modified xsi:type="dcterms:W3CDTF">2021-04-27T15:49:52Z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