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ED" w:rsidRDefault="007B65ED" w:rsidP="007B65ED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B65ED" w:rsidRPr="007A302A" w:rsidRDefault="007B65ED" w:rsidP="007B65ED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7A302A">
        <w:rPr>
          <w:rFonts w:ascii="Times New Roman" w:hAnsi="Times New Roman" w:cs="Times New Roman"/>
          <w:bCs/>
          <w:i/>
          <w:sz w:val="28"/>
          <w:szCs w:val="24"/>
          <w:u w:val="single"/>
        </w:rPr>
        <w:t xml:space="preserve">Розмітка доріг по пр. Гвардійський в </w:t>
      </w:r>
      <w:proofErr w:type="spellStart"/>
      <w:r w:rsidRPr="007A302A">
        <w:rPr>
          <w:rFonts w:ascii="Times New Roman" w:hAnsi="Times New Roman" w:cs="Times New Roman"/>
          <w:bCs/>
          <w:i/>
          <w:sz w:val="28"/>
          <w:szCs w:val="24"/>
          <w:u w:val="single"/>
        </w:rPr>
        <w:t>м.Сєвєродонецьк</w:t>
      </w:r>
      <w:proofErr w:type="spellEnd"/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7B65ED" w:rsidRPr="008E0A34" w:rsidRDefault="007B65ED" w:rsidP="007B65ED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256 073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7B65ED" w:rsidRPr="006C1B61" w:rsidRDefault="007B65ED" w:rsidP="007B65ED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7B65ED" w:rsidRDefault="007B65ED" w:rsidP="007B65ED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Розмітка</w:t>
      </w:r>
      <w:proofErr w:type="spellEnd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доріг</w:t>
      </w:r>
      <w:proofErr w:type="spellEnd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 пр. 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Гвардійський</w:t>
      </w:r>
      <w:proofErr w:type="spellEnd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 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м.Сєвєродонецьк</w:t>
      </w:r>
      <w:proofErr w:type="spellEnd"/>
      <w:r w:rsidRPr="00F621AB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p w:rsidR="007B65ED" w:rsidRDefault="007B65ED" w:rsidP="007B65ED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tbl>
      <w:tblPr>
        <w:tblW w:w="10458" w:type="dxa"/>
        <w:tblInd w:w="-601" w:type="dxa"/>
        <w:tblLayout w:type="fixed"/>
        <w:tblLook w:val="04A0"/>
      </w:tblPr>
      <w:tblGrid>
        <w:gridCol w:w="425"/>
        <w:gridCol w:w="7939"/>
        <w:gridCol w:w="1162"/>
        <w:gridCol w:w="932"/>
      </w:tblGrid>
      <w:tr w:rsidR="007B65ED" w:rsidRPr="006C1B61" w:rsidTr="00E112AE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ED" w:rsidRPr="006C1B61" w:rsidRDefault="007B65ED" w:rsidP="00E112AE">
            <w:pPr>
              <w:ind w:left="-71" w:right="-1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Одиниця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Кіль-</w:t>
            </w:r>
            <w:proofErr w:type="spellEnd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7B65ED" w:rsidRPr="006C1B61" w:rsidTr="00E112AE">
        <w:trPr>
          <w:trHeight w:val="3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B65ED" w:rsidRPr="006C1B61" w:rsidTr="00E112AE">
        <w:trPr>
          <w:trHeight w:val="3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Видалення існуючої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влаштованоїфарбою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демаркером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, тип лінії 1.3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0,26</w:t>
            </w:r>
          </w:p>
        </w:tc>
      </w:tr>
      <w:tr w:rsidR="007B65ED" w:rsidRPr="006C1B61" w:rsidTr="00E112AE">
        <w:trPr>
          <w:trHeight w:val="2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1,49</w:t>
            </w:r>
          </w:p>
        </w:tc>
      </w:tr>
      <w:tr w:rsidR="007B65ED" w:rsidRPr="006C1B61" w:rsidTr="00E112AE">
        <w:trPr>
          <w:trHeight w:val="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5,28</w:t>
            </w:r>
          </w:p>
        </w:tc>
      </w:tr>
      <w:tr w:rsidR="007B65ED" w:rsidRPr="006C1B61" w:rsidTr="00E112AE">
        <w:trPr>
          <w:trHeight w:val="1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0,93</w:t>
            </w:r>
          </w:p>
        </w:tc>
      </w:tr>
      <w:tr w:rsidR="007B65ED" w:rsidRPr="006C1B61" w:rsidTr="00E112AE">
        <w:trPr>
          <w:trHeight w:val="2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0,26</w:t>
            </w:r>
          </w:p>
        </w:tc>
      </w:tr>
      <w:tr w:rsidR="007B65ED" w:rsidRPr="006C1B61" w:rsidTr="00E112AE">
        <w:trPr>
          <w:trHeight w:val="2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6C1B61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59,2</w:t>
            </w:r>
          </w:p>
        </w:tc>
      </w:tr>
      <w:tr w:rsidR="007B65ED" w:rsidRPr="006C1B61" w:rsidTr="00E112AE">
        <w:trPr>
          <w:trHeight w:val="2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472308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Влаштування горизонтальної дорожньої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розміткипластиком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холодного нанесення по трафарету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ручноюмаркірувальною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машиною, тип лінії 1.14.3 з</w:t>
            </w:r>
          </w:p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чередуванням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смуг. Співвідношення 50 - білий до 50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-червоний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190</w:t>
            </w:r>
          </w:p>
        </w:tc>
      </w:tr>
      <w:tr w:rsidR="007B65ED" w:rsidRPr="006C1B61" w:rsidTr="00E112AE">
        <w:trPr>
          <w:trHeight w:val="2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472308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1.14.1, 1.14.2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352,66</w:t>
            </w:r>
          </w:p>
        </w:tc>
      </w:tr>
      <w:tr w:rsidR="007B65ED" w:rsidRPr="006C1B61" w:rsidTr="00E112AE">
        <w:trPr>
          <w:trHeight w:val="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472308" w:rsidRDefault="007B65ED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1.16.1-1.16.4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</w:tr>
      <w:tr w:rsidR="007B65ED" w:rsidRPr="006C1B61" w:rsidTr="00E112AE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472308" w:rsidRDefault="007B65ED" w:rsidP="00E112AE">
            <w:pPr>
              <w:ind w:left="-99"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5ED" w:rsidRPr="00C8387E" w:rsidRDefault="007B65ED" w:rsidP="00E112A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30</w:t>
            </w:r>
          </w:p>
        </w:tc>
      </w:tr>
    </w:tbl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/>
  <w:rsids>
    <w:rsidRoot w:val="007B65ED"/>
    <w:rsid w:val="003A22D2"/>
    <w:rsid w:val="005155B4"/>
    <w:rsid w:val="006D6409"/>
    <w:rsid w:val="00721C37"/>
    <w:rsid w:val="00766035"/>
    <w:rsid w:val="007B65ED"/>
    <w:rsid w:val="007F135D"/>
    <w:rsid w:val="00A658E8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E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7B65ED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7B6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0"/>
    <w:link w:val="HTML"/>
    <w:rsid w:val="007B65ED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2021-07-01T13:47:00Z</dcterms:created>
  <dcterms:modified xsi:type="dcterms:W3CDTF">2021-07-01T13:47:00Z</dcterms:modified>
</cp:coreProperties>
</file>