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E49" w:rsidRDefault="00F93E49" w:rsidP="00F93E49">
      <w:pPr>
        <w:tabs>
          <w:tab w:val="left" w:pos="1457"/>
        </w:tabs>
        <w:rPr>
          <w:rFonts w:ascii="Times New Roman" w:hAnsi="Times New Roman" w:cs="Times New Roman"/>
          <w:b/>
          <w:noProof/>
          <w:sz w:val="56"/>
          <w:szCs w:val="56"/>
          <w:lang w:val="uk-UA"/>
        </w:rPr>
      </w:pPr>
      <w:r>
        <w:rPr>
          <w:rFonts w:ascii="Times New Roman" w:hAnsi="Times New Roman" w:cs="Times New Roman"/>
          <w:b/>
          <w:noProof/>
          <w:sz w:val="56"/>
          <w:szCs w:val="56"/>
          <w:lang w:val="uk-UA"/>
        </w:rPr>
        <w:tab/>
      </w:r>
    </w:p>
    <w:p w:rsidR="001E0793" w:rsidRDefault="001E0793" w:rsidP="00F93E49">
      <w:pPr>
        <w:tabs>
          <w:tab w:val="left" w:pos="1457"/>
        </w:tabs>
        <w:rPr>
          <w:rFonts w:ascii="Times New Roman" w:hAnsi="Times New Roman" w:cs="Times New Roman"/>
          <w:b/>
          <w:noProof/>
          <w:sz w:val="56"/>
          <w:szCs w:val="56"/>
          <w:lang w:val="uk-UA"/>
        </w:rPr>
      </w:pPr>
    </w:p>
    <w:p w:rsidR="008E4EBA" w:rsidRPr="005A2506" w:rsidRDefault="008E4EBA" w:rsidP="008E4EBA">
      <w:pPr>
        <w:spacing w:line="264" w:lineRule="auto"/>
        <w:jc w:val="center"/>
        <w:rPr>
          <w:sz w:val="28"/>
          <w:szCs w:val="28"/>
        </w:rPr>
      </w:pPr>
      <w:r>
        <w:rPr>
          <w:noProof/>
          <w:sz w:val="28"/>
          <w:szCs w:val="28"/>
        </w:rPr>
        <w:drawing>
          <wp:anchor distT="0" distB="0" distL="114300" distR="114300" simplePos="0" relativeHeight="251660288" behindDoc="0" locked="0" layoutInCell="1" allowOverlap="1">
            <wp:simplePos x="0" y="0"/>
            <wp:positionH relativeFrom="column">
              <wp:posOffset>2111375</wp:posOffset>
            </wp:positionH>
            <wp:positionV relativeFrom="paragraph">
              <wp:posOffset>193040</wp:posOffset>
            </wp:positionV>
            <wp:extent cx="1743075" cy="1638300"/>
            <wp:effectExtent l="19050" t="0" r="9525" b="0"/>
            <wp:wrapNone/>
            <wp:docPr id="8" name="Рисунок 123" descr="Северод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descr="Северод_Герб"/>
                    <pic:cNvPicPr>
                      <a:picLocks noChangeAspect="1" noChangeArrowheads="1"/>
                    </pic:cNvPicPr>
                  </pic:nvPicPr>
                  <pic:blipFill>
                    <a:blip r:embed="rId8"/>
                    <a:srcRect/>
                    <a:stretch>
                      <a:fillRect/>
                    </a:stretch>
                  </pic:blipFill>
                  <pic:spPr bwMode="auto">
                    <a:xfrm>
                      <a:off x="0" y="0"/>
                      <a:ext cx="1743075" cy="1638300"/>
                    </a:xfrm>
                    <a:prstGeom prst="rect">
                      <a:avLst/>
                    </a:prstGeom>
                    <a:noFill/>
                    <a:ln w="9525">
                      <a:noFill/>
                      <a:miter lim="800000"/>
                      <a:headEnd/>
                      <a:tailEnd/>
                    </a:ln>
                  </pic:spPr>
                </pic:pic>
              </a:graphicData>
            </a:graphic>
          </wp:anchor>
        </w:drawing>
      </w:r>
    </w:p>
    <w:p w:rsidR="008E4EBA" w:rsidRPr="005A2506" w:rsidRDefault="008E4EBA" w:rsidP="008E4EBA">
      <w:pPr>
        <w:spacing w:line="264" w:lineRule="auto"/>
        <w:jc w:val="center"/>
        <w:rPr>
          <w:sz w:val="28"/>
          <w:szCs w:val="28"/>
        </w:rPr>
      </w:pPr>
    </w:p>
    <w:p w:rsidR="008E4EBA" w:rsidRPr="005A2506" w:rsidRDefault="008E4EBA" w:rsidP="008E4EBA">
      <w:pPr>
        <w:spacing w:line="264" w:lineRule="auto"/>
        <w:jc w:val="center"/>
        <w:rPr>
          <w:sz w:val="28"/>
          <w:szCs w:val="28"/>
        </w:rPr>
      </w:pPr>
    </w:p>
    <w:p w:rsidR="008E4EBA" w:rsidRPr="005A2506" w:rsidRDefault="008E4EBA" w:rsidP="008E4EBA">
      <w:pPr>
        <w:spacing w:line="264" w:lineRule="auto"/>
        <w:jc w:val="center"/>
        <w:rPr>
          <w:sz w:val="28"/>
          <w:szCs w:val="28"/>
        </w:rPr>
      </w:pPr>
    </w:p>
    <w:p w:rsidR="008E4EBA" w:rsidRPr="005A2506" w:rsidRDefault="008E4EBA" w:rsidP="008E4EBA">
      <w:pPr>
        <w:spacing w:line="264" w:lineRule="auto"/>
        <w:jc w:val="center"/>
        <w:rPr>
          <w:sz w:val="28"/>
          <w:szCs w:val="28"/>
        </w:rPr>
      </w:pPr>
    </w:p>
    <w:p w:rsidR="008E4EBA" w:rsidRPr="005161E8" w:rsidRDefault="008E4EBA" w:rsidP="008E4EBA">
      <w:pPr>
        <w:tabs>
          <w:tab w:val="left" w:pos="-284"/>
        </w:tabs>
        <w:spacing w:line="264" w:lineRule="auto"/>
        <w:jc w:val="center"/>
        <w:rPr>
          <w:b/>
          <w:sz w:val="44"/>
          <w:szCs w:val="44"/>
        </w:rPr>
      </w:pPr>
    </w:p>
    <w:p w:rsidR="008E4EBA" w:rsidRDefault="008E4EBA" w:rsidP="008E4EBA">
      <w:pPr>
        <w:tabs>
          <w:tab w:val="left" w:pos="-284"/>
        </w:tabs>
        <w:spacing w:line="264" w:lineRule="auto"/>
        <w:jc w:val="center"/>
        <w:rPr>
          <w:b/>
          <w:sz w:val="44"/>
          <w:szCs w:val="44"/>
        </w:rPr>
      </w:pPr>
    </w:p>
    <w:p w:rsidR="008E4EBA" w:rsidRDefault="008E4EBA" w:rsidP="008E4EBA">
      <w:pPr>
        <w:jc w:val="center"/>
        <w:rPr>
          <w:rFonts w:ascii="Times New Roman" w:hAnsi="Times New Roman" w:cs="Times New Roman"/>
          <w:b/>
          <w:noProof/>
          <w:sz w:val="56"/>
          <w:szCs w:val="56"/>
          <w:lang w:val="uk-UA"/>
        </w:rPr>
      </w:pPr>
      <w:r w:rsidRPr="00DF24FD">
        <w:rPr>
          <w:rFonts w:ascii="Times New Roman" w:hAnsi="Times New Roman" w:cs="Times New Roman"/>
          <w:b/>
          <w:noProof/>
          <w:sz w:val="56"/>
          <w:szCs w:val="56"/>
          <w:lang w:val="uk-UA"/>
        </w:rPr>
        <w:t>Звіт</w:t>
      </w:r>
    </w:p>
    <w:p w:rsidR="008E4EBA" w:rsidRDefault="008E4EBA" w:rsidP="008E4EBA">
      <w:pPr>
        <w:spacing w:after="0"/>
        <w:jc w:val="center"/>
        <w:rPr>
          <w:rFonts w:ascii="Times New Roman" w:hAnsi="Times New Roman" w:cs="Times New Roman"/>
          <w:b/>
          <w:noProof/>
          <w:sz w:val="56"/>
          <w:szCs w:val="56"/>
          <w:lang w:val="uk-UA"/>
        </w:rPr>
      </w:pPr>
      <w:r>
        <w:rPr>
          <w:rFonts w:ascii="Times New Roman" w:hAnsi="Times New Roman" w:cs="Times New Roman"/>
          <w:b/>
          <w:noProof/>
          <w:sz w:val="56"/>
          <w:szCs w:val="56"/>
          <w:lang w:val="uk-UA"/>
        </w:rPr>
        <w:t>про стратегічну екологічну оцінку</w:t>
      </w:r>
    </w:p>
    <w:p w:rsidR="008E4EBA" w:rsidRPr="00DF24FD" w:rsidRDefault="008E4EBA" w:rsidP="008E4EBA">
      <w:pPr>
        <w:jc w:val="center"/>
        <w:rPr>
          <w:b/>
          <w:sz w:val="48"/>
          <w:szCs w:val="48"/>
        </w:rPr>
      </w:pPr>
      <w:r>
        <w:rPr>
          <w:rFonts w:ascii="Times New Roman" w:hAnsi="Times New Roman" w:cs="Times New Roman"/>
          <w:b/>
          <w:noProof/>
          <w:sz w:val="56"/>
          <w:szCs w:val="56"/>
          <w:lang w:val="uk-UA"/>
        </w:rPr>
        <w:t xml:space="preserve">Програми </w:t>
      </w:r>
      <w:r w:rsidRPr="00DF24FD">
        <w:rPr>
          <w:rFonts w:ascii="Times New Roman" w:hAnsi="Times New Roman" w:cs="Times New Roman"/>
          <w:b/>
          <w:sz w:val="56"/>
          <w:szCs w:val="56"/>
        </w:rPr>
        <w:t xml:space="preserve">соціально - економічного і культурного розвитку </w:t>
      </w:r>
      <w:r w:rsidR="00FB33DF">
        <w:rPr>
          <w:rFonts w:ascii="Times New Roman" w:hAnsi="Times New Roman" w:cs="Times New Roman"/>
          <w:b/>
          <w:bCs/>
          <w:sz w:val="56"/>
          <w:szCs w:val="56"/>
        </w:rPr>
        <w:t xml:space="preserve">міста </w:t>
      </w:r>
      <w:r w:rsidR="00FB33DF">
        <w:rPr>
          <w:rFonts w:ascii="Times New Roman" w:hAnsi="Times New Roman" w:cs="Times New Roman"/>
          <w:b/>
          <w:bCs/>
          <w:sz w:val="56"/>
          <w:szCs w:val="56"/>
          <w:lang w:val="uk-UA"/>
        </w:rPr>
        <w:t>С</w:t>
      </w:r>
      <w:r w:rsidRPr="00DF24FD">
        <w:rPr>
          <w:rFonts w:ascii="Times New Roman" w:hAnsi="Times New Roman" w:cs="Times New Roman"/>
          <w:b/>
          <w:bCs/>
          <w:sz w:val="56"/>
          <w:szCs w:val="56"/>
        </w:rPr>
        <w:t xml:space="preserve">євєродонецька </w:t>
      </w:r>
      <w:r w:rsidRPr="00DF24FD">
        <w:rPr>
          <w:rFonts w:ascii="Times New Roman" w:hAnsi="Times New Roman" w:cs="Times New Roman"/>
          <w:b/>
          <w:sz w:val="56"/>
          <w:szCs w:val="56"/>
        </w:rPr>
        <w:t>на 2021 рік</w:t>
      </w:r>
    </w:p>
    <w:p w:rsidR="008E4EBA" w:rsidRPr="00912291" w:rsidRDefault="008E4EBA" w:rsidP="008E4EBA">
      <w:pPr>
        <w:tabs>
          <w:tab w:val="left" w:pos="-284"/>
        </w:tabs>
        <w:spacing w:line="264" w:lineRule="auto"/>
        <w:jc w:val="center"/>
        <w:rPr>
          <w:b/>
          <w:sz w:val="44"/>
          <w:szCs w:val="44"/>
        </w:rPr>
      </w:pPr>
    </w:p>
    <w:p w:rsidR="008E4EBA" w:rsidRDefault="008E4EBA" w:rsidP="008E4EBA">
      <w:pPr>
        <w:spacing w:line="264" w:lineRule="auto"/>
        <w:jc w:val="center"/>
        <w:rPr>
          <w:sz w:val="28"/>
          <w:szCs w:val="28"/>
        </w:rPr>
      </w:pPr>
    </w:p>
    <w:p w:rsidR="008E4EBA" w:rsidRPr="002F3F1B" w:rsidRDefault="008E4EBA" w:rsidP="008E4EBA">
      <w:pPr>
        <w:spacing w:line="264" w:lineRule="auto"/>
        <w:jc w:val="center"/>
        <w:rPr>
          <w:sz w:val="28"/>
          <w:szCs w:val="28"/>
        </w:rPr>
      </w:pPr>
    </w:p>
    <w:p w:rsidR="001C308B" w:rsidRDefault="001C308B" w:rsidP="00DF24FD">
      <w:pPr>
        <w:jc w:val="center"/>
        <w:rPr>
          <w:rFonts w:ascii="Times New Roman" w:hAnsi="Times New Roman" w:cs="Times New Roman"/>
          <w:b/>
          <w:sz w:val="56"/>
          <w:szCs w:val="56"/>
          <w:lang w:val="uk-UA"/>
        </w:rPr>
      </w:pPr>
    </w:p>
    <w:p w:rsidR="001C308B" w:rsidRDefault="001C308B" w:rsidP="00DF24FD">
      <w:pPr>
        <w:jc w:val="center"/>
        <w:rPr>
          <w:rFonts w:ascii="Times New Roman" w:hAnsi="Times New Roman" w:cs="Times New Roman"/>
          <w:b/>
          <w:sz w:val="32"/>
          <w:szCs w:val="32"/>
          <w:lang w:val="uk-UA"/>
        </w:rPr>
      </w:pPr>
      <w:r w:rsidRPr="001C308B">
        <w:rPr>
          <w:rFonts w:ascii="Times New Roman" w:hAnsi="Times New Roman" w:cs="Times New Roman"/>
          <w:b/>
          <w:sz w:val="32"/>
          <w:szCs w:val="32"/>
          <w:lang w:val="uk-UA"/>
        </w:rPr>
        <w:t>м.</w:t>
      </w:r>
      <w:r w:rsidR="00FB33DF">
        <w:rPr>
          <w:rFonts w:ascii="Times New Roman" w:hAnsi="Times New Roman" w:cs="Times New Roman"/>
          <w:b/>
          <w:sz w:val="32"/>
          <w:szCs w:val="32"/>
          <w:lang w:val="uk-UA"/>
        </w:rPr>
        <w:t xml:space="preserve"> </w:t>
      </w:r>
      <w:r w:rsidRPr="001C308B">
        <w:rPr>
          <w:rFonts w:ascii="Times New Roman" w:hAnsi="Times New Roman" w:cs="Times New Roman"/>
          <w:b/>
          <w:sz w:val="32"/>
          <w:szCs w:val="32"/>
          <w:lang w:val="uk-UA"/>
        </w:rPr>
        <w:t>Сєвєродонецьк 202</w:t>
      </w:r>
      <w:r w:rsidR="00CB402A">
        <w:rPr>
          <w:rFonts w:ascii="Times New Roman" w:hAnsi="Times New Roman" w:cs="Times New Roman"/>
          <w:b/>
          <w:sz w:val="32"/>
          <w:szCs w:val="32"/>
          <w:lang w:val="en-US"/>
        </w:rPr>
        <w:t>0</w:t>
      </w:r>
    </w:p>
    <w:p w:rsidR="00B2282A" w:rsidRDefault="00B2282A" w:rsidP="00DF24FD">
      <w:pPr>
        <w:jc w:val="center"/>
        <w:rPr>
          <w:rFonts w:ascii="Times New Roman" w:hAnsi="Times New Roman" w:cs="Times New Roman"/>
          <w:b/>
          <w:sz w:val="32"/>
          <w:szCs w:val="32"/>
          <w:lang w:val="uk-UA"/>
        </w:rPr>
      </w:pPr>
    </w:p>
    <w:p w:rsidR="006007E9" w:rsidRDefault="006007E9" w:rsidP="00290EBC">
      <w:pPr>
        <w:pStyle w:val="a5"/>
        <w:tabs>
          <w:tab w:val="left" w:pos="426"/>
          <w:tab w:val="left" w:pos="2268"/>
        </w:tabs>
        <w:ind w:left="284"/>
        <w:jc w:val="center"/>
        <w:rPr>
          <w:rFonts w:ascii="Times New Roman" w:hAnsi="Times New Roman" w:cs="Times New Roman"/>
          <w:b/>
          <w:sz w:val="36"/>
          <w:szCs w:val="36"/>
          <w:lang w:val="uk-UA"/>
        </w:rPr>
      </w:pPr>
      <w:r w:rsidRPr="006007E9">
        <w:rPr>
          <w:rFonts w:ascii="Times New Roman" w:hAnsi="Times New Roman" w:cs="Times New Roman"/>
          <w:b/>
          <w:sz w:val="36"/>
          <w:szCs w:val="36"/>
          <w:lang w:val="uk-UA"/>
        </w:rPr>
        <w:lastRenderedPageBreak/>
        <w:t>ЗМІСТ</w:t>
      </w:r>
      <w:r>
        <w:rPr>
          <w:rFonts w:ascii="Times New Roman" w:hAnsi="Times New Roman" w:cs="Times New Roman"/>
          <w:b/>
          <w:sz w:val="36"/>
          <w:szCs w:val="36"/>
          <w:lang w:val="uk-UA"/>
        </w:rPr>
        <w:t xml:space="preserve">                                  </w:t>
      </w:r>
    </w:p>
    <w:p w:rsidR="006007E9" w:rsidRPr="006007E9" w:rsidRDefault="006007E9" w:rsidP="006007E9">
      <w:pPr>
        <w:pStyle w:val="a5"/>
        <w:tabs>
          <w:tab w:val="left" w:pos="709"/>
          <w:tab w:val="left" w:pos="2268"/>
        </w:tabs>
        <w:ind w:left="284"/>
        <w:jc w:val="center"/>
        <w:rPr>
          <w:rFonts w:ascii="Times New Roman" w:hAnsi="Times New Roman" w:cs="Times New Roman"/>
          <w:b/>
          <w:sz w:val="36"/>
          <w:szCs w:val="36"/>
          <w:lang w:val="uk-UA"/>
        </w:rPr>
      </w:pPr>
      <w:r>
        <w:rPr>
          <w:rFonts w:ascii="Times New Roman" w:hAnsi="Times New Roman" w:cs="Times New Roman"/>
          <w:b/>
          <w:sz w:val="36"/>
          <w:szCs w:val="36"/>
          <w:lang w:val="uk-UA"/>
        </w:rPr>
        <w:tab/>
      </w:r>
      <w:r>
        <w:rPr>
          <w:rFonts w:ascii="Times New Roman" w:hAnsi="Times New Roman" w:cs="Times New Roman"/>
          <w:b/>
          <w:sz w:val="36"/>
          <w:szCs w:val="36"/>
          <w:lang w:val="uk-UA"/>
        </w:rPr>
        <w:tab/>
      </w:r>
      <w:r>
        <w:rPr>
          <w:rFonts w:ascii="Times New Roman" w:hAnsi="Times New Roman" w:cs="Times New Roman"/>
          <w:b/>
          <w:sz w:val="36"/>
          <w:szCs w:val="36"/>
          <w:lang w:val="uk-UA"/>
        </w:rPr>
        <w:tab/>
      </w:r>
      <w:r>
        <w:rPr>
          <w:rFonts w:ascii="Times New Roman" w:hAnsi="Times New Roman" w:cs="Times New Roman"/>
          <w:b/>
          <w:sz w:val="36"/>
          <w:szCs w:val="36"/>
          <w:lang w:val="uk-UA"/>
        </w:rPr>
        <w:tab/>
      </w:r>
      <w:r>
        <w:rPr>
          <w:rFonts w:ascii="Times New Roman" w:hAnsi="Times New Roman" w:cs="Times New Roman"/>
          <w:b/>
          <w:sz w:val="36"/>
          <w:szCs w:val="36"/>
          <w:lang w:val="uk-UA"/>
        </w:rPr>
        <w:tab/>
      </w:r>
      <w:r>
        <w:rPr>
          <w:rFonts w:ascii="Times New Roman" w:hAnsi="Times New Roman" w:cs="Times New Roman"/>
          <w:b/>
          <w:sz w:val="36"/>
          <w:szCs w:val="36"/>
          <w:lang w:val="uk-UA"/>
        </w:rPr>
        <w:tab/>
      </w:r>
      <w:r>
        <w:rPr>
          <w:rFonts w:ascii="Times New Roman" w:hAnsi="Times New Roman" w:cs="Times New Roman"/>
          <w:b/>
          <w:sz w:val="36"/>
          <w:szCs w:val="36"/>
          <w:lang w:val="uk-UA"/>
        </w:rPr>
        <w:tab/>
      </w:r>
      <w:r>
        <w:rPr>
          <w:rFonts w:ascii="Times New Roman" w:hAnsi="Times New Roman" w:cs="Times New Roman"/>
          <w:b/>
          <w:sz w:val="36"/>
          <w:szCs w:val="36"/>
          <w:lang w:val="uk-UA"/>
        </w:rPr>
        <w:tab/>
      </w:r>
      <w:r>
        <w:rPr>
          <w:rFonts w:ascii="Times New Roman" w:hAnsi="Times New Roman" w:cs="Times New Roman"/>
          <w:b/>
          <w:sz w:val="36"/>
          <w:szCs w:val="36"/>
          <w:lang w:val="uk-UA"/>
        </w:rPr>
        <w:tab/>
      </w:r>
      <w:r>
        <w:rPr>
          <w:rFonts w:ascii="Times New Roman" w:hAnsi="Times New Roman" w:cs="Times New Roman"/>
          <w:b/>
          <w:sz w:val="36"/>
          <w:szCs w:val="36"/>
          <w:lang w:val="uk-UA"/>
        </w:rPr>
        <w:tab/>
      </w:r>
      <w:r w:rsidR="0027639A">
        <w:rPr>
          <w:rFonts w:ascii="Times New Roman" w:hAnsi="Times New Roman" w:cs="Times New Roman"/>
          <w:b/>
          <w:sz w:val="36"/>
          <w:szCs w:val="36"/>
          <w:lang w:val="en-US"/>
        </w:rPr>
        <w:tab/>
      </w:r>
      <w:r>
        <w:rPr>
          <w:rFonts w:ascii="Times New Roman" w:hAnsi="Times New Roman" w:cs="Times New Roman"/>
          <w:b/>
          <w:sz w:val="36"/>
          <w:szCs w:val="36"/>
          <w:lang w:val="uk-UA"/>
        </w:rPr>
        <w:t>стор.</w:t>
      </w:r>
    </w:p>
    <w:p w:rsidR="006007E9" w:rsidRPr="006007E9" w:rsidRDefault="006007E9" w:rsidP="006007E9">
      <w:pPr>
        <w:pStyle w:val="a5"/>
        <w:tabs>
          <w:tab w:val="left" w:pos="709"/>
          <w:tab w:val="left" w:pos="2268"/>
        </w:tabs>
        <w:ind w:left="284"/>
        <w:rPr>
          <w:rFonts w:ascii="Times New Roman" w:hAnsi="Times New Roman" w:cs="Times New Roman"/>
          <w:sz w:val="28"/>
          <w:szCs w:val="28"/>
        </w:rPr>
      </w:pPr>
    </w:p>
    <w:p w:rsidR="006007E9" w:rsidRPr="006007E9" w:rsidRDefault="00E54AB4" w:rsidP="00C86097">
      <w:pPr>
        <w:pStyle w:val="a5"/>
        <w:numPr>
          <w:ilvl w:val="0"/>
          <w:numId w:val="3"/>
        </w:numPr>
        <w:tabs>
          <w:tab w:val="left" w:pos="709"/>
          <w:tab w:val="left" w:pos="2268"/>
        </w:tabs>
        <w:spacing w:after="0" w:line="240" w:lineRule="auto"/>
        <w:rPr>
          <w:rFonts w:ascii="Times New Roman" w:hAnsi="Times New Roman" w:cs="Times New Roman"/>
          <w:sz w:val="28"/>
          <w:szCs w:val="28"/>
        </w:rPr>
      </w:pPr>
      <w:r w:rsidRPr="006007E9">
        <w:rPr>
          <w:rFonts w:ascii="Times New Roman" w:hAnsi="Times New Roman" w:cs="Times New Roman"/>
          <w:sz w:val="28"/>
          <w:szCs w:val="28"/>
          <w:lang w:val="uk-UA"/>
        </w:rPr>
        <w:t xml:space="preserve">Зміст та основні цілі Програми </w:t>
      </w:r>
      <w:r w:rsidRPr="006007E9">
        <w:rPr>
          <w:rFonts w:ascii="Times New Roman" w:hAnsi="Times New Roman" w:cs="Times New Roman"/>
          <w:sz w:val="28"/>
          <w:szCs w:val="28"/>
        </w:rPr>
        <w:t xml:space="preserve">соціально </w:t>
      </w:r>
      <w:r w:rsidR="006007E9" w:rsidRPr="006007E9">
        <w:rPr>
          <w:rFonts w:ascii="Times New Roman" w:hAnsi="Times New Roman" w:cs="Times New Roman"/>
          <w:sz w:val="28"/>
          <w:szCs w:val="28"/>
        </w:rPr>
        <w:t>–</w:t>
      </w:r>
      <w:r w:rsidRPr="006007E9">
        <w:rPr>
          <w:rFonts w:ascii="Times New Roman" w:hAnsi="Times New Roman" w:cs="Times New Roman"/>
          <w:sz w:val="28"/>
          <w:szCs w:val="28"/>
        </w:rPr>
        <w:t xml:space="preserve"> економічного</w:t>
      </w:r>
      <w:r w:rsidR="0027639A" w:rsidRPr="0027639A">
        <w:rPr>
          <w:rFonts w:ascii="Times New Roman" w:hAnsi="Times New Roman" w:cs="Times New Roman"/>
          <w:sz w:val="28"/>
          <w:szCs w:val="28"/>
        </w:rPr>
        <w:tab/>
      </w:r>
      <w:r w:rsidR="0027639A" w:rsidRPr="0027639A">
        <w:rPr>
          <w:rFonts w:ascii="Times New Roman" w:hAnsi="Times New Roman" w:cs="Times New Roman"/>
          <w:sz w:val="28"/>
          <w:szCs w:val="28"/>
        </w:rPr>
        <w:tab/>
      </w:r>
      <w:r w:rsidR="0027639A" w:rsidRPr="0027639A">
        <w:rPr>
          <w:rFonts w:ascii="Times New Roman" w:hAnsi="Times New Roman" w:cs="Times New Roman"/>
          <w:sz w:val="28"/>
          <w:szCs w:val="28"/>
        </w:rPr>
        <w:tab/>
        <w:t>3</w:t>
      </w:r>
    </w:p>
    <w:p w:rsidR="00E54AB4" w:rsidRPr="009364D4" w:rsidRDefault="00FE6641" w:rsidP="00C86097">
      <w:pPr>
        <w:pStyle w:val="a5"/>
        <w:tabs>
          <w:tab w:val="left" w:pos="284"/>
          <w:tab w:val="left" w:pos="709"/>
          <w:tab w:val="left" w:pos="2268"/>
        </w:tabs>
        <w:spacing w:after="0" w:line="240" w:lineRule="auto"/>
        <w:ind w:left="142"/>
        <w:rPr>
          <w:rFonts w:ascii="Times New Roman" w:eastAsia="Times New Roman" w:hAnsi="Times New Roman" w:cs="Times New Roman"/>
          <w:sz w:val="28"/>
          <w:szCs w:val="28"/>
          <w:lang w:val="uk-UA"/>
        </w:rPr>
      </w:pPr>
      <w:r>
        <w:rPr>
          <w:rFonts w:ascii="Times New Roman" w:hAnsi="Times New Roman" w:cs="Times New Roman"/>
          <w:sz w:val="28"/>
          <w:szCs w:val="28"/>
          <w:lang w:val="uk-UA"/>
        </w:rPr>
        <w:t xml:space="preserve">  </w:t>
      </w:r>
      <w:r w:rsidR="00E54AB4">
        <w:rPr>
          <w:rFonts w:ascii="Times New Roman" w:hAnsi="Times New Roman" w:cs="Times New Roman"/>
          <w:sz w:val="28"/>
          <w:szCs w:val="28"/>
        </w:rPr>
        <w:t>і культурного</w:t>
      </w:r>
      <w:r w:rsidR="00E54AB4">
        <w:rPr>
          <w:rFonts w:ascii="Times New Roman" w:hAnsi="Times New Roman" w:cs="Times New Roman"/>
          <w:sz w:val="28"/>
          <w:szCs w:val="28"/>
          <w:lang w:val="uk-UA"/>
        </w:rPr>
        <w:t xml:space="preserve"> </w:t>
      </w:r>
      <w:r w:rsidR="00E54AB4" w:rsidRPr="00E54AB4">
        <w:rPr>
          <w:rFonts w:ascii="Times New Roman" w:hAnsi="Times New Roman" w:cs="Times New Roman"/>
          <w:sz w:val="28"/>
          <w:szCs w:val="28"/>
        </w:rPr>
        <w:t xml:space="preserve">розвитку </w:t>
      </w:r>
      <w:r w:rsidR="00E54AB4" w:rsidRPr="00E54AB4">
        <w:rPr>
          <w:rFonts w:ascii="Times New Roman" w:hAnsi="Times New Roman" w:cs="Times New Roman"/>
          <w:bCs/>
          <w:sz w:val="28"/>
          <w:szCs w:val="28"/>
        </w:rPr>
        <w:t xml:space="preserve">міста </w:t>
      </w:r>
      <w:r w:rsidR="009364D4">
        <w:rPr>
          <w:rFonts w:ascii="Times New Roman" w:hAnsi="Times New Roman" w:cs="Times New Roman"/>
          <w:bCs/>
          <w:sz w:val="28"/>
          <w:szCs w:val="28"/>
          <w:lang w:val="uk-UA"/>
        </w:rPr>
        <w:t>С</w:t>
      </w:r>
      <w:r w:rsidR="00E54AB4" w:rsidRPr="00E54AB4">
        <w:rPr>
          <w:rFonts w:ascii="Times New Roman" w:hAnsi="Times New Roman" w:cs="Times New Roman"/>
          <w:bCs/>
          <w:sz w:val="28"/>
          <w:szCs w:val="28"/>
        </w:rPr>
        <w:t xml:space="preserve">євєродонецька </w:t>
      </w:r>
      <w:r w:rsidR="00E54AB4" w:rsidRPr="00E54AB4">
        <w:rPr>
          <w:rFonts w:ascii="Times New Roman" w:hAnsi="Times New Roman" w:cs="Times New Roman"/>
          <w:sz w:val="28"/>
          <w:szCs w:val="28"/>
        </w:rPr>
        <w:t>на 2021 рік</w:t>
      </w:r>
      <w:r w:rsidR="009364D4">
        <w:rPr>
          <w:rFonts w:ascii="Times New Roman" w:hAnsi="Times New Roman" w:cs="Times New Roman"/>
          <w:sz w:val="28"/>
          <w:szCs w:val="28"/>
          <w:lang w:val="uk-UA"/>
        </w:rPr>
        <w:tab/>
      </w:r>
      <w:r w:rsidR="009364D4">
        <w:rPr>
          <w:rFonts w:ascii="Times New Roman" w:hAnsi="Times New Roman" w:cs="Times New Roman"/>
          <w:sz w:val="28"/>
          <w:szCs w:val="28"/>
          <w:lang w:val="uk-UA"/>
        </w:rPr>
        <w:tab/>
      </w:r>
      <w:r w:rsidR="009364D4">
        <w:rPr>
          <w:rFonts w:ascii="Times New Roman" w:hAnsi="Times New Roman" w:cs="Times New Roman"/>
          <w:sz w:val="28"/>
          <w:szCs w:val="28"/>
          <w:lang w:val="uk-UA"/>
        </w:rPr>
        <w:tab/>
      </w:r>
    </w:p>
    <w:p w:rsidR="00E54AB4" w:rsidRDefault="00290EBC" w:rsidP="00C86097">
      <w:pPr>
        <w:pStyle w:val="a5"/>
        <w:numPr>
          <w:ilvl w:val="1"/>
          <w:numId w:val="3"/>
        </w:numPr>
        <w:spacing w:line="240" w:lineRule="auto"/>
        <w:ind w:left="426" w:hanging="568"/>
        <w:rPr>
          <w:rFonts w:ascii="Times New Roman" w:hAnsi="Times New Roman" w:cs="Times New Roman"/>
          <w:sz w:val="28"/>
          <w:szCs w:val="28"/>
          <w:lang w:val="uk-UA"/>
        </w:rPr>
      </w:pPr>
      <w:r>
        <w:rPr>
          <w:rFonts w:ascii="Times New Roman" w:hAnsi="Times New Roman" w:cs="Times New Roman"/>
          <w:sz w:val="28"/>
          <w:szCs w:val="28"/>
          <w:lang w:val="uk-UA"/>
        </w:rPr>
        <w:t>Структура заходів Програми</w:t>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t>4</w:t>
      </w:r>
    </w:p>
    <w:p w:rsidR="00BD35DA" w:rsidRDefault="00BD35DA" w:rsidP="00C86097">
      <w:pPr>
        <w:pStyle w:val="a5"/>
        <w:numPr>
          <w:ilvl w:val="0"/>
          <w:numId w:val="3"/>
        </w:num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Характеристика поточного стану довкілля</w:t>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t>7</w:t>
      </w:r>
    </w:p>
    <w:p w:rsidR="00BD35DA" w:rsidRDefault="00BD35DA" w:rsidP="00C86097">
      <w:pPr>
        <w:pStyle w:val="a5"/>
        <w:numPr>
          <w:ilvl w:val="1"/>
          <w:numId w:val="3"/>
        </w:numPr>
        <w:spacing w:line="240" w:lineRule="auto"/>
        <w:ind w:left="426" w:hanging="568"/>
        <w:rPr>
          <w:rFonts w:ascii="Times New Roman" w:hAnsi="Times New Roman" w:cs="Times New Roman"/>
          <w:sz w:val="28"/>
          <w:szCs w:val="28"/>
          <w:lang w:val="uk-UA"/>
        </w:rPr>
      </w:pPr>
      <w:r>
        <w:rPr>
          <w:rFonts w:ascii="Times New Roman" w:hAnsi="Times New Roman" w:cs="Times New Roman"/>
          <w:sz w:val="28"/>
          <w:szCs w:val="28"/>
          <w:lang w:val="uk-UA"/>
        </w:rPr>
        <w:t>Загальна екологічна ситуація</w:t>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t>7</w:t>
      </w:r>
    </w:p>
    <w:p w:rsidR="00BD35DA" w:rsidRDefault="00BD35DA" w:rsidP="00C86097">
      <w:pPr>
        <w:pStyle w:val="a5"/>
        <w:numPr>
          <w:ilvl w:val="1"/>
          <w:numId w:val="3"/>
        </w:numPr>
        <w:spacing w:line="240" w:lineRule="auto"/>
        <w:ind w:left="426" w:hanging="568"/>
        <w:rPr>
          <w:rFonts w:ascii="Times New Roman" w:hAnsi="Times New Roman" w:cs="Times New Roman"/>
          <w:sz w:val="28"/>
          <w:szCs w:val="28"/>
          <w:lang w:val="uk-UA"/>
        </w:rPr>
      </w:pPr>
      <w:r>
        <w:rPr>
          <w:rFonts w:ascii="Times New Roman" w:hAnsi="Times New Roman" w:cs="Times New Roman"/>
          <w:sz w:val="28"/>
          <w:szCs w:val="28"/>
          <w:lang w:val="uk-UA"/>
        </w:rPr>
        <w:t>Атмосферне повітря</w:t>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t>7</w:t>
      </w:r>
    </w:p>
    <w:p w:rsidR="00A16186" w:rsidRDefault="00A16186" w:rsidP="00C86097">
      <w:pPr>
        <w:pStyle w:val="a5"/>
        <w:numPr>
          <w:ilvl w:val="1"/>
          <w:numId w:val="3"/>
        </w:numPr>
        <w:spacing w:line="240" w:lineRule="auto"/>
        <w:ind w:left="426" w:hanging="568"/>
        <w:rPr>
          <w:rFonts w:ascii="Times New Roman" w:hAnsi="Times New Roman" w:cs="Times New Roman"/>
          <w:sz w:val="28"/>
          <w:szCs w:val="28"/>
          <w:lang w:val="uk-UA"/>
        </w:rPr>
      </w:pPr>
      <w:r>
        <w:rPr>
          <w:rFonts w:ascii="Times New Roman" w:hAnsi="Times New Roman" w:cs="Times New Roman"/>
          <w:sz w:val="28"/>
          <w:szCs w:val="28"/>
          <w:lang w:val="uk-UA"/>
        </w:rPr>
        <w:t>Водні ресурси</w:t>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t>8</w:t>
      </w:r>
    </w:p>
    <w:p w:rsidR="00A16186" w:rsidRDefault="00A16186" w:rsidP="00DE0209">
      <w:pPr>
        <w:pStyle w:val="a5"/>
        <w:numPr>
          <w:ilvl w:val="1"/>
          <w:numId w:val="3"/>
        </w:numPr>
        <w:spacing w:after="0" w:line="240" w:lineRule="auto"/>
        <w:ind w:left="426" w:hanging="568"/>
        <w:rPr>
          <w:rFonts w:ascii="Times New Roman" w:hAnsi="Times New Roman" w:cs="Times New Roman"/>
          <w:sz w:val="28"/>
          <w:szCs w:val="28"/>
          <w:lang w:val="uk-UA"/>
        </w:rPr>
      </w:pPr>
      <w:r>
        <w:rPr>
          <w:rFonts w:ascii="Times New Roman" w:hAnsi="Times New Roman" w:cs="Times New Roman"/>
          <w:sz w:val="28"/>
          <w:szCs w:val="28"/>
          <w:lang w:val="uk-UA"/>
        </w:rPr>
        <w:t>Земельні ресурси</w:t>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t>10</w:t>
      </w:r>
    </w:p>
    <w:p w:rsidR="00A16186" w:rsidRDefault="00A16186" w:rsidP="00C86097">
      <w:pPr>
        <w:pStyle w:val="a5"/>
        <w:numPr>
          <w:ilvl w:val="1"/>
          <w:numId w:val="3"/>
        </w:numPr>
        <w:spacing w:line="240" w:lineRule="auto"/>
        <w:ind w:left="426" w:hanging="568"/>
        <w:rPr>
          <w:rFonts w:ascii="Times New Roman" w:hAnsi="Times New Roman" w:cs="Times New Roman"/>
          <w:sz w:val="28"/>
          <w:szCs w:val="28"/>
          <w:lang w:val="uk-UA"/>
        </w:rPr>
      </w:pPr>
      <w:r>
        <w:rPr>
          <w:rFonts w:ascii="Times New Roman" w:hAnsi="Times New Roman" w:cs="Times New Roman"/>
          <w:sz w:val="28"/>
          <w:szCs w:val="28"/>
          <w:lang w:val="uk-UA"/>
        </w:rPr>
        <w:t>Лісовий фонд</w:t>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t>11</w:t>
      </w:r>
    </w:p>
    <w:p w:rsidR="000514FC" w:rsidRDefault="000514FC" w:rsidP="00C86097">
      <w:pPr>
        <w:pStyle w:val="a5"/>
        <w:numPr>
          <w:ilvl w:val="1"/>
          <w:numId w:val="3"/>
        </w:numPr>
        <w:spacing w:line="240" w:lineRule="auto"/>
        <w:ind w:left="426" w:hanging="568"/>
        <w:rPr>
          <w:rFonts w:ascii="Times New Roman" w:hAnsi="Times New Roman" w:cs="Times New Roman"/>
          <w:sz w:val="28"/>
          <w:szCs w:val="28"/>
          <w:lang w:val="uk-UA"/>
        </w:rPr>
      </w:pPr>
      <w:r>
        <w:rPr>
          <w:rFonts w:ascii="Times New Roman" w:hAnsi="Times New Roman" w:cs="Times New Roman"/>
          <w:sz w:val="28"/>
          <w:szCs w:val="28"/>
          <w:lang w:val="en-US"/>
        </w:rPr>
        <w:t>SWOT</w:t>
      </w:r>
      <w:r>
        <w:rPr>
          <w:rFonts w:ascii="Times New Roman" w:hAnsi="Times New Roman" w:cs="Times New Roman"/>
          <w:sz w:val="28"/>
          <w:szCs w:val="28"/>
          <w:lang w:val="uk-UA"/>
        </w:rPr>
        <w:t>-аналіз екологічної ситуації</w:t>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t>11</w:t>
      </w:r>
    </w:p>
    <w:p w:rsidR="000514FC" w:rsidRDefault="000514FC" w:rsidP="000514FC">
      <w:pPr>
        <w:pStyle w:val="a5"/>
        <w:numPr>
          <w:ilvl w:val="0"/>
          <w:numId w:val="3"/>
        </w:num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Основні екологічні проблеми</w:t>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t>12</w:t>
      </w:r>
    </w:p>
    <w:p w:rsidR="00781B36" w:rsidRDefault="00C81A13" w:rsidP="00C81A13">
      <w:pPr>
        <w:pStyle w:val="a5"/>
        <w:numPr>
          <w:ilvl w:val="1"/>
          <w:numId w:val="3"/>
        </w:numPr>
        <w:tabs>
          <w:tab w:val="left" w:pos="426"/>
        </w:tabs>
        <w:spacing w:line="240" w:lineRule="auto"/>
        <w:ind w:hanging="862"/>
        <w:rPr>
          <w:rFonts w:ascii="Times New Roman" w:hAnsi="Times New Roman" w:cs="Times New Roman"/>
          <w:sz w:val="28"/>
          <w:szCs w:val="28"/>
          <w:lang w:val="uk-UA"/>
        </w:rPr>
      </w:pPr>
      <w:r>
        <w:rPr>
          <w:rFonts w:ascii="Times New Roman" w:hAnsi="Times New Roman" w:cs="Times New Roman"/>
          <w:sz w:val="28"/>
          <w:szCs w:val="28"/>
          <w:lang w:val="uk-UA"/>
        </w:rPr>
        <w:t>Високе навантаження викидами</w:t>
      </w:r>
      <w:r w:rsidR="00781B36">
        <w:rPr>
          <w:rFonts w:ascii="Times New Roman" w:hAnsi="Times New Roman" w:cs="Times New Roman"/>
          <w:sz w:val="28"/>
          <w:szCs w:val="28"/>
          <w:lang w:val="uk-UA"/>
        </w:rPr>
        <w:t xml:space="preserve"> забруднюючих </w:t>
      </w:r>
    </w:p>
    <w:p w:rsidR="00781B36" w:rsidRDefault="00781B36" w:rsidP="00DE0209">
      <w:pPr>
        <w:pStyle w:val="a5"/>
        <w:tabs>
          <w:tab w:val="left" w:pos="426"/>
        </w:tabs>
        <w:spacing w:after="0" w:line="240" w:lineRule="auto"/>
        <w:ind w:left="284"/>
        <w:rPr>
          <w:rFonts w:ascii="Times New Roman" w:hAnsi="Times New Roman" w:cs="Times New Roman"/>
          <w:sz w:val="28"/>
          <w:szCs w:val="28"/>
          <w:lang w:val="uk-UA"/>
        </w:rPr>
      </w:pPr>
      <w:r>
        <w:rPr>
          <w:rFonts w:ascii="Times New Roman" w:hAnsi="Times New Roman" w:cs="Times New Roman"/>
          <w:sz w:val="28"/>
          <w:szCs w:val="28"/>
          <w:lang w:val="uk-UA"/>
        </w:rPr>
        <w:t xml:space="preserve">речовин від підприємств та автотранспорту на </w:t>
      </w:r>
    </w:p>
    <w:p w:rsidR="00C81A13" w:rsidRPr="0027639A" w:rsidRDefault="00781B36" w:rsidP="00DE0209">
      <w:pPr>
        <w:pStyle w:val="a5"/>
        <w:tabs>
          <w:tab w:val="left" w:pos="426"/>
        </w:tabs>
        <w:spacing w:after="0" w:line="240" w:lineRule="auto"/>
        <w:ind w:left="284"/>
        <w:rPr>
          <w:rFonts w:ascii="Times New Roman" w:hAnsi="Times New Roman" w:cs="Times New Roman"/>
          <w:sz w:val="28"/>
          <w:szCs w:val="28"/>
          <w:lang w:val="en-US"/>
        </w:rPr>
      </w:pPr>
      <w:r>
        <w:rPr>
          <w:rFonts w:ascii="Times New Roman" w:hAnsi="Times New Roman" w:cs="Times New Roman"/>
          <w:sz w:val="28"/>
          <w:szCs w:val="28"/>
          <w:lang w:val="uk-UA"/>
        </w:rPr>
        <w:t>атмосферу міста</w:t>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t>12</w:t>
      </w:r>
    </w:p>
    <w:p w:rsidR="00781B36" w:rsidRDefault="00781B36" w:rsidP="00781B36">
      <w:pPr>
        <w:pStyle w:val="a5"/>
        <w:numPr>
          <w:ilvl w:val="1"/>
          <w:numId w:val="3"/>
        </w:numPr>
        <w:tabs>
          <w:tab w:val="left" w:pos="426"/>
        </w:tabs>
        <w:spacing w:line="240" w:lineRule="auto"/>
        <w:ind w:hanging="862"/>
        <w:rPr>
          <w:rFonts w:ascii="Times New Roman" w:hAnsi="Times New Roman" w:cs="Times New Roman"/>
          <w:sz w:val="28"/>
          <w:szCs w:val="28"/>
          <w:lang w:val="uk-UA"/>
        </w:rPr>
      </w:pPr>
      <w:r>
        <w:rPr>
          <w:rFonts w:ascii="Times New Roman" w:hAnsi="Times New Roman" w:cs="Times New Roman"/>
          <w:sz w:val="28"/>
          <w:szCs w:val="28"/>
          <w:lang w:val="uk-UA"/>
        </w:rPr>
        <w:t xml:space="preserve">Накопичення великих обсягів твердих побутових </w:t>
      </w:r>
    </w:p>
    <w:p w:rsidR="002A74BE" w:rsidRDefault="00781B36" w:rsidP="00DE0209">
      <w:pPr>
        <w:pStyle w:val="a5"/>
        <w:tabs>
          <w:tab w:val="left" w:pos="426"/>
        </w:tabs>
        <w:spacing w:after="0" w:line="240" w:lineRule="auto"/>
        <w:ind w:left="284"/>
        <w:rPr>
          <w:rFonts w:ascii="Times New Roman" w:hAnsi="Times New Roman" w:cs="Times New Roman"/>
          <w:sz w:val="28"/>
          <w:szCs w:val="28"/>
          <w:lang w:val="uk-UA"/>
        </w:rPr>
      </w:pPr>
      <w:r>
        <w:rPr>
          <w:rFonts w:ascii="Times New Roman" w:hAnsi="Times New Roman" w:cs="Times New Roman"/>
          <w:sz w:val="28"/>
          <w:szCs w:val="28"/>
          <w:lang w:val="uk-UA"/>
        </w:rPr>
        <w:t xml:space="preserve">та промислових </w:t>
      </w:r>
      <w:r w:rsidR="002A74BE">
        <w:rPr>
          <w:rFonts w:ascii="Times New Roman" w:hAnsi="Times New Roman" w:cs="Times New Roman"/>
          <w:sz w:val="28"/>
          <w:szCs w:val="28"/>
          <w:lang w:val="uk-UA"/>
        </w:rPr>
        <w:t xml:space="preserve">відходів </w:t>
      </w:r>
      <w:r w:rsidR="002A74BE">
        <w:rPr>
          <w:rFonts w:ascii="Times New Roman" w:hAnsi="Times New Roman" w:cs="Times New Roman"/>
          <w:sz w:val="28"/>
          <w:szCs w:val="28"/>
          <w:lang w:val="en-US"/>
        </w:rPr>
        <w:t>I</w:t>
      </w:r>
      <w:r w:rsidR="002A74BE" w:rsidRPr="002A74BE">
        <w:rPr>
          <w:rFonts w:ascii="Times New Roman" w:hAnsi="Times New Roman" w:cs="Times New Roman"/>
          <w:sz w:val="28"/>
          <w:szCs w:val="28"/>
        </w:rPr>
        <w:t>-</w:t>
      </w:r>
      <w:r w:rsidR="002A74BE">
        <w:rPr>
          <w:rFonts w:ascii="Times New Roman" w:hAnsi="Times New Roman" w:cs="Times New Roman"/>
          <w:sz w:val="28"/>
          <w:szCs w:val="28"/>
          <w:lang w:val="en-US"/>
        </w:rPr>
        <w:t>IV</w:t>
      </w:r>
      <w:r w:rsidR="002A74BE">
        <w:rPr>
          <w:rFonts w:ascii="Times New Roman" w:hAnsi="Times New Roman" w:cs="Times New Roman"/>
          <w:sz w:val="28"/>
          <w:szCs w:val="28"/>
          <w:lang w:val="uk-UA"/>
        </w:rPr>
        <w:t xml:space="preserve"> класів небезпеки та </w:t>
      </w:r>
    </w:p>
    <w:p w:rsidR="00781B36" w:rsidRPr="0027639A" w:rsidRDefault="002A74BE" w:rsidP="00DE0209">
      <w:pPr>
        <w:pStyle w:val="a5"/>
        <w:tabs>
          <w:tab w:val="left" w:pos="426"/>
        </w:tabs>
        <w:spacing w:after="0" w:line="240" w:lineRule="auto"/>
        <w:ind w:left="284"/>
        <w:rPr>
          <w:rFonts w:ascii="Times New Roman" w:hAnsi="Times New Roman" w:cs="Times New Roman"/>
          <w:sz w:val="28"/>
          <w:szCs w:val="28"/>
          <w:lang w:val="en-US"/>
        </w:rPr>
      </w:pPr>
      <w:r>
        <w:rPr>
          <w:rFonts w:ascii="Times New Roman" w:hAnsi="Times New Roman" w:cs="Times New Roman"/>
          <w:sz w:val="28"/>
          <w:szCs w:val="28"/>
          <w:lang w:val="uk-UA"/>
        </w:rPr>
        <w:t>низький рівень їх утилізації</w:t>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r>
      <w:r w:rsidR="0027639A">
        <w:rPr>
          <w:rFonts w:ascii="Times New Roman" w:hAnsi="Times New Roman" w:cs="Times New Roman"/>
          <w:sz w:val="28"/>
          <w:szCs w:val="28"/>
          <w:lang w:val="en-US"/>
        </w:rPr>
        <w:tab/>
        <w:t>13</w:t>
      </w:r>
    </w:p>
    <w:p w:rsidR="002A74BE" w:rsidRDefault="002A74BE" w:rsidP="002A74BE">
      <w:pPr>
        <w:pStyle w:val="a5"/>
        <w:numPr>
          <w:ilvl w:val="0"/>
          <w:numId w:val="3"/>
        </w:numPr>
        <w:tabs>
          <w:tab w:val="left" w:pos="42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Зобов</w:t>
      </w:r>
      <w:r w:rsidRPr="0027639A">
        <w:rPr>
          <w:rFonts w:ascii="Times New Roman" w:hAnsi="Times New Roman" w:cs="Times New Roman"/>
          <w:sz w:val="28"/>
          <w:szCs w:val="28"/>
        </w:rPr>
        <w:t>’</w:t>
      </w:r>
      <w:r>
        <w:rPr>
          <w:rFonts w:ascii="Times New Roman" w:hAnsi="Times New Roman" w:cs="Times New Roman"/>
          <w:sz w:val="28"/>
          <w:szCs w:val="28"/>
          <w:lang w:val="uk-UA"/>
        </w:rPr>
        <w:t>язання у сфері охорони довкілля</w:t>
      </w:r>
      <w:r w:rsidR="0027639A" w:rsidRPr="0027639A">
        <w:rPr>
          <w:rFonts w:ascii="Times New Roman" w:hAnsi="Times New Roman" w:cs="Times New Roman"/>
          <w:sz w:val="28"/>
          <w:szCs w:val="28"/>
        </w:rPr>
        <w:tab/>
      </w:r>
      <w:r w:rsidR="0027639A" w:rsidRPr="0027639A">
        <w:rPr>
          <w:rFonts w:ascii="Times New Roman" w:hAnsi="Times New Roman" w:cs="Times New Roman"/>
          <w:sz w:val="28"/>
          <w:szCs w:val="28"/>
        </w:rPr>
        <w:tab/>
      </w:r>
      <w:r w:rsidR="0027639A" w:rsidRPr="0027639A">
        <w:rPr>
          <w:rFonts w:ascii="Times New Roman" w:hAnsi="Times New Roman" w:cs="Times New Roman"/>
          <w:sz w:val="28"/>
          <w:szCs w:val="28"/>
        </w:rPr>
        <w:tab/>
      </w:r>
      <w:r w:rsidR="0027639A" w:rsidRPr="0027639A">
        <w:rPr>
          <w:rFonts w:ascii="Times New Roman" w:hAnsi="Times New Roman" w:cs="Times New Roman"/>
          <w:sz w:val="28"/>
          <w:szCs w:val="28"/>
        </w:rPr>
        <w:tab/>
      </w:r>
      <w:r w:rsidR="0027639A" w:rsidRPr="0027639A">
        <w:rPr>
          <w:rFonts w:ascii="Times New Roman" w:hAnsi="Times New Roman" w:cs="Times New Roman"/>
          <w:sz w:val="28"/>
          <w:szCs w:val="28"/>
        </w:rPr>
        <w:tab/>
      </w:r>
      <w:r w:rsidR="0027639A" w:rsidRPr="0027639A">
        <w:rPr>
          <w:rFonts w:ascii="Times New Roman" w:hAnsi="Times New Roman" w:cs="Times New Roman"/>
          <w:sz w:val="28"/>
          <w:szCs w:val="28"/>
        </w:rPr>
        <w:tab/>
      </w:r>
      <w:r w:rsidR="0027639A" w:rsidRPr="0027639A">
        <w:rPr>
          <w:rFonts w:ascii="Times New Roman" w:hAnsi="Times New Roman" w:cs="Times New Roman"/>
          <w:sz w:val="28"/>
          <w:szCs w:val="28"/>
        </w:rPr>
        <w:tab/>
        <w:t>14</w:t>
      </w:r>
    </w:p>
    <w:p w:rsidR="002A74BE" w:rsidRDefault="002A74BE" w:rsidP="002A74BE">
      <w:pPr>
        <w:pStyle w:val="a5"/>
        <w:numPr>
          <w:ilvl w:val="0"/>
          <w:numId w:val="3"/>
        </w:numPr>
        <w:tabs>
          <w:tab w:val="left" w:pos="42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Ймовірні наслідки для довкілля від реалізації Програми </w:t>
      </w:r>
      <w:r w:rsidR="0027639A" w:rsidRPr="0027639A">
        <w:rPr>
          <w:rFonts w:ascii="Times New Roman" w:hAnsi="Times New Roman" w:cs="Times New Roman"/>
          <w:sz w:val="28"/>
          <w:szCs w:val="28"/>
        </w:rPr>
        <w:tab/>
      </w:r>
      <w:r w:rsidR="0027639A" w:rsidRPr="0027639A">
        <w:rPr>
          <w:rFonts w:ascii="Times New Roman" w:hAnsi="Times New Roman" w:cs="Times New Roman"/>
          <w:sz w:val="28"/>
          <w:szCs w:val="28"/>
        </w:rPr>
        <w:tab/>
      </w:r>
      <w:r w:rsidR="0027639A" w:rsidRPr="0027639A">
        <w:rPr>
          <w:rFonts w:ascii="Times New Roman" w:hAnsi="Times New Roman" w:cs="Times New Roman"/>
          <w:sz w:val="28"/>
          <w:szCs w:val="28"/>
        </w:rPr>
        <w:tab/>
      </w:r>
      <w:r w:rsidR="0027639A" w:rsidRPr="0027639A">
        <w:rPr>
          <w:rFonts w:ascii="Times New Roman" w:hAnsi="Times New Roman" w:cs="Times New Roman"/>
          <w:sz w:val="28"/>
          <w:szCs w:val="28"/>
        </w:rPr>
        <w:tab/>
        <w:t>16</w:t>
      </w:r>
    </w:p>
    <w:p w:rsidR="002A74BE" w:rsidRDefault="006D7D33" w:rsidP="002A74BE">
      <w:pPr>
        <w:pStyle w:val="a5"/>
        <w:numPr>
          <w:ilvl w:val="0"/>
          <w:numId w:val="3"/>
        </w:numPr>
        <w:tabs>
          <w:tab w:val="left" w:pos="42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Заходи, що передбачається вжити для запобігання,</w:t>
      </w:r>
    </w:p>
    <w:p w:rsidR="006D7D33" w:rsidRDefault="006D7D33" w:rsidP="006D7D33">
      <w:pPr>
        <w:pStyle w:val="a5"/>
        <w:tabs>
          <w:tab w:val="left" w:pos="426"/>
        </w:tabs>
        <w:spacing w:after="0" w:line="240" w:lineRule="auto"/>
        <w:ind w:left="218"/>
        <w:rPr>
          <w:rFonts w:ascii="Times New Roman" w:hAnsi="Times New Roman" w:cs="Times New Roman"/>
          <w:sz w:val="28"/>
          <w:szCs w:val="28"/>
          <w:lang w:val="uk-UA"/>
        </w:rPr>
      </w:pPr>
      <w:r>
        <w:rPr>
          <w:rFonts w:ascii="Times New Roman" w:hAnsi="Times New Roman" w:cs="Times New Roman"/>
          <w:sz w:val="28"/>
          <w:szCs w:val="28"/>
          <w:lang w:val="uk-UA"/>
        </w:rPr>
        <w:t>зменшення та пом</w:t>
      </w:r>
      <w:r w:rsidRPr="00DE65CD">
        <w:rPr>
          <w:rFonts w:ascii="Times New Roman" w:hAnsi="Times New Roman" w:cs="Times New Roman"/>
          <w:sz w:val="28"/>
          <w:szCs w:val="28"/>
        </w:rPr>
        <w:t>’</w:t>
      </w:r>
      <w:r>
        <w:rPr>
          <w:rFonts w:ascii="Times New Roman" w:hAnsi="Times New Roman" w:cs="Times New Roman"/>
          <w:sz w:val="28"/>
          <w:szCs w:val="28"/>
          <w:lang w:val="uk-UA"/>
        </w:rPr>
        <w:t xml:space="preserve">якшення негативних наслідків </w:t>
      </w:r>
    </w:p>
    <w:p w:rsidR="006D7D33" w:rsidRPr="00E938A2" w:rsidRDefault="006D7D33" w:rsidP="006D7D33">
      <w:pPr>
        <w:pStyle w:val="a5"/>
        <w:tabs>
          <w:tab w:val="left" w:pos="426"/>
        </w:tabs>
        <w:spacing w:after="0" w:line="240" w:lineRule="auto"/>
        <w:ind w:left="218"/>
        <w:rPr>
          <w:rFonts w:ascii="Times New Roman" w:hAnsi="Times New Roman" w:cs="Times New Roman"/>
          <w:sz w:val="28"/>
          <w:szCs w:val="28"/>
        </w:rPr>
      </w:pPr>
      <w:r>
        <w:rPr>
          <w:rFonts w:ascii="Times New Roman" w:hAnsi="Times New Roman" w:cs="Times New Roman"/>
          <w:sz w:val="28"/>
          <w:szCs w:val="28"/>
          <w:lang w:val="uk-UA"/>
        </w:rPr>
        <w:t>виконання Програми</w:t>
      </w:r>
      <w:r w:rsidR="0027639A" w:rsidRPr="00E938A2">
        <w:rPr>
          <w:rFonts w:ascii="Times New Roman" w:hAnsi="Times New Roman" w:cs="Times New Roman"/>
          <w:sz w:val="28"/>
          <w:szCs w:val="28"/>
        </w:rPr>
        <w:tab/>
      </w:r>
      <w:r w:rsidR="0027639A" w:rsidRPr="00E938A2">
        <w:rPr>
          <w:rFonts w:ascii="Times New Roman" w:hAnsi="Times New Roman" w:cs="Times New Roman"/>
          <w:sz w:val="28"/>
          <w:szCs w:val="28"/>
        </w:rPr>
        <w:tab/>
      </w:r>
      <w:r w:rsidR="0027639A" w:rsidRPr="00E938A2">
        <w:rPr>
          <w:rFonts w:ascii="Times New Roman" w:hAnsi="Times New Roman" w:cs="Times New Roman"/>
          <w:sz w:val="28"/>
          <w:szCs w:val="28"/>
        </w:rPr>
        <w:tab/>
      </w:r>
      <w:r w:rsidR="0027639A" w:rsidRPr="00E938A2">
        <w:rPr>
          <w:rFonts w:ascii="Times New Roman" w:hAnsi="Times New Roman" w:cs="Times New Roman"/>
          <w:sz w:val="28"/>
          <w:szCs w:val="28"/>
        </w:rPr>
        <w:tab/>
      </w:r>
      <w:r w:rsidR="0027639A" w:rsidRPr="00E938A2">
        <w:rPr>
          <w:rFonts w:ascii="Times New Roman" w:hAnsi="Times New Roman" w:cs="Times New Roman"/>
          <w:sz w:val="28"/>
          <w:szCs w:val="28"/>
        </w:rPr>
        <w:tab/>
      </w:r>
      <w:r w:rsidR="0027639A" w:rsidRPr="00E938A2">
        <w:rPr>
          <w:rFonts w:ascii="Times New Roman" w:hAnsi="Times New Roman" w:cs="Times New Roman"/>
          <w:sz w:val="28"/>
          <w:szCs w:val="28"/>
        </w:rPr>
        <w:tab/>
      </w:r>
      <w:r w:rsidR="0027639A" w:rsidRPr="00E938A2">
        <w:rPr>
          <w:rFonts w:ascii="Times New Roman" w:hAnsi="Times New Roman" w:cs="Times New Roman"/>
          <w:sz w:val="28"/>
          <w:szCs w:val="28"/>
        </w:rPr>
        <w:tab/>
      </w:r>
      <w:r w:rsidR="0027639A" w:rsidRPr="00E938A2">
        <w:rPr>
          <w:rFonts w:ascii="Times New Roman" w:hAnsi="Times New Roman" w:cs="Times New Roman"/>
          <w:sz w:val="28"/>
          <w:szCs w:val="28"/>
        </w:rPr>
        <w:tab/>
      </w:r>
      <w:r w:rsidR="0027639A" w:rsidRPr="00E938A2">
        <w:rPr>
          <w:rFonts w:ascii="Times New Roman" w:hAnsi="Times New Roman" w:cs="Times New Roman"/>
          <w:sz w:val="28"/>
          <w:szCs w:val="28"/>
        </w:rPr>
        <w:tab/>
      </w:r>
      <w:r w:rsidR="0027639A" w:rsidRPr="00E938A2">
        <w:rPr>
          <w:rFonts w:ascii="Times New Roman" w:hAnsi="Times New Roman" w:cs="Times New Roman"/>
          <w:sz w:val="28"/>
          <w:szCs w:val="28"/>
        </w:rPr>
        <w:tab/>
        <w:t>20</w:t>
      </w:r>
    </w:p>
    <w:p w:rsidR="004F6C8C" w:rsidRDefault="004F6C8C" w:rsidP="004F6C8C">
      <w:pPr>
        <w:pStyle w:val="a5"/>
        <w:numPr>
          <w:ilvl w:val="0"/>
          <w:numId w:val="3"/>
        </w:numPr>
        <w:tabs>
          <w:tab w:val="left" w:pos="42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Обгрунтування вибору виправданих альтернатив</w:t>
      </w:r>
    </w:p>
    <w:p w:rsidR="003A12DB" w:rsidRPr="003A12DB" w:rsidRDefault="003A12DB" w:rsidP="004F6C8C">
      <w:pPr>
        <w:pStyle w:val="a5"/>
        <w:numPr>
          <w:ilvl w:val="0"/>
          <w:numId w:val="3"/>
        </w:numPr>
        <w:tabs>
          <w:tab w:val="left" w:pos="426"/>
        </w:tabs>
        <w:spacing w:after="0" w:line="240" w:lineRule="auto"/>
        <w:rPr>
          <w:rStyle w:val="Bodytext2"/>
          <w:rFonts w:eastAsiaTheme="minorEastAsia"/>
          <w:color w:val="auto"/>
          <w:lang w:eastAsia="ru-RU" w:bidi="ar-SA"/>
        </w:rPr>
      </w:pPr>
      <w:r>
        <w:rPr>
          <w:rStyle w:val="Bodytext2"/>
          <w:rFonts w:eastAsiaTheme="minorEastAsia"/>
        </w:rPr>
        <w:t xml:space="preserve">Заходи, передбачені для здійснення моніторингу </w:t>
      </w:r>
    </w:p>
    <w:p w:rsidR="003A12DB" w:rsidRDefault="003A12DB" w:rsidP="003A12DB">
      <w:pPr>
        <w:pStyle w:val="a5"/>
        <w:tabs>
          <w:tab w:val="left" w:pos="426"/>
        </w:tabs>
        <w:spacing w:after="0" w:line="240" w:lineRule="auto"/>
        <w:ind w:left="218"/>
        <w:rPr>
          <w:rStyle w:val="Bodytext2"/>
          <w:rFonts w:eastAsiaTheme="minorEastAsia"/>
        </w:rPr>
      </w:pPr>
      <w:r>
        <w:rPr>
          <w:rStyle w:val="Bodytext2"/>
          <w:rFonts w:eastAsiaTheme="minorEastAsia"/>
        </w:rPr>
        <w:t xml:space="preserve">наслідків виконання стратегії для довкілля, у тому </w:t>
      </w:r>
    </w:p>
    <w:p w:rsidR="004F6C8C" w:rsidRPr="00540019" w:rsidRDefault="003A12DB" w:rsidP="003A12DB">
      <w:pPr>
        <w:pStyle w:val="a5"/>
        <w:tabs>
          <w:tab w:val="left" w:pos="426"/>
        </w:tabs>
        <w:spacing w:after="0" w:line="240" w:lineRule="auto"/>
        <w:ind w:left="218"/>
        <w:rPr>
          <w:rStyle w:val="Bodytext2"/>
          <w:rFonts w:eastAsiaTheme="minorEastAsia"/>
          <w:lang w:val="en-US"/>
        </w:rPr>
      </w:pPr>
      <w:r>
        <w:rPr>
          <w:rStyle w:val="Bodytext2"/>
          <w:rFonts w:eastAsiaTheme="minorEastAsia"/>
        </w:rPr>
        <w:t>числі для здоров’я населення</w:t>
      </w:r>
      <w:r w:rsidR="00540019">
        <w:rPr>
          <w:rStyle w:val="Bodytext2"/>
          <w:rFonts w:eastAsiaTheme="minorEastAsia"/>
          <w:lang w:val="en-US"/>
        </w:rPr>
        <w:tab/>
      </w:r>
      <w:r w:rsidR="00540019">
        <w:rPr>
          <w:rStyle w:val="Bodytext2"/>
          <w:rFonts w:eastAsiaTheme="minorEastAsia"/>
          <w:lang w:val="en-US"/>
        </w:rPr>
        <w:tab/>
      </w:r>
      <w:r w:rsidR="00540019">
        <w:rPr>
          <w:rStyle w:val="Bodytext2"/>
          <w:rFonts w:eastAsiaTheme="minorEastAsia"/>
          <w:lang w:val="en-US"/>
        </w:rPr>
        <w:tab/>
      </w:r>
      <w:r w:rsidR="00540019">
        <w:rPr>
          <w:rStyle w:val="Bodytext2"/>
          <w:rFonts w:eastAsiaTheme="minorEastAsia"/>
          <w:lang w:val="en-US"/>
        </w:rPr>
        <w:tab/>
      </w:r>
      <w:r w:rsidR="00540019">
        <w:rPr>
          <w:rStyle w:val="Bodytext2"/>
          <w:rFonts w:eastAsiaTheme="minorEastAsia"/>
          <w:lang w:val="en-US"/>
        </w:rPr>
        <w:tab/>
      </w:r>
      <w:r w:rsidR="00540019">
        <w:rPr>
          <w:rStyle w:val="Bodytext2"/>
          <w:rFonts w:eastAsiaTheme="minorEastAsia"/>
          <w:lang w:val="en-US"/>
        </w:rPr>
        <w:tab/>
      </w:r>
      <w:r w:rsidR="00540019">
        <w:rPr>
          <w:rStyle w:val="Bodytext2"/>
          <w:rFonts w:eastAsiaTheme="minorEastAsia"/>
          <w:lang w:val="en-US"/>
        </w:rPr>
        <w:tab/>
      </w:r>
      <w:r w:rsidR="00540019">
        <w:rPr>
          <w:rStyle w:val="Bodytext2"/>
          <w:rFonts w:eastAsiaTheme="minorEastAsia"/>
          <w:lang w:val="en-US"/>
        </w:rPr>
        <w:tab/>
        <w:t>22</w:t>
      </w:r>
    </w:p>
    <w:p w:rsidR="003A12DB" w:rsidRPr="003A12DB" w:rsidRDefault="003A12DB" w:rsidP="003A12DB">
      <w:pPr>
        <w:pStyle w:val="a5"/>
        <w:numPr>
          <w:ilvl w:val="0"/>
          <w:numId w:val="3"/>
        </w:numPr>
        <w:tabs>
          <w:tab w:val="left" w:pos="426"/>
        </w:tabs>
        <w:spacing w:after="0" w:line="240" w:lineRule="auto"/>
        <w:rPr>
          <w:rStyle w:val="Bodytext2"/>
          <w:rFonts w:eastAsiaTheme="minorEastAsia"/>
          <w:color w:val="auto"/>
          <w:lang w:eastAsia="ru-RU" w:bidi="ar-SA"/>
        </w:rPr>
      </w:pPr>
      <w:r>
        <w:rPr>
          <w:rStyle w:val="Bodytext2"/>
          <w:rFonts w:eastAsiaTheme="minorEastAsia"/>
        </w:rPr>
        <w:t>Опис ймовірних транскордонних наслідків для довкілля</w:t>
      </w:r>
      <w:r w:rsidR="00540019" w:rsidRPr="00540019">
        <w:rPr>
          <w:rStyle w:val="Bodytext2"/>
          <w:rFonts w:eastAsiaTheme="minorEastAsia"/>
          <w:lang w:val="ru-RU"/>
        </w:rPr>
        <w:tab/>
      </w:r>
      <w:r w:rsidR="00540019" w:rsidRPr="00540019">
        <w:rPr>
          <w:rStyle w:val="Bodytext2"/>
          <w:rFonts w:eastAsiaTheme="minorEastAsia"/>
          <w:lang w:val="ru-RU"/>
        </w:rPr>
        <w:tab/>
      </w:r>
      <w:r w:rsidR="00540019" w:rsidRPr="00540019">
        <w:rPr>
          <w:rStyle w:val="Bodytext2"/>
          <w:rFonts w:eastAsiaTheme="minorEastAsia"/>
          <w:lang w:val="ru-RU"/>
        </w:rPr>
        <w:tab/>
      </w:r>
      <w:r w:rsidR="00540019" w:rsidRPr="00540019">
        <w:rPr>
          <w:rStyle w:val="Bodytext2"/>
          <w:rFonts w:eastAsiaTheme="minorEastAsia"/>
          <w:lang w:val="ru-RU"/>
        </w:rPr>
        <w:tab/>
        <w:t>23</w:t>
      </w:r>
    </w:p>
    <w:p w:rsidR="003A12DB" w:rsidRPr="00E063ED" w:rsidRDefault="003A12DB" w:rsidP="003A12DB">
      <w:pPr>
        <w:pStyle w:val="a5"/>
        <w:numPr>
          <w:ilvl w:val="0"/>
          <w:numId w:val="3"/>
        </w:numPr>
        <w:tabs>
          <w:tab w:val="left" w:pos="426"/>
        </w:tabs>
        <w:spacing w:after="0" w:line="240" w:lineRule="auto"/>
        <w:rPr>
          <w:rStyle w:val="Bodytext2"/>
          <w:rFonts w:eastAsiaTheme="minorEastAsia"/>
          <w:color w:val="auto"/>
          <w:lang w:eastAsia="ru-RU" w:bidi="ar-SA"/>
        </w:rPr>
      </w:pPr>
      <w:r>
        <w:rPr>
          <w:rStyle w:val="Bodytext2"/>
          <w:rFonts w:eastAsiaTheme="minorEastAsia"/>
        </w:rPr>
        <w:t xml:space="preserve"> Резюме нетехнічного характеру</w:t>
      </w:r>
      <w:r w:rsidR="00540019">
        <w:rPr>
          <w:rStyle w:val="Bodytext2"/>
          <w:rFonts w:eastAsiaTheme="minorEastAsia"/>
          <w:lang w:val="en-US"/>
        </w:rPr>
        <w:tab/>
      </w:r>
      <w:r w:rsidR="00540019">
        <w:rPr>
          <w:rStyle w:val="Bodytext2"/>
          <w:rFonts w:eastAsiaTheme="minorEastAsia"/>
          <w:lang w:val="en-US"/>
        </w:rPr>
        <w:tab/>
      </w:r>
      <w:r w:rsidR="00540019">
        <w:rPr>
          <w:rStyle w:val="Bodytext2"/>
          <w:rFonts w:eastAsiaTheme="minorEastAsia"/>
          <w:lang w:val="en-US"/>
        </w:rPr>
        <w:tab/>
      </w:r>
      <w:r w:rsidR="00540019">
        <w:rPr>
          <w:rStyle w:val="Bodytext2"/>
          <w:rFonts w:eastAsiaTheme="minorEastAsia"/>
          <w:lang w:val="en-US"/>
        </w:rPr>
        <w:tab/>
      </w:r>
      <w:r w:rsidR="00540019">
        <w:rPr>
          <w:rStyle w:val="Bodytext2"/>
          <w:rFonts w:eastAsiaTheme="minorEastAsia"/>
          <w:lang w:val="en-US"/>
        </w:rPr>
        <w:tab/>
      </w:r>
      <w:r w:rsidR="00540019">
        <w:rPr>
          <w:rStyle w:val="Bodytext2"/>
          <w:rFonts w:eastAsiaTheme="minorEastAsia"/>
          <w:lang w:val="en-US"/>
        </w:rPr>
        <w:tab/>
      </w:r>
      <w:r w:rsidR="00540019">
        <w:rPr>
          <w:rStyle w:val="Bodytext2"/>
          <w:rFonts w:eastAsiaTheme="minorEastAsia"/>
          <w:lang w:val="en-US"/>
        </w:rPr>
        <w:tab/>
      </w:r>
      <w:r w:rsidR="00540019">
        <w:rPr>
          <w:rStyle w:val="Bodytext2"/>
          <w:rFonts w:eastAsiaTheme="minorEastAsia"/>
          <w:lang w:val="en-US"/>
        </w:rPr>
        <w:tab/>
        <w:t>23</w:t>
      </w:r>
    </w:p>
    <w:p w:rsidR="00E063ED" w:rsidRDefault="00E063ED" w:rsidP="00E063ED">
      <w:pPr>
        <w:tabs>
          <w:tab w:val="left" w:pos="426"/>
        </w:tabs>
        <w:spacing w:after="0" w:line="240" w:lineRule="auto"/>
        <w:rPr>
          <w:rFonts w:ascii="Times New Roman" w:hAnsi="Times New Roman" w:cs="Times New Roman"/>
          <w:sz w:val="28"/>
          <w:szCs w:val="28"/>
          <w:lang w:val="uk-UA"/>
        </w:rPr>
      </w:pPr>
    </w:p>
    <w:p w:rsidR="009364D4" w:rsidRDefault="009364D4" w:rsidP="00E063ED">
      <w:pPr>
        <w:tabs>
          <w:tab w:val="left" w:pos="426"/>
        </w:tabs>
        <w:spacing w:after="0" w:line="240" w:lineRule="auto"/>
        <w:rPr>
          <w:rFonts w:ascii="Times New Roman" w:hAnsi="Times New Roman" w:cs="Times New Roman"/>
          <w:sz w:val="28"/>
          <w:szCs w:val="28"/>
          <w:lang w:val="uk-UA"/>
        </w:rPr>
      </w:pPr>
    </w:p>
    <w:p w:rsidR="00E063ED" w:rsidRDefault="00E063ED" w:rsidP="00E063ED">
      <w:pPr>
        <w:tabs>
          <w:tab w:val="left" w:pos="426"/>
        </w:tabs>
        <w:spacing w:after="0" w:line="240" w:lineRule="auto"/>
        <w:rPr>
          <w:rFonts w:ascii="Times New Roman" w:hAnsi="Times New Roman" w:cs="Times New Roman"/>
          <w:sz w:val="28"/>
          <w:szCs w:val="28"/>
          <w:lang w:val="uk-UA"/>
        </w:rPr>
      </w:pPr>
    </w:p>
    <w:p w:rsidR="00E063ED" w:rsidRDefault="00E063ED" w:rsidP="00E063ED">
      <w:pPr>
        <w:tabs>
          <w:tab w:val="left" w:pos="426"/>
        </w:tabs>
        <w:spacing w:after="0" w:line="240" w:lineRule="auto"/>
        <w:rPr>
          <w:rFonts w:ascii="Times New Roman" w:hAnsi="Times New Roman" w:cs="Times New Roman"/>
          <w:sz w:val="28"/>
          <w:szCs w:val="28"/>
          <w:lang w:val="uk-UA"/>
        </w:rPr>
      </w:pPr>
    </w:p>
    <w:p w:rsidR="00E063ED" w:rsidRDefault="00E063ED" w:rsidP="00E063ED">
      <w:pPr>
        <w:tabs>
          <w:tab w:val="left" w:pos="426"/>
        </w:tabs>
        <w:spacing w:after="0" w:line="240" w:lineRule="auto"/>
        <w:rPr>
          <w:rFonts w:ascii="Times New Roman" w:hAnsi="Times New Roman" w:cs="Times New Roman"/>
          <w:sz w:val="28"/>
          <w:szCs w:val="28"/>
          <w:lang w:val="uk-UA"/>
        </w:rPr>
      </w:pPr>
    </w:p>
    <w:p w:rsidR="00E063ED" w:rsidRDefault="00E063ED" w:rsidP="00E063ED">
      <w:pPr>
        <w:tabs>
          <w:tab w:val="left" w:pos="426"/>
        </w:tabs>
        <w:spacing w:after="0" w:line="240" w:lineRule="auto"/>
        <w:rPr>
          <w:rFonts w:ascii="Times New Roman" w:hAnsi="Times New Roman" w:cs="Times New Roman"/>
          <w:sz w:val="28"/>
          <w:szCs w:val="28"/>
          <w:lang w:val="uk-UA"/>
        </w:rPr>
      </w:pPr>
    </w:p>
    <w:p w:rsidR="00E063ED" w:rsidRDefault="00E063ED" w:rsidP="00E063ED">
      <w:pPr>
        <w:tabs>
          <w:tab w:val="left" w:pos="426"/>
        </w:tabs>
        <w:spacing w:after="0" w:line="240" w:lineRule="auto"/>
        <w:rPr>
          <w:rFonts w:ascii="Times New Roman" w:hAnsi="Times New Roman" w:cs="Times New Roman"/>
          <w:sz w:val="28"/>
          <w:szCs w:val="28"/>
          <w:lang w:val="uk-UA"/>
        </w:rPr>
      </w:pPr>
    </w:p>
    <w:p w:rsidR="00657B4F" w:rsidRDefault="00657B4F" w:rsidP="00E063ED">
      <w:pPr>
        <w:tabs>
          <w:tab w:val="left" w:pos="426"/>
        </w:tabs>
        <w:spacing w:after="0" w:line="240" w:lineRule="auto"/>
        <w:rPr>
          <w:rFonts w:ascii="Times New Roman" w:hAnsi="Times New Roman" w:cs="Times New Roman"/>
          <w:sz w:val="28"/>
          <w:szCs w:val="28"/>
          <w:lang w:val="uk-UA"/>
        </w:rPr>
      </w:pPr>
    </w:p>
    <w:p w:rsidR="00E063ED" w:rsidRDefault="00E063ED" w:rsidP="00E063ED">
      <w:pPr>
        <w:tabs>
          <w:tab w:val="left" w:pos="426"/>
        </w:tabs>
        <w:spacing w:after="0" w:line="240" w:lineRule="auto"/>
        <w:rPr>
          <w:rFonts w:ascii="Times New Roman" w:hAnsi="Times New Roman" w:cs="Times New Roman"/>
          <w:sz w:val="28"/>
          <w:szCs w:val="28"/>
          <w:lang w:val="uk-UA"/>
        </w:rPr>
      </w:pPr>
    </w:p>
    <w:p w:rsidR="00F93E49" w:rsidRDefault="00F93E49" w:rsidP="00EB2A0B">
      <w:pPr>
        <w:pStyle w:val="Heading10"/>
        <w:keepNext/>
        <w:keepLines/>
        <w:shd w:val="clear" w:color="auto" w:fill="auto"/>
        <w:spacing w:before="0"/>
        <w:ind w:firstLine="760"/>
        <w:jc w:val="center"/>
        <w:rPr>
          <w:color w:val="000000"/>
          <w:lang w:val="uk-UA" w:eastAsia="uk-UA" w:bidi="uk-UA"/>
        </w:rPr>
      </w:pPr>
      <w:bookmarkStart w:id="0" w:name="bookmark0"/>
    </w:p>
    <w:p w:rsidR="009364D4" w:rsidRDefault="009364D4" w:rsidP="00EB2A0B">
      <w:pPr>
        <w:pStyle w:val="Heading10"/>
        <w:keepNext/>
        <w:keepLines/>
        <w:shd w:val="clear" w:color="auto" w:fill="auto"/>
        <w:spacing w:before="0"/>
        <w:ind w:firstLine="760"/>
        <w:jc w:val="center"/>
        <w:rPr>
          <w:color w:val="000000"/>
          <w:lang w:val="uk-UA" w:eastAsia="uk-UA" w:bidi="uk-UA"/>
        </w:rPr>
      </w:pPr>
    </w:p>
    <w:p w:rsidR="00E063ED" w:rsidRDefault="00E063ED" w:rsidP="00EB2A0B">
      <w:pPr>
        <w:pStyle w:val="Heading10"/>
        <w:keepNext/>
        <w:keepLines/>
        <w:shd w:val="clear" w:color="auto" w:fill="auto"/>
        <w:spacing w:before="0"/>
        <w:ind w:firstLine="760"/>
        <w:jc w:val="center"/>
        <w:rPr>
          <w:color w:val="000000"/>
          <w:lang w:val="uk-UA" w:eastAsia="uk-UA" w:bidi="uk-UA"/>
        </w:rPr>
      </w:pPr>
      <w:r>
        <w:rPr>
          <w:color w:val="000000"/>
          <w:lang w:val="uk-UA" w:eastAsia="uk-UA" w:bidi="uk-UA"/>
        </w:rPr>
        <w:t xml:space="preserve">1. Зміст та основні цілі </w:t>
      </w:r>
      <w:r w:rsidR="009364D4" w:rsidRPr="006007E9">
        <w:rPr>
          <w:lang w:val="uk-UA"/>
        </w:rPr>
        <w:t xml:space="preserve">Програми </w:t>
      </w:r>
      <w:r w:rsidR="009364D4" w:rsidRPr="006007E9">
        <w:t>соціально – економічного</w:t>
      </w:r>
      <w:r>
        <w:rPr>
          <w:color w:val="000000"/>
          <w:lang w:val="uk-UA" w:eastAsia="uk-UA" w:bidi="uk-UA"/>
        </w:rPr>
        <w:t xml:space="preserve"> </w:t>
      </w:r>
      <w:bookmarkEnd w:id="0"/>
      <w:r w:rsidR="009364D4">
        <w:t>і культурного</w:t>
      </w:r>
      <w:r w:rsidR="009364D4">
        <w:rPr>
          <w:lang w:val="uk-UA"/>
        </w:rPr>
        <w:t xml:space="preserve"> </w:t>
      </w:r>
      <w:r w:rsidR="009364D4" w:rsidRPr="00E54AB4">
        <w:t xml:space="preserve">розвитку міста </w:t>
      </w:r>
      <w:r w:rsidR="009364D4">
        <w:rPr>
          <w:lang w:val="uk-UA"/>
        </w:rPr>
        <w:t>С</w:t>
      </w:r>
      <w:r w:rsidR="009364D4" w:rsidRPr="00E54AB4">
        <w:t>євєродонецька на 2021 рік</w:t>
      </w:r>
    </w:p>
    <w:p w:rsidR="00E063ED" w:rsidRPr="00E063ED" w:rsidRDefault="00E063ED" w:rsidP="00E063ED">
      <w:pPr>
        <w:pStyle w:val="Heading10"/>
        <w:keepNext/>
        <w:keepLines/>
        <w:shd w:val="clear" w:color="auto" w:fill="auto"/>
        <w:spacing w:before="0"/>
        <w:ind w:firstLine="760"/>
        <w:rPr>
          <w:lang w:val="uk-UA"/>
        </w:rPr>
      </w:pPr>
    </w:p>
    <w:p w:rsidR="00E063ED" w:rsidRPr="00E55EB9" w:rsidRDefault="00E063ED" w:rsidP="00E063ED">
      <w:pPr>
        <w:spacing w:after="0" w:line="322" w:lineRule="exact"/>
        <w:ind w:firstLine="600"/>
        <w:jc w:val="both"/>
        <w:rPr>
          <w:rFonts w:ascii="Times New Roman" w:hAnsi="Times New Roman" w:cs="Times New Roman"/>
          <w:sz w:val="28"/>
          <w:szCs w:val="28"/>
          <w:lang w:val="uk-UA"/>
        </w:rPr>
      </w:pPr>
      <w:r w:rsidRPr="00E55EB9">
        <w:rPr>
          <w:rFonts w:ascii="Times New Roman" w:hAnsi="Times New Roman" w:cs="Times New Roman"/>
          <w:sz w:val="28"/>
          <w:szCs w:val="28"/>
          <w:lang w:val="uk-UA" w:eastAsia="uk-UA" w:bidi="uk-UA"/>
        </w:rPr>
        <w:t xml:space="preserve">Програма </w:t>
      </w:r>
      <w:r w:rsidR="000A3053" w:rsidRPr="00E55EB9">
        <w:rPr>
          <w:rFonts w:ascii="Times New Roman" w:hAnsi="Times New Roman" w:cs="Times New Roman"/>
          <w:sz w:val="28"/>
          <w:szCs w:val="28"/>
          <w:lang w:val="uk-UA" w:eastAsia="uk-UA" w:bidi="uk-UA"/>
        </w:rPr>
        <w:t>соціально-</w:t>
      </w:r>
      <w:r w:rsidRPr="00E55EB9">
        <w:rPr>
          <w:rFonts w:ascii="Times New Roman" w:hAnsi="Times New Roman" w:cs="Times New Roman"/>
          <w:sz w:val="28"/>
          <w:szCs w:val="28"/>
          <w:lang w:val="uk-UA" w:eastAsia="uk-UA" w:bidi="uk-UA"/>
        </w:rPr>
        <w:t xml:space="preserve">економічного і </w:t>
      </w:r>
      <w:r w:rsidR="000A3053" w:rsidRPr="00E55EB9">
        <w:rPr>
          <w:rFonts w:ascii="Times New Roman" w:hAnsi="Times New Roman" w:cs="Times New Roman"/>
          <w:sz w:val="28"/>
          <w:szCs w:val="28"/>
          <w:lang w:val="uk-UA" w:eastAsia="uk-UA" w:bidi="uk-UA"/>
        </w:rPr>
        <w:t xml:space="preserve">культурного </w:t>
      </w:r>
      <w:r w:rsidRPr="00E55EB9">
        <w:rPr>
          <w:rFonts w:ascii="Times New Roman" w:hAnsi="Times New Roman" w:cs="Times New Roman"/>
          <w:sz w:val="28"/>
          <w:szCs w:val="28"/>
          <w:lang w:val="uk-UA" w:eastAsia="uk-UA" w:bidi="uk-UA"/>
        </w:rPr>
        <w:t xml:space="preserve">розвитку </w:t>
      </w:r>
      <w:r w:rsidR="000A3053" w:rsidRPr="00E55EB9">
        <w:rPr>
          <w:rFonts w:ascii="Times New Roman" w:hAnsi="Times New Roman" w:cs="Times New Roman"/>
          <w:sz w:val="28"/>
          <w:szCs w:val="28"/>
          <w:lang w:val="uk-UA" w:eastAsia="uk-UA" w:bidi="uk-UA"/>
        </w:rPr>
        <w:t xml:space="preserve">міста Сєвєродонецька </w:t>
      </w:r>
      <w:r w:rsidRPr="00E55EB9">
        <w:rPr>
          <w:rFonts w:ascii="Times New Roman" w:hAnsi="Times New Roman" w:cs="Times New Roman"/>
          <w:sz w:val="28"/>
          <w:szCs w:val="28"/>
          <w:lang w:val="uk-UA" w:eastAsia="uk-UA" w:bidi="uk-UA"/>
        </w:rPr>
        <w:t>на 2021 р</w:t>
      </w:r>
      <w:r w:rsidR="000A3053" w:rsidRPr="00E55EB9">
        <w:rPr>
          <w:rFonts w:ascii="Times New Roman" w:hAnsi="Times New Roman" w:cs="Times New Roman"/>
          <w:sz w:val="28"/>
          <w:szCs w:val="28"/>
          <w:lang w:val="uk-UA" w:eastAsia="uk-UA" w:bidi="uk-UA"/>
        </w:rPr>
        <w:t>і</w:t>
      </w:r>
      <w:r w:rsidRPr="00E55EB9">
        <w:rPr>
          <w:rFonts w:ascii="Times New Roman" w:hAnsi="Times New Roman" w:cs="Times New Roman"/>
          <w:sz w:val="28"/>
          <w:szCs w:val="28"/>
          <w:lang w:val="uk-UA" w:eastAsia="uk-UA" w:bidi="uk-UA"/>
        </w:rPr>
        <w:t xml:space="preserve">к (далі - Програма) містить характеристику та аналіз існуючої динаміки галузей та сфер діяльності, основні проблеми розвитку </w:t>
      </w:r>
      <w:r w:rsidR="000A3053" w:rsidRPr="00E55EB9">
        <w:rPr>
          <w:rFonts w:ascii="Times New Roman" w:hAnsi="Times New Roman" w:cs="Times New Roman"/>
          <w:sz w:val="28"/>
          <w:szCs w:val="28"/>
          <w:lang w:val="uk-UA" w:eastAsia="uk-UA" w:bidi="uk-UA"/>
        </w:rPr>
        <w:t>міста</w:t>
      </w:r>
      <w:r w:rsidRPr="00E55EB9">
        <w:rPr>
          <w:rFonts w:ascii="Times New Roman" w:hAnsi="Times New Roman" w:cs="Times New Roman"/>
          <w:sz w:val="28"/>
          <w:szCs w:val="28"/>
          <w:lang w:val="uk-UA" w:eastAsia="uk-UA" w:bidi="uk-UA"/>
        </w:rPr>
        <w:t xml:space="preserve">, завдання для їх вирішення, основні показники економічного і соціального розвитку, заходи щодо забезпечення виконання завдань Програми, перелік регіональних (цільових) програм, діючих на території </w:t>
      </w:r>
      <w:r w:rsidR="000A3053" w:rsidRPr="00E55EB9">
        <w:rPr>
          <w:rFonts w:ascii="Times New Roman" w:hAnsi="Times New Roman" w:cs="Times New Roman"/>
          <w:sz w:val="28"/>
          <w:szCs w:val="28"/>
          <w:lang w:val="uk-UA" w:eastAsia="uk-UA" w:bidi="uk-UA"/>
        </w:rPr>
        <w:t>міста</w:t>
      </w:r>
      <w:r w:rsidRPr="00E55EB9">
        <w:rPr>
          <w:rFonts w:ascii="Times New Roman" w:hAnsi="Times New Roman" w:cs="Times New Roman"/>
          <w:sz w:val="28"/>
          <w:szCs w:val="28"/>
          <w:lang w:val="uk-UA" w:eastAsia="uk-UA" w:bidi="uk-UA"/>
        </w:rPr>
        <w:t xml:space="preserve">, заходи, які фінансуються за рахунок </w:t>
      </w:r>
      <w:r w:rsidR="000A3053" w:rsidRPr="00E55EB9">
        <w:rPr>
          <w:rFonts w:ascii="Times New Roman" w:hAnsi="Times New Roman" w:cs="Times New Roman"/>
          <w:sz w:val="28"/>
          <w:szCs w:val="28"/>
          <w:lang w:val="uk-UA" w:eastAsia="uk-UA" w:bidi="uk-UA"/>
        </w:rPr>
        <w:t>міського</w:t>
      </w:r>
      <w:r w:rsidRPr="00E55EB9">
        <w:rPr>
          <w:rFonts w:ascii="Times New Roman" w:hAnsi="Times New Roman" w:cs="Times New Roman"/>
          <w:sz w:val="28"/>
          <w:szCs w:val="28"/>
          <w:lang w:val="uk-UA" w:eastAsia="uk-UA" w:bidi="uk-UA"/>
        </w:rPr>
        <w:t>,</w:t>
      </w:r>
      <w:r w:rsidR="000A3053" w:rsidRPr="00E55EB9">
        <w:rPr>
          <w:rFonts w:ascii="Times New Roman" w:hAnsi="Times New Roman" w:cs="Times New Roman"/>
          <w:sz w:val="28"/>
          <w:szCs w:val="28"/>
          <w:lang w:val="uk-UA" w:eastAsia="uk-UA" w:bidi="uk-UA"/>
        </w:rPr>
        <w:t xml:space="preserve"> обласного та іншого бюджету,</w:t>
      </w:r>
      <w:r w:rsidRPr="00E55EB9">
        <w:rPr>
          <w:rFonts w:ascii="Times New Roman" w:hAnsi="Times New Roman" w:cs="Times New Roman"/>
          <w:sz w:val="28"/>
          <w:szCs w:val="28"/>
          <w:lang w:val="uk-UA" w:eastAsia="uk-UA" w:bidi="uk-UA"/>
        </w:rPr>
        <w:t xml:space="preserve"> перелік інвестиційних проектів регіонального розвитку, які планується реалізовувати за рахунок бюджетних коштів.</w:t>
      </w:r>
    </w:p>
    <w:p w:rsidR="00E063ED" w:rsidRPr="00E55EB9" w:rsidRDefault="00E063ED" w:rsidP="00E063ED">
      <w:pPr>
        <w:spacing w:after="0" w:line="322" w:lineRule="exact"/>
        <w:ind w:firstLine="600"/>
        <w:jc w:val="both"/>
        <w:rPr>
          <w:rFonts w:ascii="Times New Roman" w:hAnsi="Times New Roman" w:cs="Times New Roman"/>
          <w:sz w:val="28"/>
          <w:szCs w:val="28"/>
          <w:lang w:val="uk-UA"/>
        </w:rPr>
      </w:pPr>
      <w:r w:rsidRPr="00E55EB9">
        <w:rPr>
          <w:rFonts w:ascii="Times New Roman" w:hAnsi="Times New Roman" w:cs="Times New Roman"/>
          <w:sz w:val="28"/>
          <w:szCs w:val="28"/>
          <w:lang w:val="uk-UA" w:eastAsia="uk-UA" w:bidi="uk-UA"/>
        </w:rPr>
        <w:t>Програма визначає мету та пріоритетні напрями дій на 2021 р</w:t>
      </w:r>
      <w:r w:rsidR="005C1C40" w:rsidRPr="00E55EB9">
        <w:rPr>
          <w:rFonts w:ascii="Times New Roman" w:hAnsi="Times New Roman" w:cs="Times New Roman"/>
          <w:sz w:val="28"/>
          <w:szCs w:val="28"/>
          <w:lang w:val="uk-UA" w:eastAsia="uk-UA" w:bidi="uk-UA"/>
        </w:rPr>
        <w:t>і</w:t>
      </w:r>
      <w:r w:rsidRPr="00E55EB9">
        <w:rPr>
          <w:rFonts w:ascii="Times New Roman" w:hAnsi="Times New Roman" w:cs="Times New Roman"/>
          <w:sz w:val="28"/>
          <w:szCs w:val="28"/>
          <w:lang w:val="uk-UA" w:eastAsia="uk-UA" w:bidi="uk-UA"/>
        </w:rPr>
        <w:t xml:space="preserve">к щодо забезпечення розвитку реального сектору економіки і на цій основі поліпшення якості життя населення, максимально можливого зменшення негативних соціально-економічних наслідків, які виникли в </w:t>
      </w:r>
      <w:r w:rsidR="005C1C40" w:rsidRPr="00E55EB9">
        <w:rPr>
          <w:rFonts w:ascii="Times New Roman" w:hAnsi="Times New Roman" w:cs="Times New Roman"/>
          <w:sz w:val="28"/>
          <w:szCs w:val="28"/>
          <w:lang w:val="uk-UA" w:eastAsia="uk-UA" w:bidi="uk-UA"/>
        </w:rPr>
        <w:t>м.Сєвєродонецьку</w:t>
      </w:r>
      <w:r w:rsidRPr="00E55EB9">
        <w:rPr>
          <w:rFonts w:ascii="Times New Roman" w:hAnsi="Times New Roman" w:cs="Times New Roman"/>
          <w:sz w:val="28"/>
          <w:szCs w:val="28"/>
          <w:lang w:val="uk-UA" w:eastAsia="uk-UA" w:bidi="uk-UA"/>
        </w:rPr>
        <w:t>.</w:t>
      </w:r>
    </w:p>
    <w:p w:rsidR="00E063ED" w:rsidRPr="00E55EB9" w:rsidRDefault="00E063ED" w:rsidP="00E063ED">
      <w:pPr>
        <w:spacing w:after="0" w:line="322" w:lineRule="exact"/>
        <w:ind w:firstLine="600"/>
        <w:jc w:val="both"/>
        <w:rPr>
          <w:rFonts w:ascii="Times New Roman" w:hAnsi="Times New Roman" w:cs="Times New Roman"/>
          <w:sz w:val="28"/>
          <w:szCs w:val="28"/>
        </w:rPr>
      </w:pPr>
      <w:r w:rsidRPr="00E55EB9">
        <w:rPr>
          <w:rFonts w:ascii="Times New Roman" w:hAnsi="Times New Roman" w:cs="Times New Roman"/>
          <w:sz w:val="28"/>
          <w:szCs w:val="28"/>
          <w:lang w:val="uk-UA" w:eastAsia="uk-UA" w:bidi="uk-UA"/>
        </w:rPr>
        <w:t>З метою забезпечення цілісності системи планування регіонального розвитку Програма враховує положення програмних документів, які діють на державному та регіональному рівнях, а саме:</w:t>
      </w:r>
    </w:p>
    <w:p w:rsidR="00E063ED" w:rsidRPr="00E55EB9" w:rsidRDefault="00E063ED" w:rsidP="00E063ED">
      <w:pPr>
        <w:spacing w:after="0" w:line="322" w:lineRule="exact"/>
        <w:ind w:firstLine="600"/>
        <w:jc w:val="both"/>
        <w:rPr>
          <w:rFonts w:ascii="Times New Roman" w:hAnsi="Times New Roman" w:cs="Times New Roman"/>
          <w:sz w:val="28"/>
          <w:szCs w:val="28"/>
        </w:rPr>
      </w:pPr>
      <w:r w:rsidRPr="00E55EB9">
        <w:rPr>
          <w:rFonts w:ascii="Times New Roman" w:hAnsi="Times New Roman" w:cs="Times New Roman"/>
          <w:sz w:val="28"/>
          <w:szCs w:val="28"/>
          <w:lang w:val="uk-UA" w:eastAsia="uk-UA" w:bidi="uk-UA"/>
        </w:rPr>
        <w:t>Державної стратегії регіонального розвитку на 2021-2027 роки;</w:t>
      </w:r>
    </w:p>
    <w:p w:rsidR="00E063ED" w:rsidRPr="00E55EB9" w:rsidRDefault="007B5D7B" w:rsidP="00E063ED">
      <w:pPr>
        <w:spacing w:after="0" w:line="322" w:lineRule="exact"/>
        <w:ind w:firstLine="600"/>
        <w:jc w:val="both"/>
        <w:rPr>
          <w:rFonts w:ascii="Times New Roman" w:hAnsi="Times New Roman" w:cs="Times New Roman"/>
          <w:sz w:val="28"/>
          <w:szCs w:val="28"/>
        </w:rPr>
      </w:pPr>
      <w:r w:rsidRPr="00E55EB9">
        <w:rPr>
          <w:rFonts w:ascii="Times New Roman" w:hAnsi="Times New Roman" w:cs="Times New Roman"/>
          <w:sz w:val="28"/>
          <w:szCs w:val="28"/>
          <w:lang w:val="uk-UA" w:eastAsia="uk-UA" w:bidi="uk-UA"/>
        </w:rPr>
        <w:t xml:space="preserve">Проєкту </w:t>
      </w:r>
      <w:r w:rsidR="00FD7078" w:rsidRPr="00E55EB9">
        <w:rPr>
          <w:rFonts w:ascii="Times New Roman" w:hAnsi="Times New Roman"/>
          <w:sz w:val="28"/>
          <w:szCs w:val="28"/>
        </w:rPr>
        <w:t>Стратегії розвитку Сєвєродонецької міської територіальної громадина період 2021-2027 роки</w:t>
      </w:r>
      <w:r w:rsidR="0067716B" w:rsidRPr="00E55EB9">
        <w:rPr>
          <w:rFonts w:ascii="Times New Roman" w:hAnsi="Times New Roman"/>
          <w:sz w:val="28"/>
          <w:szCs w:val="28"/>
          <w:lang w:val="uk-UA"/>
        </w:rPr>
        <w:t xml:space="preserve"> (далі-Стратегія)</w:t>
      </w:r>
      <w:r w:rsidR="00CC5976" w:rsidRPr="00E55EB9">
        <w:rPr>
          <w:rFonts w:ascii="Times New Roman" w:hAnsi="Times New Roman"/>
          <w:sz w:val="28"/>
          <w:szCs w:val="28"/>
          <w:lang w:val="uk-UA"/>
        </w:rPr>
        <w:t>.</w:t>
      </w:r>
    </w:p>
    <w:p w:rsidR="00E063ED" w:rsidRPr="00E55EB9" w:rsidRDefault="00E063ED" w:rsidP="00E063ED">
      <w:pPr>
        <w:spacing w:after="0" w:line="322" w:lineRule="exact"/>
        <w:ind w:firstLine="600"/>
        <w:jc w:val="both"/>
        <w:rPr>
          <w:rFonts w:ascii="Times New Roman" w:hAnsi="Times New Roman" w:cs="Times New Roman"/>
          <w:sz w:val="28"/>
          <w:szCs w:val="28"/>
        </w:rPr>
      </w:pPr>
      <w:r w:rsidRPr="00E55EB9">
        <w:rPr>
          <w:rFonts w:ascii="Times New Roman" w:hAnsi="Times New Roman" w:cs="Times New Roman"/>
          <w:sz w:val="28"/>
          <w:szCs w:val="28"/>
          <w:lang w:val="uk-UA" w:eastAsia="uk-UA" w:bidi="uk-UA"/>
        </w:rPr>
        <w:t>Розробка Програми проводилася відповідно до цілей, визначених Стратегією, з огляду на існуючі та передбачувані можливості розвитку регіону.</w:t>
      </w:r>
    </w:p>
    <w:p w:rsidR="00E063ED" w:rsidRPr="00E55EB9" w:rsidRDefault="00E063ED" w:rsidP="00E063ED">
      <w:pPr>
        <w:spacing w:after="0" w:line="322" w:lineRule="exact"/>
        <w:ind w:firstLine="600"/>
        <w:jc w:val="both"/>
        <w:rPr>
          <w:rFonts w:ascii="Times New Roman" w:hAnsi="Times New Roman" w:cs="Times New Roman"/>
          <w:sz w:val="28"/>
          <w:szCs w:val="28"/>
        </w:rPr>
      </w:pPr>
      <w:r w:rsidRPr="00E55EB9">
        <w:rPr>
          <w:rFonts w:ascii="Times New Roman" w:hAnsi="Times New Roman" w:cs="Times New Roman"/>
          <w:sz w:val="28"/>
          <w:szCs w:val="28"/>
          <w:lang w:val="uk-UA" w:eastAsia="uk-UA" w:bidi="uk-UA"/>
        </w:rPr>
        <w:t xml:space="preserve">Прогнозні розрахунки Програми розроблені на основі аналізу поточної економічної та соціальної ситуації у господарському комплексі </w:t>
      </w:r>
      <w:r w:rsidR="00CC5976" w:rsidRPr="00E55EB9">
        <w:rPr>
          <w:rFonts w:ascii="Times New Roman" w:hAnsi="Times New Roman" w:cs="Times New Roman"/>
          <w:sz w:val="28"/>
          <w:szCs w:val="28"/>
          <w:lang w:val="uk-UA" w:eastAsia="uk-UA" w:bidi="uk-UA"/>
        </w:rPr>
        <w:t>міста</w:t>
      </w:r>
      <w:r w:rsidRPr="00E55EB9">
        <w:rPr>
          <w:rFonts w:ascii="Times New Roman" w:hAnsi="Times New Roman" w:cs="Times New Roman"/>
          <w:sz w:val="28"/>
          <w:szCs w:val="28"/>
          <w:lang w:val="uk-UA" w:eastAsia="uk-UA" w:bidi="uk-UA"/>
        </w:rPr>
        <w:t>, з урахуванням тенденцій попередніх років, показників провідних підприємств базових галузей економіки.</w:t>
      </w:r>
    </w:p>
    <w:p w:rsidR="00E063ED" w:rsidRPr="00E55EB9" w:rsidRDefault="00E063ED" w:rsidP="00E063ED">
      <w:pPr>
        <w:spacing w:after="0" w:line="322" w:lineRule="exact"/>
        <w:ind w:firstLine="600"/>
        <w:jc w:val="both"/>
        <w:rPr>
          <w:rFonts w:ascii="Times New Roman" w:hAnsi="Times New Roman" w:cs="Times New Roman"/>
          <w:sz w:val="28"/>
          <w:szCs w:val="28"/>
        </w:rPr>
      </w:pPr>
      <w:r w:rsidRPr="00E55EB9">
        <w:rPr>
          <w:rFonts w:ascii="Times New Roman" w:hAnsi="Times New Roman" w:cs="Times New Roman"/>
          <w:sz w:val="28"/>
          <w:szCs w:val="28"/>
          <w:lang w:val="uk-UA" w:eastAsia="uk-UA" w:bidi="uk-UA"/>
        </w:rPr>
        <w:t>Програма розроблена за участю структурних підрозділів</w:t>
      </w:r>
      <w:r w:rsidR="00CC5976" w:rsidRPr="00E55EB9">
        <w:rPr>
          <w:rFonts w:ascii="Times New Roman" w:hAnsi="Times New Roman" w:cs="Times New Roman"/>
          <w:sz w:val="28"/>
          <w:szCs w:val="28"/>
          <w:lang w:val="uk-UA" w:eastAsia="uk-UA" w:bidi="uk-UA"/>
        </w:rPr>
        <w:t xml:space="preserve"> Військово-цивільної адміністрації міста Сєвєродонецьк Луганської області</w:t>
      </w:r>
      <w:r w:rsidRPr="00E55EB9">
        <w:rPr>
          <w:rFonts w:ascii="Times New Roman" w:hAnsi="Times New Roman" w:cs="Times New Roman"/>
          <w:sz w:val="28"/>
          <w:szCs w:val="28"/>
          <w:lang w:val="uk-UA" w:eastAsia="uk-UA" w:bidi="uk-UA"/>
        </w:rPr>
        <w:t xml:space="preserve">, територіальних органів міністерств та інших центральних органів виконавчої влади, передбачає наявні та прогнозовані фінансові можливості і забезпечує узгодження зі стратегічними цілями Стратегії розвитку </w:t>
      </w:r>
      <w:r w:rsidR="00CC5976" w:rsidRPr="00E55EB9">
        <w:rPr>
          <w:rFonts w:ascii="Times New Roman" w:hAnsi="Times New Roman"/>
          <w:sz w:val="28"/>
          <w:szCs w:val="28"/>
        </w:rPr>
        <w:t>Сєвєродонецької міської територіальної громадина період 2021-2027 роки</w:t>
      </w:r>
      <w:r w:rsidR="00CC5976" w:rsidRPr="00E55EB9">
        <w:rPr>
          <w:rFonts w:ascii="Times New Roman" w:hAnsi="Times New Roman" w:cs="Times New Roman"/>
          <w:sz w:val="28"/>
          <w:szCs w:val="28"/>
          <w:lang w:val="uk-UA" w:eastAsia="uk-UA" w:bidi="uk-UA"/>
        </w:rPr>
        <w:t xml:space="preserve"> </w:t>
      </w:r>
      <w:r w:rsidRPr="00E55EB9">
        <w:rPr>
          <w:rFonts w:ascii="Times New Roman" w:hAnsi="Times New Roman" w:cs="Times New Roman"/>
          <w:sz w:val="28"/>
          <w:szCs w:val="28"/>
          <w:lang w:val="uk-UA" w:eastAsia="uk-UA" w:bidi="uk-UA"/>
        </w:rPr>
        <w:t>на 2021 р</w:t>
      </w:r>
      <w:r w:rsidR="00CC5976" w:rsidRPr="00E55EB9">
        <w:rPr>
          <w:rFonts w:ascii="Times New Roman" w:hAnsi="Times New Roman" w:cs="Times New Roman"/>
          <w:sz w:val="28"/>
          <w:szCs w:val="28"/>
          <w:lang w:val="uk-UA" w:eastAsia="uk-UA" w:bidi="uk-UA"/>
        </w:rPr>
        <w:t>і</w:t>
      </w:r>
      <w:r w:rsidRPr="00E55EB9">
        <w:rPr>
          <w:rFonts w:ascii="Times New Roman" w:hAnsi="Times New Roman" w:cs="Times New Roman"/>
          <w:sz w:val="28"/>
          <w:szCs w:val="28"/>
          <w:lang w:val="uk-UA" w:eastAsia="uk-UA" w:bidi="uk-UA"/>
        </w:rPr>
        <w:t>к.</w:t>
      </w:r>
    </w:p>
    <w:p w:rsidR="00E063ED" w:rsidRPr="00E55EB9" w:rsidRDefault="0097711F" w:rsidP="00582EC9">
      <w:pPr>
        <w:pStyle w:val="a6"/>
        <w:ind w:right="-79" w:firstLine="669"/>
        <w:rPr>
          <w:rFonts w:ascii="Times New Roman" w:hAnsi="Times New Roman"/>
          <w:color w:val="auto"/>
          <w:sz w:val="28"/>
          <w:szCs w:val="28"/>
        </w:rPr>
      </w:pPr>
      <w:r w:rsidRPr="00E55EB9">
        <w:rPr>
          <w:rFonts w:ascii="Times New Roman" w:hAnsi="Times New Roman"/>
          <w:color w:val="auto"/>
          <w:sz w:val="28"/>
          <w:szCs w:val="28"/>
          <w:lang w:eastAsia="uk-UA" w:bidi="uk-UA"/>
        </w:rPr>
        <w:tab/>
      </w:r>
      <w:r w:rsidR="00E063ED" w:rsidRPr="00E55EB9">
        <w:rPr>
          <w:rFonts w:ascii="Times New Roman" w:hAnsi="Times New Roman"/>
          <w:color w:val="auto"/>
          <w:sz w:val="28"/>
          <w:szCs w:val="28"/>
          <w:lang w:eastAsia="uk-UA" w:bidi="uk-UA"/>
        </w:rPr>
        <w:t xml:space="preserve">Мета Програми досягається через реалізацію </w:t>
      </w:r>
      <w:r w:rsidRPr="00E55EB9">
        <w:rPr>
          <w:rFonts w:ascii="Times New Roman" w:hAnsi="Times New Roman"/>
          <w:color w:val="auto"/>
          <w:sz w:val="28"/>
          <w:szCs w:val="28"/>
          <w:lang w:eastAsia="uk-UA" w:bidi="uk-UA"/>
        </w:rPr>
        <w:t>т</w:t>
      </w:r>
      <w:r w:rsidR="00E063ED" w:rsidRPr="00E55EB9">
        <w:rPr>
          <w:rFonts w:ascii="Times New Roman" w:hAnsi="Times New Roman"/>
          <w:color w:val="auto"/>
          <w:sz w:val="28"/>
          <w:szCs w:val="28"/>
          <w:lang w:eastAsia="uk-UA" w:bidi="uk-UA"/>
        </w:rPr>
        <w:t xml:space="preserve">рьох стратегічних </w:t>
      </w:r>
      <w:r w:rsidR="009E092A" w:rsidRPr="00E55EB9">
        <w:rPr>
          <w:rFonts w:ascii="Times New Roman" w:hAnsi="Times New Roman"/>
          <w:color w:val="auto"/>
          <w:sz w:val="28"/>
          <w:szCs w:val="28"/>
          <w:lang w:eastAsia="uk-UA" w:bidi="uk-UA"/>
        </w:rPr>
        <w:t>напрямів</w:t>
      </w:r>
      <w:r w:rsidR="00E063ED" w:rsidRPr="00E55EB9">
        <w:rPr>
          <w:rFonts w:ascii="Times New Roman" w:hAnsi="Times New Roman"/>
          <w:color w:val="auto"/>
          <w:sz w:val="28"/>
          <w:szCs w:val="28"/>
          <w:lang w:eastAsia="uk-UA" w:bidi="uk-UA"/>
        </w:rPr>
        <w:t xml:space="preserve">, які деталізовані в розділах додатку </w:t>
      </w:r>
      <w:r w:rsidR="00582EC9" w:rsidRPr="00E55EB9">
        <w:rPr>
          <w:rFonts w:ascii="Times New Roman" w:hAnsi="Times New Roman"/>
          <w:color w:val="auto"/>
          <w:sz w:val="28"/>
          <w:szCs w:val="28"/>
          <w:lang w:eastAsia="uk-UA" w:bidi="uk-UA"/>
        </w:rPr>
        <w:t>3</w:t>
      </w:r>
      <w:r w:rsidR="00E063ED" w:rsidRPr="00E55EB9">
        <w:rPr>
          <w:rFonts w:ascii="Times New Roman" w:hAnsi="Times New Roman"/>
          <w:color w:val="auto"/>
          <w:sz w:val="28"/>
          <w:szCs w:val="28"/>
          <w:lang w:eastAsia="uk-UA" w:bidi="uk-UA"/>
        </w:rPr>
        <w:t xml:space="preserve"> до Програми «</w:t>
      </w:r>
      <w:r w:rsidR="00582EC9" w:rsidRPr="00E55EB9">
        <w:rPr>
          <w:rFonts w:ascii="Times New Roman" w:hAnsi="Times New Roman"/>
          <w:color w:val="auto"/>
          <w:sz w:val="28"/>
          <w:szCs w:val="28"/>
        </w:rPr>
        <w:t>Заходи щодо  забезпечення виконання завдань Програми соціально-економічного і культурного розвитку м. Сєвєродонецька на 2021 рік</w:t>
      </w:r>
      <w:r w:rsidR="00E063ED" w:rsidRPr="00E55EB9">
        <w:rPr>
          <w:rFonts w:ascii="Times New Roman" w:hAnsi="Times New Roman"/>
          <w:color w:val="auto"/>
          <w:sz w:val="28"/>
          <w:szCs w:val="28"/>
          <w:lang w:eastAsia="uk-UA" w:bidi="uk-UA"/>
        </w:rPr>
        <w:t>», а саме:</w:t>
      </w:r>
    </w:p>
    <w:p w:rsidR="003E537C" w:rsidRPr="00E55EB9" w:rsidRDefault="001131D4" w:rsidP="0097711F">
      <w:pPr>
        <w:widowControl w:val="0"/>
        <w:numPr>
          <w:ilvl w:val="0"/>
          <w:numId w:val="4"/>
        </w:numPr>
        <w:tabs>
          <w:tab w:val="left" w:pos="984"/>
        </w:tabs>
        <w:spacing w:after="0" w:line="322" w:lineRule="exact"/>
        <w:ind w:firstLine="600"/>
        <w:jc w:val="both"/>
        <w:rPr>
          <w:lang w:val="uk-UA"/>
        </w:rPr>
      </w:pPr>
      <w:r w:rsidRPr="00E55EB9">
        <w:rPr>
          <w:rFonts w:ascii="Times New Roman" w:eastAsia="Arial" w:hAnsi="Times New Roman" w:cs="Times New Roman"/>
          <w:sz w:val="28"/>
          <w:szCs w:val="28"/>
        </w:rPr>
        <w:t>SMART</w:t>
      </w:r>
      <w:r w:rsidRPr="00E55EB9">
        <w:rPr>
          <w:rFonts w:ascii="Times New Roman" w:eastAsia="Arial" w:hAnsi="Times New Roman" w:cs="Times New Roman"/>
          <w:sz w:val="28"/>
          <w:szCs w:val="28"/>
          <w:lang w:val="uk-UA"/>
        </w:rPr>
        <w:t xml:space="preserve"> – трансформація економіки та відновлення інвестиційної  привабливості громади</w:t>
      </w:r>
      <w:r w:rsidR="003E537C" w:rsidRPr="00E55EB9">
        <w:rPr>
          <w:rStyle w:val="Bodytext2Exact"/>
          <w:rFonts w:eastAsiaTheme="minorEastAsia"/>
          <w:lang w:val="uk-UA"/>
        </w:rPr>
        <w:t>;</w:t>
      </w:r>
    </w:p>
    <w:p w:rsidR="003E537C" w:rsidRPr="00E55EB9" w:rsidRDefault="001131D4" w:rsidP="0097711F">
      <w:pPr>
        <w:widowControl w:val="0"/>
        <w:numPr>
          <w:ilvl w:val="0"/>
          <w:numId w:val="4"/>
        </w:numPr>
        <w:tabs>
          <w:tab w:val="left" w:pos="1022"/>
        </w:tabs>
        <w:spacing w:after="0" w:line="322" w:lineRule="exact"/>
        <w:ind w:left="600"/>
        <w:jc w:val="both"/>
        <w:rPr>
          <w:rFonts w:ascii="Times New Roman" w:hAnsi="Times New Roman" w:cs="Times New Roman"/>
        </w:rPr>
      </w:pPr>
      <w:r w:rsidRPr="00E55EB9">
        <w:rPr>
          <w:rFonts w:ascii="Times New Roman" w:eastAsia="Arial" w:hAnsi="Times New Roman" w:cs="Times New Roman"/>
          <w:sz w:val="28"/>
          <w:szCs w:val="28"/>
        </w:rPr>
        <w:t>Комфорт життя людини як безпека, екологічна сталість та розумна</w:t>
      </w:r>
      <w:r w:rsidR="007451F1" w:rsidRPr="00E55EB9">
        <w:rPr>
          <w:rFonts w:ascii="Times New Roman" w:eastAsia="Arial" w:hAnsi="Times New Roman" w:cs="Times New Roman"/>
          <w:sz w:val="28"/>
          <w:szCs w:val="28"/>
          <w:lang w:val="uk-UA"/>
        </w:rPr>
        <w:t xml:space="preserve"> </w:t>
      </w:r>
      <w:r w:rsidRPr="00E55EB9">
        <w:rPr>
          <w:rFonts w:ascii="Times New Roman" w:eastAsia="Arial" w:hAnsi="Times New Roman" w:cs="Times New Roman"/>
          <w:sz w:val="28"/>
          <w:szCs w:val="28"/>
        </w:rPr>
        <w:t>енергетика</w:t>
      </w:r>
      <w:r w:rsidR="003E537C" w:rsidRPr="00E55EB9">
        <w:rPr>
          <w:rStyle w:val="Bodytext2Exact"/>
          <w:rFonts w:eastAsiaTheme="minorEastAsia"/>
        </w:rPr>
        <w:t>;</w:t>
      </w:r>
    </w:p>
    <w:p w:rsidR="003E537C" w:rsidRPr="00E55EB9" w:rsidRDefault="001131D4" w:rsidP="0097711F">
      <w:pPr>
        <w:widowControl w:val="0"/>
        <w:numPr>
          <w:ilvl w:val="0"/>
          <w:numId w:val="4"/>
        </w:numPr>
        <w:tabs>
          <w:tab w:val="left" w:pos="1018"/>
        </w:tabs>
        <w:spacing w:after="0" w:line="322" w:lineRule="exact"/>
        <w:ind w:left="600"/>
        <w:jc w:val="both"/>
        <w:rPr>
          <w:rFonts w:ascii="Times New Roman" w:hAnsi="Times New Roman" w:cs="Times New Roman"/>
        </w:rPr>
      </w:pPr>
      <w:r w:rsidRPr="00E55EB9">
        <w:rPr>
          <w:rFonts w:ascii="Times New Roman" w:eastAsia="Arial" w:hAnsi="Times New Roman" w:cs="Times New Roman"/>
          <w:sz w:val="28"/>
          <w:szCs w:val="28"/>
        </w:rPr>
        <w:t>Людський розвиток через інновації управління та  довіру до влади</w:t>
      </w:r>
      <w:r w:rsidRPr="00E55EB9">
        <w:rPr>
          <w:rFonts w:ascii="Times New Roman" w:eastAsia="Arial" w:hAnsi="Times New Roman" w:cs="Times New Roman"/>
          <w:sz w:val="28"/>
          <w:szCs w:val="28"/>
          <w:lang w:val="uk-UA"/>
        </w:rPr>
        <w:t>.</w:t>
      </w:r>
    </w:p>
    <w:p w:rsidR="00C65F4C" w:rsidRPr="00E55EB9" w:rsidRDefault="00C65F4C" w:rsidP="00C65F4C">
      <w:pPr>
        <w:widowControl w:val="0"/>
        <w:tabs>
          <w:tab w:val="left" w:pos="1018"/>
        </w:tabs>
        <w:spacing w:after="0" w:line="322" w:lineRule="exact"/>
        <w:jc w:val="both"/>
        <w:rPr>
          <w:rFonts w:ascii="Times New Roman" w:eastAsia="Arial" w:hAnsi="Times New Roman" w:cs="Times New Roman"/>
          <w:sz w:val="28"/>
          <w:szCs w:val="28"/>
          <w:lang w:val="uk-UA"/>
        </w:rPr>
      </w:pPr>
    </w:p>
    <w:p w:rsidR="0052640D" w:rsidRPr="00E55EB9" w:rsidRDefault="0052640D" w:rsidP="00C65F4C">
      <w:pPr>
        <w:widowControl w:val="0"/>
        <w:tabs>
          <w:tab w:val="left" w:pos="1018"/>
        </w:tabs>
        <w:spacing w:after="0" w:line="322" w:lineRule="exact"/>
        <w:jc w:val="both"/>
        <w:rPr>
          <w:rFonts w:ascii="Times New Roman" w:eastAsia="Arial" w:hAnsi="Times New Roman" w:cs="Times New Roman"/>
          <w:sz w:val="28"/>
          <w:szCs w:val="28"/>
          <w:lang w:val="uk-UA"/>
        </w:rPr>
      </w:pPr>
    </w:p>
    <w:p w:rsidR="003E537C" w:rsidRDefault="003E537C" w:rsidP="002E0D83">
      <w:pPr>
        <w:pStyle w:val="a5"/>
        <w:numPr>
          <w:ilvl w:val="1"/>
          <w:numId w:val="5"/>
        </w:numPr>
        <w:tabs>
          <w:tab w:val="left" w:pos="426"/>
        </w:tabs>
        <w:spacing w:after="0" w:line="240" w:lineRule="auto"/>
        <w:jc w:val="center"/>
        <w:rPr>
          <w:rStyle w:val="Heading1Exact"/>
          <w:rFonts w:eastAsiaTheme="minorEastAsia"/>
          <w:bCs w:val="0"/>
          <w:u w:val="none"/>
        </w:rPr>
      </w:pPr>
      <w:r w:rsidRPr="002E0D83">
        <w:rPr>
          <w:rStyle w:val="Heading1Exact"/>
          <w:rFonts w:eastAsiaTheme="minorEastAsia"/>
          <w:bCs w:val="0"/>
          <w:u w:val="none"/>
        </w:rPr>
        <w:t>Структура заходів Програми</w:t>
      </w:r>
    </w:p>
    <w:p w:rsidR="00BA1147" w:rsidRPr="00BA1147" w:rsidRDefault="00BA1147" w:rsidP="00BA1147">
      <w:pPr>
        <w:pStyle w:val="a5"/>
        <w:spacing w:after="40"/>
        <w:ind w:left="480"/>
        <w:rPr>
          <w:rFonts w:ascii="Times New Roman" w:hAnsi="Times New Roman" w:cs="Times New Roman"/>
          <w:bCs/>
          <w:iCs/>
          <w:color w:val="FF0000"/>
          <w:sz w:val="24"/>
        </w:rPr>
      </w:pPr>
      <w:bookmarkStart w:id="1" w:name="bookmark2"/>
    </w:p>
    <w:tbl>
      <w:tblPr>
        <w:tblW w:w="978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8D08D"/>
        <w:tblLayout w:type="fixed"/>
        <w:tblCellMar>
          <w:left w:w="115" w:type="dxa"/>
          <w:right w:w="115" w:type="dxa"/>
        </w:tblCellMar>
        <w:tblLook w:val="0400"/>
      </w:tblPr>
      <w:tblGrid>
        <w:gridCol w:w="2268"/>
        <w:gridCol w:w="7519"/>
      </w:tblGrid>
      <w:tr w:rsidR="00BA1147" w:rsidRPr="00BA1147" w:rsidTr="00292FE9">
        <w:trPr>
          <w:trHeight w:val="377"/>
        </w:trPr>
        <w:tc>
          <w:tcPr>
            <w:tcW w:w="9787" w:type="dxa"/>
            <w:gridSpan w:val="2"/>
            <w:shd w:val="clear" w:color="auto" w:fill="E7E6E6"/>
          </w:tcPr>
          <w:p w:rsidR="00BA1147" w:rsidRPr="00BA1147" w:rsidRDefault="00BA1147" w:rsidP="00292FE9">
            <w:pPr>
              <w:ind w:right="20"/>
              <w:rPr>
                <w:rFonts w:ascii="Times New Roman" w:eastAsia="Arial" w:hAnsi="Times New Roman" w:cs="Times New Roman"/>
                <w:b/>
                <w:sz w:val="24"/>
              </w:rPr>
            </w:pPr>
            <w:r w:rsidRPr="00BA1147">
              <w:rPr>
                <w:rFonts w:ascii="Times New Roman" w:eastAsia="Arial" w:hAnsi="Times New Roman" w:cs="Times New Roman"/>
                <w:b/>
                <w:sz w:val="24"/>
              </w:rPr>
              <w:t>Стратегічні цілі              Завдання/сфери реалізації проєктів</w:t>
            </w:r>
          </w:p>
        </w:tc>
      </w:tr>
      <w:tr w:rsidR="00BA1147" w:rsidRPr="00BA1147" w:rsidTr="00292FE9">
        <w:trPr>
          <w:trHeight w:val="377"/>
        </w:trPr>
        <w:tc>
          <w:tcPr>
            <w:tcW w:w="9787" w:type="dxa"/>
            <w:gridSpan w:val="2"/>
            <w:shd w:val="clear" w:color="auto" w:fill="E7E6E6"/>
          </w:tcPr>
          <w:p w:rsidR="00BA1147" w:rsidRPr="00BA1147" w:rsidRDefault="00BA1147" w:rsidP="00292FE9">
            <w:pPr>
              <w:ind w:left="40" w:right="-135"/>
              <w:rPr>
                <w:rFonts w:ascii="Times New Roman" w:eastAsia="Arial" w:hAnsi="Times New Roman" w:cs="Times New Roman"/>
                <w:b/>
                <w:sz w:val="24"/>
              </w:rPr>
            </w:pPr>
            <w:r w:rsidRPr="00BA1147">
              <w:rPr>
                <w:rFonts w:ascii="Times New Roman" w:eastAsia="Arial" w:hAnsi="Times New Roman" w:cs="Times New Roman"/>
                <w:b/>
                <w:sz w:val="24"/>
              </w:rPr>
              <w:t>Стратегічний напрям А.SMART – трансформація економіки та відновлення інвестиційної  привабливості громади</w:t>
            </w:r>
          </w:p>
        </w:tc>
      </w:tr>
      <w:tr w:rsidR="00BA1147" w:rsidRPr="00BA1147" w:rsidTr="00292FE9">
        <w:trPr>
          <w:trHeight w:val="255"/>
        </w:trPr>
        <w:tc>
          <w:tcPr>
            <w:tcW w:w="2268" w:type="dxa"/>
            <w:vMerge w:val="restart"/>
            <w:shd w:val="clear" w:color="auto" w:fill="auto"/>
          </w:tcPr>
          <w:p w:rsidR="00BA1147" w:rsidRPr="00BA1147" w:rsidRDefault="00BA1147" w:rsidP="00292FE9">
            <w:pPr>
              <w:ind w:right="40"/>
              <w:rPr>
                <w:rFonts w:ascii="Times New Roman" w:eastAsia="Arial" w:hAnsi="Times New Roman" w:cs="Times New Roman"/>
                <w:b/>
                <w:sz w:val="24"/>
              </w:rPr>
            </w:pPr>
            <w:r w:rsidRPr="00BA1147">
              <w:rPr>
                <w:rFonts w:ascii="Times New Roman" w:eastAsia="Arial" w:hAnsi="Times New Roman" w:cs="Times New Roman"/>
                <w:b/>
                <w:sz w:val="24"/>
              </w:rPr>
              <w:t>Стратегічна ціль А.1.</w:t>
            </w:r>
            <w:r w:rsidRPr="00BA1147">
              <w:rPr>
                <w:rFonts w:ascii="Times New Roman" w:eastAsia="Arial" w:hAnsi="Times New Roman" w:cs="Times New Roman"/>
                <w:sz w:val="24"/>
              </w:rPr>
              <w:t xml:space="preserve"> Створення ефективної бізнес-інфраструктури</w:t>
            </w:r>
          </w:p>
        </w:tc>
        <w:tc>
          <w:tcPr>
            <w:tcW w:w="7519" w:type="dxa"/>
            <w:shd w:val="clear" w:color="auto" w:fill="auto"/>
          </w:tcPr>
          <w:p w:rsidR="00BA1147" w:rsidRPr="00BA1147" w:rsidRDefault="00BA1147" w:rsidP="00292FE9">
            <w:pPr>
              <w:ind w:right="20"/>
              <w:rPr>
                <w:rFonts w:ascii="Times New Roman" w:eastAsia="Arial" w:hAnsi="Times New Roman" w:cs="Times New Roman"/>
                <w:b/>
                <w:bCs/>
                <w:sz w:val="24"/>
              </w:rPr>
            </w:pPr>
            <w:r w:rsidRPr="00BA1147">
              <w:rPr>
                <w:rFonts w:ascii="Times New Roman" w:eastAsia="Arial" w:hAnsi="Times New Roman" w:cs="Times New Roman"/>
                <w:b/>
                <w:bCs/>
                <w:sz w:val="24"/>
              </w:rPr>
              <w:t xml:space="preserve">А.1.1. </w:t>
            </w:r>
            <w:r w:rsidRPr="00BA1147">
              <w:rPr>
                <w:rFonts w:ascii="Times New Roman" w:eastAsia="Arial" w:hAnsi="Times New Roman" w:cs="Times New Roman"/>
                <w:sz w:val="24"/>
              </w:rPr>
              <w:t xml:space="preserve">Ефективні інституції підтримки бізнесу </w:t>
            </w:r>
          </w:p>
        </w:tc>
      </w:tr>
      <w:tr w:rsidR="00BA1147" w:rsidRPr="00BA1147" w:rsidTr="00292FE9">
        <w:trPr>
          <w:trHeight w:val="244"/>
        </w:trPr>
        <w:tc>
          <w:tcPr>
            <w:tcW w:w="2268" w:type="dxa"/>
            <w:vMerge/>
            <w:shd w:val="clear" w:color="auto" w:fill="auto"/>
          </w:tcPr>
          <w:p w:rsidR="00BA1147" w:rsidRPr="00BA1147" w:rsidRDefault="00BA1147" w:rsidP="00292FE9">
            <w:pPr>
              <w:ind w:left="40" w:right="40"/>
              <w:rPr>
                <w:rFonts w:ascii="Times New Roman" w:eastAsia="Calibri" w:hAnsi="Times New Roman" w:cs="Times New Roman"/>
                <w:noProof/>
                <w:sz w:val="24"/>
              </w:rPr>
            </w:pPr>
          </w:p>
        </w:tc>
        <w:tc>
          <w:tcPr>
            <w:tcW w:w="7519" w:type="dxa"/>
            <w:shd w:val="clear" w:color="auto" w:fill="auto"/>
          </w:tcPr>
          <w:p w:rsidR="00BA1147" w:rsidRPr="00BA1147" w:rsidRDefault="00BA1147" w:rsidP="00292FE9">
            <w:pPr>
              <w:ind w:right="20"/>
              <w:rPr>
                <w:rFonts w:ascii="Times New Roman" w:eastAsia="Arial" w:hAnsi="Times New Roman" w:cs="Times New Roman"/>
                <w:b/>
                <w:bCs/>
                <w:sz w:val="24"/>
              </w:rPr>
            </w:pPr>
            <w:r w:rsidRPr="00BA1147">
              <w:rPr>
                <w:rFonts w:ascii="Times New Roman" w:eastAsia="Arial" w:hAnsi="Times New Roman" w:cs="Times New Roman"/>
                <w:b/>
                <w:bCs/>
                <w:sz w:val="24"/>
              </w:rPr>
              <w:t xml:space="preserve">А.1.2. </w:t>
            </w:r>
            <w:r w:rsidRPr="00BA1147">
              <w:rPr>
                <w:rFonts w:ascii="Times New Roman" w:eastAsia="Arial" w:hAnsi="Times New Roman" w:cs="Times New Roman"/>
                <w:sz w:val="24"/>
              </w:rPr>
              <w:t>Підготовка кваліфікованих кадрів для малого та середнього бізнесу</w:t>
            </w:r>
          </w:p>
        </w:tc>
      </w:tr>
      <w:tr w:rsidR="00BA1147" w:rsidRPr="00BA1147" w:rsidTr="00292FE9">
        <w:trPr>
          <w:trHeight w:val="317"/>
        </w:trPr>
        <w:tc>
          <w:tcPr>
            <w:tcW w:w="2268" w:type="dxa"/>
            <w:vMerge/>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sz w:val="24"/>
              </w:rPr>
            </w:pPr>
          </w:p>
        </w:tc>
        <w:tc>
          <w:tcPr>
            <w:tcW w:w="7519" w:type="dxa"/>
            <w:shd w:val="clear" w:color="auto" w:fill="auto"/>
          </w:tcPr>
          <w:p w:rsidR="00BA1147" w:rsidRPr="00BA1147" w:rsidRDefault="00BA1147" w:rsidP="00292FE9">
            <w:pPr>
              <w:ind w:right="20"/>
              <w:rPr>
                <w:rFonts w:ascii="Times New Roman" w:eastAsia="Arial" w:hAnsi="Times New Roman" w:cs="Times New Roman"/>
                <w:b/>
                <w:bCs/>
                <w:sz w:val="24"/>
              </w:rPr>
            </w:pPr>
            <w:r w:rsidRPr="00BA1147">
              <w:rPr>
                <w:rFonts w:ascii="Times New Roman" w:eastAsia="Arial" w:hAnsi="Times New Roman" w:cs="Times New Roman"/>
                <w:b/>
                <w:bCs/>
                <w:sz w:val="24"/>
              </w:rPr>
              <w:t xml:space="preserve">А.1.3. </w:t>
            </w:r>
            <w:r w:rsidRPr="00BA1147">
              <w:rPr>
                <w:rFonts w:ascii="Times New Roman" w:eastAsia="Arial" w:hAnsi="Times New Roman" w:cs="Times New Roman"/>
                <w:sz w:val="24"/>
              </w:rPr>
              <w:t>Місцеві стимули для розвитку підприємництва</w:t>
            </w:r>
          </w:p>
        </w:tc>
      </w:tr>
      <w:tr w:rsidR="00BA1147" w:rsidRPr="00BA1147" w:rsidTr="00292FE9">
        <w:trPr>
          <w:trHeight w:val="225"/>
        </w:trPr>
        <w:tc>
          <w:tcPr>
            <w:tcW w:w="2268" w:type="dxa"/>
            <w:vMerge/>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sz w:val="24"/>
              </w:rPr>
            </w:pPr>
          </w:p>
        </w:tc>
        <w:tc>
          <w:tcPr>
            <w:tcW w:w="7519" w:type="dxa"/>
            <w:shd w:val="clear" w:color="auto" w:fill="auto"/>
          </w:tcPr>
          <w:p w:rsidR="00BA1147" w:rsidRPr="00BA1147" w:rsidRDefault="00BA1147" w:rsidP="00292FE9">
            <w:pPr>
              <w:rPr>
                <w:rFonts w:ascii="Times New Roman" w:eastAsia="Arial" w:hAnsi="Times New Roman" w:cs="Times New Roman"/>
                <w:b/>
                <w:bCs/>
                <w:sz w:val="24"/>
              </w:rPr>
            </w:pPr>
            <w:r w:rsidRPr="00BA1147">
              <w:rPr>
                <w:rFonts w:ascii="Times New Roman" w:eastAsia="Arial" w:hAnsi="Times New Roman" w:cs="Times New Roman"/>
                <w:b/>
                <w:bCs/>
                <w:sz w:val="24"/>
              </w:rPr>
              <w:t>А.1.4.</w:t>
            </w:r>
            <w:r w:rsidRPr="00BA1147">
              <w:rPr>
                <w:rFonts w:ascii="Times New Roman" w:eastAsia="Arial" w:hAnsi="Times New Roman" w:cs="Times New Roman"/>
                <w:sz w:val="24"/>
              </w:rPr>
              <w:t>Сприяння розвитку молодіжного, жіночого та соціального підприємництва, залучення ВПО в підприємницьке середовище, особливо в сільській місцевості</w:t>
            </w:r>
            <w:r w:rsidRPr="00BA1147">
              <w:rPr>
                <w:rFonts w:ascii="Times New Roman" w:eastAsia="Arial" w:hAnsi="Times New Roman" w:cs="Times New Roman"/>
                <w:b/>
                <w:bCs/>
                <w:sz w:val="24"/>
              </w:rPr>
              <w:t xml:space="preserve"> </w:t>
            </w:r>
          </w:p>
        </w:tc>
      </w:tr>
      <w:tr w:rsidR="00BA1147" w:rsidRPr="00BA1147" w:rsidTr="00292FE9">
        <w:trPr>
          <w:trHeight w:val="276"/>
        </w:trPr>
        <w:tc>
          <w:tcPr>
            <w:tcW w:w="2268" w:type="dxa"/>
            <w:vMerge w:val="restart"/>
            <w:shd w:val="clear" w:color="auto" w:fill="auto"/>
          </w:tcPr>
          <w:p w:rsidR="00BA1147" w:rsidRPr="00BA1147" w:rsidRDefault="00BA1147" w:rsidP="00292FE9">
            <w:pPr>
              <w:ind w:left="40" w:right="40"/>
              <w:rPr>
                <w:rFonts w:ascii="Times New Roman" w:eastAsia="Arial" w:hAnsi="Times New Roman" w:cs="Times New Roman"/>
                <w:sz w:val="24"/>
              </w:rPr>
            </w:pPr>
            <w:r w:rsidRPr="00BA1147">
              <w:rPr>
                <w:rFonts w:ascii="Times New Roman" w:eastAsia="Arial" w:hAnsi="Times New Roman" w:cs="Times New Roman"/>
                <w:b/>
                <w:sz w:val="24"/>
              </w:rPr>
              <w:t xml:space="preserve">Стратегічна ціль А.2. </w:t>
            </w:r>
            <w:r w:rsidRPr="00BA1147">
              <w:rPr>
                <w:rFonts w:ascii="Times New Roman" w:eastAsia="Arial" w:hAnsi="Times New Roman" w:cs="Times New Roman"/>
                <w:sz w:val="24"/>
              </w:rPr>
              <w:t>Сільський розвиток, орієнтований на зростання доданої вартості виробництва кінцевих продуктів</w:t>
            </w:r>
          </w:p>
        </w:tc>
        <w:tc>
          <w:tcPr>
            <w:tcW w:w="7519" w:type="dxa"/>
            <w:shd w:val="clear" w:color="auto" w:fill="auto"/>
          </w:tcPr>
          <w:p w:rsidR="00BA1147" w:rsidRPr="00BA1147" w:rsidRDefault="00BA1147" w:rsidP="00292FE9">
            <w:pPr>
              <w:tabs>
                <w:tab w:val="left" w:pos="1095"/>
              </w:tabs>
              <w:ind w:right="20"/>
              <w:rPr>
                <w:rFonts w:ascii="Times New Roman" w:eastAsia="Arial" w:hAnsi="Times New Roman" w:cs="Times New Roman"/>
                <w:b/>
                <w:bCs/>
                <w:sz w:val="24"/>
              </w:rPr>
            </w:pPr>
            <w:r w:rsidRPr="00BA1147">
              <w:rPr>
                <w:rFonts w:ascii="Times New Roman" w:eastAsia="Arial" w:hAnsi="Times New Roman" w:cs="Times New Roman"/>
                <w:b/>
                <w:bCs/>
                <w:sz w:val="24"/>
              </w:rPr>
              <w:t xml:space="preserve">А.2.1. </w:t>
            </w:r>
            <w:r w:rsidRPr="00BA1147">
              <w:rPr>
                <w:rFonts w:ascii="Times New Roman" w:eastAsia="Arial" w:hAnsi="Times New Roman" w:cs="Times New Roman"/>
                <w:sz w:val="24"/>
              </w:rPr>
              <w:t>Сприяння підвищенню продуктивності фермерських та особистих селянських господарств</w:t>
            </w:r>
          </w:p>
        </w:tc>
      </w:tr>
      <w:tr w:rsidR="00BA1147" w:rsidRPr="00BA1147" w:rsidTr="00292FE9">
        <w:trPr>
          <w:trHeight w:val="375"/>
        </w:trPr>
        <w:tc>
          <w:tcPr>
            <w:tcW w:w="2268" w:type="dxa"/>
            <w:vMerge/>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color w:val="0070C0"/>
                <w:sz w:val="24"/>
              </w:rPr>
            </w:pPr>
          </w:p>
        </w:tc>
        <w:tc>
          <w:tcPr>
            <w:tcW w:w="7519" w:type="dxa"/>
            <w:shd w:val="clear" w:color="auto" w:fill="auto"/>
          </w:tcPr>
          <w:p w:rsidR="00BA1147" w:rsidRPr="00BA1147" w:rsidRDefault="00BA1147" w:rsidP="00292FE9">
            <w:pPr>
              <w:rPr>
                <w:rFonts w:ascii="Times New Roman" w:eastAsia="Arial" w:hAnsi="Times New Roman" w:cs="Times New Roman"/>
                <w:b/>
                <w:bCs/>
                <w:sz w:val="24"/>
              </w:rPr>
            </w:pPr>
            <w:r w:rsidRPr="00BA1147">
              <w:rPr>
                <w:rFonts w:ascii="Times New Roman" w:eastAsia="Arial" w:hAnsi="Times New Roman" w:cs="Times New Roman"/>
                <w:b/>
                <w:bCs/>
                <w:sz w:val="24"/>
              </w:rPr>
              <w:t xml:space="preserve">А.2.2. </w:t>
            </w:r>
            <w:r w:rsidRPr="00BA1147">
              <w:rPr>
                <w:rFonts w:ascii="Times New Roman" w:eastAsia="Arial" w:hAnsi="Times New Roman" w:cs="Times New Roman"/>
                <w:sz w:val="24"/>
              </w:rPr>
              <w:t>Сприяння створенню сільськогосподарських кооперативів</w:t>
            </w:r>
          </w:p>
        </w:tc>
      </w:tr>
      <w:tr w:rsidR="00BA1147" w:rsidRPr="00BA1147" w:rsidTr="00292FE9">
        <w:trPr>
          <w:trHeight w:val="420"/>
        </w:trPr>
        <w:tc>
          <w:tcPr>
            <w:tcW w:w="2268" w:type="dxa"/>
            <w:vMerge/>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color w:val="0070C0"/>
                <w:sz w:val="24"/>
              </w:rPr>
            </w:pPr>
          </w:p>
        </w:tc>
        <w:tc>
          <w:tcPr>
            <w:tcW w:w="7519" w:type="dxa"/>
            <w:shd w:val="clear" w:color="auto" w:fill="auto"/>
          </w:tcPr>
          <w:p w:rsidR="00BA1147" w:rsidRPr="00BA1147" w:rsidRDefault="00BA1147" w:rsidP="00292FE9">
            <w:pPr>
              <w:tabs>
                <w:tab w:val="left" w:pos="1095"/>
              </w:tabs>
              <w:ind w:right="20"/>
              <w:rPr>
                <w:rFonts w:ascii="Times New Roman" w:eastAsia="Arial" w:hAnsi="Times New Roman" w:cs="Times New Roman"/>
                <w:b/>
                <w:bCs/>
                <w:sz w:val="24"/>
              </w:rPr>
            </w:pPr>
            <w:r w:rsidRPr="00BA1147">
              <w:rPr>
                <w:rFonts w:ascii="Times New Roman" w:eastAsia="Arial" w:hAnsi="Times New Roman" w:cs="Times New Roman"/>
                <w:b/>
                <w:bCs/>
                <w:sz w:val="24"/>
              </w:rPr>
              <w:t xml:space="preserve">А.2.3. </w:t>
            </w:r>
            <w:r w:rsidRPr="00BA1147">
              <w:rPr>
                <w:rFonts w:ascii="Times New Roman" w:eastAsia="Arial" w:hAnsi="Times New Roman" w:cs="Times New Roman"/>
                <w:sz w:val="24"/>
              </w:rPr>
              <w:t>Сприяння сільськогосподарському виробництву та переробці із високою доданою вартістю</w:t>
            </w:r>
          </w:p>
        </w:tc>
      </w:tr>
      <w:tr w:rsidR="00BA1147" w:rsidRPr="00BA1147" w:rsidTr="00292FE9">
        <w:trPr>
          <w:trHeight w:val="555"/>
        </w:trPr>
        <w:tc>
          <w:tcPr>
            <w:tcW w:w="2268" w:type="dxa"/>
            <w:vMerge/>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color w:val="0070C0"/>
                <w:sz w:val="24"/>
              </w:rPr>
            </w:pPr>
          </w:p>
        </w:tc>
        <w:tc>
          <w:tcPr>
            <w:tcW w:w="7519" w:type="dxa"/>
            <w:shd w:val="clear" w:color="auto" w:fill="auto"/>
          </w:tcPr>
          <w:p w:rsidR="00BA1147" w:rsidRPr="00BA1147" w:rsidRDefault="00BA1147" w:rsidP="00292FE9">
            <w:pPr>
              <w:rPr>
                <w:rFonts w:ascii="Times New Roman" w:eastAsia="Arial" w:hAnsi="Times New Roman" w:cs="Times New Roman"/>
                <w:b/>
                <w:bCs/>
                <w:sz w:val="24"/>
              </w:rPr>
            </w:pPr>
            <w:r w:rsidRPr="00BA1147">
              <w:rPr>
                <w:rFonts w:ascii="Times New Roman" w:eastAsia="Arial" w:hAnsi="Times New Roman" w:cs="Times New Roman"/>
                <w:b/>
                <w:bCs/>
                <w:sz w:val="24"/>
              </w:rPr>
              <w:t xml:space="preserve">А.2.4. </w:t>
            </w:r>
            <w:r w:rsidRPr="00BA1147">
              <w:rPr>
                <w:rFonts w:ascii="Times New Roman" w:eastAsia="Arial" w:hAnsi="Times New Roman" w:cs="Times New Roman"/>
                <w:sz w:val="24"/>
              </w:rPr>
              <w:t xml:space="preserve">Ефективна та зручна логістика між населеними пунктами громади </w:t>
            </w:r>
          </w:p>
        </w:tc>
      </w:tr>
      <w:tr w:rsidR="00BA1147" w:rsidRPr="00BA1147" w:rsidTr="00292FE9">
        <w:trPr>
          <w:trHeight w:val="424"/>
        </w:trPr>
        <w:tc>
          <w:tcPr>
            <w:tcW w:w="2268" w:type="dxa"/>
            <w:vMerge/>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color w:val="0070C0"/>
                <w:sz w:val="24"/>
              </w:rPr>
            </w:pPr>
          </w:p>
        </w:tc>
        <w:tc>
          <w:tcPr>
            <w:tcW w:w="7519" w:type="dxa"/>
            <w:shd w:val="clear" w:color="auto" w:fill="auto"/>
          </w:tcPr>
          <w:p w:rsidR="00BA1147" w:rsidRPr="00BA1147" w:rsidRDefault="00BA1147" w:rsidP="00292FE9">
            <w:pPr>
              <w:rPr>
                <w:rFonts w:ascii="Times New Roman" w:eastAsia="Arial" w:hAnsi="Times New Roman" w:cs="Times New Roman"/>
                <w:b/>
                <w:bCs/>
                <w:sz w:val="24"/>
              </w:rPr>
            </w:pPr>
            <w:r w:rsidRPr="00BA1147">
              <w:rPr>
                <w:rFonts w:ascii="Times New Roman" w:eastAsia="Arial" w:hAnsi="Times New Roman" w:cs="Times New Roman"/>
                <w:b/>
                <w:bCs/>
                <w:sz w:val="24"/>
              </w:rPr>
              <w:t>А.2.5.</w:t>
            </w:r>
            <w:r w:rsidRPr="00BA1147">
              <w:rPr>
                <w:rFonts w:ascii="Times New Roman" w:eastAsia="Arial" w:hAnsi="Times New Roman" w:cs="Times New Roman"/>
                <w:sz w:val="24"/>
              </w:rPr>
              <w:t>Розвиток сільського туризму, зелених садиб</w:t>
            </w:r>
          </w:p>
        </w:tc>
      </w:tr>
      <w:tr w:rsidR="00BA1147" w:rsidRPr="00BA1147" w:rsidTr="00292FE9">
        <w:trPr>
          <w:trHeight w:val="241"/>
        </w:trPr>
        <w:tc>
          <w:tcPr>
            <w:tcW w:w="2268" w:type="dxa"/>
            <w:vMerge w:val="restart"/>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sz w:val="24"/>
              </w:rPr>
            </w:pPr>
            <w:r w:rsidRPr="00BA1147">
              <w:rPr>
                <w:rFonts w:ascii="Times New Roman" w:eastAsia="Arial" w:hAnsi="Times New Roman" w:cs="Times New Roman"/>
                <w:b/>
                <w:sz w:val="24"/>
              </w:rPr>
              <w:t>Стратегічна ціль А.3.</w:t>
            </w:r>
            <w:r w:rsidRPr="00BA1147">
              <w:rPr>
                <w:rFonts w:ascii="Times New Roman" w:eastAsia="Arial" w:hAnsi="Times New Roman" w:cs="Times New Roman"/>
                <w:sz w:val="24"/>
              </w:rPr>
              <w:t xml:space="preserve"> Формування екосистеми інноваційного бізнесу</w:t>
            </w:r>
          </w:p>
        </w:tc>
        <w:tc>
          <w:tcPr>
            <w:tcW w:w="7519" w:type="dxa"/>
            <w:shd w:val="clear" w:color="auto" w:fill="auto"/>
          </w:tcPr>
          <w:p w:rsidR="00BA1147" w:rsidRPr="00BA1147" w:rsidRDefault="00BA1147" w:rsidP="00292FE9">
            <w:pPr>
              <w:rPr>
                <w:rFonts w:ascii="Times New Roman" w:eastAsia="Arial" w:hAnsi="Times New Roman" w:cs="Times New Roman"/>
                <w:b/>
                <w:bCs/>
                <w:sz w:val="24"/>
              </w:rPr>
            </w:pPr>
            <w:r w:rsidRPr="00BA1147">
              <w:rPr>
                <w:rFonts w:ascii="Times New Roman" w:eastAsia="Arial" w:hAnsi="Times New Roman" w:cs="Times New Roman"/>
                <w:b/>
                <w:bCs/>
                <w:sz w:val="24"/>
              </w:rPr>
              <w:t>А.3.1.</w:t>
            </w:r>
            <w:r w:rsidRPr="00BA1147">
              <w:rPr>
                <w:rFonts w:ascii="Times New Roman" w:eastAsia="Arial" w:hAnsi="Times New Roman" w:cs="Times New Roman"/>
              </w:rPr>
              <w:t xml:space="preserve"> </w:t>
            </w:r>
            <w:r w:rsidRPr="00BA1147">
              <w:rPr>
                <w:rFonts w:ascii="Times New Roman" w:eastAsia="Arial" w:hAnsi="Times New Roman" w:cs="Times New Roman"/>
                <w:sz w:val="24"/>
              </w:rPr>
              <w:t>Сприяння розвитку хімічного кластеру та реєстрація підприємств на платформі  SMART SPECIALISATION PLATFORM</w:t>
            </w:r>
          </w:p>
        </w:tc>
      </w:tr>
      <w:tr w:rsidR="00BA1147" w:rsidRPr="00BA1147" w:rsidTr="00292FE9">
        <w:trPr>
          <w:trHeight w:val="241"/>
        </w:trPr>
        <w:tc>
          <w:tcPr>
            <w:tcW w:w="2268" w:type="dxa"/>
            <w:vMerge/>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b/>
                <w:sz w:val="24"/>
              </w:rPr>
            </w:pPr>
          </w:p>
        </w:tc>
        <w:tc>
          <w:tcPr>
            <w:tcW w:w="7519" w:type="dxa"/>
            <w:shd w:val="clear" w:color="auto" w:fill="auto"/>
          </w:tcPr>
          <w:p w:rsidR="00BA1147" w:rsidRPr="00BA1147" w:rsidRDefault="00BA1147" w:rsidP="00292FE9">
            <w:pPr>
              <w:rPr>
                <w:rFonts w:ascii="Times New Roman" w:eastAsia="Arial" w:hAnsi="Times New Roman" w:cs="Times New Roman"/>
                <w:b/>
                <w:bCs/>
                <w:sz w:val="24"/>
              </w:rPr>
            </w:pPr>
            <w:r w:rsidRPr="00BA1147">
              <w:rPr>
                <w:rFonts w:ascii="Times New Roman" w:eastAsia="Arial" w:hAnsi="Times New Roman" w:cs="Times New Roman"/>
                <w:b/>
                <w:bCs/>
                <w:sz w:val="24"/>
              </w:rPr>
              <w:t xml:space="preserve">А.3.2. </w:t>
            </w:r>
            <w:r w:rsidRPr="00BA1147">
              <w:rPr>
                <w:rFonts w:ascii="Times New Roman" w:eastAsia="Arial" w:hAnsi="Times New Roman" w:cs="Times New Roman"/>
                <w:sz w:val="24"/>
              </w:rPr>
              <w:t>Створення інноваційної діалогової партнерської мережі</w:t>
            </w:r>
          </w:p>
        </w:tc>
      </w:tr>
      <w:tr w:rsidR="00BA1147" w:rsidRPr="00BA1147" w:rsidTr="00292FE9">
        <w:trPr>
          <w:trHeight w:val="285"/>
        </w:trPr>
        <w:tc>
          <w:tcPr>
            <w:tcW w:w="2268" w:type="dxa"/>
            <w:vMerge/>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b/>
                <w:sz w:val="24"/>
              </w:rPr>
            </w:pPr>
          </w:p>
        </w:tc>
        <w:tc>
          <w:tcPr>
            <w:tcW w:w="7519" w:type="dxa"/>
            <w:shd w:val="clear" w:color="auto" w:fill="auto"/>
          </w:tcPr>
          <w:p w:rsidR="00BA1147" w:rsidRPr="00BA1147" w:rsidRDefault="00BA1147" w:rsidP="00292FE9">
            <w:pPr>
              <w:rPr>
                <w:rFonts w:ascii="Times New Roman" w:eastAsia="Arial" w:hAnsi="Times New Roman" w:cs="Times New Roman"/>
                <w:b/>
                <w:bCs/>
                <w:sz w:val="24"/>
              </w:rPr>
            </w:pPr>
            <w:r w:rsidRPr="00BA1147">
              <w:rPr>
                <w:rFonts w:ascii="Times New Roman" w:eastAsia="Arial" w:hAnsi="Times New Roman" w:cs="Times New Roman"/>
                <w:b/>
                <w:bCs/>
                <w:sz w:val="24"/>
              </w:rPr>
              <w:t xml:space="preserve">А.3.3. </w:t>
            </w:r>
            <w:r w:rsidRPr="00BA1147">
              <w:rPr>
                <w:rFonts w:ascii="Times New Roman" w:eastAsia="Arial" w:hAnsi="Times New Roman" w:cs="Times New Roman"/>
                <w:sz w:val="24"/>
              </w:rPr>
              <w:t>Цифровізація громади та підвищення «цифрової» грамотності та компетенцій, особливо в сільській місцевості</w:t>
            </w:r>
          </w:p>
        </w:tc>
      </w:tr>
      <w:tr w:rsidR="00BA1147" w:rsidRPr="00BA1147" w:rsidTr="00292FE9">
        <w:trPr>
          <w:trHeight w:val="537"/>
        </w:trPr>
        <w:tc>
          <w:tcPr>
            <w:tcW w:w="2268" w:type="dxa"/>
            <w:vMerge/>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sz w:val="24"/>
              </w:rPr>
            </w:pPr>
          </w:p>
        </w:tc>
        <w:tc>
          <w:tcPr>
            <w:tcW w:w="7519" w:type="dxa"/>
            <w:vMerge w:val="restart"/>
            <w:shd w:val="clear" w:color="auto" w:fill="auto"/>
          </w:tcPr>
          <w:p w:rsidR="00BA1147" w:rsidRPr="00BA1147" w:rsidRDefault="00BA1147" w:rsidP="00292FE9">
            <w:pPr>
              <w:ind w:right="20"/>
              <w:rPr>
                <w:rFonts w:ascii="Times New Roman" w:eastAsia="Arial" w:hAnsi="Times New Roman" w:cs="Times New Roman"/>
                <w:b/>
                <w:bCs/>
                <w:sz w:val="24"/>
              </w:rPr>
            </w:pPr>
            <w:r w:rsidRPr="00BA1147">
              <w:rPr>
                <w:rFonts w:ascii="Times New Roman" w:eastAsia="Arial" w:hAnsi="Times New Roman" w:cs="Times New Roman"/>
                <w:b/>
                <w:bCs/>
                <w:sz w:val="24"/>
              </w:rPr>
              <w:t xml:space="preserve">А.3.4. </w:t>
            </w:r>
            <w:r w:rsidRPr="00BA1147">
              <w:rPr>
                <w:rFonts w:ascii="Times New Roman" w:eastAsia="Arial" w:hAnsi="Times New Roman" w:cs="Times New Roman"/>
                <w:sz w:val="24"/>
              </w:rPr>
              <w:t xml:space="preserve">Підтримка стартапів та креативних бізнес-ідей </w:t>
            </w:r>
          </w:p>
        </w:tc>
      </w:tr>
      <w:tr w:rsidR="00BA1147" w:rsidRPr="00BA1147" w:rsidTr="00292FE9">
        <w:trPr>
          <w:trHeight w:val="537"/>
        </w:trPr>
        <w:tc>
          <w:tcPr>
            <w:tcW w:w="2268" w:type="dxa"/>
            <w:vMerge/>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color w:val="0070C0"/>
                <w:sz w:val="24"/>
              </w:rPr>
            </w:pPr>
          </w:p>
        </w:tc>
        <w:tc>
          <w:tcPr>
            <w:tcW w:w="7519" w:type="dxa"/>
            <w:vMerge/>
            <w:shd w:val="clear" w:color="auto" w:fill="auto"/>
          </w:tcPr>
          <w:p w:rsidR="00BA1147" w:rsidRPr="00BA1147" w:rsidRDefault="00BA1147" w:rsidP="00292FE9">
            <w:pPr>
              <w:ind w:right="20"/>
              <w:rPr>
                <w:rFonts w:ascii="Times New Roman" w:eastAsia="Arial" w:hAnsi="Times New Roman" w:cs="Times New Roman"/>
                <w:b/>
                <w:color w:val="0070C0"/>
                <w:sz w:val="24"/>
              </w:rPr>
            </w:pPr>
          </w:p>
        </w:tc>
      </w:tr>
      <w:tr w:rsidR="00BA1147" w:rsidRPr="00BA1147" w:rsidTr="00292FE9">
        <w:trPr>
          <w:trHeight w:val="415"/>
        </w:trPr>
        <w:tc>
          <w:tcPr>
            <w:tcW w:w="2268" w:type="dxa"/>
            <w:vMerge w:val="restart"/>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sz w:val="24"/>
              </w:rPr>
            </w:pPr>
            <w:r w:rsidRPr="00BA1147">
              <w:rPr>
                <w:rFonts w:ascii="Times New Roman" w:eastAsia="Arial" w:hAnsi="Times New Roman" w:cs="Times New Roman"/>
                <w:b/>
                <w:sz w:val="24"/>
              </w:rPr>
              <w:t>Стратегічна ціль А.4.</w:t>
            </w:r>
            <w:r w:rsidRPr="00BA1147">
              <w:rPr>
                <w:rFonts w:ascii="Times New Roman" w:eastAsia="Arial" w:hAnsi="Times New Roman" w:cs="Times New Roman"/>
                <w:sz w:val="24"/>
              </w:rPr>
              <w:t xml:space="preserve"> Маркетинг території громади та залучення інвестицій</w:t>
            </w:r>
          </w:p>
        </w:tc>
        <w:tc>
          <w:tcPr>
            <w:tcW w:w="7519" w:type="dxa"/>
            <w:shd w:val="clear" w:color="auto" w:fill="auto"/>
          </w:tcPr>
          <w:p w:rsidR="00BA1147" w:rsidRPr="00BA1147" w:rsidRDefault="00BA1147" w:rsidP="00292FE9">
            <w:pPr>
              <w:ind w:right="20"/>
              <w:rPr>
                <w:rFonts w:ascii="Times New Roman" w:eastAsia="Arial" w:hAnsi="Times New Roman" w:cs="Times New Roman"/>
                <w:b/>
                <w:bCs/>
                <w:sz w:val="24"/>
              </w:rPr>
            </w:pPr>
            <w:r w:rsidRPr="00BA1147">
              <w:rPr>
                <w:rFonts w:ascii="Times New Roman" w:eastAsia="Arial" w:hAnsi="Times New Roman" w:cs="Times New Roman"/>
                <w:b/>
                <w:bCs/>
                <w:sz w:val="24"/>
              </w:rPr>
              <w:t xml:space="preserve">А.4.1. </w:t>
            </w:r>
            <w:r w:rsidRPr="00BA1147">
              <w:rPr>
                <w:rFonts w:ascii="Times New Roman" w:eastAsia="Arial" w:hAnsi="Times New Roman" w:cs="Times New Roman"/>
                <w:sz w:val="24"/>
              </w:rPr>
              <w:t xml:space="preserve">Розробка сучасної просторово-планувальної документації </w:t>
            </w:r>
          </w:p>
        </w:tc>
      </w:tr>
      <w:tr w:rsidR="00BA1147" w:rsidRPr="00BA1147" w:rsidTr="00292FE9">
        <w:trPr>
          <w:trHeight w:val="317"/>
        </w:trPr>
        <w:tc>
          <w:tcPr>
            <w:tcW w:w="2268" w:type="dxa"/>
            <w:vMerge/>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b/>
                <w:sz w:val="24"/>
              </w:rPr>
            </w:pPr>
          </w:p>
        </w:tc>
        <w:tc>
          <w:tcPr>
            <w:tcW w:w="7519" w:type="dxa"/>
            <w:shd w:val="clear" w:color="auto" w:fill="auto"/>
          </w:tcPr>
          <w:p w:rsidR="00BA1147" w:rsidRPr="00BA1147" w:rsidRDefault="00BA1147" w:rsidP="00292FE9">
            <w:pPr>
              <w:ind w:right="20"/>
              <w:rPr>
                <w:rFonts w:ascii="Times New Roman" w:eastAsia="Arial" w:hAnsi="Times New Roman" w:cs="Times New Roman"/>
                <w:b/>
                <w:bCs/>
                <w:sz w:val="24"/>
              </w:rPr>
            </w:pPr>
            <w:r w:rsidRPr="00BA1147">
              <w:rPr>
                <w:rFonts w:ascii="Times New Roman" w:eastAsia="Arial" w:hAnsi="Times New Roman" w:cs="Times New Roman"/>
                <w:b/>
                <w:bCs/>
                <w:sz w:val="24"/>
              </w:rPr>
              <w:t xml:space="preserve">А.4.2. </w:t>
            </w:r>
            <w:r w:rsidRPr="00BA1147">
              <w:rPr>
                <w:rFonts w:ascii="Times New Roman" w:eastAsia="Arial" w:hAnsi="Times New Roman" w:cs="Times New Roman"/>
                <w:sz w:val="24"/>
              </w:rPr>
              <w:t>Підготовка якісних інвестиційних продуктів (індустріальний парк)</w:t>
            </w:r>
          </w:p>
        </w:tc>
      </w:tr>
      <w:tr w:rsidR="00BA1147" w:rsidRPr="00BA1147" w:rsidTr="00292FE9">
        <w:trPr>
          <w:trHeight w:val="495"/>
        </w:trPr>
        <w:tc>
          <w:tcPr>
            <w:tcW w:w="2268" w:type="dxa"/>
            <w:vMerge/>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color w:val="0070C0"/>
                <w:sz w:val="24"/>
              </w:rPr>
            </w:pPr>
          </w:p>
        </w:tc>
        <w:tc>
          <w:tcPr>
            <w:tcW w:w="7519" w:type="dxa"/>
            <w:shd w:val="clear" w:color="auto" w:fill="auto"/>
          </w:tcPr>
          <w:p w:rsidR="00BA1147" w:rsidRPr="00BA1147" w:rsidRDefault="00BA1147" w:rsidP="00292FE9">
            <w:pPr>
              <w:rPr>
                <w:rFonts w:ascii="Times New Roman" w:eastAsia="Arial" w:hAnsi="Times New Roman" w:cs="Times New Roman"/>
                <w:b/>
                <w:bCs/>
                <w:sz w:val="24"/>
              </w:rPr>
            </w:pPr>
            <w:r w:rsidRPr="00BA1147">
              <w:rPr>
                <w:rFonts w:ascii="Times New Roman" w:eastAsia="Arial" w:hAnsi="Times New Roman" w:cs="Times New Roman"/>
                <w:b/>
                <w:bCs/>
                <w:sz w:val="24"/>
              </w:rPr>
              <w:t xml:space="preserve">А.4.3. </w:t>
            </w:r>
            <w:r w:rsidRPr="00BA1147">
              <w:rPr>
                <w:rFonts w:ascii="Times New Roman" w:eastAsia="Arial" w:hAnsi="Times New Roman" w:cs="Times New Roman"/>
                <w:sz w:val="24"/>
              </w:rPr>
              <w:t>Розробка бренду та маркетингової стратегії громади</w:t>
            </w:r>
          </w:p>
        </w:tc>
      </w:tr>
      <w:tr w:rsidR="00BA1147" w:rsidRPr="00BA1147" w:rsidTr="00292FE9">
        <w:trPr>
          <w:trHeight w:val="673"/>
        </w:trPr>
        <w:tc>
          <w:tcPr>
            <w:tcW w:w="2268" w:type="dxa"/>
            <w:vMerge/>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color w:val="0070C0"/>
                <w:sz w:val="24"/>
              </w:rPr>
            </w:pPr>
          </w:p>
        </w:tc>
        <w:tc>
          <w:tcPr>
            <w:tcW w:w="7519" w:type="dxa"/>
            <w:shd w:val="clear" w:color="auto" w:fill="auto"/>
          </w:tcPr>
          <w:p w:rsidR="00BA1147" w:rsidRPr="00BA1147" w:rsidRDefault="00BA1147" w:rsidP="00292FE9">
            <w:pPr>
              <w:rPr>
                <w:rFonts w:ascii="Times New Roman" w:eastAsia="Arial" w:hAnsi="Times New Roman" w:cs="Times New Roman"/>
                <w:b/>
                <w:bCs/>
                <w:sz w:val="24"/>
              </w:rPr>
            </w:pPr>
            <w:r w:rsidRPr="00BA1147">
              <w:rPr>
                <w:rFonts w:ascii="Times New Roman" w:eastAsia="Arial" w:hAnsi="Times New Roman" w:cs="Times New Roman"/>
                <w:b/>
                <w:bCs/>
                <w:sz w:val="24"/>
              </w:rPr>
              <w:t xml:space="preserve">А.4.4. </w:t>
            </w:r>
            <w:r w:rsidRPr="00BA1147">
              <w:rPr>
                <w:rFonts w:ascii="Times New Roman" w:eastAsia="Arial" w:hAnsi="Times New Roman" w:cs="Times New Roman"/>
                <w:sz w:val="24"/>
              </w:rPr>
              <w:t>Активна інвестиційна та виставкова діяльність громади</w:t>
            </w:r>
          </w:p>
        </w:tc>
      </w:tr>
      <w:tr w:rsidR="00BA1147" w:rsidRPr="00BA1147" w:rsidTr="00292FE9">
        <w:trPr>
          <w:trHeight w:val="276"/>
        </w:trPr>
        <w:tc>
          <w:tcPr>
            <w:tcW w:w="9787" w:type="dxa"/>
            <w:gridSpan w:val="2"/>
            <w:shd w:val="clear" w:color="auto" w:fill="E7E6E6"/>
          </w:tcPr>
          <w:p w:rsidR="00BA1147" w:rsidRPr="00BA1147" w:rsidRDefault="00BA1147" w:rsidP="00292FE9">
            <w:pPr>
              <w:ind w:right="20"/>
              <w:rPr>
                <w:rFonts w:ascii="Times New Roman" w:eastAsia="Arial" w:hAnsi="Times New Roman" w:cs="Times New Roman"/>
                <w:sz w:val="24"/>
              </w:rPr>
            </w:pPr>
            <w:r w:rsidRPr="00BA1147">
              <w:rPr>
                <w:rFonts w:ascii="Times New Roman" w:eastAsia="Arial" w:hAnsi="Times New Roman" w:cs="Times New Roman"/>
                <w:b/>
                <w:sz w:val="24"/>
              </w:rPr>
              <w:t>Стратегічний напрям В. КОМФОРТ ЖИТТЯ ЛЮДИНИ як безпека, екологічна сталість та розумна енергетика</w:t>
            </w:r>
          </w:p>
        </w:tc>
      </w:tr>
      <w:tr w:rsidR="00BA1147" w:rsidRPr="00BA1147" w:rsidTr="00292FE9">
        <w:trPr>
          <w:trHeight w:val="276"/>
        </w:trPr>
        <w:tc>
          <w:tcPr>
            <w:tcW w:w="2268" w:type="dxa"/>
            <w:vMerge w:val="restart"/>
            <w:shd w:val="clear" w:color="auto" w:fill="auto"/>
          </w:tcPr>
          <w:p w:rsidR="00BA1147" w:rsidRPr="00BA1147" w:rsidRDefault="00BA1147" w:rsidP="00292FE9">
            <w:pPr>
              <w:ind w:left="40" w:right="40"/>
              <w:rPr>
                <w:rFonts w:ascii="Times New Roman" w:eastAsia="Arial" w:hAnsi="Times New Roman" w:cs="Times New Roman"/>
                <w:b/>
                <w:noProof/>
                <w:sz w:val="24"/>
              </w:rPr>
            </w:pPr>
            <w:r w:rsidRPr="00BA1147">
              <w:rPr>
                <w:rFonts w:ascii="Times New Roman" w:eastAsia="Arial" w:hAnsi="Times New Roman" w:cs="Times New Roman"/>
                <w:b/>
                <w:sz w:val="24"/>
              </w:rPr>
              <w:t>Стратегічна ціль В.1.</w:t>
            </w:r>
            <w:r w:rsidRPr="00BA1147">
              <w:rPr>
                <w:rFonts w:ascii="Times New Roman" w:eastAsia="Arial" w:hAnsi="Times New Roman" w:cs="Times New Roman"/>
                <w:sz w:val="24"/>
              </w:rPr>
              <w:t xml:space="preserve"> Безпечний та здоров’я зберігаючий простір громади, активна протидія ПАНДЕМІЇ COVID-19</w:t>
            </w:r>
          </w:p>
        </w:tc>
        <w:tc>
          <w:tcPr>
            <w:tcW w:w="7519" w:type="dxa"/>
            <w:shd w:val="clear" w:color="auto" w:fill="auto"/>
          </w:tcPr>
          <w:p w:rsidR="00BA1147" w:rsidRPr="00BA1147" w:rsidRDefault="00BA1147" w:rsidP="00292FE9">
            <w:pPr>
              <w:ind w:right="20"/>
              <w:rPr>
                <w:rFonts w:ascii="Times New Roman" w:eastAsia="Arial" w:hAnsi="Times New Roman" w:cs="Times New Roman"/>
                <w:sz w:val="24"/>
              </w:rPr>
            </w:pPr>
            <w:r w:rsidRPr="00BA1147">
              <w:rPr>
                <w:rFonts w:ascii="Times New Roman" w:eastAsia="Arial" w:hAnsi="Times New Roman" w:cs="Times New Roman"/>
                <w:b/>
                <w:bCs/>
                <w:sz w:val="24"/>
              </w:rPr>
              <w:t>В.1.1.</w:t>
            </w:r>
            <w:r w:rsidRPr="00BA1147">
              <w:rPr>
                <w:rFonts w:ascii="Times New Roman" w:eastAsia="Arial" w:hAnsi="Times New Roman" w:cs="Times New Roman"/>
                <w:sz w:val="24"/>
              </w:rPr>
              <w:t>Якісна первинна медична допомога, профілактика хронічних захворювань</w:t>
            </w:r>
          </w:p>
        </w:tc>
      </w:tr>
      <w:tr w:rsidR="00BA1147" w:rsidRPr="00BA1147" w:rsidTr="00292FE9">
        <w:trPr>
          <w:trHeight w:val="915"/>
        </w:trPr>
        <w:tc>
          <w:tcPr>
            <w:tcW w:w="2268" w:type="dxa"/>
            <w:vMerge/>
            <w:shd w:val="clear" w:color="auto" w:fill="auto"/>
          </w:tcPr>
          <w:p w:rsidR="00BA1147" w:rsidRPr="00BA1147" w:rsidRDefault="00BA1147" w:rsidP="00292FE9">
            <w:pPr>
              <w:ind w:left="40" w:right="40"/>
              <w:rPr>
                <w:rFonts w:ascii="Times New Roman" w:eastAsia="Arial" w:hAnsi="Times New Roman" w:cs="Times New Roman"/>
                <w:b/>
                <w:noProof/>
                <w:sz w:val="24"/>
              </w:rPr>
            </w:pPr>
          </w:p>
        </w:tc>
        <w:tc>
          <w:tcPr>
            <w:tcW w:w="7519" w:type="dxa"/>
            <w:shd w:val="clear" w:color="auto" w:fill="auto"/>
          </w:tcPr>
          <w:p w:rsidR="00BA1147" w:rsidRPr="00BA1147" w:rsidRDefault="00BA1147" w:rsidP="00292FE9">
            <w:pPr>
              <w:ind w:right="20"/>
              <w:rPr>
                <w:rFonts w:ascii="Times New Roman" w:eastAsia="Arial" w:hAnsi="Times New Roman" w:cs="Times New Roman"/>
                <w:sz w:val="24"/>
              </w:rPr>
            </w:pPr>
            <w:r w:rsidRPr="00BA1147">
              <w:rPr>
                <w:rFonts w:ascii="Times New Roman" w:eastAsia="Arial" w:hAnsi="Times New Roman" w:cs="Times New Roman"/>
                <w:b/>
                <w:bCs/>
                <w:sz w:val="24"/>
              </w:rPr>
              <w:t>В.1.2.</w:t>
            </w:r>
            <w:r w:rsidRPr="00BA1147">
              <w:rPr>
                <w:rFonts w:ascii="Times New Roman" w:eastAsia="Arial" w:hAnsi="Times New Roman" w:cs="Times New Roman"/>
                <w:sz w:val="24"/>
              </w:rPr>
              <w:t xml:space="preserve"> Організація спроможної медичної мережі та якісних послуг вторинного рівня медицини</w:t>
            </w:r>
          </w:p>
        </w:tc>
      </w:tr>
      <w:tr w:rsidR="00BA1147" w:rsidRPr="00BA1147" w:rsidTr="00292FE9">
        <w:trPr>
          <w:trHeight w:val="525"/>
        </w:trPr>
        <w:tc>
          <w:tcPr>
            <w:tcW w:w="2268" w:type="dxa"/>
            <w:vMerge/>
            <w:shd w:val="clear" w:color="auto" w:fill="auto"/>
          </w:tcPr>
          <w:p w:rsidR="00BA1147" w:rsidRPr="00BA1147" w:rsidRDefault="00BA1147" w:rsidP="00292FE9">
            <w:pPr>
              <w:ind w:left="40" w:right="40"/>
              <w:rPr>
                <w:rFonts w:ascii="Times New Roman" w:eastAsia="Arial" w:hAnsi="Times New Roman" w:cs="Times New Roman"/>
                <w:b/>
                <w:noProof/>
                <w:sz w:val="24"/>
              </w:rPr>
            </w:pPr>
          </w:p>
        </w:tc>
        <w:tc>
          <w:tcPr>
            <w:tcW w:w="7519" w:type="dxa"/>
            <w:shd w:val="clear" w:color="auto" w:fill="auto"/>
          </w:tcPr>
          <w:p w:rsidR="00BA1147" w:rsidRPr="00BA1147" w:rsidRDefault="00BA1147" w:rsidP="00292FE9">
            <w:pPr>
              <w:ind w:right="20"/>
              <w:rPr>
                <w:rFonts w:ascii="Times New Roman" w:eastAsia="Arial" w:hAnsi="Times New Roman" w:cs="Times New Roman"/>
                <w:sz w:val="24"/>
              </w:rPr>
            </w:pPr>
            <w:r w:rsidRPr="00BA1147">
              <w:rPr>
                <w:rFonts w:ascii="Times New Roman" w:eastAsia="Arial" w:hAnsi="Times New Roman" w:cs="Times New Roman"/>
                <w:b/>
                <w:bCs/>
                <w:sz w:val="24"/>
              </w:rPr>
              <w:t>В.1.3.</w:t>
            </w:r>
            <w:r w:rsidRPr="00BA1147">
              <w:rPr>
                <w:rFonts w:ascii="Times New Roman" w:eastAsia="Arial" w:hAnsi="Times New Roman" w:cs="Times New Roman"/>
                <w:sz w:val="24"/>
              </w:rPr>
              <w:t>Карантинні заходи та активна протидія ПАНДЕМІЇ COVID-19</w:t>
            </w:r>
          </w:p>
        </w:tc>
      </w:tr>
      <w:tr w:rsidR="00BA1147" w:rsidRPr="00BA1147" w:rsidTr="00292FE9">
        <w:trPr>
          <w:trHeight w:val="450"/>
        </w:trPr>
        <w:tc>
          <w:tcPr>
            <w:tcW w:w="2268" w:type="dxa"/>
            <w:vMerge/>
            <w:shd w:val="clear" w:color="auto" w:fill="auto"/>
          </w:tcPr>
          <w:p w:rsidR="00BA1147" w:rsidRPr="00BA1147" w:rsidRDefault="00BA1147" w:rsidP="00292FE9">
            <w:pPr>
              <w:ind w:left="40" w:right="40"/>
              <w:rPr>
                <w:rFonts w:ascii="Times New Roman" w:eastAsia="Arial" w:hAnsi="Times New Roman" w:cs="Times New Roman"/>
                <w:b/>
                <w:noProof/>
                <w:sz w:val="24"/>
              </w:rPr>
            </w:pPr>
          </w:p>
        </w:tc>
        <w:tc>
          <w:tcPr>
            <w:tcW w:w="7519" w:type="dxa"/>
            <w:shd w:val="clear" w:color="auto" w:fill="auto"/>
          </w:tcPr>
          <w:p w:rsidR="00BA1147" w:rsidRPr="00BA1147" w:rsidRDefault="00BA1147" w:rsidP="00292FE9">
            <w:pPr>
              <w:ind w:right="20"/>
              <w:rPr>
                <w:rFonts w:ascii="Times New Roman" w:eastAsia="Arial" w:hAnsi="Times New Roman" w:cs="Times New Roman"/>
                <w:b/>
                <w:bCs/>
                <w:sz w:val="24"/>
              </w:rPr>
            </w:pPr>
            <w:r w:rsidRPr="00BA1147">
              <w:rPr>
                <w:rFonts w:ascii="Times New Roman" w:eastAsia="Arial" w:hAnsi="Times New Roman" w:cs="Times New Roman"/>
                <w:b/>
                <w:bCs/>
                <w:sz w:val="24"/>
              </w:rPr>
              <w:t>В.1.4.</w:t>
            </w:r>
            <w:r w:rsidRPr="00BA1147">
              <w:rPr>
                <w:rFonts w:ascii="Times New Roman" w:eastAsia="Arial" w:hAnsi="Times New Roman" w:cs="Times New Roman"/>
                <w:sz w:val="24"/>
              </w:rPr>
              <w:t>Громадське здоров’я, здоровий спосіб життя</w:t>
            </w:r>
          </w:p>
        </w:tc>
      </w:tr>
      <w:tr w:rsidR="00BA1147" w:rsidRPr="00BA1147" w:rsidTr="00292FE9">
        <w:trPr>
          <w:trHeight w:val="315"/>
        </w:trPr>
        <w:tc>
          <w:tcPr>
            <w:tcW w:w="2268" w:type="dxa"/>
            <w:vMerge w:val="restart"/>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sz w:val="24"/>
              </w:rPr>
            </w:pPr>
            <w:r w:rsidRPr="00BA1147">
              <w:rPr>
                <w:rFonts w:ascii="Times New Roman" w:eastAsia="Arial" w:hAnsi="Times New Roman" w:cs="Times New Roman"/>
                <w:b/>
                <w:sz w:val="24"/>
              </w:rPr>
              <w:t>Стратегічна ціль В.2.</w:t>
            </w:r>
            <w:r w:rsidRPr="00BA1147">
              <w:rPr>
                <w:rFonts w:ascii="Times New Roman" w:eastAsia="Arial" w:hAnsi="Times New Roman" w:cs="Times New Roman"/>
                <w:bCs/>
                <w:sz w:val="24"/>
              </w:rPr>
              <w:t xml:space="preserve"> Громадська та інформаційна безпека території громади</w:t>
            </w:r>
          </w:p>
        </w:tc>
        <w:tc>
          <w:tcPr>
            <w:tcW w:w="7519" w:type="dxa"/>
            <w:shd w:val="clear" w:color="auto" w:fill="auto"/>
          </w:tcPr>
          <w:p w:rsidR="00BA1147" w:rsidRPr="00BA1147" w:rsidRDefault="00BA1147" w:rsidP="00292FE9">
            <w:pPr>
              <w:ind w:right="20"/>
              <w:rPr>
                <w:rFonts w:ascii="Times New Roman" w:eastAsia="Arial" w:hAnsi="Times New Roman" w:cs="Times New Roman"/>
                <w:sz w:val="24"/>
              </w:rPr>
            </w:pPr>
            <w:r w:rsidRPr="00BA1147">
              <w:rPr>
                <w:rFonts w:ascii="Times New Roman" w:eastAsia="Arial" w:hAnsi="Times New Roman" w:cs="Times New Roman"/>
                <w:b/>
                <w:bCs/>
                <w:sz w:val="24"/>
              </w:rPr>
              <w:t>В.2.1.</w:t>
            </w:r>
            <w:r w:rsidRPr="00BA1147">
              <w:rPr>
                <w:rFonts w:ascii="Times New Roman" w:eastAsia="Arial" w:hAnsi="Times New Roman" w:cs="Times New Roman"/>
                <w:sz w:val="24"/>
              </w:rPr>
              <w:t>Ефективна безпекова платформа та   профілактика правопорушень</w:t>
            </w:r>
          </w:p>
        </w:tc>
      </w:tr>
      <w:tr w:rsidR="00BA1147" w:rsidRPr="00BA1147" w:rsidTr="00292FE9">
        <w:trPr>
          <w:trHeight w:val="315"/>
        </w:trPr>
        <w:tc>
          <w:tcPr>
            <w:tcW w:w="2268" w:type="dxa"/>
            <w:vMerge/>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b/>
                <w:sz w:val="24"/>
              </w:rPr>
            </w:pPr>
          </w:p>
        </w:tc>
        <w:tc>
          <w:tcPr>
            <w:tcW w:w="7519" w:type="dxa"/>
            <w:shd w:val="clear" w:color="auto" w:fill="auto"/>
          </w:tcPr>
          <w:p w:rsidR="00BA1147" w:rsidRPr="00BA1147" w:rsidRDefault="00BA1147" w:rsidP="00292FE9">
            <w:pPr>
              <w:ind w:right="20"/>
              <w:rPr>
                <w:rFonts w:ascii="Times New Roman" w:eastAsia="Arial" w:hAnsi="Times New Roman" w:cs="Times New Roman"/>
                <w:b/>
                <w:bCs/>
                <w:sz w:val="24"/>
              </w:rPr>
            </w:pPr>
            <w:r w:rsidRPr="00BA1147">
              <w:rPr>
                <w:rFonts w:ascii="Times New Roman" w:eastAsia="Arial" w:hAnsi="Times New Roman" w:cs="Times New Roman"/>
                <w:b/>
                <w:bCs/>
                <w:sz w:val="24"/>
              </w:rPr>
              <w:t>В.2.2.</w:t>
            </w:r>
            <w:r w:rsidRPr="00BA1147">
              <w:rPr>
                <w:rFonts w:ascii="Times New Roman" w:eastAsia="Arial" w:hAnsi="Times New Roman" w:cs="Times New Roman"/>
                <w:sz w:val="24"/>
              </w:rPr>
              <w:t>Ефективна система реагування на надзвичайні ситуації</w:t>
            </w:r>
          </w:p>
        </w:tc>
      </w:tr>
      <w:tr w:rsidR="00BA1147" w:rsidRPr="00BA1147" w:rsidTr="00292FE9">
        <w:trPr>
          <w:trHeight w:val="375"/>
        </w:trPr>
        <w:tc>
          <w:tcPr>
            <w:tcW w:w="2268" w:type="dxa"/>
            <w:vMerge/>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b/>
                <w:sz w:val="24"/>
              </w:rPr>
            </w:pPr>
          </w:p>
        </w:tc>
        <w:tc>
          <w:tcPr>
            <w:tcW w:w="7519" w:type="dxa"/>
            <w:shd w:val="clear" w:color="auto" w:fill="auto"/>
          </w:tcPr>
          <w:p w:rsidR="00BA1147" w:rsidRPr="00BA1147" w:rsidRDefault="00BA1147" w:rsidP="00292FE9">
            <w:pPr>
              <w:ind w:right="20"/>
              <w:rPr>
                <w:rFonts w:ascii="Times New Roman" w:eastAsia="Arial" w:hAnsi="Times New Roman" w:cs="Times New Roman"/>
                <w:sz w:val="24"/>
              </w:rPr>
            </w:pPr>
            <w:r w:rsidRPr="00BA1147">
              <w:rPr>
                <w:rFonts w:ascii="Times New Roman" w:eastAsia="Arial" w:hAnsi="Times New Roman" w:cs="Times New Roman"/>
                <w:b/>
                <w:bCs/>
                <w:sz w:val="24"/>
              </w:rPr>
              <w:t>В.2.3.</w:t>
            </w:r>
            <w:r w:rsidRPr="00BA1147">
              <w:rPr>
                <w:rFonts w:ascii="Times New Roman" w:eastAsia="Arial" w:hAnsi="Times New Roman" w:cs="Times New Roman"/>
                <w:sz w:val="24"/>
              </w:rPr>
              <w:t xml:space="preserve"> Безпечний транспорт та транспортна інфраструктура</w:t>
            </w:r>
          </w:p>
        </w:tc>
      </w:tr>
      <w:tr w:rsidR="00BA1147" w:rsidRPr="00BA1147" w:rsidTr="00292FE9">
        <w:trPr>
          <w:trHeight w:val="285"/>
        </w:trPr>
        <w:tc>
          <w:tcPr>
            <w:tcW w:w="2268" w:type="dxa"/>
            <w:vMerge/>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b/>
                <w:sz w:val="24"/>
              </w:rPr>
            </w:pPr>
          </w:p>
        </w:tc>
        <w:tc>
          <w:tcPr>
            <w:tcW w:w="7519" w:type="dxa"/>
            <w:shd w:val="clear" w:color="auto" w:fill="auto"/>
          </w:tcPr>
          <w:p w:rsidR="00BA1147" w:rsidRPr="00BA1147" w:rsidRDefault="00BA1147" w:rsidP="00292FE9">
            <w:pPr>
              <w:ind w:right="20"/>
              <w:rPr>
                <w:rFonts w:ascii="Times New Roman" w:eastAsia="Arial" w:hAnsi="Times New Roman" w:cs="Times New Roman"/>
                <w:b/>
                <w:bCs/>
                <w:sz w:val="24"/>
              </w:rPr>
            </w:pPr>
            <w:r w:rsidRPr="00BA1147">
              <w:rPr>
                <w:rFonts w:ascii="Times New Roman" w:eastAsia="Arial" w:hAnsi="Times New Roman" w:cs="Times New Roman"/>
                <w:b/>
                <w:bCs/>
                <w:sz w:val="24"/>
              </w:rPr>
              <w:t>В.2.4.</w:t>
            </w:r>
            <w:r w:rsidRPr="00BA1147">
              <w:rPr>
                <w:rFonts w:ascii="Times New Roman" w:eastAsia="Arial" w:hAnsi="Times New Roman" w:cs="Times New Roman"/>
                <w:sz w:val="24"/>
              </w:rPr>
              <w:t>Безпечний інформаційний простір громади</w:t>
            </w:r>
          </w:p>
        </w:tc>
      </w:tr>
      <w:tr w:rsidR="00BA1147" w:rsidRPr="00BA1147" w:rsidTr="00292FE9">
        <w:trPr>
          <w:trHeight w:val="255"/>
        </w:trPr>
        <w:tc>
          <w:tcPr>
            <w:tcW w:w="2268" w:type="dxa"/>
            <w:vMerge/>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b/>
                <w:sz w:val="24"/>
              </w:rPr>
            </w:pPr>
          </w:p>
        </w:tc>
        <w:tc>
          <w:tcPr>
            <w:tcW w:w="7519" w:type="dxa"/>
            <w:shd w:val="clear" w:color="auto" w:fill="auto"/>
          </w:tcPr>
          <w:p w:rsidR="00BA1147" w:rsidRPr="00BA1147" w:rsidRDefault="00BA1147" w:rsidP="00292FE9">
            <w:pPr>
              <w:ind w:right="20"/>
              <w:rPr>
                <w:rFonts w:ascii="Times New Roman" w:eastAsia="Arial" w:hAnsi="Times New Roman" w:cs="Times New Roman"/>
                <w:b/>
                <w:bCs/>
                <w:sz w:val="24"/>
              </w:rPr>
            </w:pPr>
            <w:r w:rsidRPr="00BA1147">
              <w:rPr>
                <w:rFonts w:ascii="Times New Roman" w:eastAsia="Arial" w:hAnsi="Times New Roman" w:cs="Times New Roman"/>
                <w:b/>
                <w:bCs/>
                <w:sz w:val="24"/>
              </w:rPr>
              <w:t>В.2.5.</w:t>
            </w:r>
            <w:r w:rsidRPr="00BA1147">
              <w:rPr>
                <w:rFonts w:ascii="Times New Roman" w:eastAsia="Arial" w:hAnsi="Times New Roman" w:cs="Times New Roman"/>
                <w:sz w:val="24"/>
              </w:rPr>
              <w:t>Громадська безпека від небезпечних тварин та рослин</w:t>
            </w:r>
          </w:p>
        </w:tc>
      </w:tr>
      <w:tr w:rsidR="00BA1147" w:rsidRPr="00BA1147" w:rsidTr="00292FE9">
        <w:trPr>
          <w:trHeight w:val="300"/>
        </w:trPr>
        <w:tc>
          <w:tcPr>
            <w:tcW w:w="2268" w:type="dxa"/>
            <w:vMerge w:val="restart"/>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sz w:val="24"/>
              </w:rPr>
            </w:pPr>
            <w:r w:rsidRPr="00BA1147">
              <w:rPr>
                <w:rFonts w:ascii="Times New Roman" w:eastAsia="Arial" w:hAnsi="Times New Roman" w:cs="Times New Roman"/>
                <w:b/>
                <w:sz w:val="24"/>
              </w:rPr>
              <w:t>Стратегічна ціль В.3.</w:t>
            </w:r>
            <w:r w:rsidRPr="00BA1147">
              <w:rPr>
                <w:rFonts w:ascii="Times New Roman" w:eastAsia="Arial" w:hAnsi="Times New Roman" w:cs="Times New Roman"/>
                <w:sz w:val="24"/>
              </w:rPr>
              <w:t xml:space="preserve"> Енергоефективна політика та інфраструктура</w:t>
            </w:r>
          </w:p>
        </w:tc>
        <w:tc>
          <w:tcPr>
            <w:tcW w:w="7519" w:type="dxa"/>
            <w:shd w:val="clear" w:color="auto" w:fill="auto"/>
          </w:tcPr>
          <w:p w:rsidR="00BA1147" w:rsidRPr="00BA1147" w:rsidRDefault="00BA1147" w:rsidP="00292FE9">
            <w:pPr>
              <w:ind w:right="20"/>
              <w:rPr>
                <w:rFonts w:ascii="Times New Roman" w:eastAsia="Arial" w:hAnsi="Times New Roman" w:cs="Times New Roman"/>
                <w:sz w:val="24"/>
              </w:rPr>
            </w:pPr>
            <w:r w:rsidRPr="00BA1147">
              <w:rPr>
                <w:rFonts w:ascii="Times New Roman" w:eastAsia="Arial" w:hAnsi="Times New Roman" w:cs="Times New Roman"/>
                <w:b/>
                <w:bCs/>
                <w:sz w:val="24"/>
              </w:rPr>
              <w:t>В 3.1.</w:t>
            </w:r>
            <w:r w:rsidRPr="00BA1147">
              <w:rPr>
                <w:rFonts w:ascii="Times New Roman" w:eastAsia="Arial" w:hAnsi="Times New Roman" w:cs="Times New Roman"/>
                <w:sz w:val="24"/>
              </w:rPr>
              <w:t>Формування ефективного власника житла (ОСББ, ОСН, управляючі компанії)</w:t>
            </w:r>
          </w:p>
        </w:tc>
      </w:tr>
      <w:tr w:rsidR="00BA1147" w:rsidRPr="00BA1147" w:rsidTr="00292FE9">
        <w:trPr>
          <w:trHeight w:val="360"/>
        </w:trPr>
        <w:tc>
          <w:tcPr>
            <w:tcW w:w="2268" w:type="dxa"/>
            <w:vMerge/>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b/>
                <w:sz w:val="24"/>
              </w:rPr>
            </w:pPr>
          </w:p>
        </w:tc>
        <w:tc>
          <w:tcPr>
            <w:tcW w:w="7519" w:type="dxa"/>
            <w:shd w:val="clear" w:color="auto" w:fill="auto"/>
          </w:tcPr>
          <w:p w:rsidR="00BA1147" w:rsidRPr="00BA1147" w:rsidRDefault="00BA1147" w:rsidP="00292FE9">
            <w:pPr>
              <w:rPr>
                <w:rFonts w:ascii="Times New Roman" w:eastAsia="Arial" w:hAnsi="Times New Roman" w:cs="Times New Roman"/>
                <w:sz w:val="24"/>
              </w:rPr>
            </w:pPr>
            <w:r w:rsidRPr="00BA1147">
              <w:rPr>
                <w:rFonts w:ascii="Times New Roman" w:eastAsia="Arial" w:hAnsi="Times New Roman" w:cs="Times New Roman"/>
                <w:b/>
                <w:bCs/>
                <w:sz w:val="24"/>
              </w:rPr>
              <w:t>В.3.2.</w:t>
            </w:r>
            <w:r w:rsidRPr="00BA1147">
              <w:rPr>
                <w:rFonts w:ascii="Times New Roman" w:eastAsia="Arial" w:hAnsi="Times New Roman" w:cs="Times New Roman"/>
                <w:sz w:val="24"/>
              </w:rPr>
              <w:t xml:space="preserve">Впровадження ефективної енергетичної політики громади </w:t>
            </w:r>
          </w:p>
        </w:tc>
      </w:tr>
      <w:tr w:rsidR="00BA1147" w:rsidRPr="00BA1147" w:rsidTr="00292FE9">
        <w:trPr>
          <w:trHeight w:val="345"/>
        </w:trPr>
        <w:tc>
          <w:tcPr>
            <w:tcW w:w="2268" w:type="dxa"/>
            <w:vMerge/>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b/>
                <w:sz w:val="24"/>
              </w:rPr>
            </w:pPr>
          </w:p>
        </w:tc>
        <w:tc>
          <w:tcPr>
            <w:tcW w:w="7519" w:type="dxa"/>
            <w:shd w:val="clear" w:color="auto" w:fill="auto"/>
          </w:tcPr>
          <w:p w:rsidR="00BA1147" w:rsidRPr="00BA1147" w:rsidRDefault="00BA1147" w:rsidP="00292FE9">
            <w:pPr>
              <w:rPr>
                <w:rFonts w:ascii="Times New Roman" w:eastAsia="Arial" w:hAnsi="Times New Roman" w:cs="Times New Roman"/>
                <w:sz w:val="24"/>
              </w:rPr>
            </w:pPr>
            <w:r w:rsidRPr="00BA1147">
              <w:rPr>
                <w:rFonts w:ascii="Times New Roman" w:eastAsia="Arial" w:hAnsi="Times New Roman" w:cs="Times New Roman"/>
                <w:b/>
                <w:bCs/>
                <w:sz w:val="24"/>
              </w:rPr>
              <w:t>В.3.3.</w:t>
            </w:r>
            <w:r w:rsidRPr="00BA1147">
              <w:rPr>
                <w:rFonts w:ascii="Times New Roman" w:eastAsia="Arial" w:hAnsi="Times New Roman" w:cs="Times New Roman"/>
                <w:sz w:val="24"/>
              </w:rPr>
              <w:t xml:space="preserve"> Підвищення енергоефективності будівель бюджетної  та житлової сфери громади </w:t>
            </w:r>
          </w:p>
        </w:tc>
      </w:tr>
      <w:tr w:rsidR="00BA1147" w:rsidRPr="00BA1147" w:rsidTr="00292FE9">
        <w:trPr>
          <w:trHeight w:val="540"/>
        </w:trPr>
        <w:tc>
          <w:tcPr>
            <w:tcW w:w="2268" w:type="dxa"/>
            <w:vMerge/>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b/>
                <w:sz w:val="24"/>
              </w:rPr>
            </w:pPr>
          </w:p>
        </w:tc>
        <w:tc>
          <w:tcPr>
            <w:tcW w:w="7519" w:type="dxa"/>
            <w:shd w:val="clear" w:color="auto" w:fill="auto"/>
          </w:tcPr>
          <w:p w:rsidR="00BA1147" w:rsidRPr="00BA1147" w:rsidRDefault="00BA1147" w:rsidP="00292FE9">
            <w:pPr>
              <w:rPr>
                <w:rFonts w:ascii="Times New Roman" w:eastAsia="Arial" w:hAnsi="Times New Roman" w:cs="Times New Roman"/>
                <w:sz w:val="24"/>
              </w:rPr>
            </w:pPr>
            <w:r w:rsidRPr="00BA1147">
              <w:rPr>
                <w:rFonts w:ascii="Times New Roman" w:eastAsia="Arial" w:hAnsi="Times New Roman" w:cs="Times New Roman"/>
                <w:b/>
                <w:bCs/>
                <w:sz w:val="24"/>
              </w:rPr>
              <w:t>В.3.4.</w:t>
            </w:r>
            <w:r w:rsidRPr="00BA1147">
              <w:rPr>
                <w:rFonts w:ascii="Times New Roman" w:eastAsia="Arial" w:hAnsi="Times New Roman" w:cs="Times New Roman"/>
                <w:sz w:val="24"/>
              </w:rPr>
              <w:t xml:space="preserve"> Енергоефективна модернізація мереж зовнішнього освітлення</w:t>
            </w:r>
          </w:p>
        </w:tc>
      </w:tr>
      <w:tr w:rsidR="00BA1147" w:rsidRPr="00BA1147" w:rsidTr="00292FE9">
        <w:trPr>
          <w:trHeight w:val="540"/>
        </w:trPr>
        <w:tc>
          <w:tcPr>
            <w:tcW w:w="2268" w:type="dxa"/>
            <w:vMerge/>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b/>
                <w:sz w:val="24"/>
              </w:rPr>
            </w:pPr>
          </w:p>
        </w:tc>
        <w:tc>
          <w:tcPr>
            <w:tcW w:w="7519" w:type="dxa"/>
            <w:shd w:val="clear" w:color="auto" w:fill="auto"/>
          </w:tcPr>
          <w:p w:rsidR="00BA1147" w:rsidRPr="00BA1147" w:rsidRDefault="00BA1147" w:rsidP="00292FE9">
            <w:pPr>
              <w:rPr>
                <w:rFonts w:ascii="Times New Roman" w:eastAsia="Arial" w:hAnsi="Times New Roman" w:cs="Times New Roman"/>
                <w:sz w:val="24"/>
              </w:rPr>
            </w:pPr>
            <w:r w:rsidRPr="00BA1147">
              <w:rPr>
                <w:rFonts w:ascii="Times New Roman" w:eastAsia="Arial" w:hAnsi="Times New Roman" w:cs="Times New Roman"/>
                <w:b/>
                <w:bCs/>
                <w:sz w:val="24"/>
              </w:rPr>
              <w:t>В.3.5.</w:t>
            </w:r>
            <w:r w:rsidRPr="00BA1147">
              <w:rPr>
                <w:rFonts w:ascii="Times New Roman" w:eastAsia="Arial" w:hAnsi="Times New Roman" w:cs="Times New Roman"/>
                <w:sz w:val="24"/>
              </w:rPr>
              <w:t xml:space="preserve"> Модернізація системи теплопостачання та котельних, у тому числі із використанням альтернативних джерел енергії</w:t>
            </w:r>
          </w:p>
        </w:tc>
      </w:tr>
      <w:tr w:rsidR="00BA1147" w:rsidRPr="00BA1147" w:rsidTr="00292FE9">
        <w:trPr>
          <w:trHeight w:val="540"/>
        </w:trPr>
        <w:tc>
          <w:tcPr>
            <w:tcW w:w="2268" w:type="dxa"/>
            <w:vMerge/>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b/>
                <w:sz w:val="24"/>
              </w:rPr>
            </w:pPr>
          </w:p>
        </w:tc>
        <w:tc>
          <w:tcPr>
            <w:tcW w:w="7519" w:type="dxa"/>
            <w:shd w:val="clear" w:color="auto" w:fill="auto"/>
          </w:tcPr>
          <w:p w:rsidR="00BA1147" w:rsidRPr="00BA1147" w:rsidRDefault="00BA1147" w:rsidP="00292FE9">
            <w:pPr>
              <w:rPr>
                <w:rFonts w:ascii="Times New Roman" w:eastAsia="Arial" w:hAnsi="Times New Roman" w:cs="Times New Roman"/>
                <w:b/>
                <w:bCs/>
                <w:sz w:val="24"/>
              </w:rPr>
            </w:pPr>
            <w:r w:rsidRPr="00BA1147">
              <w:rPr>
                <w:rFonts w:ascii="Times New Roman" w:eastAsia="Arial" w:hAnsi="Times New Roman" w:cs="Times New Roman"/>
                <w:b/>
                <w:bCs/>
                <w:sz w:val="24"/>
              </w:rPr>
              <w:t xml:space="preserve">В.3.6. </w:t>
            </w:r>
            <w:r w:rsidRPr="00BA1147">
              <w:rPr>
                <w:rFonts w:ascii="Times New Roman" w:eastAsia="Arial" w:hAnsi="Times New Roman" w:cs="Times New Roman"/>
                <w:sz w:val="24"/>
              </w:rPr>
              <w:t>Зелена енергетика, впровадження альтернативних джерел енергії</w:t>
            </w:r>
          </w:p>
        </w:tc>
      </w:tr>
      <w:tr w:rsidR="00BA1147" w:rsidRPr="00BA1147" w:rsidTr="00292FE9">
        <w:trPr>
          <w:trHeight w:val="309"/>
        </w:trPr>
        <w:tc>
          <w:tcPr>
            <w:tcW w:w="2268" w:type="dxa"/>
            <w:vMerge w:val="restart"/>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b/>
                <w:sz w:val="24"/>
              </w:rPr>
            </w:pPr>
            <w:r w:rsidRPr="00BA1147">
              <w:rPr>
                <w:rFonts w:ascii="Times New Roman" w:eastAsia="Arial" w:hAnsi="Times New Roman" w:cs="Times New Roman"/>
                <w:b/>
                <w:bCs/>
                <w:sz w:val="24"/>
              </w:rPr>
              <w:t>Стратегічна ціль В.4.</w:t>
            </w:r>
            <w:r w:rsidRPr="00BA1147">
              <w:rPr>
                <w:rFonts w:ascii="Times New Roman" w:eastAsia="Arial" w:hAnsi="Times New Roman" w:cs="Times New Roman"/>
                <w:sz w:val="24"/>
              </w:rPr>
              <w:t xml:space="preserve"> Екологічна сталість через знання та партнерства</w:t>
            </w:r>
          </w:p>
        </w:tc>
        <w:tc>
          <w:tcPr>
            <w:tcW w:w="7519" w:type="dxa"/>
            <w:shd w:val="clear" w:color="auto" w:fill="auto"/>
          </w:tcPr>
          <w:p w:rsidR="00BA1147" w:rsidRPr="00BA1147" w:rsidRDefault="00BA1147" w:rsidP="00292FE9">
            <w:pPr>
              <w:pBdr>
                <w:top w:val="nil"/>
                <w:left w:val="nil"/>
                <w:bottom w:val="nil"/>
                <w:right w:val="nil"/>
                <w:between w:val="nil"/>
              </w:pBdr>
              <w:rPr>
                <w:rFonts w:ascii="Times New Roman" w:eastAsia="Arial" w:hAnsi="Times New Roman" w:cs="Times New Roman"/>
                <w:sz w:val="24"/>
              </w:rPr>
            </w:pPr>
            <w:r w:rsidRPr="00BA1147">
              <w:rPr>
                <w:rFonts w:ascii="Times New Roman" w:eastAsia="Arial" w:hAnsi="Times New Roman" w:cs="Times New Roman"/>
                <w:b/>
                <w:bCs/>
                <w:sz w:val="24"/>
              </w:rPr>
              <w:t xml:space="preserve">В.4.1. </w:t>
            </w:r>
            <w:r w:rsidRPr="00BA1147">
              <w:rPr>
                <w:rFonts w:ascii="Times New Roman" w:eastAsia="Arial" w:hAnsi="Times New Roman" w:cs="Times New Roman"/>
                <w:sz w:val="24"/>
              </w:rPr>
              <w:t>Благоустрій, озеленення громади</w:t>
            </w:r>
          </w:p>
        </w:tc>
      </w:tr>
      <w:tr w:rsidR="00BA1147" w:rsidRPr="00BA1147" w:rsidTr="00292FE9">
        <w:trPr>
          <w:trHeight w:val="306"/>
        </w:trPr>
        <w:tc>
          <w:tcPr>
            <w:tcW w:w="2268" w:type="dxa"/>
            <w:vMerge/>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b/>
                <w:bCs/>
                <w:sz w:val="24"/>
              </w:rPr>
            </w:pPr>
          </w:p>
        </w:tc>
        <w:tc>
          <w:tcPr>
            <w:tcW w:w="7519" w:type="dxa"/>
            <w:shd w:val="clear" w:color="auto" w:fill="auto"/>
          </w:tcPr>
          <w:p w:rsidR="00BA1147" w:rsidRPr="00BA1147" w:rsidRDefault="00BA1147" w:rsidP="00292FE9">
            <w:pPr>
              <w:rPr>
                <w:rFonts w:ascii="Times New Roman" w:eastAsia="Arial" w:hAnsi="Times New Roman" w:cs="Times New Roman"/>
                <w:sz w:val="24"/>
              </w:rPr>
            </w:pPr>
            <w:r w:rsidRPr="00BA1147">
              <w:rPr>
                <w:rFonts w:ascii="Times New Roman" w:eastAsia="Arial" w:hAnsi="Times New Roman" w:cs="Times New Roman"/>
                <w:b/>
                <w:bCs/>
                <w:sz w:val="24"/>
              </w:rPr>
              <w:t>В.4.2</w:t>
            </w:r>
            <w:r w:rsidRPr="00BA1147">
              <w:rPr>
                <w:rFonts w:ascii="Times New Roman" w:eastAsia="Arial" w:hAnsi="Times New Roman" w:cs="Times New Roman"/>
                <w:sz w:val="24"/>
              </w:rPr>
              <w:t>. Ефективна система поводження з твердими побутовими відходами, очищення території громади від несанкціонованих звалищ</w:t>
            </w:r>
          </w:p>
        </w:tc>
      </w:tr>
      <w:tr w:rsidR="00BA1147" w:rsidRPr="00BA1147" w:rsidTr="00292FE9">
        <w:trPr>
          <w:trHeight w:val="306"/>
        </w:trPr>
        <w:tc>
          <w:tcPr>
            <w:tcW w:w="2268" w:type="dxa"/>
            <w:vMerge/>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b/>
                <w:bCs/>
                <w:sz w:val="24"/>
              </w:rPr>
            </w:pPr>
          </w:p>
        </w:tc>
        <w:tc>
          <w:tcPr>
            <w:tcW w:w="7519" w:type="dxa"/>
            <w:shd w:val="clear" w:color="auto" w:fill="auto"/>
          </w:tcPr>
          <w:p w:rsidR="00BA1147" w:rsidRPr="00BA1147" w:rsidRDefault="00BA1147" w:rsidP="00292FE9">
            <w:pPr>
              <w:rPr>
                <w:rFonts w:ascii="Times New Roman" w:eastAsia="Arial" w:hAnsi="Times New Roman" w:cs="Times New Roman"/>
                <w:sz w:val="24"/>
              </w:rPr>
            </w:pPr>
            <w:r w:rsidRPr="00BA1147">
              <w:rPr>
                <w:rFonts w:ascii="Times New Roman" w:eastAsia="Arial" w:hAnsi="Times New Roman" w:cs="Times New Roman"/>
                <w:b/>
                <w:bCs/>
                <w:sz w:val="24"/>
              </w:rPr>
              <w:t xml:space="preserve">В.4.3. </w:t>
            </w:r>
            <w:r w:rsidRPr="00BA1147">
              <w:rPr>
                <w:rFonts w:ascii="Times New Roman" w:eastAsia="Arial" w:hAnsi="Times New Roman" w:cs="Times New Roman"/>
                <w:sz w:val="24"/>
              </w:rPr>
              <w:t>Якісне водозабезпечення та водовідведення (очисні споруди, колектори, система водовідведення)</w:t>
            </w:r>
          </w:p>
        </w:tc>
      </w:tr>
      <w:tr w:rsidR="00BA1147" w:rsidRPr="00BA1147" w:rsidTr="00292FE9">
        <w:trPr>
          <w:trHeight w:val="306"/>
        </w:trPr>
        <w:tc>
          <w:tcPr>
            <w:tcW w:w="2268" w:type="dxa"/>
            <w:vMerge/>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b/>
                <w:bCs/>
                <w:sz w:val="24"/>
              </w:rPr>
            </w:pPr>
          </w:p>
        </w:tc>
        <w:tc>
          <w:tcPr>
            <w:tcW w:w="7519" w:type="dxa"/>
            <w:shd w:val="clear" w:color="auto" w:fill="auto"/>
          </w:tcPr>
          <w:p w:rsidR="00BA1147" w:rsidRPr="00BA1147" w:rsidRDefault="00BA1147" w:rsidP="00292FE9">
            <w:pPr>
              <w:rPr>
                <w:rFonts w:ascii="Times New Roman" w:eastAsia="Arial" w:hAnsi="Times New Roman" w:cs="Times New Roman"/>
                <w:sz w:val="24"/>
              </w:rPr>
            </w:pPr>
            <w:r w:rsidRPr="00BA1147">
              <w:rPr>
                <w:rFonts w:ascii="Times New Roman" w:eastAsia="Arial" w:hAnsi="Times New Roman" w:cs="Times New Roman"/>
                <w:b/>
                <w:bCs/>
                <w:sz w:val="24"/>
              </w:rPr>
              <w:t xml:space="preserve">В.4.4. </w:t>
            </w:r>
            <w:r w:rsidRPr="00BA1147">
              <w:rPr>
                <w:rFonts w:ascii="Times New Roman" w:eastAsia="Arial" w:hAnsi="Times New Roman" w:cs="Times New Roman"/>
                <w:sz w:val="24"/>
              </w:rPr>
              <w:t xml:space="preserve">Збереження екосистеми озер та річок в громаді </w:t>
            </w:r>
            <w:r w:rsidRPr="00BA1147">
              <w:rPr>
                <w:rFonts w:ascii="Times New Roman" w:eastAsia="Arial" w:hAnsi="Times New Roman" w:cs="Times New Roman"/>
                <w:sz w:val="24"/>
              </w:rPr>
              <w:lastRenderedPageBreak/>
              <w:t>(водонаповнення, очищення берегів від сміття, від порості)</w:t>
            </w:r>
          </w:p>
        </w:tc>
      </w:tr>
      <w:tr w:rsidR="00BA1147" w:rsidRPr="00BA1147" w:rsidTr="00292FE9">
        <w:trPr>
          <w:trHeight w:val="306"/>
        </w:trPr>
        <w:tc>
          <w:tcPr>
            <w:tcW w:w="2268" w:type="dxa"/>
            <w:vMerge/>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b/>
                <w:bCs/>
                <w:sz w:val="24"/>
              </w:rPr>
            </w:pPr>
          </w:p>
        </w:tc>
        <w:tc>
          <w:tcPr>
            <w:tcW w:w="7519" w:type="dxa"/>
            <w:shd w:val="clear" w:color="auto" w:fill="auto"/>
          </w:tcPr>
          <w:p w:rsidR="00BA1147" w:rsidRPr="00BA1147" w:rsidRDefault="00BA1147" w:rsidP="00292FE9">
            <w:pPr>
              <w:pBdr>
                <w:top w:val="nil"/>
                <w:left w:val="nil"/>
                <w:bottom w:val="nil"/>
                <w:right w:val="nil"/>
                <w:between w:val="nil"/>
              </w:pBdr>
              <w:rPr>
                <w:rFonts w:ascii="Times New Roman" w:eastAsia="Arial" w:hAnsi="Times New Roman" w:cs="Times New Roman"/>
                <w:sz w:val="24"/>
              </w:rPr>
            </w:pPr>
            <w:r w:rsidRPr="00BA1147">
              <w:rPr>
                <w:rFonts w:ascii="Times New Roman" w:eastAsia="Arial" w:hAnsi="Times New Roman" w:cs="Times New Roman"/>
                <w:b/>
                <w:bCs/>
                <w:sz w:val="24"/>
              </w:rPr>
              <w:t>В.4.5</w:t>
            </w:r>
            <w:r w:rsidRPr="00BA1147">
              <w:rPr>
                <w:rFonts w:ascii="Times New Roman" w:eastAsia="Arial" w:hAnsi="Times New Roman" w:cs="Times New Roman"/>
                <w:sz w:val="24"/>
              </w:rPr>
              <w:t>.Екологічні акції, освітні програми для населення з екологічних питань, збереження екосистеми соснових лісів, озер та річок</w:t>
            </w:r>
          </w:p>
        </w:tc>
      </w:tr>
      <w:tr w:rsidR="00BA1147" w:rsidRPr="00BA1147" w:rsidTr="00292FE9">
        <w:trPr>
          <w:trHeight w:val="499"/>
        </w:trPr>
        <w:tc>
          <w:tcPr>
            <w:tcW w:w="9787" w:type="dxa"/>
            <w:gridSpan w:val="2"/>
            <w:shd w:val="clear" w:color="auto" w:fill="auto"/>
          </w:tcPr>
          <w:p w:rsidR="00BA1147" w:rsidRPr="00BA1147" w:rsidRDefault="00BA1147" w:rsidP="00292FE9">
            <w:pPr>
              <w:ind w:left="33" w:right="20" w:firstLine="7"/>
              <w:rPr>
                <w:rFonts w:ascii="Times New Roman" w:eastAsia="Arial" w:hAnsi="Times New Roman" w:cs="Times New Roman"/>
                <w:b/>
                <w:sz w:val="24"/>
              </w:rPr>
            </w:pPr>
            <w:r w:rsidRPr="00BA1147">
              <w:rPr>
                <w:rFonts w:ascii="Times New Roman" w:eastAsia="Arial" w:hAnsi="Times New Roman" w:cs="Times New Roman"/>
                <w:b/>
                <w:sz w:val="24"/>
              </w:rPr>
              <w:t>Стратегічний напрям С. ЛЮДСЬКИЙ РОЗВИТОК через інновації управління та  довіру до влади</w:t>
            </w:r>
          </w:p>
        </w:tc>
      </w:tr>
      <w:tr w:rsidR="00BA1147" w:rsidRPr="00BA1147" w:rsidTr="00292FE9">
        <w:trPr>
          <w:trHeight w:val="499"/>
        </w:trPr>
        <w:tc>
          <w:tcPr>
            <w:tcW w:w="2268" w:type="dxa"/>
            <w:vMerge w:val="restart"/>
            <w:shd w:val="clear" w:color="auto" w:fill="auto"/>
          </w:tcPr>
          <w:p w:rsidR="00BA1147" w:rsidRPr="00BA1147" w:rsidRDefault="00BA1147" w:rsidP="00292FE9">
            <w:pPr>
              <w:ind w:left="33" w:right="20" w:firstLine="7"/>
              <w:rPr>
                <w:rFonts w:ascii="Times New Roman" w:eastAsia="Calibri" w:hAnsi="Times New Roman" w:cs="Times New Roman"/>
                <w:noProof/>
                <w:sz w:val="24"/>
              </w:rPr>
            </w:pPr>
            <w:r w:rsidRPr="00BA1147">
              <w:rPr>
                <w:rFonts w:ascii="Times New Roman" w:eastAsia="Arial" w:hAnsi="Times New Roman" w:cs="Times New Roman"/>
                <w:b/>
                <w:bCs/>
                <w:sz w:val="24"/>
              </w:rPr>
              <w:t>Стратегічна ціль С.1.</w:t>
            </w:r>
            <w:r w:rsidRPr="00BA1147">
              <w:rPr>
                <w:rFonts w:ascii="Times New Roman" w:eastAsia="Arial" w:hAnsi="Times New Roman" w:cs="Times New Roman"/>
                <w:sz w:val="24"/>
              </w:rPr>
              <w:t xml:space="preserve"> Організаційна результативність управління на засадах SMART</w:t>
            </w:r>
          </w:p>
        </w:tc>
        <w:tc>
          <w:tcPr>
            <w:tcW w:w="7519" w:type="dxa"/>
            <w:shd w:val="clear" w:color="auto" w:fill="auto"/>
          </w:tcPr>
          <w:p w:rsidR="00BA1147" w:rsidRPr="00BA1147" w:rsidRDefault="00BA1147" w:rsidP="00292FE9">
            <w:pPr>
              <w:ind w:right="20"/>
              <w:rPr>
                <w:rFonts w:ascii="Times New Roman" w:eastAsia="Arial" w:hAnsi="Times New Roman" w:cs="Times New Roman"/>
                <w:b/>
                <w:bCs/>
                <w:sz w:val="24"/>
              </w:rPr>
            </w:pPr>
            <w:r w:rsidRPr="00BA1147">
              <w:rPr>
                <w:rFonts w:ascii="Times New Roman" w:eastAsia="Arial" w:hAnsi="Times New Roman" w:cs="Times New Roman"/>
                <w:b/>
                <w:sz w:val="24"/>
              </w:rPr>
              <w:t>С.1.1.</w:t>
            </w:r>
            <w:r w:rsidRPr="00BA1147">
              <w:rPr>
                <w:rFonts w:ascii="Times New Roman" w:eastAsia="Arial" w:hAnsi="Times New Roman" w:cs="Times New Roman"/>
                <w:sz w:val="24"/>
              </w:rPr>
              <w:t xml:space="preserve">Ефективна організаційна структура управління та спроможні мережі із рівним доступом до послуг </w:t>
            </w:r>
          </w:p>
        </w:tc>
      </w:tr>
      <w:tr w:rsidR="00BA1147" w:rsidRPr="00BA1147" w:rsidTr="00292FE9">
        <w:trPr>
          <w:trHeight w:val="319"/>
        </w:trPr>
        <w:tc>
          <w:tcPr>
            <w:tcW w:w="2268" w:type="dxa"/>
            <w:vMerge/>
            <w:shd w:val="clear" w:color="auto" w:fill="auto"/>
          </w:tcPr>
          <w:p w:rsidR="00BA1147" w:rsidRPr="00BA1147" w:rsidRDefault="00BA1147" w:rsidP="00292FE9">
            <w:pPr>
              <w:ind w:left="33" w:right="20" w:firstLine="7"/>
              <w:rPr>
                <w:rFonts w:ascii="Times New Roman" w:eastAsia="Arial" w:hAnsi="Times New Roman" w:cs="Times New Roman"/>
                <w:b/>
                <w:bCs/>
                <w:sz w:val="24"/>
              </w:rPr>
            </w:pPr>
          </w:p>
        </w:tc>
        <w:tc>
          <w:tcPr>
            <w:tcW w:w="7519" w:type="dxa"/>
            <w:shd w:val="clear" w:color="auto" w:fill="auto"/>
          </w:tcPr>
          <w:p w:rsidR="00BA1147" w:rsidRPr="00BA1147" w:rsidRDefault="00BA1147" w:rsidP="00292FE9">
            <w:pPr>
              <w:ind w:right="20"/>
              <w:rPr>
                <w:rFonts w:ascii="Times New Roman" w:eastAsia="Arial" w:hAnsi="Times New Roman" w:cs="Times New Roman"/>
                <w:b/>
                <w:bCs/>
                <w:sz w:val="24"/>
              </w:rPr>
            </w:pPr>
            <w:r w:rsidRPr="00BA1147">
              <w:rPr>
                <w:rFonts w:ascii="Times New Roman" w:eastAsia="Arial" w:hAnsi="Times New Roman" w:cs="Times New Roman"/>
                <w:b/>
                <w:bCs/>
                <w:sz w:val="24"/>
              </w:rPr>
              <w:t>С.1.2.</w:t>
            </w:r>
            <w:r w:rsidRPr="00BA1147">
              <w:rPr>
                <w:rFonts w:ascii="Times New Roman" w:eastAsia="Arial" w:hAnsi="Times New Roman" w:cs="Times New Roman"/>
                <w:sz w:val="24"/>
              </w:rPr>
              <w:t xml:space="preserve"> SMART – громада (впровадження ІКС управління, електронних сервісів )</w:t>
            </w:r>
          </w:p>
        </w:tc>
      </w:tr>
      <w:tr w:rsidR="00BA1147" w:rsidRPr="00BA1147" w:rsidTr="00292FE9">
        <w:trPr>
          <w:trHeight w:val="367"/>
        </w:trPr>
        <w:tc>
          <w:tcPr>
            <w:tcW w:w="2268" w:type="dxa"/>
            <w:vMerge/>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sz w:val="24"/>
              </w:rPr>
            </w:pPr>
          </w:p>
        </w:tc>
        <w:tc>
          <w:tcPr>
            <w:tcW w:w="7519" w:type="dxa"/>
            <w:shd w:val="clear" w:color="auto" w:fill="auto"/>
          </w:tcPr>
          <w:p w:rsidR="00BA1147" w:rsidRPr="00BA1147" w:rsidRDefault="00BA1147" w:rsidP="00292FE9">
            <w:pPr>
              <w:ind w:right="20"/>
              <w:rPr>
                <w:rFonts w:ascii="Times New Roman" w:eastAsia="Arial" w:hAnsi="Times New Roman" w:cs="Times New Roman"/>
                <w:sz w:val="24"/>
              </w:rPr>
            </w:pPr>
            <w:r w:rsidRPr="00BA1147">
              <w:rPr>
                <w:rFonts w:ascii="Times New Roman" w:eastAsia="Arial" w:hAnsi="Times New Roman" w:cs="Times New Roman"/>
                <w:b/>
                <w:bCs/>
                <w:sz w:val="24"/>
              </w:rPr>
              <w:t>С.1.2.</w:t>
            </w:r>
            <w:r w:rsidRPr="00BA1147">
              <w:rPr>
                <w:rFonts w:ascii="Times New Roman" w:eastAsia="Arial" w:hAnsi="Times New Roman" w:cs="Times New Roman"/>
                <w:sz w:val="24"/>
              </w:rPr>
              <w:t xml:space="preserve">Сучасний ЦНАП із віддаленими робочими місцями в сільській місцевості </w:t>
            </w:r>
          </w:p>
        </w:tc>
      </w:tr>
      <w:tr w:rsidR="00BA1147" w:rsidRPr="00BA1147" w:rsidTr="00292FE9">
        <w:trPr>
          <w:trHeight w:val="367"/>
        </w:trPr>
        <w:tc>
          <w:tcPr>
            <w:tcW w:w="2268" w:type="dxa"/>
            <w:vMerge/>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sz w:val="24"/>
              </w:rPr>
            </w:pPr>
          </w:p>
        </w:tc>
        <w:tc>
          <w:tcPr>
            <w:tcW w:w="7519" w:type="dxa"/>
            <w:shd w:val="clear" w:color="auto" w:fill="auto"/>
          </w:tcPr>
          <w:p w:rsidR="00BA1147" w:rsidRPr="00BA1147" w:rsidRDefault="00BA1147" w:rsidP="00292FE9">
            <w:pPr>
              <w:rPr>
                <w:rFonts w:ascii="Times New Roman" w:eastAsia="Arial" w:hAnsi="Times New Roman" w:cs="Times New Roman"/>
                <w:sz w:val="24"/>
              </w:rPr>
            </w:pPr>
            <w:r w:rsidRPr="00BA1147">
              <w:rPr>
                <w:rFonts w:ascii="Times New Roman" w:eastAsia="Arial" w:hAnsi="Times New Roman" w:cs="Times New Roman"/>
                <w:b/>
                <w:bCs/>
                <w:sz w:val="24"/>
              </w:rPr>
              <w:t>С.1.4.</w:t>
            </w:r>
            <w:r w:rsidRPr="00BA1147">
              <w:rPr>
                <w:rFonts w:ascii="Times New Roman" w:eastAsia="Arial" w:hAnsi="Times New Roman" w:cs="Times New Roman"/>
                <w:sz w:val="24"/>
              </w:rPr>
              <w:t>Впровадження ефективних форм громадської участі (партисипації) та  ефективних комунікацій із громадою</w:t>
            </w:r>
          </w:p>
        </w:tc>
      </w:tr>
      <w:tr w:rsidR="00BA1147" w:rsidRPr="00BA1147" w:rsidTr="00292FE9">
        <w:trPr>
          <w:trHeight w:val="367"/>
        </w:trPr>
        <w:tc>
          <w:tcPr>
            <w:tcW w:w="2268" w:type="dxa"/>
            <w:vMerge/>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sz w:val="24"/>
              </w:rPr>
            </w:pPr>
          </w:p>
        </w:tc>
        <w:tc>
          <w:tcPr>
            <w:tcW w:w="7519" w:type="dxa"/>
            <w:shd w:val="clear" w:color="auto" w:fill="auto"/>
          </w:tcPr>
          <w:p w:rsidR="00BA1147" w:rsidRPr="00BA1147" w:rsidRDefault="00BA1147" w:rsidP="00292FE9">
            <w:pPr>
              <w:rPr>
                <w:rFonts w:ascii="Times New Roman" w:eastAsia="Arial" w:hAnsi="Times New Roman" w:cs="Times New Roman"/>
                <w:sz w:val="24"/>
              </w:rPr>
            </w:pPr>
            <w:r w:rsidRPr="00BA1147">
              <w:rPr>
                <w:rFonts w:ascii="Times New Roman" w:eastAsia="Arial" w:hAnsi="Times New Roman" w:cs="Times New Roman"/>
                <w:b/>
                <w:bCs/>
                <w:sz w:val="24"/>
              </w:rPr>
              <w:t>С.1.5.</w:t>
            </w:r>
            <w:r w:rsidRPr="00BA1147">
              <w:rPr>
                <w:rFonts w:ascii="Times New Roman" w:eastAsia="Arial" w:hAnsi="Times New Roman" w:cs="Times New Roman"/>
                <w:sz w:val="24"/>
              </w:rPr>
              <w:t xml:space="preserve"> Ефективні партнерства та зовнішні комунікації громади</w:t>
            </w:r>
          </w:p>
        </w:tc>
      </w:tr>
      <w:tr w:rsidR="00BA1147" w:rsidRPr="00BA1147" w:rsidTr="00292FE9">
        <w:trPr>
          <w:trHeight w:val="317"/>
        </w:trPr>
        <w:tc>
          <w:tcPr>
            <w:tcW w:w="2268" w:type="dxa"/>
            <w:vMerge w:val="restart"/>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sz w:val="24"/>
              </w:rPr>
            </w:pPr>
            <w:r w:rsidRPr="00BA1147">
              <w:rPr>
                <w:rFonts w:ascii="Times New Roman" w:eastAsia="Arial" w:hAnsi="Times New Roman" w:cs="Times New Roman"/>
                <w:b/>
                <w:sz w:val="24"/>
              </w:rPr>
              <w:t>Стратегічна ціль С.2.</w:t>
            </w:r>
            <w:r w:rsidRPr="00BA1147">
              <w:rPr>
                <w:rFonts w:ascii="Times New Roman" w:eastAsia="Arial" w:hAnsi="Times New Roman" w:cs="Times New Roman"/>
                <w:sz w:val="24"/>
              </w:rPr>
              <w:t xml:space="preserve"> Формування сучасного інклюзивного освітньо – культурного та спортивного простору для розвитку</w:t>
            </w:r>
          </w:p>
        </w:tc>
        <w:tc>
          <w:tcPr>
            <w:tcW w:w="7519" w:type="dxa"/>
            <w:shd w:val="clear" w:color="auto" w:fill="auto"/>
          </w:tcPr>
          <w:p w:rsidR="00BA1147" w:rsidRPr="00BA1147" w:rsidRDefault="00BA1147" w:rsidP="00292FE9">
            <w:pPr>
              <w:rPr>
                <w:rFonts w:ascii="Times New Roman" w:eastAsia="Arial" w:hAnsi="Times New Roman" w:cs="Times New Roman"/>
                <w:b/>
                <w:bCs/>
                <w:sz w:val="24"/>
              </w:rPr>
            </w:pPr>
            <w:r w:rsidRPr="00BA1147">
              <w:rPr>
                <w:rFonts w:ascii="Times New Roman" w:eastAsia="Arial" w:hAnsi="Times New Roman" w:cs="Times New Roman"/>
                <w:b/>
                <w:bCs/>
                <w:sz w:val="24"/>
              </w:rPr>
              <w:t xml:space="preserve">С.2.1. </w:t>
            </w:r>
            <w:r w:rsidRPr="00BA1147">
              <w:rPr>
                <w:rFonts w:ascii="Times New Roman" w:eastAsia="Arial" w:hAnsi="Times New Roman" w:cs="Times New Roman"/>
                <w:sz w:val="24"/>
              </w:rPr>
              <w:t xml:space="preserve">Сучасна якісна інклюзивна освіта </w:t>
            </w:r>
          </w:p>
        </w:tc>
      </w:tr>
      <w:tr w:rsidR="00BA1147" w:rsidRPr="00BA1147" w:rsidTr="00292FE9">
        <w:trPr>
          <w:trHeight w:val="317"/>
        </w:trPr>
        <w:tc>
          <w:tcPr>
            <w:tcW w:w="2268" w:type="dxa"/>
            <w:vMerge/>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b/>
                <w:sz w:val="24"/>
              </w:rPr>
            </w:pPr>
          </w:p>
        </w:tc>
        <w:tc>
          <w:tcPr>
            <w:tcW w:w="7519" w:type="dxa"/>
            <w:shd w:val="clear" w:color="auto" w:fill="auto"/>
          </w:tcPr>
          <w:p w:rsidR="00BA1147" w:rsidRPr="00BA1147" w:rsidRDefault="00BA1147" w:rsidP="00292FE9">
            <w:pPr>
              <w:rPr>
                <w:rFonts w:ascii="Times New Roman" w:eastAsia="Arial" w:hAnsi="Times New Roman" w:cs="Times New Roman"/>
                <w:b/>
                <w:bCs/>
                <w:sz w:val="24"/>
              </w:rPr>
            </w:pPr>
            <w:r w:rsidRPr="00BA1147">
              <w:rPr>
                <w:rFonts w:ascii="Times New Roman" w:eastAsia="Arial" w:hAnsi="Times New Roman" w:cs="Times New Roman"/>
                <w:b/>
                <w:bCs/>
                <w:sz w:val="24"/>
              </w:rPr>
              <w:t>С.2.2.</w:t>
            </w:r>
            <w:r w:rsidRPr="00BA1147">
              <w:rPr>
                <w:rFonts w:ascii="Times New Roman" w:eastAsia="Arial" w:hAnsi="Times New Roman" w:cs="Times New Roman"/>
                <w:sz w:val="24"/>
              </w:rPr>
              <w:t>Освіта впродовж життя</w:t>
            </w:r>
          </w:p>
        </w:tc>
      </w:tr>
      <w:tr w:rsidR="00BA1147" w:rsidRPr="00BA1147" w:rsidTr="00292FE9">
        <w:trPr>
          <w:trHeight w:val="317"/>
        </w:trPr>
        <w:tc>
          <w:tcPr>
            <w:tcW w:w="2268" w:type="dxa"/>
            <w:vMerge/>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b/>
                <w:sz w:val="24"/>
              </w:rPr>
            </w:pPr>
          </w:p>
        </w:tc>
        <w:tc>
          <w:tcPr>
            <w:tcW w:w="7519" w:type="dxa"/>
            <w:shd w:val="clear" w:color="auto" w:fill="auto"/>
          </w:tcPr>
          <w:p w:rsidR="00BA1147" w:rsidRPr="00BA1147" w:rsidRDefault="00BA1147" w:rsidP="00292FE9">
            <w:pPr>
              <w:rPr>
                <w:rFonts w:ascii="Times New Roman" w:eastAsia="Arial" w:hAnsi="Times New Roman" w:cs="Times New Roman"/>
                <w:b/>
                <w:bCs/>
                <w:sz w:val="24"/>
              </w:rPr>
            </w:pPr>
            <w:r w:rsidRPr="00BA1147">
              <w:rPr>
                <w:rFonts w:ascii="Times New Roman" w:eastAsia="Arial" w:hAnsi="Times New Roman" w:cs="Times New Roman"/>
                <w:b/>
                <w:bCs/>
                <w:sz w:val="24"/>
              </w:rPr>
              <w:t xml:space="preserve">С.2.2. </w:t>
            </w:r>
            <w:r w:rsidRPr="00BA1147">
              <w:rPr>
                <w:rFonts w:ascii="Times New Roman" w:eastAsia="Arial" w:hAnsi="Times New Roman" w:cs="Times New Roman"/>
                <w:sz w:val="24"/>
              </w:rPr>
              <w:t>Розбудова позашкільної освіти, яка відповідає потребам мешканців громади</w:t>
            </w:r>
          </w:p>
        </w:tc>
      </w:tr>
      <w:tr w:rsidR="00BA1147" w:rsidRPr="00BA1147" w:rsidTr="00292FE9">
        <w:trPr>
          <w:trHeight w:val="311"/>
        </w:trPr>
        <w:tc>
          <w:tcPr>
            <w:tcW w:w="2268" w:type="dxa"/>
            <w:vMerge/>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sz w:val="24"/>
              </w:rPr>
            </w:pPr>
          </w:p>
        </w:tc>
        <w:tc>
          <w:tcPr>
            <w:tcW w:w="7519" w:type="dxa"/>
            <w:shd w:val="clear" w:color="auto" w:fill="auto"/>
          </w:tcPr>
          <w:p w:rsidR="00BA1147" w:rsidRPr="00BA1147" w:rsidRDefault="00BA1147" w:rsidP="00292FE9">
            <w:pPr>
              <w:rPr>
                <w:rFonts w:ascii="Times New Roman" w:eastAsia="Arial" w:hAnsi="Times New Roman" w:cs="Times New Roman"/>
                <w:b/>
                <w:bCs/>
                <w:sz w:val="24"/>
              </w:rPr>
            </w:pPr>
            <w:r w:rsidRPr="00BA1147">
              <w:rPr>
                <w:rFonts w:ascii="Times New Roman" w:eastAsia="Arial" w:hAnsi="Times New Roman" w:cs="Times New Roman"/>
                <w:b/>
                <w:bCs/>
                <w:sz w:val="24"/>
              </w:rPr>
              <w:t xml:space="preserve">С.2.3. </w:t>
            </w:r>
            <w:r w:rsidRPr="00BA1147">
              <w:rPr>
                <w:rFonts w:ascii="Times New Roman" w:eastAsia="Arial" w:hAnsi="Times New Roman" w:cs="Times New Roman"/>
                <w:sz w:val="24"/>
              </w:rPr>
              <w:t>Створення мережі сучасних культурних закладів для розвитку</w:t>
            </w:r>
          </w:p>
        </w:tc>
      </w:tr>
      <w:tr w:rsidR="00BA1147" w:rsidRPr="00BA1147" w:rsidTr="00292FE9">
        <w:trPr>
          <w:trHeight w:val="311"/>
        </w:trPr>
        <w:tc>
          <w:tcPr>
            <w:tcW w:w="2268" w:type="dxa"/>
            <w:vMerge/>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sz w:val="24"/>
              </w:rPr>
            </w:pPr>
          </w:p>
        </w:tc>
        <w:tc>
          <w:tcPr>
            <w:tcW w:w="7519" w:type="dxa"/>
            <w:shd w:val="clear" w:color="auto" w:fill="auto"/>
          </w:tcPr>
          <w:p w:rsidR="00BA1147" w:rsidRPr="00BA1147" w:rsidRDefault="00BA1147" w:rsidP="00292FE9">
            <w:pPr>
              <w:rPr>
                <w:rFonts w:ascii="Times New Roman" w:eastAsia="Arial" w:hAnsi="Times New Roman" w:cs="Times New Roman"/>
                <w:b/>
                <w:bCs/>
                <w:sz w:val="24"/>
              </w:rPr>
            </w:pPr>
            <w:r w:rsidRPr="00BA1147">
              <w:rPr>
                <w:rFonts w:ascii="Times New Roman" w:eastAsia="Arial" w:hAnsi="Times New Roman" w:cs="Times New Roman"/>
                <w:b/>
                <w:bCs/>
                <w:sz w:val="24"/>
              </w:rPr>
              <w:t xml:space="preserve">С.2.4. </w:t>
            </w:r>
            <w:r w:rsidRPr="00BA1147">
              <w:rPr>
                <w:rFonts w:ascii="Times New Roman" w:eastAsia="Arial" w:hAnsi="Times New Roman" w:cs="Times New Roman"/>
                <w:sz w:val="24"/>
              </w:rPr>
              <w:t xml:space="preserve">Спортивна громада </w:t>
            </w:r>
          </w:p>
        </w:tc>
      </w:tr>
      <w:tr w:rsidR="00BA1147" w:rsidRPr="00BA1147" w:rsidTr="00292FE9">
        <w:trPr>
          <w:trHeight w:val="489"/>
        </w:trPr>
        <w:tc>
          <w:tcPr>
            <w:tcW w:w="2268" w:type="dxa"/>
            <w:vMerge w:val="restart"/>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sz w:val="24"/>
              </w:rPr>
            </w:pPr>
            <w:r w:rsidRPr="00BA1147">
              <w:rPr>
                <w:rFonts w:ascii="Times New Roman" w:eastAsia="Arial" w:hAnsi="Times New Roman" w:cs="Times New Roman"/>
                <w:b/>
                <w:sz w:val="24"/>
              </w:rPr>
              <w:t xml:space="preserve"> Стратегічна ціль С.3.</w:t>
            </w:r>
            <w:r w:rsidRPr="00BA1147">
              <w:rPr>
                <w:rFonts w:ascii="Times New Roman" w:eastAsia="Arial" w:hAnsi="Times New Roman" w:cs="Times New Roman"/>
                <w:sz w:val="24"/>
              </w:rPr>
              <w:t xml:space="preserve"> Молодіжне лідерство через креативні індустрії та пабліки для самореалізації</w:t>
            </w:r>
          </w:p>
        </w:tc>
        <w:tc>
          <w:tcPr>
            <w:tcW w:w="7519" w:type="dxa"/>
            <w:shd w:val="clear" w:color="auto" w:fill="auto"/>
          </w:tcPr>
          <w:p w:rsidR="00BA1147" w:rsidRPr="00BA1147" w:rsidRDefault="00BA1147" w:rsidP="00292FE9">
            <w:pPr>
              <w:widowControl w:val="0"/>
              <w:pBdr>
                <w:top w:val="nil"/>
                <w:left w:val="nil"/>
                <w:bottom w:val="nil"/>
                <w:right w:val="nil"/>
                <w:between w:val="nil"/>
              </w:pBdr>
              <w:tabs>
                <w:tab w:val="num" w:pos="720"/>
              </w:tabs>
              <w:rPr>
                <w:rFonts w:ascii="Times New Roman" w:eastAsia="Arial" w:hAnsi="Times New Roman" w:cs="Times New Roman"/>
                <w:sz w:val="24"/>
              </w:rPr>
            </w:pPr>
            <w:r w:rsidRPr="00BA1147">
              <w:rPr>
                <w:rFonts w:ascii="Times New Roman" w:eastAsia="Arial" w:hAnsi="Times New Roman" w:cs="Times New Roman"/>
                <w:b/>
                <w:bCs/>
                <w:sz w:val="24"/>
              </w:rPr>
              <w:t>С.3.1.</w:t>
            </w:r>
            <w:r w:rsidRPr="00BA1147">
              <w:rPr>
                <w:rFonts w:ascii="Times New Roman" w:eastAsia="Arial" w:hAnsi="Times New Roman" w:cs="Times New Roman"/>
                <w:sz w:val="24"/>
              </w:rPr>
              <w:t>Розвиток креативних індустрій та Хабів</w:t>
            </w:r>
          </w:p>
        </w:tc>
      </w:tr>
      <w:tr w:rsidR="00BA1147" w:rsidRPr="00BA1147" w:rsidTr="00292FE9">
        <w:trPr>
          <w:trHeight w:val="245"/>
        </w:trPr>
        <w:tc>
          <w:tcPr>
            <w:tcW w:w="2268" w:type="dxa"/>
            <w:vMerge/>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b/>
                <w:sz w:val="24"/>
              </w:rPr>
            </w:pPr>
          </w:p>
        </w:tc>
        <w:tc>
          <w:tcPr>
            <w:tcW w:w="7519" w:type="dxa"/>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sz w:val="24"/>
              </w:rPr>
            </w:pPr>
            <w:r w:rsidRPr="00BA1147">
              <w:rPr>
                <w:rFonts w:ascii="Times New Roman" w:eastAsia="Arial" w:hAnsi="Times New Roman" w:cs="Times New Roman"/>
                <w:b/>
                <w:bCs/>
                <w:sz w:val="24"/>
              </w:rPr>
              <w:t>С.3.2.</w:t>
            </w:r>
            <w:r w:rsidRPr="00BA1147">
              <w:rPr>
                <w:rFonts w:ascii="Times New Roman" w:eastAsia="Arial" w:hAnsi="Times New Roman" w:cs="Times New Roman"/>
                <w:sz w:val="24"/>
              </w:rPr>
              <w:t>Молодіжне самоуправління, залучення молоді до управління громадою</w:t>
            </w:r>
          </w:p>
        </w:tc>
      </w:tr>
      <w:tr w:rsidR="00BA1147" w:rsidRPr="00BA1147" w:rsidTr="00292FE9">
        <w:trPr>
          <w:trHeight w:val="449"/>
        </w:trPr>
        <w:tc>
          <w:tcPr>
            <w:tcW w:w="2268" w:type="dxa"/>
            <w:vMerge/>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b/>
                <w:sz w:val="24"/>
              </w:rPr>
            </w:pPr>
          </w:p>
        </w:tc>
        <w:tc>
          <w:tcPr>
            <w:tcW w:w="7519" w:type="dxa"/>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sz w:val="24"/>
              </w:rPr>
            </w:pPr>
            <w:r w:rsidRPr="00BA1147">
              <w:rPr>
                <w:rFonts w:ascii="Times New Roman" w:eastAsia="Arial" w:hAnsi="Times New Roman" w:cs="Times New Roman"/>
                <w:b/>
                <w:bCs/>
                <w:sz w:val="24"/>
              </w:rPr>
              <w:t>С.3.3.</w:t>
            </w:r>
            <w:r w:rsidRPr="00BA1147">
              <w:rPr>
                <w:rFonts w:ascii="Times New Roman" w:eastAsia="Arial" w:hAnsi="Times New Roman" w:cs="Times New Roman"/>
                <w:sz w:val="24"/>
              </w:rPr>
              <w:t>Молодіжні Інтернет-пабліки як простір для самореалізації молоді, створення комунікаційних центрів з доступом до інтернету і комп’ютерів в сільській місцевості</w:t>
            </w:r>
          </w:p>
        </w:tc>
      </w:tr>
      <w:tr w:rsidR="00BA1147" w:rsidRPr="00BA1147" w:rsidTr="00292FE9">
        <w:trPr>
          <w:trHeight w:val="317"/>
        </w:trPr>
        <w:tc>
          <w:tcPr>
            <w:tcW w:w="2268" w:type="dxa"/>
            <w:vMerge w:val="restart"/>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b/>
                <w:sz w:val="24"/>
              </w:rPr>
            </w:pPr>
            <w:r w:rsidRPr="00BA1147">
              <w:rPr>
                <w:rFonts w:ascii="Times New Roman" w:eastAsia="Arial" w:hAnsi="Times New Roman" w:cs="Times New Roman"/>
                <w:b/>
                <w:bCs/>
                <w:sz w:val="24"/>
              </w:rPr>
              <w:t xml:space="preserve">Стратегічна ціль С.4. </w:t>
            </w:r>
            <w:r w:rsidRPr="00BA1147">
              <w:rPr>
                <w:rFonts w:ascii="Times New Roman" w:eastAsia="Arial" w:hAnsi="Times New Roman" w:cs="Times New Roman"/>
                <w:sz w:val="24"/>
              </w:rPr>
              <w:t>Розвиток туризму, відпочинку та активного дозвілля</w:t>
            </w:r>
          </w:p>
        </w:tc>
        <w:tc>
          <w:tcPr>
            <w:tcW w:w="7519" w:type="dxa"/>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b/>
                <w:bCs/>
                <w:sz w:val="24"/>
              </w:rPr>
            </w:pPr>
            <w:r w:rsidRPr="00BA1147">
              <w:rPr>
                <w:rFonts w:ascii="Times New Roman" w:eastAsia="Arial" w:hAnsi="Times New Roman" w:cs="Times New Roman"/>
                <w:b/>
                <w:bCs/>
                <w:sz w:val="24"/>
              </w:rPr>
              <w:t>С.4.1.</w:t>
            </w:r>
            <w:r w:rsidRPr="00BA1147">
              <w:rPr>
                <w:rFonts w:ascii="Times New Roman" w:eastAsia="Arial" w:hAnsi="Times New Roman" w:cs="Times New Roman"/>
                <w:sz w:val="24"/>
              </w:rPr>
              <w:t>Створення туристичної інфраструктури, продуктів та послуг</w:t>
            </w:r>
          </w:p>
        </w:tc>
      </w:tr>
      <w:tr w:rsidR="00BA1147" w:rsidRPr="00BA1147" w:rsidTr="00292FE9">
        <w:trPr>
          <w:trHeight w:val="317"/>
        </w:trPr>
        <w:tc>
          <w:tcPr>
            <w:tcW w:w="2268" w:type="dxa"/>
            <w:vMerge/>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color w:val="0070C0"/>
                <w:sz w:val="24"/>
              </w:rPr>
            </w:pPr>
          </w:p>
        </w:tc>
        <w:tc>
          <w:tcPr>
            <w:tcW w:w="7519" w:type="dxa"/>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b/>
                <w:bCs/>
                <w:sz w:val="24"/>
              </w:rPr>
            </w:pPr>
            <w:r w:rsidRPr="00BA1147">
              <w:rPr>
                <w:rFonts w:ascii="Times New Roman" w:eastAsia="Arial" w:hAnsi="Times New Roman" w:cs="Times New Roman"/>
                <w:b/>
                <w:bCs/>
                <w:sz w:val="24"/>
              </w:rPr>
              <w:t>С.4.2.</w:t>
            </w:r>
            <w:r w:rsidRPr="00BA1147">
              <w:rPr>
                <w:rFonts w:ascii="Times New Roman" w:eastAsia="Arial" w:hAnsi="Times New Roman" w:cs="Times New Roman"/>
                <w:sz w:val="24"/>
              </w:rPr>
              <w:t>Модернові доступні простори для розвитку та відпочинку мешканців громади із облаштуванням вільного доступу для осіб з інвалідністю</w:t>
            </w:r>
          </w:p>
        </w:tc>
      </w:tr>
      <w:tr w:rsidR="00BA1147" w:rsidRPr="00BA1147" w:rsidTr="00292FE9">
        <w:trPr>
          <w:trHeight w:val="317"/>
        </w:trPr>
        <w:tc>
          <w:tcPr>
            <w:tcW w:w="2268" w:type="dxa"/>
            <w:vMerge/>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sz w:val="24"/>
              </w:rPr>
            </w:pPr>
          </w:p>
        </w:tc>
        <w:tc>
          <w:tcPr>
            <w:tcW w:w="7519" w:type="dxa"/>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sz w:val="24"/>
              </w:rPr>
            </w:pPr>
            <w:r w:rsidRPr="00BA1147">
              <w:rPr>
                <w:rFonts w:ascii="Times New Roman" w:eastAsia="Arial" w:hAnsi="Times New Roman" w:cs="Times New Roman"/>
                <w:b/>
                <w:bCs/>
                <w:sz w:val="24"/>
              </w:rPr>
              <w:t>С.4.3.</w:t>
            </w:r>
            <w:r w:rsidRPr="00BA1147">
              <w:rPr>
                <w:rFonts w:ascii="Times New Roman" w:eastAsia="Arial" w:hAnsi="Times New Roman" w:cs="Times New Roman"/>
                <w:sz w:val="24"/>
              </w:rPr>
              <w:t xml:space="preserve"> Створення розважальних та арт-просторів під відкритим небом, у тому числі в сільській місцевості</w:t>
            </w:r>
          </w:p>
        </w:tc>
      </w:tr>
      <w:tr w:rsidR="00BA1147" w:rsidRPr="00BA1147" w:rsidTr="00292FE9">
        <w:trPr>
          <w:trHeight w:val="317"/>
        </w:trPr>
        <w:tc>
          <w:tcPr>
            <w:tcW w:w="2268" w:type="dxa"/>
            <w:vMerge/>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sz w:val="24"/>
              </w:rPr>
            </w:pPr>
          </w:p>
        </w:tc>
        <w:tc>
          <w:tcPr>
            <w:tcW w:w="7519" w:type="dxa"/>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sz w:val="24"/>
              </w:rPr>
            </w:pPr>
            <w:r w:rsidRPr="00BA1147">
              <w:rPr>
                <w:rFonts w:ascii="Times New Roman" w:eastAsia="Arial" w:hAnsi="Times New Roman" w:cs="Times New Roman"/>
                <w:b/>
                <w:bCs/>
                <w:sz w:val="24"/>
              </w:rPr>
              <w:t>С.4.4.</w:t>
            </w:r>
            <w:r w:rsidRPr="00BA1147">
              <w:rPr>
                <w:rFonts w:ascii="Times New Roman" w:eastAsia="Arial" w:hAnsi="Times New Roman" w:cs="Times New Roman"/>
                <w:sz w:val="24"/>
              </w:rPr>
              <w:t>Сєвєродонецьк – веломісто</w:t>
            </w:r>
          </w:p>
        </w:tc>
      </w:tr>
      <w:tr w:rsidR="00BA1147" w:rsidRPr="00BA1147" w:rsidTr="00292FE9">
        <w:trPr>
          <w:trHeight w:val="332"/>
        </w:trPr>
        <w:tc>
          <w:tcPr>
            <w:tcW w:w="2268" w:type="dxa"/>
            <w:vMerge w:val="restart"/>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sz w:val="24"/>
              </w:rPr>
            </w:pPr>
            <w:r w:rsidRPr="00BA1147">
              <w:rPr>
                <w:rFonts w:ascii="Times New Roman" w:eastAsia="Arial" w:hAnsi="Times New Roman" w:cs="Times New Roman"/>
                <w:b/>
                <w:bCs/>
                <w:sz w:val="24"/>
              </w:rPr>
              <w:t xml:space="preserve">Стратегічна ціль С.5. </w:t>
            </w:r>
            <w:r w:rsidRPr="00BA1147">
              <w:rPr>
                <w:rFonts w:ascii="Times New Roman" w:eastAsia="Arial" w:hAnsi="Times New Roman" w:cs="Times New Roman"/>
                <w:sz w:val="24"/>
              </w:rPr>
              <w:t>Соціальна справедливість та захист, забезпечення рівних прав та можливостей жінок і чоловіків</w:t>
            </w:r>
          </w:p>
        </w:tc>
        <w:tc>
          <w:tcPr>
            <w:tcW w:w="7519" w:type="dxa"/>
            <w:shd w:val="clear" w:color="auto" w:fill="auto"/>
          </w:tcPr>
          <w:p w:rsidR="00BA1147" w:rsidRPr="00BA1147" w:rsidRDefault="00BA1147" w:rsidP="00292FE9">
            <w:pPr>
              <w:rPr>
                <w:rFonts w:ascii="Times New Roman" w:eastAsia="Arial" w:hAnsi="Times New Roman" w:cs="Times New Roman"/>
                <w:b/>
                <w:bCs/>
                <w:i/>
                <w:iCs/>
                <w:sz w:val="24"/>
              </w:rPr>
            </w:pPr>
            <w:r w:rsidRPr="00BA1147">
              <w:rPr>
                <w:rFonts w:ascii="Times New Roman" w:eastAsia="Arial" w:hAnsi="Times New Roman" w:cs="Times New Roman"/>
                <w:b/>
                <w:bCs/>
                <w:sz w:val="24"/>
              </w:rPr>
              <w:t>С.5.1.</w:t>
            </w:r>
            <w:r w:rsidRPr="00BA1147">
              <w:rPr>
                <w:rFonts w:ascii="Times New Roman" w:eastAsia="Arial" w:hAnsi="Times New Roman" w:cs="Times New Roman"/>
                <w:sz w:val="24"/>
              </w:rPr>
              <w:t>Працевлаштування, освіта та  інтеграція вразливих груп в активне суспільне життя громади</w:t>
            </w:r>
          </w:p>
        </w:tc>
      </w:tr>
      <w:tr w:rsidR="00BA1147" w:rsidRPr="00BA1147" w:rsidTr="00292FE9">
        <w:trPr>
          <w:trHeight w:val="383"/>
        </w:trPr>
        <w:tc>
          <w:tcPr>
            <w:tcW w:w="2268" w:type="dxa"/>
            <w:vMerge/>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b/>
                <w:bCs/>
                <w:sz w:val="24"/>
              </w:rPr>
            </w:pPr>
          </w:p>
        </w:tc>
        <w:tc>
          <w:tcPr>
            <w:tcW w:w="7519" w:type="dxa"/>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sz w:val="24"/>
              </w:rPr>
            </w:pPr>
            <w:r w:rsidRPr="00BA1147">
              <w:rPr>
                <w:rFonts w:ascii="Times New Roman" w:eastAsia="Arial" w:hAnsi="Times New Roman" w:cs="Times New Roman"/>
                <w:b/>
                <w:bCs/>
                <w:sz w:val="24"/>
              </w:rPr>
              <w:t>С.5.2.</w:t>
            </w:r>
            <w:r w:rsidRPr="00BA1147">
              <w:rPr>
                <w:rFonts w:ascii="Times New Roman" w:eastAsia="Arial" w:hAnsi="Times New Roman" w:cs="Times New Roman"/>
                <w:sz w:val="24"/>
              </w:rPr>
              <w:t>Житло для ВПО</w:t>
            </w:r>
          </w:p>
        </w:tc>
      </w:tr>
      <w:tr w:rsidR="00BA1147" w:rsidRPr="00BA1147" w:rsidTr="00292FE9">
        <w:trPr>
          <w:trHeight w:val="452"/>
        </w:trPr>
        <w:tc>
          <w:tcPr>
            <w:tcW w:w="2268" w:type="dxa"/>
            <w:vMerge/>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b/>
                <w:bCs/>
                <w:sz w:val="24"/>
              </w:rPr>
            </w:pPr>
          </w:p>
        </w:tc>
        <w:tc>
          <w:tcPr>
            <w:tcW w:w="7519" w:type="dxa"/>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sz w:val="24"/>
              </w:rPr>
            </w:pPr>
            <w:r w:rsidRPr="00BA1147">
              <w:rPr>
                <w:rFonts w:ascii="Times New Roman" w:eastAsia="Arial" w:hAnsi="Times New Roman" w:cs="Times New Roman"/>
                <w:b/>
                <w:bCs/>
                <w:sz w:val="24"/>
              </w:rPr>
              <w:t>С.5.3.</w:t>
            </w:r>
            <w:r w:rsidRPr="00BA1147">
              <w:rPr>
                <w:rFonts w:ascii="Times New Roman" w:eastAsia="Arial" w:hAnsi="Times New Roman" w:cs="Times New Roman"/>
                <w:sz w:val="24"/>
              </w:rPr>
              <w:t xml:space="preserve"> Приєднання громади до Європейської Хартії рівності жінок і чоловіків у місцевих громадах</w:t>
            </w:r>
          </w:p>
        </w:tc>
      </w:tr>
      <w:tr w:rsidR="00BA1147" w:rsidRPr="00BA1147" w:rsidTr="00292FE9">
        <w:trPr>
          <w:trHeight w:val="307"/>
        </w:trPr>
        <w:tc>
          <w:tcPr>
            <w:tcW w:w="2268" w:type="dxa"/>
            <w:vMerge/>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b/>
                <w:bCs/>
                <w:sz w:val="24"/>
              </w:rPr>
            </w:pPr>
          </w:p>
        </w:tc>
        <w:tc>
          <w:tcPr>
            <w:tcW w:w="7519" w:type="dxa"/>
            <w:shd w:val="clear" w:color="auto" w:fill="auto"/>
          </w:tcPr>
          <w:p w:rsidR="00BA1147" w:rsidRPr="00BA1147" w:rsidRDefault="00BA1147" w:rsidP="00292FE9">
            <w:pPr>
              <w:widowControl w:val="0"/>
              <w:pBdr>
                <w:top w:val="nil"/>
                <w:left w:val="nil"/>
                <w:bottom w:val="nil"/>
                <w:right w:val="nil"/>
                <w:between w:val="nil"/>
              </w:pBdr>
              <w:rPr>
                <w:rFonts w:ascii="Times New Roman" w:eastAsia="Arial" w:hAnsi="Times New Roman" w:cs="Times New Roman"/>
                <w:sz w:val="24"/>
              </w:rPr>
            </w:pPr>
            <w:r w:rsidRPr="00BA1147">
              <w:rPr>
                <w:rFonts w:ascii="Times New Roman" w:eastAsia="Arial" w:hAnsi="Times New Roman" w:cs="Times New Roman"/>
                <w:b/>
                <w:bCs/>
                <w:sz w:val="24"/>
              </w:rPr>
              <w:t>С.5.4.</w:t>
            </w:r>
            <w:r w:rsidRPr="00BA1147">
              <w:rPr>
                <w:rFonts w:ascii="Times New Roman" w:eastAsia="Arial" w:hAnsi="Times New Roman" w:cs="Times New Roman"/>
                <w:sz w:val="24"/>
              </w:rPr>
              <w:t>Протидія гендерно зумовленому насильству та торгівлі людьми, активний суспільний діалог гендерної рівності</w:t>
            </w:r>
          </w:p>
        </w:tc>
      </w:tr>
    </w:tbl>
    <w:p w:rsidR="00F64BC6" w:rsidRDefault="00F64BC6" w:rsidP="00B555E8">
      <w:pPr>
        <w:pStyle w:val="Heading10"/>
        <w:keepNext/>
        <w:keepLines/>
        <w:shd w:val="clear" w:color="auto" w:fill="auto"/>
        <w:spacing w:before="300"/>
        <w:ind w:firstLine="600"/>
        <w:jc w:val="center"/>
      </w:pPr>
      <w:r>
        <w:rPr>
          <w:color w:val="000000"/>
          <w:lang w:val="en-US" w:eastAsia="en-US" w:bidi="en-US"/>
        </w:rPr>
        <w:t xml:space="preserve">2. </w:t>
      </w:r>
      <w:r>
        <w:rPr>
          <w:color w:val="000000"/>
          <w:lang w:bidi="ru-RU"/>
        </w:rPr>
        <w:t xml:space="preserve">Характеристика поточного стану </w:t>
      </w:r>
      <w:r>
        <w:rPr>
          <w:color w:val="000000"/>
          <w:lang w:val="uk-UA" w:eastAsia="uk-UA" w:bidi="uk-UA"/>
        </w:rPr>
        <w:t>довкілля</w:t>
      </w:r>
      <w:bookmarkEnd w:id="1"/>
    </w:p>
    <w:p w:rsidR="00F64BC6" w:rsidRDefault="00F64BC6" w:rsidP="00B555E8">
      <w:pPr>
        <w:pStyle w:val="Heading10"/>
        <w:keepNext/>
        <w:keepLines/>
        <w:numPr>
          <w:ilvl w:val="0"/>
          <w:numId w:val="6"/>
        </w:numPr>
        <w:shd w:val="clear" w:color="auto" w:fill="auto"/>
        <w:tabs>
          <w:tab w:val="left" w:pos="1168"/>
        </w:tabs>
        <w:spacing w:before="0"/>
        <w:ind w:firstLine="600"/>
        <w:jc w:val="center"/>
      </w:pPr>
      <w:bookmarkStart w:id="2" w:name="bookmark3"/>
      <w:r>
        <w:rPr>
          <w:color w:val="000000"/>
          <w:lang w:val="uk-UA" w:eastAsia="uk-UA" w:bidi="uk-UA"/>
        </w:rPr>
        <w:t>Загальна екологічна ситуація</w:t>
      </w:r>
      <w:bookmarkEnd w:id="2"/>
    </w:p>
    <w:p w:rsidR="00F64BC6" w:rsidRPr="004D6FB9" w:rsidRDefault="00F26B63" w:rsidP="004259E3">
      <w:pPr>
        <w:spacing w:after="0" w:line="322" w:lineRule="exact"/>
        <w:ind w:firstLine="600"/>
        <w:jc w:val="both"/>
        <w:rPr>
          <w:rFonts w:ascii="Times New Roman" w:hAnsi="Times New Roman" w:cs="Times New Roman"/>
          <w:sz w:val="28"/>
          <w:szCs w:val="28"/>
          <w:lang w:val="uk-UA" w:eastAsia="uk-UA" w:bidi="uk-UA"/>
        </w:rPr>
      </w:pPr>
      <w:r w:rsidRPr="004D6FB9">
        <w:rPr>
          <w:rFonts w:ascii="Times New Roman" w:hAnsi="Times New Roman" w:cs="Times New Roman"/>
          <w:sz w:val="28"/>
          <w:szCs w:val="28"/>
          <w:lang w:val="uk-UA" w:eastAsia="uk-UA" w:bidi="uk-UA"/>
        </w:rPr>
        <w:t xml:space="preserve">Сєвєродонецьк </w:t>
      </w:r>
      <w:r w:rsidR="00F64BC6" w:rsidRPr="004D6FB9">
        <w:rPr>
          <w:rFonts w:ascii="Times New Roman" w:hAnsi="Times New Roman" w:cs="Times New Roman"/>
          <w:sz w:val="28"/>
          <w:szCs w:val="28"/>
          <w:lang w:val="uk-UA" w:eastAsia="uk-UA" w:bidi="uk-UA"/>
        </w:rPr>
        <w:t xml:space="preserve">є промисловим розвиненим </w:t>
      </w:r>
      <w:r w:rsidR="000F1F40" w:rsidRPr="004D6FB9">
        <w:rPr>
          <w:rFonts w:ascii="Times New Roman" w:hAnsi="Times New Roman" w:cs="Times New Roman"/>
          <w:sz w:val="28"/>
          <w:szCs w:val="28"/>
          <w:lang w:val="uk-UA" w:eastAsia="uk-UA" w:bidi="uk-UA"/>
        </w:rPr>
        <w:t>містом</w:t>
      </w:r>
      <w:r w:rsidR="00F64BC6" w:rsidRPr="004D6FB9">
        <w:rPr>
          <w:rFonts w:ascii="Times New Roman" w:hAnsi="Times New Roman" w:cs="Times New Roman"/>
          <w:sz w:val="28"/>
          <w:szCs w:val="28"/>
          <w:lang w:val="uk-UA" w:eastAsia="uk-UA" w:bidi="uk-UA"/>
        </w:rPr>
        <w:t xml:space="preserve"> України. Висока урбанізація, багатогалузева промисловість створюють ряд екологічних проблем, які впливають на якість життя населення і умови господарювання. Донбас за 200 років своєї індустріальної історії принципово змінив екологічні параметри навколишнього середовища, це головні життєзабезпечуючі ресурси - приземна </w:t>
      </w:r>
      <w:r w:rsidR="00F64BC6" w:rsidRPr="004D6FB9">
        <w:rPr>
          <w:rFonts w:ascii="Times New Roman" w:hAnsi="Times New Roman" w:cs="Times New Roman"/>
          <w:sz w:val="28"/>
          <w:szCs w:val="28"/>
          <w:lang w:val="uk-UA" w:bidi="ru-RU"/>
        </w:rPr>
        <w:t xml:space="preserve">атмосфера, </w:t>
      </w:r>
      <w:r w:rsidR="00F64BC6" w:rsidRPr="004D6FB9">
        <w:rPr>
          <w:rFonts w:ascii="Times New Roman" w:hAnsi="Times New Roman" w:cs="Times New Roman"/>
          <w:sz w:val="28"/>
          <w:szCs w:val="28"/>
          <w:lang w:val="uk-UA" w:eastAsia="uk-UA" w:bidi="uk-UA"/>
        </w:rPr>
        <w:t xml:space="preserve">поверхнева </w:t>
      </w:r>
      <w:r w:rsidR="00F64BC6" w:rsidRPr="004D6FB9">
        <w:rPr>
          <w:rFonts w:ascii="Times New Roman" w:hAnsi="Times New Roman" w:cs="Times New Roman"/>
          <w:sz w:val="28"/>
          <w:szCs w:val="28"/>
          <w:lang w:val="uk-UA" w:bidi="ru-RU"/>
        </w:rPr>
        <w:t xml:space="preserve">вода, </w:t>
      </w:r>
      <w:r w:rsidR="00F64BC6" w:rsidRPr="004D6FB9">
        <w:rPr>
          <w:rFonts w:ascii="Times New Roman" w:hAnsi="Times New Roman" w:cs="Times New Roman"/>
          <w:sz w:val="28"/>
          <w:szCs w:val="28"/>
          <w:lang w:val="uk-UA" w:eastAsia="uk-UA" w:bidi="uk-UA"/>
        </w:rPr>
        <w:t xml:space="preserve">підземна </w:t>
      </w:r>
      <w:r w:rsidR="00F64BC6" w:rsidRPr="004D6FB9">
        <w:rPr>
          <w:rFonts w:ascii="Times New Roman" w:hAnsi="Times New Roman" w:cs="Times New Roman"/>
          <w:sz w:val="28"/>
          <w:szCs w:val="28"/>
          <w:lang w:val="uk-UA" w:bidi="ru-RU"/>
        </w:rPr>
        <w:t xml:space="preserve">вода, </w:t>
      </w:r>
      <w:r w:rsidR="00F64BC6" w:rsidRPr="004D6FB9">
        <w:rPr>
          <w:rFonts w:ascii="Times New Roman" w:hAnsi="Times New Roman" w:cs="Times New Roman"/>
          <w:sz w:val="28"/>
          <w:szCs w:val="28"/>
          <w:lang w:val="uk-UA" w:eastAsia="uk-UA" w:bidi="uk-UA"/>
        </w:rPr>
        <w:t>біосфера і надра. Тут було вилучено до 12 мільярдів метрів кубічних порід разом з вугіллям на площі до 20 тисяч квадратних кілометрів, приблизно 8 тисяч квадратних кілометрів (де зосереджено населення) з осіданням поверхні, з порушенням поверхневих об’єктів, річок, був порушений режим підземних вод. Техногенне навантаження на воду, повітря, надра було в 5-10 разів більше, ніж в середньому по території України.</w:t>
      </w:r>
    </w:p>
    <w:p w:rsidR="000F1F40" w:rsidRPr="004D6FB9" w:rsidRDefault="000F1F40" w:rsidP="00F64BC6">
      <w:pPr>
        <w:spacing w:after="0" w:line="322" w:lineRule="exact"/>
        <w:ind w:firstLine="600"/>
        <w:jc w:val="both"/>
        <w:rPr>
          <w:rFonts w:ascii="Times New Roman" w:hAnsi="Times New Roman" w:cs="Times New Roman"/>
          <w:sz w:val="28"/>
          <w:szCs w:val="28"/>
        </w:rPr>
      </w:pPr>
      <w:r w:rsidRPr="004D6FB9">
        <w:rPr>
          <w:rFonts w:ascii="Times New Roman" w:hAnsi="Times New Roman" w:cs="Times New Roman"/>
          <w:spacing w:val="-1"/>
          <w:sz w:val="28"/>
          <w:szCs w:val="28"/>
        </w:rPr>
        <w:t xml:space="preserve">Місто Сєвєродонецьк, як територіальна одиниця, належить до першої ступені небезпеки. На території міста розташовано 42 потенційно небезпечних об’єкта, з них 17 - підвищеної небезпеки. </w:t>
      </w:r>
      <w:r w:rsidRPr="004D6FB9">
        <w:rPr>
          <w:rFonts w:ascii="Times New Roman" w:hAnsi="Times New Roman" w:cs="Times New Roman"/>
          <w:sz w:val="28"/>
          <w:szCs w:val="28"/>
        </w:rPr>
        <w:t>На 7 хімічно небезпечних об’єктах зберігається або використовується у виробничій діяльності небезпечні хімічні речовини. Ці об’єкти розподілені за ступенями хімічної небезпеки: I ступінь – 2 об’єкти; IV ступінь – 5 об’єктів.</w:t>
      </w:r>
    </w:p>
    <w:p w:rsidR="00F64BC6" w:rsidRPr="004D6FB9" w:rsidRDefault="00F64BC6" w:rsidP="00C64508">
      <w:pPr>
        <w:pStyle w:val="Heading10"/>
        <w:keepNext/>
        <w:keepLines/>
        <w:numPr>
          <w:ilvl w:val="0"/>
          <w:numId w:val="6"/>
        </w:numPr>
        <w:shd w:val="clear" w:color="auto" w:fill="auto"/>
        <w:tabs>
          <w:tab w:val="left" w:pos="1166"/>
        </w:tabs>
        <w:spacing w:before="0"/>
        <w:ind w:firstLine="600"/>
        <w:jc w:val="center"/>
      </w:pPr>
      <w:bookmarkStart w:id="3" w:name="bookmark4"/>
      <w:r w:rsidRPr="004D6FB9">
        <w:rPr>
          <w:lang w:val="uk-UA" w:eastAsia="uk-UA" w:bidi="uk-UA"/>
        </w:rPr>
        <w:t>Атмосферне повітря</w:t>
      </w:r>
      <w:bookmarkEnd w:id="3"/>
    </w:p>
    <w:p w:rsidR="00F64BC6" w:rsidRPr="004D6FB9" w:rsidRDefault="00F64BC6" w:rsidP="00F64BC6">
      <w:pPr>
        <w:spacing w:after="0" w:line="322" w:lineRule="exact"/>
        <w:ind w:firstLine="600"/>
        <w:jc w:val="both"/>
        <w:rPr>
          <w:rFonts w:ascii="Times New Roman" w:hAnsi="Times New Roman" w:cs="Times New Roman"/>
          <w:sz w:val="28"/>
          <w:szCs w:val="28"/>
        </w:rPr>
      </w:pPr>
      <w:r w:rsidRPr="004D6FB9">
        <w:rPr>
          <w:rFonts w:ascii="Times New Roman" w:hAnsi="Times New Roman" w:cs="Times New Roman"/>
          <w:sz w:val="28"/>
          <w:szCs w:val="28"/>
          <w:lang w:val="uk-UA" w:eastAsia="uk-UA" w:bidi="uk-UA"/>
        </w:rPr>
        <w:t xml:space="preserve">На території </w:t>
      </w:r>
      <w:r w:rsidR="007F1564" w:rsidRPr="004D6FB9">
        <w:rPr>
          <w:rFonts w:ascii="Times New Roman" w:hAnsi="Times New Roman" w:cs="Times New Roman"/>
          <w:sz w:val="28"/>
          <w:szCs w:val="28"/>
          <w:lang w:val="uk-UA" w:eastAsia="uk-UA" w:bidi="uk-UA"/>
        </w:rPr>
        <w:t>м.Сєвєродонецька</w:t>
      </w:r>
      <w:r w:rsidRPr="004D6FB9">
        <w:rPr>
          <w:rFonts w:ascii="Times New Roman" w:hAnsi="Times New Roman" w:cs="Times New Roman"/>
          <w:sz w:val="28"/>
          <w:szCs w:val="28"/>
          <w:lang w:val="uk-UA" w:eastAsia="uk-UA" w:bidi="uk-UA"/>
        </w:rPr>
        <w:t xml:space="preserve"> розташо</w:t>
      </w:r>
      <w:r w:rsidR="007F1564" w:rsidRPr="004D6FB9">
        <w:rPr>
          <w:rFonts w:ascii="Times New Roman" w:hAnsi="Times New Roman" w:cs="Times New Roman"/>
          <w:sz w:val="28"/>
          <w:szCs w:val="28"/>
          <w:lang w:val="uk-UA" w:eastAsia="uk-UA" w:bidi="uk-UA"/>
        </w:rPr>
        <w:t>вані підприємства</w:t>
      </w:r>
      <w:r w:rsidRPr="004D6FB9">
        <w:rPr>
          <w:rFonts w:ascii="Times New Roman" w:hAnsi="Times New Roman" w:cs="Times New Roman"/>
          <w:sz w:val="28"/>
          <w:szCs w:val="28"/>
          <w:lang w:val="uk-UA" w:eastAsia="uk-UA" w:bidi="uk-UA"/>
        </w:rPr>
        <w:t xml:space="preserve"> хімічної промисловості. Викиди забруднюючих речовин в атмосферне повітря залежать від обсягів виробництва підприємств та використання у виробництві застарілого енергоємного обладнання та технологій, відсутність ефективних технологій уловлювання забруднюючих речовин. Вагомий вплив на стан атмосферного повітря має виконання природоохоронних заходів, оновлення зношеного устаткування, заміна застарілих технологій більш сучасними.</w:t>
      </w:r>
    </w:p>
    <w:p w:rsidR="00F64BC6" w:rsidRPr="004D6FB9" w:rsidRDefault="00F64BC6" w:rsidP="00F64BC6">
      <w:pPr>
        <w:spacing w:after="0" w:line="322" w:lineRule="exact"/>
        <w:ind w:firstLine="600"/>
        <w:jc w:val="both"/>
        <w:rPr>
          <w:rFonts w:ascii="Times New Roman" w:hAnsi="Times New Roman" w:cs="Times New Roman"/>
          <w:sz w:val="28"/>
          <w:szCs w:val="28"/>
        </w:rPr>
      </w:pPr>
      <w:r w:rsidRPr="004D6FB9">
        <w:rPr>
          <w:rFonts w:ascii="Times New Roman" w:hAnsi="Times New Roman" w:cs="Times New Roman"/>
          <w:sz w:val="28"/>
          <w:szCs w:val="28"/>
          <w:lang w:val="uk-UA" w:eastAsia="uk-UA" w:bidi="uk-UA"/>
        </w:rPr>
        <w:t xml:space="preserve">На території </w:t>
      </w:r>
      <w:r w:rsidR="007F1564" w:rsidRPr="004D6FB9">
        <w:rPr>
          <w:rFonts w:ascii="Times New Roman" w:hAnsi="Times New Roman" w:cs="Times New Roman"/>
          <w:sz w:val="28"/>
          <w:szCs w:val="28"/>
          <w:lang w:val="uk-UA" w:eastAsia="uk-UA" w:bidi="uk-UA"/>
        </w:rPr>
        <w:t>міста</w:t>
      </w:r>
      <w:r w:rsidRPr="004D6FB9">
        <w:rPr>
          <w:rFonts w:ascii="Times New Roman" w:hAnsi="Times New Roman" w:cs="Times New Roman"/>
          <w:sz w:val="28"/>
          <w:szCs w:val="28"/>
          <w:lang w:val="uk-UA" w:eastAsia="uk-UA" w:bidi="uk-UA"/>
        </w:rPr>
        <w:t xml:space="preserve"> найбільшими забруднювачами довкілля (в контексті найбільшого впливу на стан повітряного басейну) є: ПрАТ «Сєвєродонецьке об’єднання АЗОТ», ТОВ «Науково-виробниче об’єднання</w:t>
      </w:r>
      <w:r w:rsidR="007F1564" w:rsidRPr="004D6FB9">
        <w:rPr>
          <w:rFonts w:ascii="Times New Roman" w:hAnsi="Times New Roman" w:cs="Times New Roman"/>
          <w:sz w:val="28"/>
          <w:szCs w:val="28"/>
          <w:lang w:val="uk-UA" w:eastAsia="uk-UA" w:bidi="uk-UA"/>
        </w:rPr>
        <w:t xml:space="preserve"> «Сєвєродонецький Склопластик»</w:t>
      </w:r>
      <w:r w:rsidRPr="004D6FB9">
        <w:rPr>
          <w:rFonts w:ascii="Times New Roman" w:hAnsi="Times New Roman" w:cs="Times New Roman"/>
          <w:sz w:val="28"/>
          <w:szCs w:val="28"/>
          <w:lang w:val="uk-UA" w:eastAsia="uk-UA" w:bidi="uk-UA"/>
        </w:rPr>
        <w:t>.</w:t>
      </w:r>
    </w:p>
    <w:p w:rsidR="00F64BC6" w:rsidRPr="004D6FB9" w:rsidRDefault="00F64BC6" w:rsidP="00F64BC6">
      <w:pPr>
        <w:spacing w:after="0" w:line="322" w:lineRule="exact"/>
        <w:ind w:firstLine="600"/>
        <w:jc w:val="both"/>
        <w:rPr>
          <w:rFonts w:ascii="Times New Roman" w:hAnsi="Times New Roman" w:cs="Times New Roman"/>
          <w:sz w:val="28"/>
          <w:szCs w:val="28"/>
        </w:rPr>
      </w:pPr>
      <w:r w:rsidRPr="004D6FB9">
        <w:rPr>
          <w:rFonts w:ascii="Times New Roman" w:hAnsi="Times New Roman" w:cs="Times New Roman"/>
          <w:sz w:val="28"/>
          <w:szCs w:val="28"/>
          <w:lang w:val="uk-UA" w:eastAsia="uk-UA" w:bidi="uk-UA"/>
        </w:rPr>
        <w:lastRenderedPageBreak/>
        <w:t xml:space="preserve">За видами економічної діяльності лідером по викидах забруднюючих речовин є </w:t>
      </w:r>
      <w:r w:rsidR="00102E96" w:rsidRPr="004D6FB9">
        <w:rPr>
          <w:rFonts w:ascii="Times New Roman" w:hAnsi="Times New Roman" w:cs="Times New Roman"/>
          <w:sz w:val="28"/>
          <w:szCs w:val="28"/>
          <w:lang w:val="uk-UA" w:eastAsia="uk-UA" w:bidi="uk-UA"/>
        </w:rPr>
        <w:t>виробництво хімічної продукції</w:t>
      </w:r>
      <w:r w:rsidRPr="004D6FB9">
        <w:rPr>
          <w:rFonts w:ascii="Times New Roman" w:hAnsi="Times New Roman" w:cs="Times New Roman"/>
          <w:sz w:val="28"/>
          <w:szCs w:val="28"/>
          <w:lang w:val="uk-UA" w:eastAsia="uk-UA" w:bidi="uk-UA"/>
        </w:rPr>
        <w:t>.</w:t>
      </w:r>
    </w:p>
    <w:p w:rsidR="00F64BC6" w:rsidRPr="004D6FB9" w:rsidRDefault="00F64BC6" w:rsidP="00F64BC6">
      <w:pPr>
        <w:spacing w:after="0" w:line="322" w:lineRule="exact"/>
        <w:ind w:firstLine="600"/>
        <w:jc w:val="both"/>
        <w:rPr>
          <w:rFonts w:ascii="Times New Roman" w:hAnsi="Times New Roman" w:cs="Times New Roman"/>
          <w:sz w:val="28"/>
          <w:szCs w:val="28"/>
          <w:lang w:val="uk-UA" w:eastAsia="uk-UA" w:bidi="uk-UA"/>
        </w:rPr>
      </w:pPr>
      <w:r w:rsidRPr="004D6FB9">
        <w:rPr>
          <w:rFonts w:ascii="Times New Roman" w:hAnsi="Times New Roman" w:cs="Times New Roman"/>
          <w:sz w:val="28"/>
          <w:szCs w:val="28"/>
          <w:lang w:val="uk-UA" w:eastAsia="uk-UA" w:bidi="uk-UA"/>
        </w:rPr>
        <w:t xml:space="preserve">Характеризуючи стан атмосферного повітря у цілому по </w:t>
      </w:r>
      <w:r w:rsidR="00102E96" w:rsidRPr="004D6FB9">
        <w:rPr>
          <w:rFonts w:ascii="Times New Roman" w:hAnsi="Times New Roman" w:cs="Times New Roman"/>
          <w:sz w:val="28"/>
          <w:szCs w:val="28"/>
          <w:lang w:val="uk-UA" w:eastAsia="uk-UA" w:bidi="uk-UA"/>
        </w:rPr>
        <w:t>м.Сєвєродонецьку</w:t>
      </w:r>
      <w:r w:rsidRPr="004D6FB9">
        <w:rPr>
          <w:rFonts w:ascii="Times New Roman" w:hAnsi="Times New Roman" w:cs="Times New Roman"/>
          <w:sz w:val="28"/>
          <w:szCs w:val="28"/>
          <w:lang w:val="uk-UA" w:eastAsia="uk-UA" w:bidi="uk-UA"/>
        </w:rPr>
        <w:t xml:space="preserve">, необхідно відзначити деяке його поліпшення і стабілізацію рівнів забруднення на протязі 2014-2018 років, адже багато промислових підприємств знизили свою виробничу потужність, а деякі взагалі зупинили роботу. Протягом 2019 року спостерігається зменшення викидів забруднюючих речовин в атмосферне повітря по відношенню до попереднього року на 20,1 % внаслідок зменшення виробничої потужності підприємств. </w:t>
      </w:r>
    </w:p>
    <w:p w:rsidR="00F64BC6" w:rsidRPr="004D6FB9" w:rsidRDefault="00F64BC6" w:rsidP="00412127">
      <w:pPr>
        <w:pStyle w:val="Heading10"/>
        <w:keepNext/>
        <w:keepLines/>
        <w:numPr>
          <w:ilvl w:val="0"/>
          <w:numId w:val="6"/>
        </w:numPr>
        <w:shd w:val="clear" w:color="auto" w:fill="auto"/>
        <w:tabs>
          <w:tab w:val="left" w:pos="1166"/>
        </w:tabs>
        <w:spacing w:before="0" w:after="240"/>
        <w:ind w:firstLine="600"/>
        <w:jc w:val="center"/>
      </w:pPr>
      <w:bookmarkStart w:id="4" w:name="bookmark5"/>
      <w:r w:rsidRPr="004D6FB9">
        <w:rPr>
          <w:lang w:val="uk-UA" w:eastAsia="uk-UA" w:bidi="uk-UA"/>
        </w:rPr>
        <w:t>Водні ресурси</w:t>
      </w:r>
      <w:bookmarkEnd w:id="4"/>
    </w:p>
    <w:p w:rsidR="00F64BC6" w:rsidRPr="004D6FB9" w:rsidRDefault="00F64BC6" w:rsidP="00F64BC6">
      <w:pPr>
        <w:spacing w:after="0" w:line="322" w:lineRule="exact"/>
        <w:ind w:firstLine="600"/>
        <w:jc w:val="both"/>
        <w:rPr>
          <w:rFonts w:ascii="Times New Roman" w:hAnsi="Times New Roman" w:cs="Times New Roman"/>
          <w:sz w:val="28"/>
          <w:szCs w:val="28"/>
          <w:lang w:val="uk-UA" w:eastAsia="uk-UA" w:bidi="uk-UA"/>
        </w:rPr>
      </w:pPr>
      <w:r w:rsidRPr="004D6FB9">
        <w:rPr>
          <w:rFonts w:ascii="Times New Roman" w:hAnsi="Times New Roman" w:cs="Times New Roman"/>
          <w:sz w:val="28"/>
          <w:szCs w:val="28"/>
          <w:lang w:val="uk-UA" w:eastAsia="uk-UA" w:bidi="uk-UA"/>
        </w:rPr>
        <w:t xml:space="preserve">У гідрографічному відношенні вся територія </w:t>
      </w:r>
      <w:r w:rsidR="00E26880" w:rsidRPr="004D6FB9">
        <w:rPr>
          <w:rFonts w:ascii="Times New Roman" w:hAnsi="Times New Roman" w:cs="Times New Roman"/>
          <w:sz w:val="28"/>
          <w:szCs w:val="28"/>
          <w:lang w:val="uk-UA" w:eastAsia="uk-UA" w:bidi="uk-UA"/>
        </w:rPr>
        <w:t xml:space="preserve">м.Сєвєродонецька </w:t>
      </w:r>
      <w:r w:rsidRPr="004D6FB9">
        <w:rPr>
          <w:rFonts w:ascii="Times New Roman" w:hAnsi="Times New Roman" w:cs="Times New Roman"/>
          <w:sz w:val="28"/>
          <w:szCs w:val="28"/>
          <w:lang w:val="uk-UA" w:eastAsia="uk-UA" w:bidi="uk-UA"/>
        </w:rPr>
        <w:t xml:space="preserve"> розташована у межах басейну Сіверського Дінця - основної і найбільшої річки області.</w:t>
      </w:r>
    </w:p>
    <w:p w:rsidR="00A60928" w:rsidRPr="004D6FB9" w:rsidRDefault="005366AB" w:rsidP="004259E3">
      <w:pPr>
        <w:spacing w:after="0" w:line="322" w:lineRule="exact"/>
        <w:ind w:firstLine="600"/>
        <w:jc w:val="both"/>
        <w:rPr>
          <w:rFonts w:ascii="Times New Roman" w:hAnsi="Times New Roman" w:cs="Times New Roman"/>
          <w:sz w:val="28"/>
          <w:szCs w:val="28"/>
          <w:lang w:val="uk-UA"/>
        </w:rPr>
      </w:pPr>
      <w:r w:rsidRPr="004D6FB9">
        <w:rPr>
          <w:rFonts w:ascii="Times New Roman" w:hAnsi="Times New Roman" w:cs="Times New Roman"/>
          <w:sz w:val="28"/>
          <w:szCs w:val="28"/>
          <w:lang w:val="uk-UA"/>
        </w:rPr>
        <w:t xml:space="preserve">Головним </w:t>
      </w:r>
      <w:r w:rsidR="00A60928" w:rsidRPr="004D6FB9">
        <w:rPr>
          <w:rFonts w:ascii="Times New Roman" w:hAnsi="Times New Roman" w:cs="Times New Roman"/>
          <w:sz w:val="28"/>
          <w:szCs w:val="28"/>
        </w:rPr>
        <w:t xml:space="preserve">фактором, </w:t>
      </w:r>
      <w:r w:rsidRPr="004D6FB9">
        <w:rPr>
          <w:rFonts w:ascii="Times New Roman" w:hAnsi="Times New Roman" w:cs="Times New Roman"/>
          <w:sz w:val="28"/>
          <w:szCs w:val="28"/>
          <w:lang w:val="uk-UA"/>
        </w:rPr>
        <w:t xml:space="preserve">який має вплив </w:t>
      </w:r>
      <w:r w:rsidR="00A60928" w:rsidRPr="004D6FB9">
        <w:rPr>
          <w:rFonts w:ascii="Times New Roman" w:hAnsi="Times New Roman" w:cs="Times New Roman"/>
          <w:sz w:val="28"/>
          <w:szCs w:val="28"/>
        </w:rPr>
        <w:t>на природн</w:t>
      </w:r>
      <w:r w:rsidRPr="004D6FB9">
        <w:rPr>
          <w:rFonts w:ascii="Times New Roman" w:hAnsi="Times New Roman" w:cs="Times New Roman"/>
          <w:sz w:val="28"/>
          <w:szCs w:val="28"/>
          <w:lang w:val="uk-UA"/>
        </w:rPr>
        <w:t>і</w:t>
      </w:r>
      <w:r w:rsidR="00A60928" w:rsidRPr="004D6FB9">
        <w:rPr>
          <w:rFonts w:ascii="Times New Roman" w:hAnsi="Times New Roman" w:cs="Times New Roman"/>
          <w:sz w:val="28"/>
          <w:szCs w:val="28"/>
        </w:rPr>
        <w:t xml:space="preserve"> особ</w:t>
      </w:r>
      <w:r w:rsidRPr="004D6FB9">
        <w:rPr>
          <w:rFonts w:ascii="Times New Roman" w:hAnsi="Times New Roman" w:cs="Times New Roman"/>
          <w:sz w:val="28"/>
          <w:szCs w:val="28"/>
          <w:lang w:val="uk-UA"/>
        </w:rPr>
        <w:t>ливості</w:t>
      </w:r>
      <w:r w:rsidR="00A60928" w:rsidRPr="004D6FB9">
        <w:rPr>
          <w:rFonts w:ascii="Times New Roman" w:hAnsi="Times New Roman" w:cs="Times New Roman"/>
          <w:sz w:val="28"/>
          <w:szCs w:val="28"/>
        </w:rPr>
        <w:t xml:space="preserve"> </w:t>
      </w:r>
      <w:r w:rsidRPr="004D6FB9">
        <w:rPr>
          <w:rFonts w:ascii="Times New Roman" w:hAnsi="Times New Roman" w:cs="Times New Roman"/>
          <w:sz w:val="28"/>
          <w:szCs w:val="28"/>
          <w:lang w:val="uk-UA"/>
        </w:rPr>
        <w:t>міста</w:t>
      </w:r>
      <w:r w:rsidR="00A60928" w:rsidRPr="004D6FB9">
        <w:rPr>
          <w:rFonts w:ascii="Times New Roman" w:hAnsi="Times New Roman" w:cs="Times New Roman"/>
          <w:sz w:val="28"/>
          <w:szCs w:val="28"/>
        </w:rPr>
        <w:t xml:space="preserve">, </w:t>
      </w:r>
      <w:r w:rsidRPr="004D6FB9">
        <w:rPr>
          <w:rFonts w:ascii="Times New Roman" w:hAnsi="Times New Roman" w:cs="Times New Roman"/>
          <w:sz w:val="28"/>
          <w:szCs w:val="28"/>
          <w:lang w:val="uk-UA"/>
        </w:rPr>
        <w:t>є</w:t>
      </w:r>
      <w:r w:rsidR="00A60928" w:rsidRPr="004D6FB9">
        <w:rPr>
          <w:rFonts w:ascii="Times New Roman" w:hAnsi="Times New Roman" w:cs="Times New Roman"/>
          <w:sz w:val="28"/>
          <w:szCs w:val="28"/>
        </w:rPr>
        <w:t xml:space="preserve"> р</w:t>
      </w:r>
      <w:r w:rsidRPr="004D6FB9">
        <w:rPr>
          <w:rFonts w:ascii="Times New Roman" w:hAnsi="Times New Roman" w:cs="Times New Roman"/>
          <w:sz w:val="28"/>
          <w:szCs w:val="28"/>
          <w:lang w:val="uk-UA"/>
        </w:rPr>
        <w:t>ічка</w:t>
      </w:r>
      <w:r w:rsidR="00A60928" w:rsidRPr="004D6FB9">
        <w:rPr>
          <w:rFonts w:ascii="Times New Roman" w:hAnsi="Times New Roman" w:cs="Times New Roman"/>
          <w:sz w:val="28"/>
          <w:szCs w:val="28"/>
        </w:rPr>
        <w:t xml:space="preserve"> С</w:t>
      </w:r>
      <w:r w:rsidRPr="004D6FB9">
        <w:rPr>
          <w:rFonts w:ascii="Times New Roman" w:hAnsi="Times New Roman" w:cs="Times New Roman"/>
          <w:sz w:val="28"/>
          <w:szCs w:val="28"/>
          <w:lang w:val="uk-UA"/>
        </w:rPr>
        <w:t>і</w:t>
      </w:r>
      <w:r w:rsidR="00A60928" w:rsidRPr="004D6FB9">
        <w:rPr>
          <w:rFonts w:ascii="Times New Roman" w:hAnsi="Times New Roman" w:cs="Times New Roman"/>
          <w:sz w:val="28"/>
          <w:szCs w:val="28"/>
        </w:rPr>
        <w:t>верс</w:t>
      </w:r>
      <w:r w:rsidRPr="004D6FB9">
        <w:rPr>
          <w:rFonts w:ascii="Times New Roman" w:hAnsi="Times New Roman" w:cs="Times New Roman"/>
          <w:sz w:val="28"/>
          <w:szCs w:val="28"/>
          <w:lang w:val="uk-UA"/>
        </w:rPr>
        <w:t>ь</w:t>
      </w:r>
      <w:r w:rsidR="00A60928" w:rsidRPr="004D6FB9">
        <w:rPr>
          <w:rFonts w:ascii="Times New Roman" w:hAnsi="Times New Roman" w:cs="Times New Roman"/>
          <w:sz w:val="28"/>
          <w:szCs w:val="28"/>
        </w:rPr>
        <w:t>кий Донец</w:t>
      </w:r>
      <w:r w:rsidRPr="004D6FB9">
        <w:rPr>
          <w:rFonts w:ascii="Times New Roman" w:hAnsi="Times New Roman" w:cs="Times New Roman"/>
          <w:sz w:val="28"/>
          <w:szCs w:val="28"/>
          <w:lang w:val="uk-UA"/>
        </w:rPr>
        <w:t>ь</w:t>
      </w:r>
      <w:r w:rsidR="00A60928" w:rsidRPr="004D6FB9">
        <w:rPr>
          <w:rFonts w:ascii="Times New Roman" w:hAnsi="Times New Roman" w:cs="Times New Roman"/>
          <w:sz w:val="28"/>
          <w:szCs w:val="28"/>
        </w:rPr>
        <w:t>. Л</w:t>
      </w:r>
      <w:r w:rsidRPr="004D6FB9">
        <w:rPr>
          <w:rFonts w:ascii="Times New Roman" w:hAnsi="Times New Roman" w:cs="Times New Roman"/>
          <w:sz w:val="28"/>
          <w:szCs w:val="28"/>
          <w:lang w:val="uk-UA"/>
        </w:rPr>
        <w:t>і</w:t>
      </w:r>
      <w:r w:rsidR="00A60928" w:rsidRPr="004D6FB9">
        <w:rPr>
          <w:rFonts w:ascii="Times New Roman" w:hAnsi="Times New Roman" w:cs="Times New Roman"/>
          <w:sz w:val="28"/>
          <w:szCs w:val="28"/>
        </w:rPr>
        <w:t>в</w:t>
      </w:r>
      <w:r w:rsidRPr="004D6FB9">
        <w:rPr>
          <w:rFonts w:ascii="Times New Roman" w:hAnsi="Times New Roman" w:cs="Times New Roman"/>
          <w:sz w:val="28"/>
          <w:szCs w:val="28"/>
          <w:lang w:val="uk-UA"/>
        </w:rPr>
        <w:t>и</w:t>
      </w:r>
      <w:r w:rsidR="00A60928" w:rsidRPr="004D6FB9">
        <w:rPr>
          <w:rFonts w:ascii="Times New Roman" w:hAnsi="Times New Roman" w:cs="Times New Roman"/>
          <w:sz w:val="28"/>
          <w:szCs w:val="28"/>
        </w:rPr>
        <w:t>й низ</w:t>
      </w:r>
      <w:r w:rsidRPr="004D6FB9">
        <w:rPr>
          <w:rFonts w:ascii="Times New Roman" w:hAnsi="Times New Roman" w:cs="Times New Roman"/>
          <w:sz w:val="28"/>
          <w:szCs w:val="28"/>
          <w:lang w:val="uk-UA"/>
        </w:rPr>
        <w:t>ь</w:t>
      </w:r>
      <w:r w:rsidR="00A60928" w:rsidRPr="004D6FB9">
        <w:rPr>
          <w:rFonts w:ascii="Times New Roman" w:hAnsi="Times New Roman" w:cs="Times New Roman"/>
          <w:sz w:val="28"/>
          <w:szCs w:val="28"/>
        </w:rPr>
        <w:t>кий берег р</w:t>
      </w:r>
      <w:r w:rsidRPr="004D6FB9">
        <w:rPr>
          <w:rFonts w:ascii="Times New Roman" w:hAnsi="Times New Roman" w:cs="Times New Roman"/>
          <w:sz w:val="28"/>
          <w:szCs w:val="28"/>
          <w:lang w:val="uk-UA"/>
        </w:rPr>
        <w:t>і</w:t>
      </w:r>
      <w:r w:rsidR="00A60928" w:rsidRPr="004D6FB9">
        <w:rPr>
          <w:rFonts w:ascii="Times New Roman" w:hAnsi="Times New Roman" w:cs="Times New Roman"/>
          <w:sz w:val="28"/>
          <w:szCs w:val="28"/>
        </w:rPr>
        <w:t xml:space="preserve">ки </w:t>
      </w:r>
      <w:r w:rsidRPr="004D6FB9">
        <w:rPr>
          <w:rFonts w:ascii="Times New Roman" w:hAnsi="Times New Roman" w:cs="Times New Roman"/>
          <w:sz w:val="28"/>
          <w:szCs w:val="28"/>
          <w:lang w:val="uk-UA"/>
        </w:rPr>
        <w:t>заплавний</w:t>
      </w:r>
      <w:r w:rsidR="00A60928" w:rsidRPr="004D6FB9">
        <w:rPr>
          <w:rFonts w:ascii="Times New Roman" w:hAnsi="Times New Roman" w:cs="Times New Roman"/>
          <w:sz w:val="28"/>
          <w:szCs w:val="28"/>
        </w:rPr>
        <w:t>, ран</w:t>
      </w:r>
      <w:r w:rsidRPr="004D6FB9">
        <w:rPr>
          <w:rFonts w:ascii="Times New Roman" w:hAnsi="Times New Roman" w:cs="Times New Roman"/>
          <w:sz w:val="28"/>
          <w:szCs w:val="28"/>
          <w:lang w:val="uk-UA"/>
        </w:rPr>
        <w:t>і</w:t>
      </w:r>
      <w:r w:rsidR="00A60928" w:rsidRPr="004D6FB9">
        <w:rPr>
          <w:rFonts w:ascii="Times New Roman" w:hAnsi="Times New Roman" w:cs="Times New Roman"/>
          <w:sz w:val="28"/>
          <w:szCs w:val="28"/>
        </w:rPr>
        <w:t xml:space="preserve">ше </w:t>
      </w:r>
      <w:r w:rsidRPr="004D6FB9">
        <w:rPr>
          <w:rFonts w:ascii="Times New Roman" w:hAnsi="Times New Roman" w:cs="Times New Roman"/>
          <w:sz w:val="28"/>
          <w:szCs w:val="28"/>
          <w:lang w:val="uk-UA"/>
        </w:rPr>
        <w:t>він</w:t>
      </w:r>
      <w:r w:rsidR="00A60928" w:rsidRPr="004D6FB9">
        <w:rPr>
          <w:rFonts w:ascii="Times New Roman" w:hAnsi="Times New Roman" w:cs="Times New Roman"/>
          <w:sz w:val="28"/>
          <w:szCs w:val="28"/>
        </w:rPr>
        <w:t xml:space="preserve"> регулярно залива</w:t>
      </w:r>
      <w:r w:rsidRPr="004D6FB9">
        <w:rPr>
          <w:rFonts w:ascii="Times New Roman" w:hAnsi="Times New Roman" w:cs="Times New Roman"/>
          <w:sz w:val="28"/>
          <w:szCs w:val="28"/>
          <w:lang w:val="uk-UA"/>
        </w:rPr>
        <w:t>в</w:t>
      </w:r>
      <w:r w:rsidR="00A60928" w:rsidRPr="004D6FB9">
        <w:rPr>
          <w:rFonts w:ascii="Times New Roman" w:hAnsi="Times New Roman" w:cs="Times New Roman"/>
          <w:sz w:val="28"/>
          <w:szCs w:val="28"/>
        </w:rPr>
        <w:t>ся водо</w:t>
      </w:r>
      <w:r w:rsidRPr="004D6FB9">
        <w:rPr>
          <w:rFonts w:ascii="Times New Roman" w:hAnsi="Times New Roman" w:cs="Times New Roman"/>
          <w:sz w:val="28"/>
          <w:szCs w:val="28"/>
          <w:lang w:val="uk-UA"/>
        </w:rPr>
        <w:t>ю</w:t>
      </w:r>
      <w:r w:rsidR="00A60928" w:rsidRPr="004D6FB9">
        <w:rPr>
          <w:rFonts w:ascii="Times New Roman" w:hAnsi="Times New Roman" w:cs="Times New Roman"/>
          <w:sz w:val="28"/>
          <w:szCs w:val="28"/>
        </w:rPr>
        <w:t xml:space="preserve"> </w:t>
      </w:r>
      <w:r w:rsidRPr="004D6FB9">
        <w:rPr>
          <w:rFonts w:ascii="Times New Roman" w:hAnsi="Times New Roman" w:cs="Times New Roman"/>
          <w:sz w:val="28"/>
          <w:szCs w:val="28"/>
          <w:lang w:val="uk-UA"/>
        </w:rPr>
        <w:t>під час</w:t>
      </w:r>
      <w:r w:rsidR="00A60928" w:rsidRPr="004D6FB9">
        <w:rPr>
          <w:rFonts w:ascii="Times New Roman" w:hAnsi="Times New Roman" w:cs="Times New Roman"/>
          <w:sz w:val="28"/>
          <w:szCs w:val="28"/>
        </w:rPr>
        <w:t xml:space="preserve"> </w:t>
      </w:r>
      <w:r w:rsidRPr="004D6FB9">
        <w:rPr>
          <w:rFonts w:ascii="Times New Roman" w:hAnsi="Times New Roman" w:cs="Times New Roman"/>
          <w:sz w:val="28"/>
          <w:szCs w:val="28"/>
          <w:lang w:val="uk-UA"/>
        </w:rPr>
        <w:t>повені</w:t>
      </w:r>
      <w:r w:rsidR="00A60928" w:rsidRPr="004D6FB9">
        <w:rPr>
          <w:rFonts w:ascii="Times New Roman" w:hAnsi="Times New Roman" w:cs="Times New Roman"/>
          <w:sz w:val="28"/>
          <w:szCs w:val="28"/>
        </w:rPr>
        <w:t xml:space="preserve">. При </w:t>
      </w:r>
      <w:r w:rsidRPr="004D6FB9">
        <w:rPr>
          <w:rFonts w:ascii="Times New Roman" w:hAnsi="Times New Roman" w:cs="Times New Roman"/>
          <w:sz w:val="28"/>
          <w:szCs w:val="28"/>
          <w:lang w:val="uk-UA"/>
        </w:rPr>
        <w:t>цьому</w:t>
      </w:r>
      <w:r w:rsidR="00A60928" w:rsidRPr="004D6FB9">
        <w:rPr>
          <w:rFonts w:ascii="Times New Roman" w:hAnsi="Times New Roman" w:cs="Times New Roman"/>
          <w:sz w:val="28"/>
          <w:szCs w:val="28"/>
        </w:rPr>
        <w:t xml:space="preserve"> п</w:t>
      </w:r>
      <w:r w:rsidRPr="004D6FB9">
        <w:rPr>
          <w:rFonts w:ascii="Times New Roman" w:hAnsi="Times New Roman" w:cs="Times New Roman"/>
          <w:sz w:val="28"/>
          <w:szCs w:val="28"/>
          <w:lang w:val="uk-UA"/>
        </w:rPr>
        <w:t>і</w:t>
      </w:r>
      <w:r w:rsidR="00A60928" w:rsidRPr="004D6FB9">
        <w:rPr>
          <w:rFonts w:ascii="Times New Roman" w:hAnsi="Times New Roman" w:cs="Times New Roman"/>
          <w:sz w:val="28"/>
          <w:szCs w:val="28"/>
        </w:rPr>
        <w:t>дтапл</w:t>
      </w:r>
      <w:r w:rsidRPr="004D6FB9">
        <w:rPr>
          <w:rFonts w:ascii="Times New Roman" w:hAnsi="Times New Roman" w:cs="Times New Roman"/>
          <w:sz w:val="28"/>
          <w:szCs w:val="28"/>
          <w:lang w:val="uk-UA"/>
        </w:rPr>
        <w:t>ю</w:t>
      </w:r>
      <w:r w:rsidR="00A60928" w:rsidRPr="004D6FB9">
        <w:rPr>
          <w:rFonts w:ascii="Times New Roman" w:hAnsi="Times New Roman" w:cs="Times New Roman"/>
          <w:sz w:val="28"/>
          <w:szCs w:val="28"/>
        </w:rPr>
        <w:t>валис</w:t>
      </w:r>
      <w:r w:rsidRPr="004D6FB9">
        <w:rPr>
          <w:rFonts w:ascii="Times New Roman" w:hAnsi="Times New Roman" w:cs="Times New Roman"/>
          <w:sz w:val="28"/>
          <w:szCs w:val="28"/>
          <w:lang w:val="uk-UA"/>
        </w:rPr>
        <w:t>я</w:t>
      </w:r>
      <w:r w:rsidR="00A60928" w:rsidRPr="004D6FB9">
        <w:rPr>
          <w:rFonts w:ascii="Times New Roman" w:hAnsi="Times New Roman" w:cs="Times New Roman"/>
          <w:sz w:val="28"/>
          <w:szCs w:val="28"/>
        </w:rPr>
        <w:t xml:space="preserve"> </w:t>
      </w:r>
      <w:r w:rsidRPr="004D6FB9">
        <w:rPr>
          <w:rFonts w:ascii="Times New Roman" w:hAnsi="Times New Roman" w:cs="Times New Roman"/>
          <w:sz w:val="28"/>
          <w:szCs w:val="28"/>
          <w:lang w:val="uk-UA"/>
        </w:rPr>
        <w:t>селища</w:t>
      </w:r>
      <w:r w:rsidR="00A60928" w:rsidRPr="004D6FB9">
        <w:rPr>
          <w:rFonts w:ascii="Times New Roman" w:hAnsi="Times New Roman" w:cs="Times New Roman"/>
          <w:sz w:val="28"/>
          <w:szCs w:val="28"/>
        </w:rPr>
        <w:t xml:space="preserve"> Синец</w:t>
      </w:r>
      <w:r w:rsidRPr="004D6FB9">
        <w:rPr>
          <w:rFonts w:ascii="Times New Roman" w:hAnsi="Times New Roman" w:cs="Times New Roman"/>
          <w:sz w:val="28"/>
          <w:szCs w:val="28"/>
          <w:lang w:val="uk-UA"/>
        </w:rPr>
        <w:t>ь</w:t>
      </w:r>
      <w:r w:rsidR="00A60928" w:rsidRPr="004D6FB9">
        <w:rPr>
          <w:rFonts w:ascii="Times New Roman" w:hAnsi="Times New Roman" w:cs="Times New Roman"/>
          <w:sz w:val="28"/>
          <w:szCs w:val="28"/>
        </w:rPr>
        <w:t xml:space="preserve">кий </w:t>
      </w:r>
      <w:r w:rsidRPr="004D6FB9">
        <w:rPr>
          <w:rFonts w:ascii="Times New Roman" w:hAnsi="Times New Roman" w:cs="Times New Roman"/>
          <w:sz w:val="28"/>
          <w:szCs w:val="28"/>
          <w:lang w:val="uk-UA"/>
        </w:rPr>
        <w:t>та</w:t>
      </w:r>
      <w:r w:rsidR="00A60928" w:rsidRPr="004D6FB9">
        <w:rPr>
          <w:rFonts w:ascii="Times New Roman" w:hAnsi="Times New Roman" w:cs="Times New Roman"/>
          <w:sz w:val="28"/>
          <w:szCs w:val="28"/>
        </w:rPr>
        <w:t xml:space="preserve"> Павлоград, </w:t>
      </w:r>
      <w:r w:rsidRPr="004D6FB9">
        <w:rPr>
          <w:rFonts w:ascii="Times New Roman" w:hAnsi="Times New Roman" w:cs="Times New Roman"/>
          <w:sz w:val="28"/>
          <w:szCs w:val="28"/>
          <w:lang w:val="uk-UA"/>
        </w:rPr>
        <w:t xml:space="preserve">які </w:t>
      </w:r>
      <w:r w:rsidR="00A60928" w:rsidRPr="004D6FB9">
        <w:rPr>
          <w:rFonts w:ascii="Times New Roman" w:hAnsi="Times New Roman" w:cs="Times New Roman"/>
          <w:sz w:val="28"/>
          <w:szCs w:val="28"/>
        </w:rPr>
        <w:t>входя</w:t>
      </w:r>
      <w:r w:rsidRPr="004D6FB9">
        <w:rPr>
          <w:rFonts w:ascii="Times New Roman" w:hAnsi="Times New Roman" w:cs="Times New Roman"/>
          <w:sz w:val="28"/>
          <w:szCs w:val="28"/>
          <w:lang w:val="uk-UA"/>
        </w:rPr>
        <w:t>ть</w:t>
      </w:r>
      <w:r w:rsidR="00A60928" w:rsidRPr="004D6FB9">
        <w:rPr>
          <w:rFonts w:ascii="Times New Roman" w:hAnsi="Times New Roman" w:cs="Times New Roman"/>
          <w:sz w:val="28"/>
          <w:szCs w:val="28"/>
        </w:rPr>
        <w:t xml:space="preserve"> </w:t>
      </w:r>
      <w:r w:rsidRPr="004D6FB9">
        <w:rPr>
          <w:rFonts w:ascii="Times New Roman" w:hAnsi="Times New Roman" w:cs="Times New Roman"/>
          <w:sz w:val="28"/>
          <w:szCs w:val="28"/>
          <w:lang w:val="uk-UA"/>
        </w:rPr>
        <w:t>до складу</w:t>
      </w:r>
      <w:r w:rsidR="00A60928" w:rsidRPr="004D6FB9">
        <w:rPr>
          <w:rFonts w:ascii="Times New Roman" w:hAnsi="Times New Roman" w:cs="Times New Roman"/>
          <w:sz w:val="28"/>
          <w:szCs w:val="28"/>
        </w:rPr>
        <w:t xml:space="preserve"> С</w:t>
      </w:r>
      <w:r w:rsidRPr="004D6FB9">
        <w:rPr>
          <w:rFonts w:ascii="Times New Roman" w:hAnsi="Times New Roman" w:cs="Times New Roman"/>
          <w:sz w:val="28"/>
          <w:szCs w:val="28"/>
          <w:lang w:val="uk-UA"/>
        </w:rPr>
        <w:t>є</w:t>
      </w:r>
      <w:r w:rsidR="00A60928" w:rsidRPr="004D6FB9">
        <w:rPr>
          <w:rFonts w:ascii="Times New Roman" w:hAnsi="Times New Roman" w:cs="Times New Roman"/>
          <w:sz w:val="28"/>
          <w:szCs w:val="28"/>
        </w:rPr>
        <w:t>в</w:t>
      </w:r>
      <w:r w:rsidRPr="004D6FB9">
        <w:rPr>
          <w:rFonts w:ascii="Times New Roman" w:hAnsi="Times New Roman" w:cs="Times New Roman"/>
          <w:sz w:val="28"/>
          <w:szCs w:val="28"/>
          <w:lang w:val="uk-UA"/>
        </w:rPr>
        <w:t>є</w:t>
      </w:r>
      <w:r w:rsidR="00A60928" w:rsidRPr="004D6FB9">
        <w:rPr>
          <w:rFonts w:ascii="Times New Roman" w:hAnsi="Times New Roman" w:cs="Times New Roman"/>
          <w:sz w:val="28"/>
          <w:szCs w:val="28"/>
        </w:rPr>
        <w:t>родонец</w:t>
      </w:r>
      <w:r w:rsidRPr="004D6FB9">
        <w:rPr>
          <w:rFonts w:ascii="Times New Roman" w:hAnsi="Times New Roman" w:cs="Times New Roman"/>
          <w:sz w:val="28"/>
          <w:szCs w:val="28"/>
          <w:lang w:val="uk-UA"/>
        </w:rPr>
        <w:t>ь</w:t>
      </w:r>
      <w:r w:rsidR="00A60928" w:rsidRPr="004D6FB9">
        <w:rPr>
          <w:rFonts w:ascii="Times New Roman" w:hAnsi="Times New Roman" w:cs="Times New Roman"/>
          <w:sz w:val="28"/>
          <w:szCs w:val="28"/>
        </w:rPr>
        <w:t xml:space="preserve">ка. </w:t>
      </w:r>
      <w:r w:rsidRPr="004D6FB9">
        <w:rPr>
          <w:rFonts w:ascii="Times New Roman" w:hAnsi="Times New Roman" w:cs="Times New Roman"/>
          <w:sz w:val="28"/>
          <w:szCs w:val="28"/>
          <w:lang w:val="uk-UA"/>
        </w:rPr>
        <w:t>Саме тому на обох дорогах</w:t>
      </w:r>
      <w:r w:rsidR="00A60928" w:rsidRPr="004D6FB9">
        <w:rPr>
          <w:rFonts w:ascii="Times New Roman" w:hAnsi="Times New Roman" w:cs="Times New Roman"/>
          <w:sz w:val="28"/>
          <w:szCs w:val="28"/>
        </w:rPr>
        <w:t xml:space="preserve">, </w:t>
      </w:r>
      <w:r w:rsidRPr="004D6FB9">
        <w:rPr>
          <w:rFonts w:ascii="Times New Roman" w:hAnsi="Times New Roman" w:cs="Times New Roman"/>
          <w:sz w:val="28"/>
          <w:szCs w:val="28"/>
          <w:lang w:val="uk-UA"/>
        </w:rPr>
        <w:t>які зв</w:t>
      </w:r>
      <w:r w:rsidRPr="004D6FB9">
        <w:rPr>
          <w:rFonts w:ascii="Times New Roman" w:hAnsi="Times New Roman" w:cs="Times New Roman"/>
          <w:sz w:val="28"/>
          <w:szCs w:val="28"/>
        </w:rPr>
        <w:t>’</w:t>
      </w:r>
      <w:r w:rsidRPr="004D6FB9">
        <w:rPr>
          <w:rFonts w:ascii="Times New Roman" w:hAnsi="Times New Roman" w:cs="Times New Roman"/>
          <w:sz w:val="28"/>
          <w:szCs w:val="28"/>
          <w:lang w:val="uk-UA"/>
        </w:rPr>
        <w:t>язують</w:t>
      </w:r>
      <w:r w:rsidR="00A60928" w:rsidRPr="004D6FB9">
        <w:rPr>
          <w:rFonts w:ascii="Times New Roman" w:hAnsi="Times New Roman" w:cs="Times New Roman"/>
          <w:sz w:val="28"/>
          <w:szCs w:val="28"/>
        </w:rPr>
        <w:t xml:space="preserve"> С</w:t>
      </w:r>
      <w:r w:rsidRPr="004D6FB9">
        <w:rPr>
          <w:rFonts w:ascii="Times New Roman" w:hAnsi="Times New Roman" w:cs="Times New Roman"/>
          <w:sz w:val="28"/>
          <w:szCs w:val="28"/>
          <w:lang w:val="uk-UA"/>
        </w:rPr>
        <w:t>євє</w:t>
      </w:r>
      <w:r w:rsidR="00A60928" w:rsidRPr="004D6FB9">
        <w:rPr>
          <w:rFonts w:ascii="Times New Roman" w:hAnsi="Times New Roman" w:cs="Times New Roman"/>
          <w:sz w:val="28"/>
          <w:szCs w:val="28"/>
        </w:rPr>
        <w:t>родонец</w:t>
      </w:r>
      <w:r w:rsidRPr="004D6FB9">
        <w:rPr>
          <w:rFonts w:ascii="Times New Roman" w:hAnsi="Times New Roman" w:cs="Times New Roman"/>
          <w:sz w:val="28"/>
          <w:szCs w:val="28"/>
          <w:lang w:val="uk-UA"/>
        </w:rPr>
        <w:t>ь</w:t>
      </w:r>
      <w:r w:rsidR="00A60928" w:rsidRPr="004D6FB9">
        <w:rPr>
          <w:rFonts w:ascii="Times New Roman" w:hAnsi="Times New Roman" w:cs="Times New Roman"/>
          <w:sz w:val="28"/>
          <w:szCs w:val="28"/>
        </w:rPr>
        <w:t xml:space="preserve">к </w:t>
      </w:r>
      <w:r w:rsidRPr="004D6FB9">
        <w:rPr>
          <w:rFonts w:ascii="Times New Roman" w:hAnsi="Times New Roman" w:cs="Times New Roman"/>
          <w:sz w:val="28"/>
          <w:szCs w:val="28"/>
          <w:lang w:val="uk-UA"/>
        </w:rPr>
        <w:t>і</w:t>
      </w:r>
      <w:r w:rsidR="00A60928" w:rsidRPr="004D6FB9">
        <w:rPr>
          <w:rFonts w:ascii="Times New Roman" w:hAnsi="Times New Roman" w:cs="Times New Roman"/>
          <w:sz w:val="28"/>
          <w:szCs w:val="28"/>
        </w:rPr>
        <w:t xml:space="preserve"> Лисичанс</w:t>
      </w:r>
      <w:r w:rsidRPr="004D6FB9">
        <w:rPr>
          <w:rFonts w:ascii="Times New Roman" w:hAnsi="Times New Roman" w:cs="Times New Roman"/>
          <w:sz w:val="28"/>
          <w:szCs w:val="28"/>
          <w:lang w:val="uk-UA"/>
        </w:rPr>
        <w:t>ь</w:t>
      </w:r>
      <w:r w:rsidR="00A60928" w:rsidRPr="004D6FB9">
        <w:rPr>
          <w:rFonts w:ascii="Times New Roman" w:hAnsi="Times New Roman" w:cs="Times New Roman"/>
          <w:sz w:val="28"/>
          <w:szCs w:val="28"/>
        </w:rPr>
        <w:t xml:space="preserve">к, </w:t>
      </w:r>
      <w:r w:rsidRPr="004D6FB9">
        <w:rPr>
          <w:rFonts w:ascii="Times New Roman" w:hAnsi="Times New Roman" w:cs="Times New Roman"/>
          <w:sz w:val="28"/>
          <w:szCs w:val="28"/>
          <w:lang w:val="uk-UA"/>
        </w:rPr>
        <w:t xml:space="preserve"> розташовані</w:t>
      </w:r>
      <w:r w:rsidR="00A60928" w:rsidRPr="004D6FB9">
        <w:rPr>
          <w:rFonts w:ascii="Times New Roman" w:hAnsi="Times New Roman" w:cs="Times New Roman"/>
          <w:sz w:val="28"/>
          <w:szCs w:val="28"/>
        </w:rPr>
        <w:t xml:space="preserve"> </w:t>
      </w:r>
      <w:r w:rsidRPr="004D6FB9">
        <w:rPr>
          <w:rFonts w:ascii="Times New Roman" w:hAnsi="Times New Roman" w:cs="Times New Roman"/>
          <w:sz w:val="28"/>
          <w:szCs w:val="28"/>
          <w:lang w:val="uk-UA"/>
        </w:rPr>
        <w:t xml:space="preserve">заплавні </w:t>
      </w:r>
      <w:r w:rsidR="00A60928" w:rsidRPr="004D6FB9">
        <w:rPr>
          <w:rFonts w:ascii="Times New Roman" w:hAnsi="Times New Roman" w:cs="Times New Roman"/>
          <w:sz w:val="28"/>
          <w:szCs w:val="28"/>
        </w:rPr>
        <w:t>мост</w:t>
      </w:r>
      <w:r w:rsidRPr="004D6FB9">
        <w:rPr>
          <w:rFonts w:ascii="Times New Roman" w:hAnsi="Times New Roman" w:cs="Times New Roman"/>
          <w:sz w:val="28"/>
          <w:szCs w:val="28"/>
          <w:lang w:val="uk-UA"/>
        </w:rPr>
        <w:t>и.</w:t>
      </w:r>
      <w:r w:rsidR="00A60928" w:rsidRPr="004D6FB9">
        <w:rPr>
          <w:rFonts w:ascii="Times New Roman" w:hAnsi="Times New Roman" w:cs="Times New Roman"/>
          <w:sz w:val="28"/>
          <w:szCs w:val="28"/>
        </w:rPr>
        <w:t xml:space="preserve"> </w:t>
      </w:r>
      <w:r w:rsidRPr="004D6FB9">
        <w:rPr>
          <w:rFonts w:ascii="Times New Roman" w:hAnsi="Times New Roman" w:cs="Times New Roman"/>
          <w:sz w:val="28"/>
          <w:szCs w:val="28"/>
          <w:lang w:val="uk-UA"/>
        </w:rPr>
        <w:t>В</w:t>
      </w:r>
      <w:r w:rsidR="00A60928" w:rsidRPr="004D6FB9">
        <w:rPr>
          <w:rFonts w:ascii="Times New Roman" w:hAnsi="Times New Roman" w:cs="Times New Roman"/>
          <w:sz w:val="28"/>
          <w:szCs w:val="28"/>
        </w:rPr>
        <w:t xml:space="preserve">они </w:t>
      </w:r>
      <w:r w:rsidR="00F5162C" w:rsidRPr="004D6FB9">
        <w:rPr>
          <w:rFonts w:ascii="Times New Roman" w:hAnsi="Times New Roman" w:cs="Times New Roman"/>
          <w:sz w:val="28"/>
          <w:szCs w:val="28"/>
          <w:lang w:val="uk-UA"/>
        </w:rPr>
        <w:t>споруджені</w:t>
      </w:r>
      <w:r w:rsidR="00A60928" w:rsidRPr="004D6FB9">
        <w:rPr>
          <w:rFonts w:ascii="Times New Roman" w:hAnsi="Times New Roman" w:cs="Times New Roman"/>
          <w:sz w:val="28"/>
          <w:szCs w:val="28"/>
        </w:rPr>
        <w:t xml:space="preserve"> для пропуск</w:t>
      </w:r>
      <w:r w:rsidR="00F5162C" w:rsidRPr="004D6FB9">
        <w:rPr>
          <w:rFonts w:ascii="Times New Roman" w:hAnsi="Times New Roman" w:cs="Times New Roman"/>
          <w:sz w:val="28"/>
          <w:szCs w:val="28"/>
          <w:lang w:val="uk-UA"/>
        </w:rPr>
        <w:t>у</w:t>
      </w:r>
      <w:r w:rsidR="00A60928" w:rsidRPr="004D6FB9">
        <w:rPr>
          <w:rFonts w:ascii="Times New Roman" w:hAnsi="Times New Roman" w:cs="Times New Roman"/>
          <w:sz w:val="28"/>
          <w:szCs w:val="28"/>
        </w:rPr>
        <w:t xml:space="preserve"> вод</w:t>
      </w:r>
      <w:r w:rsidR="00F5162C" w:rsidRPr="004D6FB9">
        <w:rPr>
          <w:rFonts w:ascii="Times New Roman" w:hAnsi="Times New Roman" w:cs="Times New Roman"/>
          <w:sz w:val="28"/>
          <w:szCs w:val="28"/>
          <w:lang w:val="uk-UA"/>
        </w:rPr>
        <w:t>и</w:t>
      </w:r>
      <w:r w:rsidR="00A60928" w:rsidRPr="004D6FB9">
        <w:rPr>
          <w:rFonts w:ascii="Times New Roman" w:hAnsi="Times New Roman" w:cs="Times New Roman"/>
          <w:sz w:val="28"/>
          <w:szCs w:val="28"/>
        </w:rPr>
        <w:t xml:space="preserve"> </w:t>
      </w:r>
      <w:r w:rsidR="00F5162C" w:rsidRPr="004D6FB9">
        <w:rPr>
          <w:rFonts w:ascii="Times New Roman" w:hAnsi="Times New Roman" w:cs="Times New Roman"/>
          <w:sz w:val="28"/>
          <w:szCs w:val="28"/>
          <w:lang w:val="uk-UA"/>
        </w:rPr>
        <w:t>від час повені</w:t>
      </w:r>
      <w:r w:rsidR="00A60928" w:rsidRPr="004D6FB9">
        <w:rPr>
          <w:rFonts w:ascii="Times New Roman" w:hAnsi="Times New Roman" w:cs="Times New Roman"/>
          <w:sz w:val="28"/>
          <w:szCs w:val="28"/>
        </w:rPr>
        <w:t xml:space="preserve">. Ширина </w:t>
      </w:r>
      <w:r w:rsidR="00F5162C" w:rsidRPr="004D6FB9">
        <w:rPr>
          <w:rFonts w:ascii="Times New Roman" w:hAnsi="Times New Roman" w:cs="Times New Roman"/>
          <w:sz w:val="28"/>
          <w:szCs w:val="28"/>
          <w:lang w:val="uk-UA"/>
        </w:rPr>
        <w:t>заплави в районі</w:t>
      </w:r>
      <w:r w:rsidR="00A60928" w:rsidRPr="004D6FB9">
        <w:rPr>
          <w:rFonts w:ascii="Times New Roman" w:hAnsi="Times New Roman" w:cs="Times New Roman"/>
          <w:sz w:val="28"/>
          <w:szCs w:val="28"/>
        </w:rPr>
        <w:t xml:space="preserve"> С</w:t>
      </w:r>
      <w:r w:rsidR="00F5162C" w:rsidRPr="004D6FB9">
        <w:rPr>
          <w:rFonts w:ascii="Times New Roman" w:hAnsi="Times New Roman" w:cs="Times New Roman"/>
          <w:sz w:val="28"/>
          <w:szCs w:val="28"/>
          <w:lang w:val="uk-UA"/>
        </w:rPr>
        <w:t>є</w:t>
      </w:r>
      <w:r w:rsidR="00A60928" w:rsidRPr="004D6FB9">
        <w:rPr>
          <w:rFonts w:ascii="Times New Roman" w:hAnsi="Times New Roman" w:cs="Times New Roman"/>
          <w:sz w:val="28"/>
          <w:szCs w:val="28"/>
        </w:rPr>
        <w:t>в</w:t>
      </w:r>
      <w:r w:rsidR="00F5162C" w:rsidRPr="004D6FB9">
        <w:rPr>
          <w:rFonts w:ascii="Times New Roman" w:hAnsi="Times New Roman" w:cs="Times New Roman"/>
          <w:sz w:val="28"/>
          <w:szCs w:val="28"/>
          <w:lang w:val="uk-UA"/>
        </w:rPr>
        <w:t>є</w:t>
      </w:r>
      <w:r w:rsidR="00A60928" w:rsidRPr="004D6FB9">
        <w:rPr>
          <w:rFonts w:ascii="Times New Roman" w:hAnsi="Times New Roman" w:cs="Times New Roman"/>
          <w:sz w:val="28"/>
          <w:szCs w:val="28"/>
        </w:rPr>
        <w:t>родонец</w:t>
      </w:r>
      <w:r w:rsidR="00F5162C" w:rsidRPr="004D6FB9">
        <w:rPr>
          <w:rFonts w:ascii="Times New Roman" w:hAnsi="Times New Roman" w:cs="Times New Roman"/>
          <w:sz w:val="28"/>
          <w:szCs w:val="28"/>
          <w:lang w:val="uk-UA"/>
        </w:rPr>
        <w:t>ь</w:t>
      </w:r>
      <w:r w:rsidR="00A60928" w:rsidRPr="004D6FB9">
        <w:rPr>
          <w:rFonts w:ascii="Times New Roman" w:hAnsi="Times New Roman" w:cs="Times New Roman"/>
          <w:sz w:val="28"/>
          <w:szCs w:val="28"/>
        </w:rPr>
        <w:t xml:space="preserve">ка </w:t>
      </w:r>
      <w:r w:rsidR="00F5162C" w:rsidRPr="004D6FB9">
        <w:rPr>
          <w:rFonts w:ascii="Times New Roman" w:hAnsi="Times New Roman" w:cs="Times New Roman"/>
          <w:sz w:val="28"/>
          <w:szCs w:val="28"/>
          <w:lang w:val="uk-UA"/>
        </w:rPr>
        <w:t>– 1,5</w:t>
      </w:r>
      <w:r w:rsidR="00A60928" w:rsidRPr="004D6FB9">
        <w:rPr>
          <w:rFonts w:ascii="Times New Roman" w:hAnsi="Times New Roman" w:cs="Times New Roman"/>
          <w:sz w:val="28"/>
          <w:szCs w:val="28"/>
        </w:rPr>
        <w:t xml:space="preserve"> к</w:t>
      </w:r>
      <w:r w:rsidR="00F5162C" w:rsidRPr="004D6FB9">
        <w:rPr>
          <w:rFonts w:ascii="Times New Roman" w:hAnsi="Times New Roman" w:cs="Times New Roman"/>
          <w:sz w:val="28"/>
          <w:szCs w:val="28"/>
          <w:lang w:val="uk-UA"/>
        </w:rPr>
        <w:t>і</w:t>
      </w:r>
      <w:r w:rsidR="00A60928" w:rsidRPr="004D6FB9">
        <w:rPr>
          <w:rFonts w:ascii="Times New Roman" w:hAnsi="Times New Roman" w:cs="Times New Roman"/>
          <w:sz w:val="28"/>
          <w:szCs w:val="28"/>
        </w:rPr>
        <w:t>лометр</w:t>
      </w:r>
      <w:r w:rsidR="00F5162C" w:rsidRPr="004D6FB9">
        <w:rPr>
          <w:rFonts w:ascii="Times New Roman" w:hAnsi="Times New Roman" w:cs="Times New Roman"/>
          <w:sz w:val="28"/>
          <w:szCs w:val="28"/>
          <w:lang w:val="uk-UA"/>
        </w:rPr>
        <w:t>и</w:t>
      </w:r>
      <w:r w:rsidR="00A60928" w:rsidRPr="004D6FB9">
        <w:rPr>
          <w:rFonts w:ascii="Times New Roman" w:hAnsi="Times New Roman" w:cs="Times New Roman"/>
          <w:sz w:val="28"/>
          <w:szCs w:val="28"/>
        </w:rPr>
        <w:t xml:space="preserve">, </w:t>
      </w:r>
      <w:r w:rsidR="00F5162C" w:rsidRPr="004D6FB9">
        <w:rPr>
          <w:rFonts w:ascii="Times New Roman" w:hAnsi="Times New Roman" w:cs="Times New Roman"/>
          <w:sz w:val="28"/>
          <w:szCs w:val="28"/>
          <w:lang w:val="uk-UA"/>
        </w:rPr>
        <w:t xml:space="preserve">під час </w:t>
      </w:r>
      <w:r w:rsidR="00A60928" w:rsidRPr="004D6FB9">
        <w:rPr>
          <w:rFonts w:ascii="Times New Roman" w:hAnsi="Times New Roman" w:cs="Times New Roman"/>
          <w:sz w:val="28"/>
          <w:szCs w:val="28"/>
        </w:rPr>
        <w:t xml:space="preserve"> </w:t>
      </w:r>
      <w:r w:rsidR="00F5162C" w:rsidRPr="004D6FB9">
        <w:rPr>
          <w:rFonts w:ascii="Times New Roman" w:hAnsi="Times New Roman" w:cs="Times New Roman"/>
          <w:sz w:val="28"/>
          <w:szCs w:val="28"/>
          <w:lang w:val="uk-UA"/>
        </w:rPr>
        <w:t>великого паводку</w:t>
      </w:r>
      <w:r w:rsidR="00A60928" w:rsidRPr="004D6FB9">
        <w:rPr>
          <w:rFonts w:ascii="Times New Roman" w:hAnsi="Times New Roman" w:cs="Times New Roman"/>
          <w:sz w:val="28"/>
          <w:szCs w:val="28"/>
        </w:rPr>
        <w:t xml:space="preserve"> вода п</w:t>
      </w:r>
      <w:r w:rsidR="00F5162C" w:rsidRPr="004D6FB9">
        <w:rPr>
          <w:rFonts w:ascii="Times New Roman" w:hAnsi="Times New Roman" w:cs="Times New Roman"/>
          <w:sz w:val="28"/>
          <w:szCs w:val="28"/>
          <w:lang w:val="uk-UA"/>
        </w:rPr>
        <w:t>і</w:t>
      </w:r>
      <w:r w:rsidR="00A60928" w:rsidRPr="004D6FB9">
        <w:rPr>
          <w:rFonts w:ascii="Times New Roman" w:hAnsi="Times New Roman" w:cs="Times New Roman"/>
          <w:sz w:val="28"/>
          <w:szCs w:val="28"/>
        </w:rPr>
        <w:t xml:space="preserve">дступала </w:t>
      </w:r>
      <w:r w:rsidR="00F5162C" w:rsidRPr="004D6FB9">
        <w:rPr>
          <w:rFonts w:ascii="Times New Roman" w:hAnsi="Times New Roman" w:cs="Times New Roman"/>
          <w:sz w:val="28"/>
          <w:szCs w:val="28"/>
          <w:lang w:val="uk-UA"/>
        </w:rPr>
        <w:t xml:space="preserve">до </w:t>
      </w:r>
      <w:r w:rsidR="00A60928" w:rsidRPr="004D6FB9">
        <w:rPr>
          <w:rFonts w:ascii="Times New Roman" w:hAnsi="Times New Roman" w:cs="Times New Roman"/>
          <w:sz w:val="28"/>
          <w:szCs w:val="28"/>
        </w:rPr>
        <w:t xml:space="preserve"> само</w:t>
      </w:r>
      <w:r w:rsidR="00F5162C" w:rsidRPr="004D6FB9">
        <w:rPr>
          <w:rFonts w:ascii="Times New Roman" w:hAnsi="Times New Roman" w:cs="Times New Roman"/>
          <w:sz w:val="28"/>
          <w:szCs w:val="28"/>
          <w:lang w:val="uk-UA"/>
        </w:rPr>
        <w:t>ї</w:t>
      </w:r>
      <w:r w:rsidR="00A60928" w:rsidRPr="004D6FB9">
        <w:rPr>
          <w:rFonts w:ascii="Times New Roman" w:hAnsi="Times New Roman" w:cs="Times New Roman"/>
          <w:sz w:val="28"/>
          <w:szCs w:val="28"/>
        </w:rPr>
        <w:t xml:space="preserve"> дорог</w:t>
      </w:r>
      <w:r w:rsidR="00F5162C" w:rsidRPr="004D6FB9">
        <w:rPr>
          <w:rFonts w:ascii="Times New Roman" w:hAnsi="Times New Roman" w:cs="Times New Roman"/>
          <w:sz w:val="28"/>
          <w:szCs w:val="28"/>
          <w:lang w:val="uk-UA"/>
        </w:rPr>
        <w:t>и</w:t>
      </w:r>
      <w:r w:rsidR="00A60928" w:rsidRPr="004D6FB9">
        <w:rPr>
          <w:rFonts w:ascii="Times New Roman" w:hAnsi="Times New Roman" w:cs="Times New Roman"/>
          <w:sz w:val="28"/>
          <w:szCs w:val="28"/>
        </w:rPr>
        <w:t xml:space="preserve"> </w:t>
      </w:r>
      <w:r w:rsidR="00F5162C" w:rsidRPr="004D6FB9">
        <w:rPr>
          <w:rFonts w:ascii="Times New Roman" w:hAnsi="Times New Roman" w:cs="Times New Roman"/>
          <w:sz w:val="28"/>
          <w:szCs w:val="28"/>
          <w:lang w:val="uk-UA"/>
        </w:rPr>
        <w:t>навколо</w:t>
      </w:r>
      <w:r w:rsidR="00A60928" w:rsidRPr="004D6FB9">
        <w:rPr>
          <w:rFonts w:ascii="Times New Roman" w:hAnsi="Times New Roman" w:cs="Times New Roman"/>
          <w:sz w:val="28"/>
          <w:szCs w:val="28"/>
        </w:rPr>
        <w:t xml:space="preserve"> Об</w:t>
      </w:r>
      <w:r w:rsidR="00F5162C" w:rsidRPr="004D6FB9">
        <w:rPr>
          <w:rFonts w:ascii="Times New Roman" w:hAnsi="Times New Roman" w:cs="Times New Roman"/>
          <w:sz w:val="28"/>
          <w:szCs w:val="28"/>
        </w:rPr>
        <w:t>’</w:t>
      </w:r>
      <w:r w:rsidR="00F5162C" w:rsidRPr="004D6FB9">
        <w:rPr>
          <w:rFonts w:ascii="Times New Roman" w:hAnsi="Times New Roman" w:cs="Times New Roman"/>
          <w:sz w:val="28"/>
          <w:szCs w:val="28"/>
          <w:lang w:val="uk-UA"/>
        </w:rPr>
        <w:t>є</w:t>
      </w:r>
      <w:r w:rsidR="00A60928" w:rsidRPr="004D6FB9">
        <w:rPr>
          <w:rFonts w:ascii="Times New Roman" w:hAnsi="Times New Roman" w:cs="Times New Roman"/>
          <w:sz w:val="28"/>
          <w:szCs w:val="28"/>
        </w:rPr>
        <w:t>дн</w:t>
      </w:r>
      <w:r w:rsidR="00F5162C" w:rsidRPr="004D6FB9">
        <w:rPr>
          <w:rFonts w:ascii="Times New Roman" w:hAnsi="Times New Roman" w:cs="Times New Roman"/>
          <w:sz w:val="28"/>
          <w:szCs w:val="28"/>
          <w:lang w:val="uk-UA"/>
        </w:rPr>
        <w:t>ання</w:t>
      </w:r>
      <w:r w:rsidR="00A60928" w:rsidRPr="004D6FB9">
        <w:rPr>
          <w:rFonts w:ascii="Times New Roman" w:hAnsi="Times New Roman" w:cs="Times New Roman"/>
          <w:sz w:val="28"/>
          <w:szCs w:val="28"/>
        </w:rPr>
        <w:t xml:space="preserve"> «Азот» (при </w:t>
      </w:r>
      <w:r w:rsidR="00F5162C" w:rsidRPr="004D6FB9">
        <w:rPr>
          <w:rFonts w:ascii="Times New Roman" w:hAnsi="Times New Roman" w:cs="Times New Roman"/>
          <w:sz w:val="28"/>
          <w:szCs w:val="28"/>
          <w:lang w:val="uk-UA"/>
        </w:rPr>
        <w:t xml:space="preserve">цьому </w:t>
      </w:r>
      <w:r w:rsidR="00A60928" w:rsidRPr="004D6FB9">
        <w:rPr>
          <w:rFonts w:ascii="Times New Roman" w:hAnsi="Times New Roman" w:cs="Times New Roman"/>
          <w:sz w:val="28"/>
          <w:szCs w:val="28"/>
        </w:rPr>
        <w:t>п</w:t>
      </w:r>
      <w:r w:rsidR="00F5162C" w:rsidRPr="004D6FB9">
        <w:rPr>
          <w:rFonts w:ascii="Times New Roman" w:hAnsi="Times New Roman" w:cs="Times New Roman"/>
          <w:sz w:val="28"/>
          <w:szCs w:val="28"/>
          <w:lang w:val="uk-UA"/>
        </w:rPr>
        <w:t>і</w:t>
      </w:r>
      <w:r w:rsidR="00A60928" w:rsidRPr="004D6FB9">
        <w:rPr>
          <w:rFonts w:ascii="Times New Roman" w:hAnsi="Times New Roman" w:cs="Times New Roman"/>
          <w:sz w:val="28"/>
          <w:szCs w:val="28"/>
        </w:rPr>
        <w:t>дтапл</w:t>
      </w:r>
      <w:r w:rsidR="00F5162C" w:rsidRPr="004D6FB9">
        <w:rPr>
          <w:rFonts w:ascii="Times New Roman" w:hAnsi="Times New Roman" w:cs="Times New Roman"/>
          <w:sz w:val="28"/>
          <w:szCs w:val="28"/>
          <w:lang w:val="uk-UA"/>
        </w:rPr>
        <w:t>ю</w:t>
      </w:r>
      <w:r w:rsidR="00A60928" w:rsidRPr="004D6FB9">
        <w:rPr>
          <w:rFonts w:ascii="Times New Roman" w:hAnsi="Times New Roman" w:cs="Times New Roman"/>
          <w:sz w:val="28"/>
          <w:szCs w:val="28"/>
        </w:rPr>
        <w:t>валась територ</w:t>
      </w:r>
      <w:r w:rsidR="00F5162C" w:rsidRPr="004D6FB9">
        <w:rPr>
          <w:rFonts w:ascii="Times New Roman" w:hAnsi="Times New Roman" w:cs="Times New Roman"/>
          <w:sz w:val="28"/>
          <w:szCs w:val="28"/>
          <w:lang w:val="uk-UA"/>
        </w:rPr>
        <w:t>і</w:t>
      </w:r>
      <w:r w:rsidR="00A60928" w:rsidRPr="004D6FB9">
        <w:rPr>
          <w:rFonts w:ascii="Times New Roman" w:hAnsi="Times New Roman" w:cs="Times New Roman"/>
          <w:sz w:val="28"/>
          <w:szCs w:val="28"/>
        </w:rPr>
        <w:t>я старого аэропорт</w:t>
      </w:r>
      <w:r w:rsidR="00F5162C" w:rsidRPr="004D6FB9">
        <w:rPr>
          <w:rFonts w:ascii="Times New Roman" w:hAnsi="Times New Roman" w:cs="Times New Roman"/>
          <w:sz w:val="28"/>
          <w:szCs w:val="28"/>
          <w:lang w:val="uk-UA"/>
        </w:rPr>
        <w:t>у</w:t>
      </w:r>
      <w:r w:rsidR="00A60928" w:rsidRPr="004D6FB9">
        <w:rPr>
          <w:rFonts w:ascii="Times New Roman" w:hAnsi="Times New Roman" w:cs="Times New Roman"/>
          <w:sz w:val="28"/>
          <w:szCs w:val="28"/>
        </w:rPr>
        <w:t xml:space="preserve">). </w:t>
      </w:r>
      <w:r w:rsidR="00F5162C" w:rsidRPr="004D6FB9">
        <w:rPr>
          <w:rFonts w:ascii="Times New Roman" w:hAnsi="Times New Roman" w:cs="Times New Roman"/>
          <w:sz w:val="28"/>
          <w:szCs w:val="28"/>
          <w:lang w:val="uk-UA"/>
        </w:rPr>
        <w:t>В</w:t>
      </w:r>
      <w:r w:rsidR="00A60928" w:rsidRPr="004D6FB9">
        <w:rPr>
          <w:rFonts w:ascii="Times New Roman" w:hAnsi="Times New Roman" w:cs="Times New Roman"/>
          <w:sz w:val="28"/>
          <w:szCs w:val="28"/>
        </w:rPr>
        <w:t xml:space="preserve"> </w:t>
      </w:r>
      <w:r w:rsidR="00F5162C" w:rsidRPr="004D6FB9">
        <w:rPr>
          <w:rFonts w:ascii="Times New Roman" w:hAnsi="Times New Roman" w:cs="Times New Roman"/>
          <w:sz w:val="28"/>
          <w:szCs w:val="28"/>
          <w:lang w:val="uk-UA"/>
        </w:rPr>
        <w:t>останні роки</w:t>
      </w:r>
      <w:r w:rsidR="00A60928" w:rsidRPr="004D6FB9">
        <w:rPr>
          <w:rFonts w:ascii="Times New Roman" w:hAnsi="Times New Roman" w:cs="Times New Roman"/>
          <w:sz w:val="28"/>
          <w:szCs w:val="28"/>
        </w:rPr>
        <w:t xml:space="preserve"> ст</w:t>
      </w:r>
      <w:r w:rsidR="00F5162C" w:rsidRPr="004D6FB9">
        <w:rPr>
          <w:rFonts w:ascii="Times New Roman" w:hAnsi="Times New Roman" w:cs="Times New Roman"/>
          <w:sz w:val="28"/>
          <w:szCs w:val="28"/>
          <w:lang w:val="uk-UA"/>
        </w:rPr>
        <w:t>і</w:t>
      </w:r>
      <w:r w:rsidR="00A60928" w:rsidRPr="004D6FB9">
        <w:rPr>
          <w:rFonts w:ascii="Times New Roman" w:hAnsi="Times New Roman" w:cs="Times New Roman"/>
          <w:sz w:val="28"/>
          <w:szCs w:val="28"/>
        </w:rPr>
        <w:t>к С</w:t>
      </w:r>
      <w:r w:rsidR="00F5162C" w:rsidRPr="004D6FB9">
        <w:rPr>
          <w:rFonts w:ascii="Times New Roman" w:hAnsi="Times New Roman" w:cs="Times New Roman"/>
          <w:sz w:val="28"/>
          <w:szCs w:val="28"/>
          <w:lang w:val="uk-UA"/>
        </w:rPr>
        <w:t>і</w:t>
      </w:r>
      <w:r w:rsidR="00A60928" w:rsidRPr="004D6FB9">
        <w:rPr>
          <w:rFonts w:ascii="Times New Roman" w:hAnsi="Times New Roman" w:cs="Times New Roman"/>
          <w:sz w:val="28"/>
          <w:szCs w:val="28"/>
        </w:rPr>
        <w:t>верс</w:t>
      </w:r>
      <w:r w:rsidR="00F5162C" w:rsidRPr="004D6FB9">
        <w:rPr>
          <w:rFonts w:ascii="Times New Roman" w:hAnsi="Times New Roman" w:cs="Times New Roman"/>
          <w:sz w:val="28"/>
          <w:szCs w:val="28"/>
          <w:lang w:val="uk-UA"/>
        </w:rPr>
        <w:t>ь</w:t>
      </w:r>
      <w:r w:rsidR="00A60928" w:rsidRPr="004D6FB9">
        <w:rPr>
          <w:rFonts w:ascii="Times New Roman" w:hAnsi="Times New Roman" w:cs="Times New Roman"/>
          <w:sz w:val="28"/>
          <w:szCs w:val="28"/>
        </w:rPr>
        <w:t>кого Донц</w:t>
      </w:r>
      <w:r w:rsidR="00F5162C" w:rsidRPr="004D6FB9">
        <w:rPr>
          <w:rFonts w:ascii="Times New Roman" w:hAnsi="Times New Roman" w:cs="Times New Roman"/>
          <w:sz w:val="28"/>
          <w:szCs w:val="28"/>
          <w:lang w:val="uk-UA"/>
        </w:rPr>
        <w:t>я</w:t>
      </w:r>
      <w:r w:rsidR="00A60928" w:rsidRPr="004D6FB9">
        <w:rPr>
          <w:rFonts w:ascii="Times New Roman" w:hAnsi="Times New Roman" w:cs="Times New Roman"/>
          <w:sz w:val="28"/>
          <w:szCs w:val="28"/>
        </w:rPr>
        <w:t xml:space="preserve"> зарегул</w:t>
      </w:r>
      <w:r w:rsidR="002E2C86" w:rsidRPr="004D6FB9">
        <w:rPr>
          <w:rFonts w:ascii="Times New Roman" w:hAnsi="Times New Roman" w:cs="Times New Roman"/>
          <w:sz w:val="28"/>
          <w:szCs w:val="28"/>
          <w:lang w:val="uk-UA"/>
        </w:rPr>
        <w:t xml:space="preserve">ьований </w:t>
      </w:r>
      <w:r w:rsidR="00A60928" w:rsidRPr="004D6FB9">
        <w:rPr>
          <w:rFonts w:ascii="Times New Roman" w:hAnsi="Times New Roman" w:cs="Times New Roman"/>
          <w:sz w:val="28"/>
          <w:szCs w:val="28"/>
        </w:rPr>
        <w:t>Краснооскольско</w:t>
      </w:r>
      <w:r w:rsidR="002E2C86" w:rsidRPr="004D6FB9">
        <w:rPr>
          <w:rFonts w:ascii="Times New Roman" w:hAnsi="Times New Roman" w:cs="Times New Roman"/>
          <w:sz w:val="28"/>
          <w:szCs w:val="28"/>
          <w:lang w:val="uk-UA"/>
        </w:rPr>
        <w:t>ю</w:t>
      </w:r>
      <w:r w:rsidR="00A60928" w:rsidRPr="004D6FB9">
        <w:rPr>
          <w:rFonts w:ascii="Times New Roman" w:hAnsi="Times New Roman" w:cs="Times New Roman"/>
          <w:sz w:val="28"/>
          <w:szCs w:val="28"/>
        </w:rPr>
        <w:t xml:space="preserve"> </w:t>
      </w:r>
      <w:r w:rsidR="002E2C86" w:rsidRPr="004D6FB9">
        <w:rPr>
          <w:rFonts w:ascii="Times New Roman" w:hAnsi="Times New Roman" w:cs="Times New Roman"/>
          <w:sz w:val="28"/>
          <w:szCs w:val="28"/>
          <w:lang w:val="uk-UA"/>
        </w:rPr>
        <w:t>та</w:t>
      </w:r>
      <w:r w:rsidR="00A60928" w:rsidRPr="004D6FB9">
        <w:rPr>
          <w:rFonts w:ascii="Times New Roman" w:hAnsi="Times New Roman" w:cs="Times New Roman"/>
          <w:sz w:val="28"/>
          <w:szCs w:val="28"/>
        </w:rPr>
        <w:t xml:space="preserve"> Печенежс</w:t>
      </w:r>
      <w:r w:rsidR="002E2C86" w:rsidRPr="004D6FB9">
        <w:rPr>
          <w:rFonts w:ascii="Times New Roman" w:hAnsi="Times New Roman" w:cs="Times New Roman"/>
          <w:sz w:val="28"/>
          <w:szCs w:val="28"/>
          <w:lang w:val="uk-UA"/>
        </w:rPr>
        <w:t>ь</w:t>
      </w:r>
      <w:r w:rsidR="00A60928" w:rsidRPr="004D6FB9">
        <w:rPr>
          <w:rFonts w:ascii="Times New Roman" w:hAnsi="Times New Roman" w:cs="Times New Roman"/>
          <w:sz w:val="28"/>
          <w:szCs w:val="28"/>
        </w:rPr>
        <w:t>ой плотинами, вода не в</w:t>
      </w:r>
      <w:r w:rsidR="002E2C86" w:rsidRPr="004D6FB9">
        <w:rPr>
          <w:rFonts w:ascii="Times New Roman" w:hAnsi="Times New Roman" w:cs="Times New Roman"/>
          <w:sz w:val="28"/>
          <w:szCs w:val="28"/>
          <w:lang w:val="uk-UA"/>
        </w:rPr>
        <w:t>и</w:t>
      </w:r>
      <w:r w:rsidR="00A60928" w:rsidRPr="004D6FB9">
        <w:rPr>
          <w:rFonts w:ascii="Times New Roman" w:hAnsi="Times New Roman" w:cs="Times New Roman"/>
          <w:sz w:val="28"/>
          <w:szCs w:val="28"/>
        </w:rPr>
        <w:t xml:space="preserve">ходила на </w:t>
      </w:r>
      <w:r w:rsidR="002E2C86" w:rsidRPr="004D6FB9">
        <w:rPr>
          <w:rFonts w:ascii="Times New Roman" w:hAnsi="Times New Roman" w:cs="Times New Roman"/>
          <w:sz w:val="28"/>
          <w:szCs w:val="28"/>
          <w:lang w:val="uk-UA"/>
        </w:rPr>
        <w:t>заплавну</w:t>
      </w:r>
      <w:r w:rsidR="00A60928" w:rsidRPr="004D6FB9">
        <w:rPr>
          <w:rFonts w:ascii="Times New Roman" w:hAnsi="Times New Roman" w:cs="Times New Roman"/>
          <w:sz w:val="28"/>
          <w:szCs w:val="28"/>
        </w:rPr>
        <w:t xml:space="preserve"> р</w:t>
      </w:r>
      <w:r w:rsidR="002E2C86" w:rsidRPr="004D6FB9">
        <w:rPr>
          <w:rFonts w:ascii="Times New Roman" w:hAnsi="Times New Roman" w:cs="Times New Roman"/>
          <w:sz w:val="28"/>
          <w:szCs w:val="28"/>
          <w:lang w:val="uk-UA"/>
        </w:rPr>
        <w:t>і</w:t>
      </w:r>
      <w:r w:rsidR="00A60928" w:rsidRPr="004D6FB9">
        <w:rPr>
          <w:rFonts w:ascii="Times New Roman" w:hAnsi="Times New Roman" w:cs="Times New Roman"/>
          <w:sz w:val="28"/>
          <w:szCs w:val="28"/>
        </w:rPr>
        <w:t xml:space="preserve">внину </w:t>
      </w:r>
      <w:r w:rsidR="002E2C86" w:rsidRPr="004D6FB9">
        <w:rPr>
          <w:rFonts w:ascii="Times New Roman" w:hAnsi="Times New Roman" w:cs="Times New Roman"/>
          <w:sz w:val="28"/>
          <w:szCs w:val="28"/>
          <w:lang w:val="uk-UA"/>
        </w:rPr>
        <w:t>в</w:t>
      </w:r>
      <w:r w:rsidR="00A60928" w:rsidRPr="004D6FB9">
        <w:rPr>
          <w:rFonts w:ascii="Times New Roman" w:hAnsi="Times New Roman" w:cs="Times New Roman"/>
          <w:sz w:val="28"/>
          <w:szCs w:val="28"/>
        </w:rPr>
        <w:t xml:space="preserve">же чверть </w:t>
      </w:r>
      <w:r w:rsidR="002E2C86" w:rsidRPr="004D6FB9">
        <w:rPr>
          <w:rFonts w:ascii="Times New Roman" w:hAnsi="Times New Roman" w:cs="Times New Roman"/>
          <w:sz w:val="28"/>
          <w:szCs w:val="28"/>
          <w:lang w:val="uk-UA"/>
        </w:rPr>
        <w:t>століття</w:t>
      </w:r>
      <w:r w:rsidR="00A60928" w:rsidRPr="004D6FB9">
        <w:rPr>
          <w:rFonts w:ascii="Times New Roman" w:hAnsi="Times New Roman" w:cs="Times New Roman"/>
          <w:sz w:val="28"/>
          <w:szCs w:val="28"/>
        </w:rPr>
        <w:t>.</w:t>
      </w:r>
    </w:p>
    <w:p w:rsidR="00A60928" w:rsidRPr="004D6FB9" w:rsidRDefault="00A60928" w:rsidP="00F64BC6">
      <w:pPr>
        <w:spacing w:after="0" w:line="322" w:lineRule="exact"/>
        <w:ind w:firstLine="600"/>
        <w:jc w:val="both"/>
        <w:rPr>
          <w:rFonts w:ascii="Times New Roman" w:hAnsi="Times New Roman" w:cs="Times New Roman"/>
          <w:sz w:val="28"/>
          <w:szCs w:val="28"/>
          <w:lang w:val="uk-UA"/>
        </w:rPr>
      </w:pPr>
      <w:r w:rsidRPr="004D6FB9">
        <w:rPr>
          <w:rFonts w:ascii="Times New Roman" w:hAnsi="Times New Roman" w:cs="Times New Roman"/>
          <w:sz w:val="28"/>
          <w:szCs w:val="28"/>
          <w:lang w:val="uk-UA"/>
        </w:rPr>
        <w:t>Важ</w:t>
      </w:r>
      <w:r w:rsidR="001E63C8" w:rsidRPr="004D6FB9">
        <w:rPr>
          <w:rFonts w:ascii="Times New Roman" w:hAnsi="Times New Roman" w:cs="Times New Roman"/>
          <w:sz w:val="28"/>
          <w:szCs w:val="28"/>
          <w:lang w:val="uk-UA"/>
        </w:rPr>
        <w:t>ливою</w:t>
      </w:r>
      <w:r w:rsidRPr="004D6FB9">
        <w:rPr>
          <w:rFonts w:ascii="Times New Roman" w:hAnsi="Times New Roman" w:cs="Times New Roman"/>
          <w:sz w:val="28"/>
          <w:szCs w:val="28"/>
          <w:lang w:val="uk-UA"/>
        </w:rPr>
        <w:t xml:space="preserve"> природно</w:t>
      </w:r>
      <w:r w:rsidR="001E63C8" w:rsidRPr="004D6FB9">
        <w:rPr>
          <w:rFonts w:ascii="Times New Roman" w:hAnsi="Times New Roman" w:cs="Times New Roman"/>
          <w:sz w:val="28"/>
          <w:szCs w:val="28"/>
          <w:lang w:val="uk-UA"/>
        </w:rPr>
        <w:t>ю</w:t>
      </w:r>
      <w:r w:rsidRPr="004D6FB9">
        <w:rPr>
          <w:rFonts w:ascii="Times New Roman" w:hAnsi="Times New Roman" w:cs="Times New Roman"/>
          <w:sz w:val="28"/>
          <w:szCs w:val="28"/>
          <w:lang w:val="uk-UA"/>
        </w:rPr>
        <w:t xml:space="preserve"> особ</w:t>
      </w:r>
      <w:r w:rsidR="001E63C8" w:rsidRPr="004D6FB9">
        <w:rPr>
          <w:rFonts w:ascii="Times New Roman" w:hAnsi="Times New Roman" w:cs="Times New Roman"/>
          <w:sz w:val="28"/>
          <w:szCs w:val="28"/>
          <w:lang w:val="uk-UA"/>
        </w:rPr>
        <w:t>ливістю</w:t>
      </w:r>
      <w:r w:rsidRPr="004D6FB9">
        <w:rPr>
          <w:rFonts w:ascii="Times New Roman" w:hAnsi="Times New Roman" w:cs="Times New Roman"/>
          <w:sz w:val="28"/>
          <w:szCs w:val="28"/>
          <w:lang w:val="uk-UA"/>
        </w:rPr>
        <w:t xml:space="preserve"> </w:t>
      </w:r>
      <w:r w:rsidR="001E63C8" w:rsidRPr="004D6FB9">
        <w:rPr>
          <w:rFonts w:ascii="Times New Roman" w:hAnsi="Times New Roman" w:cs="Times New Roman"/>
          <w:sz w:val="28"/>
          <w:szCs w:val="28"/>
          <w:lang w:val="uk-UA"/>
        </w:rPr>
        <w:t xml:space="preserve">заплави </w:t>
      </w:r>
      <w:r w:rsidRPr="004D6FB9">
        <w:rPr>
          <w:rFonts w:ascii="Times New Roman" w:hAnsi="Times New Roman" w:cs="Times New Roman"/>
          <w:sz w:val="28"/>
          <w:szCs w:val="28"/>
          <w:lang w:val="uk-UA"/>
        </w:rPr>
        <w:t>С</w:t>
      </w:r>
      <w:r w:rsidR="001E63C8" w:rsidRPr="004D6FB9">
        <w:rPr>
          <w:rFonts w:ascii="Times New Roman" w:hAnsi="Times New Roman" w:cs="Times New Roman"/>
          <w:sz w:val="28"/>
          <w:szCs w:val="28"/>
          <w:lang w:val="uk-UA"/>
        </w:rPr>
        <w:t>є</w:t>
      </w:r>
      <w:r w:rsidRPr="004D6FB9">
        <w:rPr>
          <w:rFonts w:ascii="Times New Roman" w:hAnsi="Times New Roman" w:cs="Times New Roman"/>
          <w:sz w:val="28"/>
          <w:szCs w:val="28"/>
          <w:lang w:val="uk-UA"/>
        </w:rPr>
        <w:t>в</w:t>
      </w:r>
      <w:r w:rsidR="001E63C8" w:rsidRPr="004D6FB9">
        <w:rPr>
          <w:rFonts w:ascii="Times New Roman" w:hAnsi="Times New Roman" w:cs="Times New Roman"/>
          <w:sz w:val="28"/>
          <w:szCs w:val="28"/>
          <w:lang w:val="uk-UA"/>
        </w:rPr>
        <w:t>є</w:t>
      </w:r>
      <w:r w:rsidRPr="004D6FB9">
        <w:rPr>
          <w:rFonts w:ascii="Times New Roman" w:hAnsi="Times New Roman" w:cs="Times New Roman"/>
          <w:sz w:val="28"/>
          <w:szCs w:val="28"/>
          <w:lang w:val="uk-UA"/>
        </w:rPr>
        <w:t>рс</w:t>
      </w:r>
      <w:r w:rsidR="001E63C8" w:rsidRPr="004D6FB9">
        <w:rPr>
          <w:rFonts w:ascii="Times New Roman" w:hAnsi="Times New Roman" w:cs="Times New Roman"/>
          <w:sz w:val="28"/>
          <w:szCs w:val="28"/>
          <w:lang w:val="uk-UA"/>
        </w:rPr>
        <w:t>ь</w:t>
      </w:r>
      <w:r w:rsidRPr="004D6FB9">
        <w:rPr>
          <w:rFonts w:ascii="Times New Roman" w:hAnsi="Times New Roman" w:cs="Times New Roman"/>
          <w:sz w:val="28"/>
          <w:szCs w:val="28"/>
          <w:lang w:val="uk-UA"/>
        </w:rPr>
        <w:t>кого Д</w:t>
      </w:r>
      <w:r w:rsidR="001E63C8" w:rsidRPr="004D6FB9">
        <w:rPr>
          <w:rFonts w:ascii="Times New Roman" w:hAnsi="Times New Roman" w:cs="Times New Roman"/>
          <w:sz w:val="28"/>
          <w:szCs w:val="28"/>
          <w:lang w:val="uk-UA"/>
        </w:rPr>
        <w:t>і</w:t>
      </w:r>
      <w:r w:rsidRPr="004D6FB9">
        <w:rPr>
          <w:rFonts w:ascii="Times New Roman" w:hAnsi="Times New Roman" w:cs="Times New Roman"/>
          <w:sz w:val="28"/>
          <w:szCs w:val="28"/>
          <w:lang w:val="uk-UA"/>
        </w:rPr>
        <w:t>нц</w:t>
      </w:r>
      <w:r w:rsidR="001E63C8" w:rsidRPr="004D6FB9">
        <w:rPr>
          <w:rFonts w:ascii="Times New Roman" w:hAnsi="Times New Roman" w:cs="Times New Roman"/>
          <w:sz w:val="28"/>
          <w:szCs w:val="28"/>
          <w:lang w:val="uk-UA"/>
        </w:rPr>
        <w:t>я</w:t>
      </w:r>
      <w:r w:rsidRPr="004D6FB9">
        <w:rPr>
          <w:rFonts w:ascii="Times New Roman" w:hAnsi="Times New Roman" w:cs="Times New Roman"/>
          <w:sz w:val="28"/>
          <w:szCs w:val="28"/>
          <w:lang w:val="uk-UA"/>
        </w:rPr>
        <w:t xml:space="preserve"> </w:t>
      </w:r>
      <w:r w:rsidR="001E63C8" w:rsidRPr="004D6FB9">
        <w:rPr>
          <w:rFonts w:ascii="Times New Roman" w:hAnsi="Times New Roman" w:cs="Times New Roman"/>
          <w:sz w:val="28"/>
          <w:szCs w:val="28"/>
          <w:lang w:val="uk-UA"/>
        </w:rPr>
        <w:t xml:space="preserve">є </w:t>
      </w:r>
      <w:r w:rsidRPr="004D6FB9">
        <w:rPr>
          <w:rFonts w:ascii="Times New Roman" w:hAnsi="Times New Roman" w:cs="Times New Roman"/>
          <w:sz w:val="28"/>
          <w:szCs w:val="28"/>
          <w:lang w:val="uk-UA"/>
        </w:rPr>
        <w:t>стариц</w:t>
      </w:r>
      <w:r w:rsidR="001E63C8" w:rsidRPr="004D6FB9">
        <w:rPr>
          <w:rFonts w:ascii="Times New Roman" w:hAnsi="Times New Roman" w:cs="Times New Roman"/>
          <w:sz w:val="28"/>
          <w:szCs w:val="28"/>
          <w:lang w:val="uk-UA"/>
        </w:rPr>
        <w:t>і</w:t>
      </w:r>
      <w:r w:rsidRPr="004D6FB9">
        <w:rPr>
          <w:rFonts w:ascii="Times New Roman" w:hAnsi="Times New Roman" w:cs="Times New Roman"/>
          <w:sz w:val="28"/>
          <w:szCs w:val="28"/>
          <w:lang w:val="uk-UA"/>
        </w:rPr>
        <w:t xml:space="preserve"> – в</w:t>
      </w:r>
      <w:r w:rsidR="001E63C8" w:rsidRPr="004D6FB9">
        <w:rPr>
          <w:rFonts w:ascii="Times New Roman" w:hAnsi="Times New Roman" w:cs="Times New Roman"/>
          <w:sz w:val="28"/>
          <w:szCs w:val="28"/>
          <w:lang w:val="uk-UA"/>
        </w:rPr>
        <w:t>и</w:t>
      </w:r>
      <w:r w:rsidRPr="004D6FB9">
        <w:rPr>
          <w:rFonts w:ascii="Times New Roman" w:hAnsi="Times New Roman" w:cs="Times New Roman"/>
          <w:sz w:val="28"/>
          <w:szCs w:val="28"/>
          <w:lang w:val="uk-UA"/>
        </w:rPr>
        <w:t>тя</w:t>
      </w:r>
      <w:r w:rsidR="001E63C8" w:rsidRPr="004D6FB9">
        <w:rPr>
          <w:rFonts w:ascii="Times New Roman" w:hAnsi="Times New Roman" w:cs="Times New Roman"/>
          <w:sz w:val="28"/>
          <w:szCs w:val="28"/>
          <w:lang w:val="uk-UA"/>
        </w:rPr>
        <w:t>г</w:t>
      </w:r>
      <w:r w:rsidRPr="004D6FB9">
        <w:rPr>
          <w:rFonts w:ascii="Times New Roman" w:hAnsi="Times New Roman" w:cs="Times New Roman"/>
          <w:sz w:val="28"/>
          <w:szCs w:val="28"/>
          <w:lang w:val="uk-UA"/>
        </w:rPr>
        <w:t>нут</w:t>
      </w:r>
      <w:r w:rsidR="001E63C8" w:rsidRPr="004D6FB9">
        <w:rPr>
          <w:rFonts w:ascii="Times New Roman" w:hAnsi="Times New Roman" w:cs="Times New Roman"/>
          <w:sz w:val="28"/>
          <w:szCs w:val="28"/>
          <w:lang w:val="uk-UA"/>
        </w:rPr>
        <w:t>і</w:t>
      </w:r>
      <w:r w:rsidRPr="004D6FB9">
        <w:rPr>
          <w:rFonts w:ascii="Times New Roman" w:hAnsi="Times New Roman" w:cs="Times New Roman"/>
          <w:sz w:val="28"/>
          <w:szCs w:val="28"/>
          <w:lang w:val="uk-UA"/>
        </w:rPr>
        <w:t xml:space="preserve"> </w:t>
      </w:r>
      <w:r w:rsidR="001E63C8" w:rsidRPr="004D6FB9">
        <w:rPr>
          <w:rFonts w:ascii="Times New Roman" w:hAnsi="Times New Roman" w:cs="Times New Roman"/>
          <w:sz w:val="28"/>
          <w:szCs w:val="28"/>
          <w:lang w:val="uk-UA"/>
        </w:rPr>
        <w:t>увздовж</w:t>
      </w:r>
      <w:r w:rsidRPr="004D6FB9">
        <w:rPr>
          <w:rFonts w:ascii="Times New Roman" w:hAnsi="Times New Roman" w:cs="Times New Roman"/>
          <w:sz w:val="28"/>
          <w:szCs w:val="28"/>
          <w:lang w:val="uk-UA"/>
        </w:rPr>
        <w:t xml:space="preserve"> р</w:t>
      </w:r>
      <w:r w:rsidR="001E63C8" w:rsidRPr="004D6FB9">
        <w:rPr>
          <w:rFonts w:ascii="Times New Roman" w:hAnsi="Times New Roman" w:cs="Times New Roman"/>
          <w:sz w:val="28"/>
          <w:szCs w:val="28"/>
          <w:lang w:val="uk-UA"/>
        </w:rPr>
        <w:t>і</w:t>
      </w:r>
      <w:r w:rsidRPr="004D6FB9">
        <w:rPr>
          <w:rFonts w:ascii="Times New Roman" w:hAnsi="Times New Roman" w:cs="Times New Roman"/>
          <w:sz w:val="28"/>
          <w:szCs w:val="28"/>
          <w:lang w:val="uk-UA"/>
        </w:rPr>
        <w:t xml:space="preserve">ки озера, </w:t>
      </w:r>
      <w:r w:rsidR="001E63C8" w:rsidRPr="004D6FB9">
        <w:rPr>
          <w:rFonts w:ascii="Times New Roman" w:hAnsi="Times New Roman" w:cs="Times New Roman"/>
          <w:sz w:val="28"/>
          <w:szCs w:val="28"/>
          <w:lang w:val="uk-UA"/>
        </w:rPr>
        <w:t>в</w:t>
      </w:r>
      <w:r w:rsidRPr="004D6FB9">
        <w:rPr>
          <w:rFonts w:ascii="Times New Roman" w:hAnsi="Times New Roman" w:cs="Times New Roman"/>
          <w:sz w:val="28"/>
          <w:szCs w:val="28"/>
          <w:lang w:val="uk-UA"/>
        </w:rPr>
        <w:t xml:space="preserve">они </w:t>
      </w:r>
      <w:r w:rsidR="001E63C8" w:rsidRPr="004D6FB9">
        <w:rPr>
          <w:rFonts w:ascii="Times New Roman" w:hAnsi="Times New Roman" w:cs="Times New Roman"/>
          <w:sz w:val="28"/>
          <w:szCs w:val="28"/>
          <w:lang w:val="uk-UA"/>
        </w:rPr>
        <w:t>є</w:t>
      </w:r>
      <w:r w:rsidRPr="004D6FB9">
        <w:rPr>
          <w:rFonts w:ascii="Times New Roman" w:hAnsi="Times New Roman" w:cs="Times New Roman"/>
          <w:sz w:val="28"/>
          <w:szCs w:val="28"/>
          <w:lang w:val="uk-UA"/>
        </w:rPr>
        <w:t>стар</w:t>
      </w:r>
      <w:r w:rsidR="001E63C8" w:rsidRPr="004D6FB9">
        <w:rPr>
          <w:rFonts w:ascii="Times New Roman" w:hAnsi="Times New Roman" w:cs="Times New Roman"/>
          <w:sz w:val="28"/>
          <w:szCs w:val="28"/>
          <w:lang w:val="uk-UA"/>
        </w:rPr>
        <w:t>и</w:t>
      </w:r>
      <w:r w:rsidRPr="004D6FB9">
        <w:rPr>
          <w:rFonts w:ascii="Times New Roman" w:hAnsi="Times New Roman" w:cs="Times New Roman"/>
          <w:sz w:val="28"/>
          <w:szCs w:val="28"/>
          <w:lang w:val="uk-UA"/>
        </w:rPr>
        <w:t>м руслом р</w:t>
      </w:r>
      <w:r w:rsidR="001E63C8" w:rsidRPr="004D6FB9">
        <w:rPr>
          <w:rFonts w:ascii="Times New Roman" w:hAnsi="Times New Roman" w:cs="Times New Roman"/>
          <w:sz w:val="28"/>
          <w:szCs w:val="28"/>
          <w:lang w:val="uk-UA"/>
        </w:rPr>
        <w:t>і</w:t>
      </w:r>
      <w:r w:rsidRPr="004D6FB9">
        <w:rPr>
          <w:rFonts w:ascii="Times New Roman" w:hAnsi="Times New Roman" w:cs="Times New Roman"/>
          <w:sz w:val="28"/>
          <w:szCs w:val="28"/>
          <w:lang w:val="uk-UA"/>
        </w:rPr>
        <w:t xml:space="preserve">ки, </w:t>
      </w:r>
      <w:r w:rsidR="001E63C8" w:rsidRPr="004D6FB9">
        <w:rPr>
          <w:rFonts w:ascii="Times New Roman" w:hAnsi="Times New Roman" w:cs="Times New Roman"/>
          <w:sz w:val="28"/>
          <w:szCs w:val="28"/>
          <w:lang w:val="uk-UA"/>
        </w:rPr>
        <w:t>існуючим</w:t>
      </w:r>
      <w:r w:rsidRPr="004D6FB9">
        <w:rPr>
          <w:rFonts w:ascii="Times New Roman" w:hAnsi="Times New Roman" w:cs="Times New Roman"/>
          <w:sz w:val="28"/>
          <w:szCs w:val="28"/>
          <w:lang w:val="uk-UA"/>
        </w:rPr>
        <w:t xml:space="preserve"> т</w:t>
      </w:r>
      <w:r w:rsidR="001E63C8" w:rsidRPr="004D6FB9">
        <w:rPr>
          <w:rFonts w:ascii="Times New Roman" w:hAnsi="Times New Roman" w:cs="Times New Roman"/>
          <w:sz w:val="28"/>
          <w:szCs w:val="28"/>
          <w:lang w:val="uk-UA"/>
        </w:rPr>
        <w:t>и</w:t>
      </w:r>
      <w:r w:rsidRPr="004D6FB9">
        <w:rPr>
          <w:rFonts w:ascii="Times New Roman" w:hAnsi="Times New Roman" w:cs="Times New Roman"/>
          <w:sz w:val="28"/>
          <w:szCs w:val="28"/>
          <w:lang w:val="uk-UA"/>
        </w:rPr>
        <w:t>сяч</w:t>
      </w:r>
      <w:r w:rsidR="001E63C8" w:rsidRPr="004D6FB9">
        <w:rPr>
          <w:rFonts w:ascii="Times New Roman" w:hAnsi="Times New Roman" w:cs="Times New Roman"/>
          <w:sz w:val="28"/>
          <w:szCs w:val="28"/>
          <w:lang w:val="uk-UA"/>
        </w:rPr>
        <w:t>і</w:t>
      </w:r>
      <w:r w:rsidRPr="004D6FB9">
        <w:rPr>
          <w:rFonts w:ascii="Times New Roman" w:hAnsi="Times New Roman" w:cs="Times New Roman"/>
          <w:sz w:val="28"/>
          <w:szCs w:val="28"/>
          <w:lang w:val="uk-UA"/>
        </w:rPr>
        <w:t xml:space="preserve"> </w:t>
      </w:r>
      <w:r w:rsidR="001E63C8" w:rsidRPr="004D6FB9">
        <w:rPr>
          <w:rFonts w:ascii="Times New Roman" w:hAnsi="Times New Roman" w:cs="Times New Roman"/>
          <w:sz w:val="28"/>
          <w:szCs w:val="28"/>
          <w:lang w:val="uk-UA"/>
        </w:rPr>
        <w:t>років</w:t>
      </w:r>
      <w:r w:rsidRPr="004D6FB9">
        <w:rPr>
          <w:rFonts w:ascii="Times New Roman" w:hAnsi="Times New Roman" w:cs="Times New Roman"/>
          <w:sz w:val="28"/>
          <w:szCs w:val="28"/>
          <w:lang w:val="uk-UA"/>
        </w:rPr>
        <w:t xml:space="preserve"> </w:t>
      </w:r>
      <w:r w:rsidR="001E63C8" w:rsidRPr="004D6FB9">
        <w:rPr>
          <w:rFonts w:ascii="Times New Roman" w:hAnsi="Times New Roman" w:cs="Times New Roman"/>
          <w:sz w:val="28"/>
          <w:szCs w:val="28"/>
          <w:lang w:val="uk-UA"/>
        </w:rPr>
        <w:t>тому</w:t>
      </w:r>
      <w:r w:rsidRPr="004D6FB9">
        <w:rPr>
          <w:rFonts w:ascii="Times New Roman" w:hAnsi="Times New Roman" w:cs="Times New Roman"/>
          <w:sz w:val="28"/>
          <w:szCs w:val="28"/>
          <w:lang w:val="uk-UA"/>
        </w:rPr>
        <w:t>.</w:t>
      </w:r>
    </w:p>
    <w:p w:rsidR="00A60928" w:rsidRPr="004D6FB9" w:rsidRDefault="00A81151" w:rsidP="00F64BC6">
      <w:pPr>
        <w:spacing w:after="0" w:line="322" w:lineRule="exact"/>
        <w:ind w:firstLine="600"/>
        <w:jc w:val="both"/>
        <w:rPr>
          <w:rFonts w:ascii="Times New Roman" w:hAnsi="Times New Roman" w:cs="Times New Roman"/>
          <w:sz w:val="28"/>
          <w:szCs w:val="28"/>
          <w:lang w:val="uk-UA"/>
        </w:rPr>
      </w:pPr>
      <w:r w:rsidRPr="004D6FB9">
        <w:rPr>
          <w:rFonts w:ascii="Times New Roman" w:hAnsi="Times New Roman" w:cs="Times New Roman"/>
          <w:sz w:val="28"/>
          <w:szCs w:val="28"/>
          <w:lang w:val="uk-UA"/>
        </w:rPr>
        <w:t>Поблизу</w:t>
      </w:r>
      <w:r w:rsidR="00A60928" w:rsidRPr="004D6FB9">
        <w:rPr>
          <w:rFonts w:ascii="Times New Roman" w:hAnsi="Times New Roman" w:cs="Times New Roman"/>
          <w:sz w:val="28"/>
          <w:szCs w:val="28"/>
          <w:lang w:val="uk-UA"/>
        </w:rPr>
        <w:t xml:space="preserve"> С</w:t>
      </w:r>
      <w:r w:rsidRPr="004D6FB9">
        <w:rPr>
          <w:rFonts w:ascii="Times New Roman" w:hAnsi="Times New Roman" w:cs="Times New Roman"/>
          <w:sz w:val="28"/>
          <w:szCs w:val="28"/>
          <w:lang w:val="uk-UA"/>
        </w:rPr>
        <w:t>є</w:t>
      </w:r>
      <w:r w:rsidR="00A60928" w:rsidRPr="004D6FB9">
        <w:rPr>
          <w:rFonts w:ascii="Times New Roman" w:hAnsi="Times New Roman" w:cs="Times New Roman"/>
          <w:sz w:val="28"/>
          <w:szCs w:val="28"/>
          <w:lang w:val="uk-UA"/>
        </w:rPr>
        <w:t>в</w:t>
      </w:r>
      <w:r w:rsidRPr="004D6FB9">
        <w:rPr>
          <w:rFonts w:ascii="Times New Roman" w:hAnsi="Times New Roman" w:cs="Times New Roman"/>
          <w:sz w:val="28"/>
          <w:szCs w:val="28"/>
          <w:lang w:val="uk-UA"/>
        </w:rPr>
        <w:t>є</w:t>
      </w:r>
      <w:r w:rsidR="00A60928" w:rsidRPr="004D6FB9">
        <w:rPr>
          <w:rFonts w:ascii="Times New Roman" w:hAnsi="Times New Roman" w:cs="Times New Roman"/>
          <w:sz w:val="28"/>
          <w:szCs w:val="28"/>
          <w:lang w:val="uk-UA"/>
        </w:rPr>
        <w:t>родонец</w:t>
      </w:r>
      <w:r w:rsidRPr="004D6FB9">
        <w:rPr>
          <w:rFonts w:ascii="Times New Roman" w:hAnsi="Times New Roman" w:cs="Times New Roman"/>
          <w:sz w:val="28"/>
          <w:szCs w:val="28"/>
          <w:lang w:val="uk-UA"/>
        </w:rPr>
        <w:t>ь</w:t>
      </w:r>
      <w:r w:rsidR="00A60928" w:rsidRPr="004D6FB9">
        <w:rPr>
          <w:rFonts w:ascii="Times New Roman" w:hAnsi="Times New Roman" w:cs="Times New Roman"/>
          <w:sz w:val="28"/>
          <w:szCs w:val="28"/>
          <w:lang w:val="uk-UA"/>
        </w:rPr>
        <w:t xml:space="preserve">ка </w:t>
      </w:r>
      <w:r w:rsidRPr="004D6FB9">
        <w:rPr>
          <w:rFonts w:ascii="Times New Roman" w:hAnsi="Times New Roman" w:cs="Times New Roman"/>
          <w:sz w:val="28"/>
          <w:szCs w:val="28"/>
          <w:lang w:val="uk-UA"/>
        </w:rPr>
        <w:t>та</w:t>
      </w:r>
      <w:r w:rsidR="00A60928" w:rsidRPr="004D6FB9">
        <w:rPr>
          <w:rFonts w:ascii="Times New Roman" w:hAnsi="Times New Roman" w:cs="Times New Roman"/>
          <w:sz w:val="28"/>
          <w:szCs w:val="28"/>
          <w:lang w:val="uk-UA"/>
        </w:rPr>
        <w:t xml:space="preserve"> </w:t>
      </w:r>
      <w:r w:rsidRPr="004D6FB9">
        <w:rPr>
          <w:rFonts w:ascii="Times New Roman" w:hAnsi="Times New Roman" w:cs="Times New Roman"/>
          <w:sz w:val="28"/>
          <w:szCs w:val="28"/>
          <w:lang w:val="uk-UA"/>
        </w:rPr>
        <w:t xml:space="preserve">селищ, що входять до нього, </w:t>
      </w:r>
      <w:r w:rsidR="00A60928" w:rsidRPr="004D6FB9">
        <w:rPr>
          <w:rFonts w:ascii="Times New Roman" w:hAnsi="Times New Roman" w:cs="Times New Roman"/>
          <w:sz w:val="28"/>
          <w:szCs w:val="28"/>
          <w:lang w:val="uk-UA"/>
        </w:rPr>
        <w:t xml:space="preserve"> стариц</w:t>
      </w:r>
      <w:r w:rsidRPr="004D6FB9">
        <w:rPr>
          <w:rFonts w:ascii="Times New Roman" w:hAnsi="Times New Roman" w:cs="Times New Roman"/>
          <w:sz w:val="28"/>
          <w:szCs w:val="28"/>
          <w:lang w:val="uk-UA"/>
        </w:rPr>
        <w:t>я</w:t>
      </w:r>
      <w:r w:rsidR="00A60928" w:rsidRPr="004D6FB9">
        <w:rPr>
          <w:rFonts w:ascii="Times New Roman" w:hAnsi="Times New Roman" w:cs="Times New Roman"/>
          <w:sz w:val="28"/>
          <w:szCs w:val="28"/>
          <w:lang w:val="uk-UA"/>
        </w:rPr>
        <w:t xml:space="preserve">ми </w:t>
      </w:r>
      <w:r w:rsidRPr="004D6FB9">
        <w:rPr>
          <w:rFonts w:ascii="Times New Roman" w:hAnsi="Times New Roman" w:cs="Times New Roman"/>
          <w:sz w:val="28"/>
          <w:szCs w:val="28"/>
          <w:lang w:val="uk-UA"/>
        </w:rPr>
        <w:t>є</w:t>
      </w:r>
      <w:r w:rsidR="00A60928" w:rsidRPr="004D6FB9">
        <w:rPr>
          <w:rFonts w:ascii="Times New Roman" w:hAnsi="Times New Roman" w:cs="Times New Roman"/>
          <w:sz w:val="28"/>
          <w:szCs w:val="28"/>
          <w:lang w:val="uk-UA"/>
        </w:rPr>
        <w:t xml:space="preserve"> озера Зимове, Молочне, Клешня, Кривеньке, Зимовне, П</w:t>
      </w:r>
      <w:r w:rsidRPr="004D6FB9">
        <w:rPr>
          <w:rFonts w:ascii="Times New Roman" w:hAnsi="Times New Roman" w:cs="Times New Roman"/>
          <w:sz w:val="28"/>
          <w:szCs w:val="28"/>
          <w:lang w:val="uk-UA"/>
        </w:rPr>
        <w:t>іщ</w:t>
      </w:r>
      <w:r w:rsidR="00A60928" w:rsidRPr="004D6FB9">
        <w:rPr>
          <w:rFonts w:ascii="Times New Roman" w:hAnsi="Times New Roman" w:cs="Times New Roman"/>
          <w:sz w:val="28"/>
          <w:szCs w:val="28"/>
          <w:lang w:val="uk-UA"/>
        </w:rPr>
        <w:t>ане, Туба, Зван</w:t>
      </w:r>
      <w:r w:rsidRPr="004D6FB9">
        <w:rPr>
          <w:rFonts w:ascii="Times New Roman" w:hAnsi="Times New Roman" w:cs="Times New Roman"/>
          <w:sz w:val="28"/>
          <w:szCs w:val="28"/>
          <w:lang w:val="uk-UA"/>
        </w:rPr>
        <w:t>і</w:t>
      </w:r>
      <w:r w:rsidR="00A60928" w:rsidRPr="004D6FB9">
        <w:rPr>
          <w:rFonts w:ascii="Times New Roman" w:hAnsi="Times New Roman" w:cs="Times New Roman"/>
          <w:sz w:val="28"/>
          <w:szCs w:val="28"/>
          <w:lang w:val="uk-UA"/>
        </w:rPr>
        <w:t>вс</w:t>
      </w:r>
      <w:r w:rsidRPr="004D6FB9">
        <w:rPr>
          <w:rFonts w:ascii="Times New Roman" w:hAnsi="Times New Roman" w:cs="Times New Roman"/>
          <w:sz w:val="28"/>
          <w:szCs w:val="28"/>
          <w:lang w:val="uk-UA"/>
        </w:rPr>
        <w:t>ь</w:t>
      </w:r>
      <w:r w:rsidR="00A60928" w:rsidRPr="004D6FB9">
        <w:rPr>
          <w:rFonts w:ascii="Times New Roman" w:hAnsi="Times New Roman" w:cs="Times New Roman"/>
          <w:sz w:val="28"/>
          <w:szCs w:val="28"/>
          <w:lang w:val="uk-UA"/>
        </w:rPr>
        <w:t>ке, Боброво</w:t>
      </w:r>
      <w:r w:rsidRPr="004D6FB9">
        <w:rPr>
          <w:rFonts w:ascii="Times New Roman" w:hAnsi="Times New Roman" w:cs="Times New Roman"/>
          <w:sz w:val="28"/>
          <w:szCs w:val="28"/>
          <w:lang w:val="uk-UA"/>
        </w:rPr>
        <w:t xml:space="preserve">. Усі вони розташовані </w:t>
      </w:r>
      <w:r w:rsidR="00A60928" w:rsidRPr="004D6FB9">
        <w:rPr>
          <w:rFonts w:ascii="Times New Roman" w:hAnsi="Times New Roman" w:cs="Times New Roman"/>
          <w:sz w:val="28"/>
          <w:szCs w:val="28"/>
          <w:lang w:val="uk-UA"/>
        </w:rPr>
        <w:t>територ</w:t>
      </w:r>
      <w:r w:rsidRPr="004D6FB9">
        <w:rPr>
          <w:rFonts w:ascii="Times New Roman" w:hAnsi="Times New Roman" w:cs="Times New Roman"/>
          <w:sz w:val="28"/>
          <w:szCs w:val="28"/>
          <w:lang w:val="uk-UA"/>
        </w:rPr>
        <w:t>ії</w:t>
      </w:r>
      <w:r w:rsidR="00A60928" w:rsidRPr="004D6FB9">
        <w:rPr>
          <w:rFonts w:ascii="Times New Roman" w:hAnsi="Times New Roman" w:cs="Times New Roman"/>
          <w:sz w:val="28"/>
          <w:szCs w:val="28"/>
          <w:lang w:val="uk-UA"/>
        </w:rPr>
        <w:t xml:space="preserve"> Попаснянс</w:t>
      </w:r>
      <w:r w:rsidRPr="004D6FB9">
        <w:rPr>
          <w:rFonts w:ascii="Times New Roman" w:hAnsi="Times New Roman" w:cs="Times New Roman"/>
          <w:sz w:val="28"/>
          <w:szCs w:val="28"/>
          <w:lang w:val="uk-UA"/>
        </w:rPr>
        <w:t>ь</w:t>
      </w:r>
      <w:r w:rsidR="00A60928" w:rsidRPr="004D6FB9">
        <w:rPr>
          <w:rFonts w:ascii="Times New Roman" w:hAnsi="Times New Roman" w:cs="Times New Roman"/>
          <w:sz w:val="28"/>
          <w:szCs w:val="28"/>
          <w:lang w:val="uk-UA"/>
        </w:rPr>
        <w:t>кого район</w:t>
      </w:r>
      <w:r w:rsidRPr="004D6FB9">
        <w:rPr>
          <w:rFonts w:ascii="Times New Roman" w:hAnsi="Times New Roman" w:cs="Times New Roman"/>
          <w:sz w:val="28"/>
          <w:szCs w:val="28"/>
          <w:lang w:val="uk-UA"/>
        </w:rPr>
        <w:t>у</w:t>
      </w:r>
      <w:r w:rsidR="00A60928" w:rsidRPr="004D6FB9">
        <w:rPr>
          <w:rFonts w:ascii="Times New Roman" w:hAnsi="Times New Roman" w:cs="Times New Roman"/>
          <w:sz w:val="28"/>
          <w:szCs w:val="28"/>
          <w:lang w:val="uk-UA"/>
        </w:rPr>
        <w:t xml:space="preserve">, </w:t>
      </w:r>
      <w:r w:rsidRPr="004D6FB9">
        <w:rPr>
          <w:rFonts w:ascii="Times New Roman" w:hAnsi="Times New Roman" w:cs="Times New Roman"/>
          <w:sz w:val="28"/>
          <w:szCs w:val="28"/>
          <w:lang w:val="uk-UA"/>
        </w:rPr>
        <w:t>але декотрі</w:t>
      </w:r>
      <w:r w:rsidR="00A60928" w:rsidRPr="004D6FB9">
        <w:rPr>
          <w:rFonts w:ascii="Times New Roman" w:hAnsi="Times New Roman" w:cs="Times New Roman"/>
          <w:sz w:val="28"/>
          <w:szCs w:val="28"/>
          <w:lang w:val="uk-UA"/>
        </w:rPr>
        <w:t xml:space="preserve"> з них </w:t>
      </w:r>
      <w:r w:rsidRPr="004D6FB9">
        <w:rPr>
          <w:rFonts w:ascii="Times New Roman" w:hAnsi="Times New Roman" w:cs="Times New Roman"/>
          <w:sz w:val="28"/>
          <w:szCs w:val="28"/>
          <w:lang w:val="uk-UA"/>
        </w:rPr>
        <w:t>є</w:t>
      </w:r>
      <w:r w:rsidR="00A60928" w:rsidRPr="004D6FB9">
        <w:rPr>
          <w:rFonts w:ascii="Times New Roman" w:hAnsi="Times New Roman" w:cs="Times New Roman"/>
          <w:sz w:val="28"/>
          <w:szCs w:val="28"/>
          <w:lang w:val="uk-UA"/>
        </w:rPr>
        <w:t xml:space="preserve"> ц</w:t>
      </w:r>
      <w:r w:rsidRPr="004D6FB9">
        <w:rPr>
          <w:rFonts w:ascii="Times New Roman" w:hAnsi="Times New Roman" w:cs="Times New Roman"/>
          <w:sz w:val="28"/>
          <w:szCs w:val="28"/>
          <w:lang w:val="uk-UA"/>
        </w:rPr>
        <w:t>і</w:t>
      </w:r>
      <w:r w:rsidR="00A60928" w:rsidRPr="004D6FB9">
        <w:rPr>
          <w:rFonts w:ascii="Times New Roman" w:hAnsi="Times New Roman" w:cs="Times New Roman"/>
          <w:sz w:val="28"/>
          <w:szCs w:val="28"/>
          <w:lang w:val="uk-UA"/>
        </w:rPr>
        <w:t>нн</w:t>
      </w:r>
      <w:r w:rsidRPr="004D6FB9">
        <w:rPr>
          <w:rFonts w:ascii="Times New Roman" w:hAnsi="Times New Roman" w:cs="Times New Roman"/>
          <w:sz w:val="28"/>
          <w:szCs w:val="28"/>
          <w:lang w:val="uk-UA"/>
        </w:rPr>
        <w:t>и</w:t>
      </w:r>
      <w:r w:rsidR="00A60928" w:rsidRPr="004D6FB9">
        <w:rPr>
          <w:rFonts w:ascii="Times New Roman" w:hAnsi="Times New Roman" w:cs="Times New Roman"/>
          <w:sz w:val="28"/>
          <w:szCs w:val="28"/>
          <w:lang w:val="uk-UA"/>
        </w:rPr>
        <w:t>м рекреац</w:t>
      </w:r>
      <w:r w:rsidRPr="004D6FB9">
        <w:rPr>
          <w:rFonts w:ascii="Times New Roman" w:hAnsi="Times New Roman" w:cs="Times New Roman"/>
          <w:sz w:val="28"/>
          <w:szCs w:val="28"/>
          <w:lang w:val="uk-UA"/>
        </w:rPr>
        <w:t>ій</w:t>
      </w:r>
      <w:r w:rsidR="00A60928" w:rsidRPr="004D6FB9">
        <w:rPr>
          <w:rFonts w:ascii="Times New Roman" w:hAnsi="Times New Roman" w:cs="Times New Roman"/>
          <w:sz w:val="28"/>
          <w:szCs w:val="28"/>
          <w:lang w:val="uk-UA"/>
        </w:rPr>
        <w:t>н</w:t>
      </w:r>
      <w:r w:rsidRPr="004D6FB9">
        <w:rPr>
          <w:rFonts w:ascii="Times New Roman" w:hAnsi="Times New Roman" w:cs="Times New Roman"/>
          <w:sz w:val="28"/>
          <w:szCs w:val="28"/>
          <w:lang w:val="uk-UA"/>
        </w:rPr>
        <w:t>и</w:t>
      </w:r>
      <w:r w:rsidR="00A60928" w:rsidRPr="004D6FB9">
        <w:rPr>
          <w:rFonts w:ascii="Times New Roman" w:hAnsi="Times New Roman" w:cs="Times New Roman"/>
          <w:sz w:val="28"/>
          <w:szCs w:val="28"/>
          <w:lang w:val="uk-UA"/>
        </w:rPr>
        <w:t>м ресурсом С</w:t>
      </w:r>
      <w:r w:rsidRPr="004D6FB9">
        <w:rPr>
          <w:rFonts w:ascii="Times New Roman" w:hAnsi="Times New Roman" w:cs="Times New Roman"/>
          <w:sz w:val="28"/>
          <w:szCs w:val="28"/>
          <w:lang w:val="uk-UA"/>
        </w:rPr>
        <w:t>є</w:t>
      </w:r>
      <w:r w:rsidR="00A60928" w:rsidRPr="004D6FB9">
        <w:rPr>
          <w:rFonts w:ascii="Times New Roman" w:hAnsi="Times New Roman" w:cs="Times New Roman"/>
          <w:sz w:val="28"/>
          <w:szCs w:val="28"/>
          <w:lang w:val="uk-UA"/>
        </w:rPr>
        <w:t>в</w:t>
      </w:r>
      <w:r w:rsidRPr="004D6FB9">
        <w:rPr>
          <w:rFonts w:ascii="Times New Roman" w:hAnsi="Times New Roman" w:cs="Times New Roman"/>
          <w:sz w:val="28"/>
          <w:szCs w:val="28"/>
          <w:lang w:val="uk-UA"/>
        </w:rPr>
        <w:t>є</w:t>
      </w:r>
      <w:r w:rsidR="00A60928" w:rsidRPr="004D6FB9">
        <w:rPr>
          <w:rFonts w:ascii="Times New Roman" w:hAnsi="Times New Roman" w:cs="Times New Roman"/>
          <w:sz w:val="28"/>
          <w:szCs w:val="28"/>
          <w:lang w:val="uk-UA"/>
        </w:rPr>
        <w:t>родонец</w:t>
      </w:r>
      <w:r w:rsidRPr="004D6FB9">
        <w:rPr>
          <w:rFonts w:ascii="Times New Roman" w:hAnsi="Times New Roman" w:cs="Times New Roman"/>
          <w:sz w:val="28"/>
          <w:szCs w:val="28"/>
          <w:lang w:val="uk-UA"/>
        </w:rPr>
        <w:t>ь</w:t>
      </w:r>
      <w:r w:rsidR="00A60928" w:rsidRPr="004D6FB9">
        <w:rPr>
          <w:rFonts w:ascii="Times New Roman" w:hAnsi="Times New Roman" w:cs="Times New Roman"/>
          <w:sz w:val="28"/>
          <w:szCs w:val="28"/>
          <w:lang w:val="uk-UA"/>
        </w:rPr>
        <w:t xml:space="preserve">ка (напр., Клешня </w:t>
      </w:r>
      <w:r w:rsidRPr="004D6FB9">
        <w:rPr>
          <w:rFonts w:ascii="Times New Roman" w:hAnsi="Times New Roman" w:cs="Times New Roman"/>
          <w:sz w:val="28"/>
          <w:szCs w:val="28"/>
          <w:lang w:val="uk-UA"/>
        </w:rPr>
        <w:t>та</w:t>
      </w:r>
      <w:r w:rsidR="00A60928" w:rsidRPr="004D6FB9">
        <w:rPr>
          <w:rFonts w:ascii="Times New Roman" w:hAnsi="Times New Roman" w:cs="Times New Roman"/>
          <w:sz w:val="28"/>
          <w:szCs w:val="28"/>
          <w:lang w:val="uk-UA"/>
        </w:rPr>
        <w:t xml:space="preserve"> Боброво).</w:t>
      </w:r>
    </w:p>
    <w:p w:rsidR="00A60928" w:rsidRPr="004D6FB9" w:rsidRDefault="00A60928" w:rsidP="00F64BC6">
      <w:pPr>
        <w:spacing w:after="0" w:line="322" w:lineRule="exact"/>
        <w:ind w:firstLine="600"/>
        <w:jc w:val="both"/>
        <w:rPr>
          <w:rFonts w:ascii="Times New Roman" w:hAnsi="Times New Roman" w:cs="Times New Roman"/>
          <w:sz w:val="28"/>
          <w:szCs w:val="28"/>
          <w:lang w:val="uk-UA"/>
        </w:rPr>
      </w:pPr>
      <w:r w:rsidRPr="004D6FB9">
        <w:rPr>
          <w:rFonts w:ascii="Times New Roman" w:hAnsi="Times New Roman" w:cs="Times New Roman"/>
          <w:sz w:val="28"/>
          <w:szCs w:val="28"/>
        </w:rPr>
        <w:t xml:space="preserve">Над </w:t>
      </w:r>
      <w:r w:rsidR="0060724B" w:rsidRPr="004D6FB9">
        <w:rPr>
          <w:rFonts w:ascii="Times New Roman" w:hAnsi="Times New Roman" w:cs="Times New Roman"/>
          <w:sz w:val="28"/>
          <w:szCs w:val="28"/>
          <w:lang w:val="uk-UA"/>
        </w:rPr>
        <w:t>заплавою</w:t>
      </w:r>
      <w:r w:rsidRPr="004D6FB9">
        <w:rPr>
          <w:rFonts w:ascii="Times New Roman" w:hAnsi="Times New Roman" w:cs="Times New Roman"/>
          <w:sz w:val="28"/>
          <w:szCs w:val="28"/>
        </w:rPr>
        <w:t xml:space="preserve"> С</w:t>
      </w:r>
      <w:r w:rsidR="0060724B" w:rsidRPr="004D6FB9">
        <w:rPr>
          <w:rFonts w:ascii="Times New Roman" w:hAnsi="Times New Roman" w:cs="Times New Roman"/>
          <w:sz w:val="28"/>
          <w:szCs w:val="28"/>
          <w:lang w:val="uk-UA"/>
        </w:rPr>
        <w:t>і</w:t>
      </w:r>
      <w:r w:rsidRPr="004D6FB9">
        <w:rPr>
          <w:rFonts w:ascii="Times New Roman" w:hAnsi="Times New Roman" w:cs="Times New Roman"/>
          <w:sz w:val="28"/>
          <w:szCs w:val="28"/>
        </w:rPr>
        <w:t>верс</w:t>
      </w:r>
      <w:r w:rsidR="0060724B" w:rsidRPr="004D6FB9">
        <w:rPr>
          <w:rFonts w:ascii="Times New Roman" w:hAnsi="Times New Roman" w:cs="Times New Roman"/>
          <w:sz w:val="28"/>
          <w:szCs w:val="28"/>
          <w:lang w:val="uk-UA"/>
        </w:rPr>
        <w:t>ь</w:t>
      </w:r>
      <w:r w:rsidRPr="004D6FB9">
        <w:rPr>
          <w:rFonts w:ascii="Times New Roman" w:hAnsi="Times New Roman" w:cs="Times New Roman"/>
          <w:sz w:val="28"/>
          <w:szCs w:val="28"/>
        </w:rPr>
        <w:t xml:space="preserve">кого Донца </w:t>
      </w:r>
      <w:r w:rsidR="0060724B" w:rsidRPr="004D6FB9">
        <w:rPr>
          <w:rFonts w:ascii="Times New Roman" w:hAnsi="Times New Roman" w:cs="Times New Roman"/>
          <w:sz w:val="28"/>
          <w:szCs w:val="28"/>
          <w:lang w:val="uk-UA"/>
        </w:rPr>
        <w:t>височить</w:t>
      </w:r>
      <w:r w:rsidRPr="004D6FB9">
        <w:rPr>
          <w:rFonts w:ascii="Times New Roman" w:hAnsi="Times New Roman" w:cs="Times New Roman"/>
          <w:sz w:val="28"/>
          <w:szCs w:val="28"/>
        </w:rPr>
        <w:t xml:space="preserve"> терасна р</w:t>
      </w:r>
      <w:r w:rsidR="0060724B" w:rsidRPr="004D6FB9">
        <w:rPr>
          <w:rFonts w:ascii="Times New Roman" w:hAnsi="Times New Roman" w:cs="Times New Roman"/>
          <w:sz w:val="28"/>
          <w:szCs w:val="28"/>
          <w:lang w:val="uk-UA"/>
        </w:rPr>
        <w:t>і</w:t>
      </w:r>
      <w:r w:rsidRPr="004D6FB9">
        <w:rPr>
          <w:rFonts w:ascii="Times New Roman" w:hAnsi="Times New Roman" w:cs="Times New Roman"/>
          <w:sz w:val="28"/>
          <w:szCs w:val="28"/>
        </w:rPr>
        <w:t>внина ширино</w:t>
      </w:r>
      <w:r w:rsidR="0060724B" w:rsidRPr="004D6FB9">
        <w:rPr>
          <w:rFonts w:ascii="Times New Roman" w:hAnsi="Times New Roman" w:cs="Times New Roman"/>
          <w:sz w:val="28"/>
          <w:szCs w:val="28"/>
          <w:lang w:val="uk-UA"/>
        </w:rPr>
        <w:t>ю</w:t>
      </w:r>
      <w:r w:rsidRPr="004D6FB9">
        <w:rPr>
          <w:rFonts w:ascii="Times New Roman" w:hAnsi="Times New Roman" w:cs="Times New Roman"/>
          <w:sz w:val="28"/>
          <w:szCs w:val="28"/>
        </w:rPr>
        <w:t xml:space="preserve"> до 20 км</w:t>
      </w:r>
      <w:r w:rsidR="0060724B" w:rsidRPr="004D6FB9">
        <w:rPr>
          <w:rFonts w:ascii="Times New Roman" w:hAnsi="Times New Roman" w:cs="Times New Roman"/>
          <w:sz w:val="28"/>
          <w:szCs w:val="28"/>
          <w:lang w:val="uk-UA"/>
        </w:rPr>
        <w:t>.</w:t>
      </w:r>
      <w:r w:rsidRPr="004D6FB9">
        <w:rPr>
          <w:rFonts w:ascii="Times New Roman" w:hAnsi="Times New Roman" w:cs="Times New Roman"/>
          <w:sz w:val="28"/>
          <w:szCs w:val="28"/>
        </w:rPr>
        <w:t xml:space="preserve"> </w:t>
      </w:r>
      <w:r w:rsidR="0060724B" w:rsidRPr="004D6FB9">
        <w:rPr>
          <w:rFonts w:ascii="Times New Roman" w:hAnsi="Times New Roman" w:cs="Times New Roman"/>
          <w:sz w:val="28"/>
          <w:szCs w:val="28"/>
          <w:lang w:val="uk-UA"/>
        </w:rPr>
        <w:t>В</w:t>
      </w:r>
      <w:r w:rsidRPr="004D6FB9">
        <w:rPr>
          <w:rFonts w:ascii="Times New Roman" w:hAnsi="Times New Roman" w:cs="Times New Roman"/>
          <w:sz w:val="28"/>
          <w:szCs w:val="28"/>
        </w:rPr>
        <w:t xml:space="preserve">она </w:t>
      </w:r>
      <w:r w:rsidR="0060724B" w:rsidRPr="004D6FB9">
        <w:rPr>
          <w:rFonts w:ascii="Times New Roman" w:hAnsi="Times New Roman" w:cs="Times New Roman"/>
          <w:sz w:val="28"/>
          <w:szCs w:val="28"/>
          <w:lang w:val="uk-UA"/>
        </w:rPr>
        <w:t>вкрита</w:t>
      </w:r>
      <w:r w:rsidRPr="004D6FB9">
        <w:rPr>
          <w:rFonts w:ascii="Times New Roman" w:hAnsi="Times New Roman" w:cs="Times New Roman"/>
          <w:sz w:val="28"/>
          <w:szCs w:val="28"/>
        </w:rPr>
        <w:t xml:space="preserve"> п</w:t>
      </w:r>
      <w:r w:rsidR="0060724B" w:rsidRPr="004D6FB9">
        <w:rPr>
          <w:rFonts w:ascii="Times New Roman" w:hAnsi="Times New Roman" w:cs="Times New Roman"/>
          <w:sz w:val="28"/>
          <w:szCs w:val="28"/>
          <w:lang w:val="uk-UA"/>
        </w:rPr>
        <w:t>і</w:t>
      </w:r>
      <w:r w:rsidRPr="004D6FB9">
        <w:rPr>
          <w:rFonts w:ascii="Times New Roman" w:hAnsi="Times New Roman" w:cs="Times New Roman"/>
          <w:sz w:val="28"/>
          <w:szCs w:val="28"/>
        </w:rPr>
        <w:t>сками, м</w:t>
      </w:r>
      <w:r w:rsidR="00213E45" w:rsidRPr="004D6FB9">
        <w:rPr>
          <w:rFonts w:ascii="Times New Roman" w:hAnsi="Times New Roman" w:cs="Times New Roman"/>
          <w:sz w:val="28"/>
          <w:szCs w:val="28"/>
          <w:lang w:val="uk-UA"/>
        </w:rPr>
        <w:t>і</w:t>
      </w:r>
      <w:r w:rsidRPr="004D6FB9">
        <w:rPr>
          <w:rFonts w:ascii="Times New Roman" w:hAnsi="Times New Roman" w:cs="Times New Roman"/>
          <w:sz w:val="28"/>
          <w:szCs w:val="28"/>
        </w:rPr>
        <w:t>с</w:t>
      </w:r>
      <w:r w:rsidR="00213E45" w:rsidRPr="004D6FB9">
        <w:rPr>
          <w:rFonts w:ascii="Times New Roman" w:hAnsi="Times New Roman" w:cs="Times New Roman"/>
          <w:sz w:val="28"/>
          <w:szCs w:val="28"/>
          <w:lang w:val="uk-UA"/>
        </w:rPr>
        <w:t>цями</w:t>
      </w:r>
      <w:r w:rsidRPr="004D6FB9">
        <w:rPr>
          <w:rFonts w:ascii="Times New Roman" w:hAnsi="Times New Roman" w:cs="Times New Roman"/>
          <w:sz w:val="28"/>
          <w:szCs w:val="28"/>
        </w:rPr>
        <w:t xml:space="preserve"> сформован</w:t>
      </w:r>
      <w:r w:rsidR="00213E45" w:rsidRPr="004D6FB9">
        <w:rPr>
          <w:rFonts w:ascii="Times New Roman" w:hAnsi="Times New Roman" w:cs="Times New Roman"/>
          <w:sz w:val="28"/>
          <w:szCs w:val="28"/>
          <w:lang w:val="uk-UA"/>
        </w:rPr>
        <w:t>и</w:t>
      </w:r>
      <w:r w:rsidRPr="004D6FB9">
        <w:rPr>
          <w:rFonts w:ascii="Times New Roman" w:hAnsi="Times New Roman" w:cs="Times New Roman"/>
          <w:sz w:val="28"/>
          <w:szCs w:val="28"/>
        </w:rPr>
        <w:t>ми в дюн</w:t>
      </w:r>
      <w:r w:rsidR="00213E45" w:rsidRPr="004D6FB9">
        <w:rPr>
          <w:rFonts w:ascii="Times New Roman" w:hAnsi="Times New Roman" w:cs="Times New Roman"/>
          <w:sz w:val="28"/>
          <w:szCs w:val="28"/>
          <w:lang w:val="uk-UA"/>
        </w:rPr>
        <w:t>и</w:t>
      </w:r>
      <w:r w:rsidRPr="004D6FB9">
        <w:rPr>
          <w:rFonts w:ascii="Times New Roman" w:hAnsi="Times New Roman" w:cs="Times New Roman"/>
          <w:sz w:val="28"/>
          <w:szCs w:val="28"/>
        </w:rPr>
        <w:t>. Ран</w:t>
      </w:r>
      <w:r w:rsidR="00E15DAA" w:rsidRPr="004D6FB9">
        <w:rPr>
          <w:rFonts w:ascii="Times New Roman" w:hAnsi="Times New Roman" w:cs="Times New Roman"/>
          <w:sz w:val="28"/>
          <w:szCs w:val="28"/>
          <w:lang w:val="uk-UA"/>
        </w:rPr>
        <w:t>і</w:t>
      </w:r>
      <w:r w:rsidRPr="004D6FB9">
        <w:rPr>
          <w:rFonts w:ascii="Times New Roman" w:hAnsi="Times New Roman" w:cs="Times New Roman"/>
          <w:sz w:val="28"/>
          <w:szCs w:val="28"/>
        </w:rPr>
        <w:t xml:space="preserve">ше </w:t>
      </w:r>
      <w:r w:rsidR="00E15DAA" w:rsidRPr="004D6FB9">
        <w:rPr>
          <w:rFonts w:ascii="Times New Roman" w:hAnsi="Times New Roman" w:cs="Times New Roman"/>
          <w:sz w:val="28"/>
          <w:szCs w:val="28"/>
          <w:lang w:val="uk-UA"/>
        </w:rPr>
        <w:t>це</w:t>
      </w:r>
      <w:r w:rsidRPr="004D6FB9">
        <w:rPr>
          <w:rFonts w:ascii="Times New Roman" w:hAnsi="Times New Roman" w:cs="Times New Roman"/>
          <w:sz w:val="28"/>
          <w:szCs w:val="28"/>
        </w:rPr>
        <w:t xml:space="preserve"> б</w:t>
      </w:r>
      <w:r w:rsidR="00E15DAA" w:rsidRPr="004D6FB9">
        <w:rPr>
          <w:rFonts w:ascii="Times New Roman" w:hAnsi="Times New Roman" w:cs="Times New Roman"/>
          <w:sz w:val="28"/>
          <w:szCs w:val="28"/>
          <w:lang w:val="uk-UA"/>
        </w:rPr>
        <w:t>у</w:t>
      </w:r>
      <w:r w:rsidRPr="004D6FB9">
        <w:rPr>
          <w:rFonts w:ascii="Times New Roman" w:hAnsi="Times New Roman" w:cs="Times New Roman"/>
          <w:sz w:val="28"/>
          <w:szCs w:val="28"/>
        </w:rPr>
        <w:t>ла територ</w:t>
      </w:r>
      <w:r w:rsidR="00E15DAA" w:rsidRPr="004D6FB9">
        <w:rPr>
          <w:rFonts w:ascii="Times New Roman" w:hAnsi="Times New Roman" w:cs="Times New Roman"/>
          <w:sz w:val="28"/>
          <w:szCs w:val="28"/>
          <w:lang w:val="uk-UA"/>
        </w:rPr>
        <w:t>і</w:t>
      </w:r>
      <w:r w:rsidRPr="004D6FB9">
        <w:rPr>
          <w:rFonts w:ascii="Times New Roman" w:hAnsi="Times New Roman" w:cs="Times New Roman"/>
          <w:sz w:val="28"/>
          <w:szCs w:val="28"/>
        </w:rPr>
        <w:t>я наддонецко</w:t>
      </w:r>
      <w:r w:rsidR="00E15DAA" w:rsidRPr="004D6FB9">
        <w:rPr>
          <w:rFonts w:ascii="Times New Roman" w:hAnsi="Times New Roman" w:cs="Times New Roman"/>
          <w:sz w:val="28"/>
          <w:szCs w:val="28"/>
          <w:lang w:val="uk-UA"/>
        </w:rPr>
        <w:t>го</w:t>
      </w:r>
      <w:r w:rsidRPr="004D6FB9">
        <w:rPr>
          <w:rFonts w:ascii="Times New Roman" w:hAnsi="Times New Roman" w:cs="Times New Roman"/>
          <w:sz w:val="28"/>
          <w:szCs w:val="28"/>
        </w:rPr>
        <w:t xml:space="preserve"> п</w:t>
      </w:r>
      <w:r w:rsidR="00E15DAA" w:rsidRPr="004D6FB9">
        <w:rPr>
          <w:rFonts w:ascii="Times New Roman" w:hAnsi="Times New Roman" w:cs="Times New Roman"/>
          <w:sz w:val="28"/>
          <w:szCs w:val="28"/>
          <w:lang w:val="uk-UA"/>
        </w:rPr>
        <w:t>іщ</w:t>
      </w:r>
      <w:r w:rsidRPr="004D6FB9">
        <w:rPr>
          <w:rFonts w:ascii="Times New Roman" w:hAnsi="Times New Roman" w:cs="Times New Roman"/>
          <w:sz w:val="28"/>
          <w:szCs w:val="28"/>
        </w:rPr>
        <w:t>ано</w:t>
      </w:r>
      <w:r w:rsidR="00E15DAA" w:rsidRPr="004D6FB9">
        <w:rPr>
          <w:rFonts w:ascii="Times New Roman" w:hAnsi="Times New Roman" w:cs="Times New Roman"/>
          <w:sz w:val="28"/>
          <w:szCs w:val="28"/>
          <w:lang w:val="uk-UA"/>
        </w:rPr>
        <w:t>го</w:t>
      </w:r>
      <w:r w:rsidRPr="004D6FB9">
        <w:rPr>
          <w:rFonts w:ascii="Times New Roman" w:hAnsi="Times New Roman" w:cs="Times New Roman"/>
          <w:sz w:val="28"/>
          <w:szCs w:val="28"/>
        </w:rPr>
        <w:t xml:space="preserve"> степ</w:t>
      </w:r>
      <w:r w:rsidR="00E15DAA" w:rsidRPr="004D6FB9">
        <w:rPr>
          <w:rFonts w:ascii="Times New Roman" w:hAnsi="Times New Roman" w:cs="Times New Roman"/>
          <w:sz w:val="28"/>
          <w:szCs w:val="28"/>
          <w:lang w:val="uk-UA"/>
        </w:rPr>
        <w:t>у</w:t>
      </w:r>
      <w:r w:rsidRPr="004D6FB9">
        <w:rPr>
          <w:rFonts w:ascii="Times New Roman" w:hAnsi="Times New Roman" w:cs="Times New Roman"/>
          <w:sz w:val="28"/>
          <w:szCs w:val="28"/>
        </w:rPr>
        <w:t xml:space="preserve">, </w:t>
      </w:r>
      <w:r w:rsidR="00E15DAA" w:rsidRPr="004D6FB9">
        <w:rPr>
          <w:rFonts w:ascii="Times New Roman" w:hAnsi="Times New Roman" w:cs="Times New Roman"/>
          <w:sz w:val="28"/>
          <w:szCs w:val="28"/>
          <w:lang w:val="uk-UA"/>
        </w:rPr>
        <w:t>зі</w:t>
      </w:r>
      <w:r w:rsidRPr="004D6FB9">
        <w:rPr>
          <w:rFonts w:ascii="Times New Roman" w:hAnsi="Times New Roman" w:cs="Times New Roman"/>
          <w:sz w:val="28"/>
          <w:szCs w:val="28"/>
        </w:rPr>
        <w:t xml:space="preserve"> специф</w:t>
      </w:r>
      <w:r w:rsidR="00E15DAA" w:rsidRPr="004D6FB9">
        <w:rPr>
          <w:rFonts w:ascii="Times New Roman" w:hAnsi="Times New Roman" w:cs="Times New Roman"/>
          <w:sz w:val="28"/>
          <w:szCs w:val="28"/>
          <w:lang w:val="uk-UA"/>
        </w:rPr>
        <w:t>і</w:t>
      </w:r>
      <w:r w:rsidRPr="004D6FB9">
        <w:rPr>
          <w:rFonts w:ascii="Times New Roman" w:hAnsi="Times New Roman" w:cs="Times New Roman"/>
          <w:sz w:val="28"/>
          <w:szCs w:val="28"/>
        </w:rPr>
        <w:t>ч</w:t>
      </w:r>
      <w:r w:rsidR="00E15DAA" w:rsidRPr="004D6FB9">
        <w:rPr>
          <w:rFonts w:ascii="Times New Roman" w:hAnsi="Times New Roman" w:cs="Times New Roman"/>
          <w:sz w:val="28"/>
          <w:szCs w:val="28"/>
          <w:lang w:val="uk-UA"/>
        </w:rPr>
        <w:t>ним</w:t>
      </w:r>
      <w:r w:rsidRPr="004D6FB9">
        <w:rPr>
          <w:rFonts w:ascii="Times New Roman" w:hAnsi="Times New Roman" w:cs="Times New Roman"/>
          <w:sz w:val="28"/>
          <w:szCs w:val="28"/>
        </w:rPr>
        <w:t xml:space="preserve">, </w:t>
      </w:r>
      <w:r w:rsidR="00E15DAA" w:rsidRPr="004D6FB9">
        <w:rPr>
          <w:rFonts w:ascii="Times New Roman" w:hAnsi="Times New Roman" w:cs="Times New Roman"/>
          <w:sz w:val="28"/>
          <w:szCs w:val="28"/>
          <w:lang w:val="uk-UA"/>
        </w:rPr>
        <w:t>існуючим</w:t>
      </w:r>
      <w:r w:rsidRPr="004D6FB9">
        <w:rPr>
          <w:rFonts w:ascii="Times New Roman" w:hAnsi="Times New Roman" w:cs="Times New Roman"/>
          <w:sz w:val="28"/>
          <w:szCs w:val="28"/>
        </w:rPr>
        <w:t xml:space="preserve"> т</w:t>
      </w:r>
      <w:r w:rsidR="00E15DAA" w:rsidRPr="004D6FB9">
        <w:rPr>
          <w:rFonts w:ascii="Times New Roman" w:hAnsi="Times New Roman" w:cs="Times New Roman"/>
          <w:sz w:val="28"/>
          <w:szCs w:val="28"/>
          <w:lang w:val="uk-UA"/>
        </w:rPr>
        <w:t>і</w:t>
      </w:r>
      <w:r w:rsidRPr="004D6FB9">
        <w:rPr>
          <w:rFonts w:ascii="Times New Roman" w:hAnsi="Times New Roman" w:cs="Times New Roman"/>
          <w:sz w:val="28"/>
          <w:szCs w:val="28"/>
        </w:rPr>
        <w:t>льк</w:t>
      </w:r>
      <w:r w:rsidR="00E15DAA" w:rsidRPr="004D6FB9">
        <w:rPr>
          <w:rFonts w:ascii="Times New Roman" w:hAnsi="Times New Roman" w:cs="Times New Roman"/>
          <w:sz w:val="28"/>
          <w:szCs w:val="28"/>
          <w:lang w:val="uk-UA"/>
        </w:rPr>
        <w:t>и</w:t>
      </w:r>
      <w:r w:rsidRPr="004D6FB9">
        <w:rPr>
          <w:rFonts w:ascii="Times New Roman" w:hAnsi="Times New Roman" w:cs="Times New Roman"/>
          <w:sz w:val="28"/>
          <w:szCs w:val="28"/>
        </w:rPr>
        <w:t xml:space="preserve"> </w:t>
      </w:r>
      <w:r w:rsidR="00E15DAA" w:rsidRPr="004D6FB9">
        <w:rPr>
          <w:rFonts w:ascii="Times New Roman" w:hAnsi="Times New Roman" w:cs="Times New Roman"/>
          <w:sz w:val="28"/>
          <w:szCs w:val="28"/>
          <w:lang w:val="uk-UA"/>
        </w:rPr>
        <w:t>тут</w:t>
      </w:r>
      <w:r w:rsidRPr="004D6FB9">
        <w:rPr>
          <w:rFonts w:ascii="Times New Roman" w:hAnsi="Times New Roman" w:cs="Times New Roman"/>
          <w:sz w:val="28"/>
          <w:szCs w:val="28"/>
        </w:rPr>
        <w:t>, донец</w:t>
      </w:r>
      <w:r w:rsidR="00E15DAA" w:rsidRPr="004D6FB9">
        <w:rPr>
          <w:rFonts w:ascii="Times New Roman" w:hAnsi="Times New Roman" w:cs="Times New Roman"/>
          <w:sz w:val="28"/>
          <w:szCs w:val="28"/>
          <w:lang w:val="uk-UA"/>
        </w:rPr>
        <w:t>ь</w:t>
      </w:r>
      <w:r w:rsidRPr="004D6FB9">
        <w:rPr>
          <w:rFonts w:ascii="Times New Roman" w:hAnsi="Times New Roman" w:cs="Times New Roman"/>
          <w:sz w:val="28"/>
          <w:szCs w:val="28"/>
        </w:rPr>
        <w:t>ко-донс</w:t>
      </w:r>
      <w:r w:rsidR="00E15DAA" w:rsidRPr="004D6FB9">
        <w:rPr>
          <w:rFonts w:ascii="Times New Roman" w:hAnsi="Times New Roman" w:cs="Times New Roman"/>
          <w:sz w:val="28"/>
          <w:szCs w:val="28"/>
          <w:lang w:val="uk-UA"/>
        </w:rPr>
        <w:t>ь</w:t>
      </w:r>
      <w:r w:rsidRPr="004D6FB9">
        <w:rPr>
          <w:rFonts w:ascii="Times New Roman" w:hAnsi="Times New Roman" w:cs="Times New Roman"/>
          <w:sz w:val="28"/>
          <w:szCs w:val="28"/>
        </w:rPr>
        <w:t xml:space="preserve">ким типом </w:t>
      </w:r>
      <w:r w:rsidR="00E15DAA" w:rsidRPr="004D6FB9">
        <w:rPr>
          <w:rFonts w:ascii="Times New Roman" w:hAnsi="Times New Roman" w:cs="Times New Roman"/>
          <w:sz w:val="28"/>
          <w:szCs w:val="28"/>
          <w:lang w:val="uk-UA"/>
        </w:rPr>
        <w:t>рослинності</w:t>
      </w:r>
      <w:r w:rsidRPr="004D6FB9">
        <w:rPr>
          <w:rFonts w:ascii="Times New Roman" w:hAnsi="Times New Roman" w:cs="Times New Roman"/>
          <w:sz w:val="28"/>
          <w:szCs w:val="28"/>
        </w:rPr>
        <w:t xml:space="preserve">. </w:t>
      </w:r>
      <w:r w:rsidR="00E15DAA" w:rsidRPr="004D6FB9">
        <w:rPr>
          <w:rFonts w:ascii="Times New Roman" w:hAnsi="Times New Roman" w:cs="Times New Roman"/>
          <w:sz w:val="28"/>
          <w:szCs w:val="28"/>
          <w:lang w:val="uk-UA"/>
        </w:rPr>
        <w:t>Поблизу</w:t>
      </w:r>
      <w:r w:rsidRPr="004D6FB9">
        <w:rPr>
          <w:rFonts w:ascii="Times New Roman" w:hAnsi="Times New Roman" w:cs="Times New Roman"/>
          <w:sz w:val="28"/>
          <w:szCs w:val="28"/>
        </w:rPr>
        <w:t xml:space="preserve"> поверхн</w:t>
      </w:r>
      <w:r w:rsidR="00E15DAA" w:rsidRPr="004D6FB9">
        <w:rPr>
          <w:rFonts w:ascii="Times New Roman" w:hAnsi="Times New Roman" w:cs="Times New Roman"/>
          <w:sz w:val="28"/>
          <w:szCs w:val="28"/>
          <w:lang w:val="uk-UA"/>
        </w:rPr>
        <w:t>і</w:t>
      </w:r>
      <w:r w:rsidRPr="004D6FB9">
        <w:rPr>
          <w:rFonts w:ascii="Times New Roman" w:hAnsi="Times New Roman" w:cs="Times New Roman"/>
          <w:sz w:val="28"/>
          <w:szCs w:val="28"/>
        </w:rPr>
        <w:t xml:space="preserve"> </w:t>
      </w:r>
      <w:r w:rsidR="001A4971" w:rsidRPr="004D6FB9">
        <w:rPr>
          <w:rFonts w:ascii="Times New Roman" w:hAnsi="Times New Roman" w:cs="Times New Roman"/>
          <w:sz w:val="28"/>
          <w:szCs w:val="28"/>
          <w:lang w:val="uk-UA"/>
        </w:rPr>
        <w:t>є водоносні горизонти</w:t>
      </w:r>
      <w:r w:rsidRPr="004D6FB9">
        <w:rPr>
          <w:rFonts w:ascii="Times New Roman" w:hAnsi="Times New Roman" w:cs="Times New Roman"/>
          <w:sz w:val="28"/>
          <w:szCs w:val="28"/>
        </w:rPr>
        <w:t xml:space="preserve">, </w:t>
      </w:r>
      <w:r w:rsidR="001A4971" w:rsidRPr="004D6FB9">
        <w:rPr>
          <w:rFonts w:ascii="Times New Roman" w:hAnsi="Times New Roman" w:cs="Times New Roman"/>
          <w:sz w:val="28"/>
          <w:szCs w:val="28"/>
          <w:lang w:val="uk-UA"/>
        </w:rPr>
        <w:t>які виходять на поверхню</w:t>
      </w:r>
      <w:r w:rsidRPr="004D6FB9">
        <w:rPr>
          <w:rFonts w:ascii="Times New Roman" w:hAnsi="Times New Roman" w:cs="Times New Roman"/>
          <w:sz w:val="28"/>
          <w:szCs w:val="28"/>
        </w:rPr>
        <w:t xml:space="preserve">. </w:t>
      </w:r>
      <w:r w:rsidR="001A4971" w:rsidRPr="004D6FB9">
        <w:rPr>
          <w:rFonts w:ascii="Times New Roman" w:hAnsi="Times New Roman" w:cs="Times New Roman"/>
          <w:sz w:val="28"/>
          <w:szCs w:val="28"/>
          <w:lang w:val="uk-UA"/>
        </w:rPr>
        <w:t>Серед</w:t>
      </w:r>
      <w:r w:rsidRPr="004D6FB9">
        <w:rPr>
          <w:rFonts w:ascii="Times New Roman" w:hAnsi="Times New Roman" w:cs="Times New Roman"/>
          <w:sz w:val="28"/>
          <w:szCs w:val="28"/>
        </w:rPr>
        <w:t xml:space="preserve"> п</w:t>
      </w:r>
      <w:r w:rsidR="001A4971" w:rsidRPr="004D6FB9">
        <w:rPr>
          <w:rFonts w:ascii="Times New Roman" w:hAnsi="Times New Roman" w:cs="Times New Roman"/>
          <w:sz w:val="28"/>
          <w:szCs w:val="28"/>
          <w:lang w:val="uk-UA"/>
        </w:rPr>
        <w:t>і</w:t>
      </w:r>
      <w:r w:rsidRPr="004D6FB9">
        <w:rPr>
          <w:rFonts w:ascii="Times New Roman" w:hAnsi="Times New Roman" w:cs="Times New Roman"/>
          <w:sz w:val="28"/>
          <w:szCs w:val="28"/>
        </w:rPr>
        <w:t>ск</w:t>
      </w:r>
      <w:r w:rsidR="001A4971" w:rsidRPr="004D6FB9">
        <w:rPr>
          <w:rFonts w:ascii="Times New Roman" w:hAnsi="Times New Roman" w:cs="Times New Roman"/>
          <w:sz w:val="28"/>
          <w:szCs w:val="28"/>
          <w:lang w:val="uk-UA"/>
        </w:rPr>
        <w:t>і</w:t>
      </w:r>
      <w:r w:rsidRPr="004D6FB9">
        <w:rPr>
          <w:rFonts w:ascii="Times New Roman" w:hAnsi="Times New Roman" w:cs="Times New Roman"/>
          <w:sz w:val="28"/>
          <w:szCs w:val="28"/>
        </w:rPr>
        <w:t>в на терасн</w:t>
      </w:r>
      <w:r w:rsidR="001A4971" w:rsidRPr="004D6FB9">
        <w:rPr>
          <w:rFonts w:ascii="Times New Roman" w:hAnsi="Times New Roman" w:cs="Times New Roman"/>
          <w:sz w:val="28"/>
          <w:szCs w:val="28"/>
          <w:lang w:val="uk-UA"/>
        </w:rPr>
        <w:t>і</w:t>
      </w:r>
      <w:r w:rsidRPr="004D6FB9">
        <w:rPr>
          <w:rFonts w:ascii="Times New Roman" w:hAnsi="Times New Roman" w:cs="Times New Roman"/>
          <w:sz w:val="28"/>
          <w:szCs w:val="28"/>
        </w:rPr>
        <w:t>й р</w:t>
      </w:r>
      <w:r w:rsidR="001A4971" w:rsidRPr="004D6FB9">
        <w:rPr>
          <w:rFonts w:ascii="Times New Roman" w:hAnsi="Times New Roman" w:cs="Times New Roman"/>
          <w:sz w:val="28"/>
          <w:szCs w:val="28"/>
          <w:lang w:val="uk-UA"/>
        </w:rPr>
        <w:t>і</w:t>
      </w:r>
      <w:r w:rsidRPr="004D6FB9">
        <w:rPr>
          <w:rFonts w:ascii="Times New Roman" w:hAnsi="Times New Roman" w:cs="Times New Roman"/>
          <w:sz w:val="28"/>
          <w:szCs w:val="28"/>
        </w:rPr>
        <w:t>внин</w:t>
      </w:r>
      <w:r w:rsidR="001A4971" w:rsidRPr="004D6FB9">
        <w:rPr>
          <w:rFonts w:ascii="Times New Roman" w:hAnsi="Times New Roman" w:cs="Times New Roman"/>
          <w:sz w:val="28"/>
          <w:szCs w:val="28"/>
          <w:lang w:val="uk-UA"/>
        </w:rPr>
        <w:t>і</w:t>
      </w:r>
      <w:r w:rsidRPr="004D6FB9">
        <w:rPr>
          <w:rFonts w:ascii="Times New Roman" w:hAnsi="Times New Roman" w:cs="Times New Roman"/>
          <w:sz w:val="28"/>
          <w:szCs w:val="28"/>
        </w:rPr>
        <w:t xml:space="preserve"> </w:t>
      </w:r>
      <w:r w:rsidR="001A4971" w:rsidRPr="004D6FB9">
        <w:rPr>
          <w:rFonts w:ascii="Times New Roman" w:hAnsi="Times New Roman" w:cs="Times New Roman"/>
          <w:sz w:val="28"/>
          <w:szCs w:val="28"/>
          <w:lang w:val="uk-UA"/>
        </w:rPr>
        <w:t>розташовувались</w:t>
      </w:r>
      <w:r w:rsidRPr="004D6FB9">
        <w:rPr>
          <w:rFonts w:ascii="Times New Roman" w:hAnsi="Times New Roman" w:cs="Times New Roman"/>
          <w:sz w:val="28"/>
          <w:szCs w:val="28"/>
        </w:rPr>
        <w:t xml:space="preserve"> </w:t>
      </w:r>
      <w:r w:rsidR="001A4971" w:rsidRPr="004D6FB9">
        <w:rPr>
          <w:rFonts w:ascii="Times New Roman" w:hAnsi="Times New Roman" w:cs="Times New Roman"/>
          <w:sz w:val="28"/>
          <w:szCs w:val="28"/>
          <w:lang w:val="uk-UA"/>
        </w:rPr>
        <w:t>численні</w:t>
      </w:r>
      <w:r w:rsidRPr="004D6FB9">
        <w:rPr>
          <w:rFonts w:ascii="Times New Roman" w:hAnsi="Times New Roman" w:cs="Times New Roman"/>
          <w:sz w:val="28"/>
          <w:szCs w:val="28"/>
        </w:rPr>
        <w:t xml:space="preserve">  озерц</w:t>
      </w:r>
      <w:r w:rsidR="001A4971" w:rsidRPr="004D6FB9">
        <w:rPr>
          <w:rFonts w:ascii="Times New Roman" w:hAnsi="Times New Roman" w:cs="Times New Roman"/>
          <w:sz w:val="28"/>
          <w:szCs w:val="28"/>
          <w:lang w:val="uk-UA"/>
        </w:rPr>
        <w:t>я, які живляться</w:t>
      </w:r>
      <w:r w:rsidRPr="004D6FB9">
        <w:rPr>
          <w:rFonts w:ascii="Times New Roman" w:hAnsi="Times New Roman" w:cs="Times New Roman"/>
          <w:sz w:val="28"/>
          <w:szCs w:val="28"/>
        </w:rPr>
        <w:t xml:space="preserve"> </w:t>
      </w:r>
      <w:r w:rsidR="001A4971" w:rsidRPr="004D6FB9">
        <w:rPr>
          <w:rFonts w:ascii="Times New Roman" w:hAnsi="Times New Roman" w:cs="Times New Roman"/>
          <w:sz w:val="28"/>
          <w:szCs w:val="28"/>
          <w:lang w:val="uk-UA"/>
        </w:rPr>
        <w:t>джерелами</w:t>
      </w:r>
      <w:r w:rsidRPr="004D6FB9">
        <w:rPr>
          <w:rFonts w:ascii="Times New Roman" w:hAnsi="Times New Roman" w:cs="Times New Roman"/>
          <w:sz w:val="28"/>
          <w:szCs w:val="28"/>
        </w:rPr>
        <w:t>. На</w:t>
      </w:r>
      <w:r w:rsidR="001A4971" w:rsidRPr="004D6FB9">
        <w:rPr>
          <w:rFonts w:ascii="Times New Roman" w:hAnsi="Times New Roman" w:cs="Times New Roman"/>
          <w:sz w:val="28"/>
          <w:szCs w:val="28"/>
          <w:lang w:val="uk-UA"/>
        </w:rPr>
        <w:t>й</w:t>
      </w:r>
      <w:r w:rsidRPr="004D6FB9">
        <w:rPr>
          <w:rFonts w:ascii="Times New Roman" w:hAnsi="Times New Roman" w:cs="Times New Roman"/>
          <w:sz w:val="28"/>
          <w:szCs w:val="28"/>
        </w:rPr>
        <w:t>б</w:t>
      </w:r>
      <w:r w:rsidR="001A4971" w:rsidRPr="004D6FB9">
        <w:rPr>
          <w:rFonts w:ascii="Times New Roman" w:hAnsi="Times New Roman" w:cs="Times New Roman"/>
          <w:sz w:val="28"/>
          <w:szCs w:val="28"/>
          <w:lang w:val="uk-UA"/>
        </w:rPr>
        <w:t>і</w:t>
      </w:r>
      <w:r w:rsidRPr="004D6FB9">
        <w:rPr>
          <w:rFonts w:ascii="Times New Roman" w:hAnsi="Times New Roman" w:cs="Times New Roman"/>
          <w:sz w:val="28"/>
          <w:szCs w:val="28"/>
        </w:rPr>
        <w:t>л</w:t>
      </w:r>
      <w:r w:rsidR="001A4971" w:rsidRPr="004D6FB9">
        <w:rPr>
          <w:rFonts w:ascii="Times New Roman" w:hAnsi="Times New Roman" w:cs="Times New Roman"/>
          <w:sz w:val="28"/>
          <w:szCs w:val="28"/>
          <w:lang w:val="uk-UA"/>
        </w:rPr>
        <w:t>ьш</w:t>
      </w:r>
      <w:r w:rsidRPr="004D6FB9">
        <w:rPr>
          <w:rFonts w:ascii="Times New Roman" w:hAnsi="Times New Roman" w:cs="Times New Roman"/>
          <w:sz w:val="28"/>
          <w:szCs w:val="28"/>
        </w:rPr>
        <w:t xml:space="preserve"> </w:t>
      </w:r>
      <w:r w:rsidR="001A4971" w:rsidRPr="004D6FB9">
        <w:rPr>
          <w:rFonts w:ascii="Times New Roman" w:hAnsi="Times New Roman" w:cs="Times New Roman"/>
          <w:sz w:val="28"/>
          <w:szCs w:val="28"/>
          <w:lang w:val="uk-UA"/>
        </w:rPr>
        <w:t>відомі</w:t>
      </w:r>
      <w:r w:rsidRPr="004D6FB9">
        <w:rPr>
          <w:rFonts w:ascii="Times New Roman" w:hAnsi="Times New Roman" w:cs="Times New Roman"/>
          <w:sz w:val="28"/>
          <w:szCs w:val="28"/>
        </w:rPr>
        <w:t xml:space="preserve"> так</w:t>
      </w:r>
      <w:r w:rsidR="001A4971" w:rsidRPr="004D6FB9">
        <w:rPr>
          <w:rFonts w:ascii="Times New Roman" w:hAnsi="Times New Roman" w:cs="Times New Roman"/>
          <w:sz w:val="28"/>
          <w:szCs w:val="28"/>
          <w:lang w:val="uk-UA"/>
        </w:rPr>
        <w:t>і</w:t>
      </w:r>
      <w:r w:rsidRPr="004D6FB9">
        <w:rPr>
          <w:rFonts w:ascii="Times New Roman" w:hAnsi="Times New Roman" w:cs="Times New Roman"/>
          <w:sz w:val="28"/>
          <w:szCs w:val="28"/>
        </w:rPr>
        <w:t xml:space="preserve"> озера – Во</w:t>
      </w:r>
      <w:r w:rsidR="001A4971" w:rsidRPr="004D6FB9">
        <w:rPr>
          <w:rFonts w:ascii="Times New Roman" w:hAnsi="Times New Roman" w:cs="Times New Roman"/>
          <w:sz w:val="28"/>
          <w:szCs w:val="28"/>
          <w:lang w:val="uk-UA"/>
        </w:rPr>
        <w:t>в</w:t>
      </w:r>
      <w:r w:rsidRPr="004D6FB9">
        <w:rPr>
          <w:rFonts w:ascii="Times New Roman" w:hAnsi="Times New Roman" w:cs="Times New Roman"/>
          <w:sz w:val="28"/>
          <w:szCs w:val="28"/>
        </w:rPr>
        <w:t xml:space="preserve">че </w:t>
      </w:r>
      <w:r w:rsidR="001A4971" w:rsidRPr="004D6FB9">
        <w:rPr>
          <w:rFonts w:ascii="Times New Roman" w:hAnsi="Times New Roman" w:cs="Times New Roman"/>
          <w:sz w:val="28"/>
          <w:szCs w:val="28"/>
          <w:lang w:val="uk-UA"/>
        </w:rPr>
        <w:t>та</w:t>
      </w:r>
      <w:r w:rsidRPr="004D6FB9">
        <w:rPr>
          <w:rFonts w:ascii="Times New Roman" w:hAnsi="Times New Roman" w:cs="Times New Roman"/>
          <w:sz w:val="28"/>
          <w:szCs w:val="28"/>
        </w:rPr>
        <w:t xml:space="preserve"> </w:t>
      </w:r>
      <w:r w:rsidR="001A4971" w:rsidRPr="004D6FB9">
        <w:rPr>
          <w:rFonts w:ascii="Times New Roman" w:hAnsi="Times New Roman" w:cs="Times New Roman"/>
          <w:sz w:val="28"/>
          <w:szCs w:val="28"/>
          <w:lang w:val="uk-UA"/>
        </w:rPr>
        <w:t>В</w:t>
      </w:r>
      <w:r w:rsidRPr="004D6FB9">
        <w:rPr>
          <w:rFonts w:ascii="Times New Roman" w:hAnsi="Times New Roman" w:cs="Times New Roman"/>
          <w:sz w:val="28"/>
          <w:szCs w:val="28"/>
        </w:rPr>
        <w:t>ед</w:t>
      </w:r>
      <w:r w:rsidR="001A4971" w:rsidRPr="004D6FB9">
        <w:rPr>
          <w:rFonts w:ascii="Times New Roman" w:hAnsi="Times New Roman" w:cs="Times New Roman"/>
          <w:sz w:val="28"/>
          <w:szCs w:val="28"/>
          <w:lang w:val="uk-UA"/>
        </w:rPr>
        <w:t>м</w:t>
      </w:r>
      <w:r w:rsidRPr="004D6FB9">
        <w:rPr>
          <w:rFonts w:ascii="Times New Roman" w:hAnsi="Times New Roman" w:cs="Times New Roman"/>
          <w:sz w:val="28"/>
          <w:szCs w:val="28"/>
        </w:rPr>
        <w:t>еже.</w:t>
      </w:r>
    </w:p>
    <w:p w:rsidR="001A4971" w:rsidRPr="004D6FB9" w:rsidRDefault="001A4971" w:rsidP="00911B3C">
      <w:pPr>
        <w:pStyle w:val="HTML"/>
        <w:jc w:val="both"/>
        <w:rPr>
          <w:rFonts w:ascii="Times New Roman" w:hAnsi="Times New Roman" w:cs="Times New Roman"/>
          <w:sz w:val="28"/>
          <w:szCs w:val="28"/>
        </w:rPr>
      </w:pPr>
      <w:r w:rsidRPr="004D6FB9">
        <w:rPr>
          <w:rFonts w:ascii="Times New Roman" w:hAnsi="Times New Roman" w:cs="Times New Roman"/>
          <w:sz w:val="28"/>
          <w:szCs w:val="28"/>
          <w:lang w:val="uk-UA"/>
        </w:rPr>
        <w:tab/>
      </w:r>
      <w:r w:rsidR="00A60928" w:rsidRPr="004D6FB9">
        <w:rPr>
          <w:rFonts w:ascii="Times New Roman" w:hAnsi="Times New Roman" w:cs="Times New Roman"/>
          <w:sz w:val="28"/>
          <w:szCs w:val="28"/>
        </w:rPr>
        <w:t>На територ</w:t>
      </w:r>
      <w:r w:rsidRPr="004D6FB9">
        <w:rPr>
          <w:rFonts w:ascii="Times New Roman" w:hAnsi="Times New Roman" w:cs="Times New Roman"/>
          <w:sz w:val="28"/>
          <w:szCs w:val="28"/>
          <w:lang w:val="uk-UA"/>
        </w:rPr>
        <w:t>ії</w:t>
      </w:r>
      <w:r w:rsidR="00A60928" w:rsidRPr="004D6FB9">
        <w:rPr>
          <w:rFonts w:ascii="Times New Roman" w:hAnsi="Times New Roman" w:cs="Times New Roman"/>
          <w:sz w:val="28"/>
          <w:szCs w:val="28"/>
        </w:rPr>
        <w:t xml:space="preserve"> </w:t>
      </w:r>
      <w:r w:rsidRPr="004D6FB9">
        <w:rPr>
          <w:rFonts w:ascii="Times New Roman" w:hAnsi="Times New Roman" w:cs="Times New Roman"/>
          <w:sz w:val="28"/>
          <w:szCs w:val="28"/>
          <w:lang w:val="uk-UA"/>
        </w:rPr>
        <w:t>м.</w:t>
      </w:r>
      <w:r w:rsidR="00A60928" w:rsidRPr="004D6FB9">
        <w:rPr>
          <w:rFonts w:ascii="Times New Roman" w:hAnsi="Times New Roman" w:cs="Times New Roman"/>
          <w:sz w:val="28"/>
          <w:szCs w:val="28"/>
        </w:rPr>
        <w:t>С</w:t>
      </w:r>
      <w:r w:rsidRPr="004D6FB9">
        <w:rPr>
          <w:rFonts w:ascii="Times New Roman" w:hAnsi="Times New Roman" w:cs="Times New Roman"/>
          <w:sz w:val="28"/>
          <w:szCs w:val="28"/>
          <w:lang w:val="uk-UA"/>
        </w:rPr>
        <w:t>є</w:t>
      </w:r>
      <w:r w:rsidR="00A60928" w:rsidRPr="004D6FB9">
        <w:rPr>
          <w:rFonts w:ascii="Times New Roman" w:hAnsi="Times New Roman" w:cs="Times New Roman"/>
          <w:sz w:val="28"/>
          <w:szCs w:val="28"/>
        </w:rPr>
        <w:t>в</w:t>
      </w:r>
      <w:r w:rsidRPr="004D6FB9">
        <w:rPr>
          <w:rFonts w:ascii="Times New Roman" w:hAnsi="Times New Roman" w:cs="Times New Roman"/>
          <w:sz w:val="28"/>
          <w:szCs w:val="28"/>
          <w:lang w:val="uk-UA"/>
        </w:rPr>
        <w:t>є</w:t>
      </w:r>
      <w:r w:rsidR="00A60928" w:rsidRPr="004D6FB9">
        <w:rPr>
          <w:rFonts w:ascii="Times New Roman" w:hAnsi="Times New Roman" w:cs="Times New Roman"/>
          <w:sz w:val="28"/>
          <w:szCs w:val="28"/>
        </w:rPr>
        <w:t>родонец</w:t>
      </w:r>
      <w:r w:rsidRPr="004D6FB9">
        <w:rPr>
          <w:rFonts w:ascii="Times New Roman" w:hAnsi="Times New Roman" w:cs="Times New Roman"/>
          <w:sz w:val="28"/>
          <w:szCs w:val="28"/>
          <w:lang w:val="uk-UA"/>
        </w:rPr>
        <w:t>ь</w:t>
      </w:r>
      <w:r w:rsidR="00A60928" w:rsidRPr="004D6FB9">
        <w:rPr>
          <w:rFonts w:ascii="Times New Roman" w:hAnsi="Times New Roman" w:cs="Times New Roman"/>
          <w:sz w:val="28"/>
          <w:szCs w:val="28"/>
        </w:rPr>
        <w:t xml:space="preserve">ка </w:t>
      </w:r>
      <w:r w:rsidRPr="004D6FB9">
        <w:rPr>
          <w:rFonts w:ascii="Times New Roman" w:hAnsi="Times New Roman" w:cs="Times New Roman"/>
          <w:sz w:val="28"/>
          <w:szCs w:val="28"/>
          <w:lang w:val="uk-UA"/>
        </w:rPr>
        <w:t>з</w:t>
      </w:r>
      <w:r w:rsidR="00A60928" w:rsidRPr="004D6FB9">
        <w:rPr>
          <w:rFonts w:ascii="Times New Roman" w:hAnsi="Times New Roman" w:cs="Times New Roman"/>
          <w:sz w:val="28"/>
          <w:szCs w:val="28"/>
        </w:rPr>
        <w:t>находят</w:t>
      </w:r>
      <w:r w:rsidRPr="004D6FB9">
        <w:rPr>
          <w:rFonts w:ascii="Times New Roman" w:hAnsi="Times New Roman" w:cs="Times New Roman"/>
          <w:sz w:val="28"/>
          <w:szCs w:val="28"/>
          <w:lang w:val="uk-UA"/>
        </w:rPr>
        <w:t>ь</w:t>
      </w:r>
      <w:r w:rsidR="00A60928" w:rsidRPr="004D6FB9">
        <w:rPr>
          <w:rFonts w:ascii="Times New Roman" w:hAnsi="Times New Roman" w:cs="Times New Roman"/>
          <w:sz w:val="28"/>
          <w:szCs w:val="28"/>
        </w:rPr>
        <w:t xml:space="preserve">ся два </w:t>
      </w:r>
      <w:r w:rsidRPr="004D6FB9">
        <w:rPr>
          <w:rFonts w:ascii="Times New Roman" w:hAnsi="Times New Roman" w:cs="Times New Roman"/>
          <w:sz w:val="28"/>
          <w:szCs w:val="28"/>
          <w:lang w:val="uk-UA"/>
        </w:rPr>
        <w:t>штучних</w:t>
      </w:r>
      <w:r w:rsidR="00A60928" w:rsidRPr="004D6FB9">
        <w:rPr>
          <w:rFonts w:ascii="Times New Roman" w:hAnsi="Times New Roman" w:cs="Times New Roman"/>
          <w:sz w:val="28"/>
          <w:szCs w:val="28"/>
        </w:rPr>
        <w:t xml:space="preserve"> озера – Паркове </w:t>
      </w:r>
      <w:r w:rsidRPr="004D6FB9">
        <w:rPr>
          <w:rFonts w:ascii="Times New Roman" w:hAnsi="Times New Roman" w:cs="Times New Roman"/>
          <w:sz w:val="28"/>
          <w:szCs w:val="28"/>
          <w:lang w:val="uk-UA"/>
        </w:rPr>
        <w:t>та</w:t>
      </w:r>
      <w:r w:rsidR="00A60928" w:rsidRPr="004D6FB9">
        <w:rPr>
          <w:rFonts w:ascii="Times New Roman" w:hAnsi="Times New Roman" w:cs="Times New Roman"/>
          <w:sz w:val="28"/>
          <w:szCs w:val="28"/>
        </w:rPr>
        <w:t xml:space="preserve"> Чисте. Озеро Паркове </w:t>
      </w:r>
      <w:r w:rsidRPr="004D6FB9">
        <w:rPr>
          <w:rFonts w:ascii="Times New Roman" w:hAnsi="Times New Roman" w:cs="Times New Roman"/>
          <w:sz w:val="28"/>
          <w:szCs w:val="28"/>
          <w:lang w:val="uk-UA"/>
        </w:rPr>
        <w:t>з</w:t>
      </w:r>
      <w:r w:rsidRPr="004D6FB9">
        <w:rPr>
          <w:rFonts w:ascii="Times New Roman" w:hAnsi="Times New Roman" w:cs="Times New Roman"/>
          <w:sz w:val="28"/>
          <w:szCs w:val="28"/>
        </w:rPr>
        <w:t>’</w:t>
      </w:r>
      <w:r w:rsidR="00A60928" w:rsidRPr="004D6FB9">
        <w:rPr>
          <w:rFonts w:ascii="Times New Roman" w:hAnsi="Times New Roman" w:cs="Times New Roman"/>
          <w:sz w:val="28"/>
          <w:szCs w:val="28"/>
        </w:rPr>
        <w:t>явилос</w:t>
      </w:r>
      <w:r w:rsidRPr="004D6FB9">
        <w:rPr>
          <w:rFonts w:ascii="Times New Roman" w:hAnsi="Times New Roman" w:cs="Times New Roman"/>
          <w:sz w:val="28"/>
          <w:szCs w:val="28"/>
          <w:lang w:val="uk-UA"/>
        </w:rPr>
        <w:t>я</w:t>
      </w:r>
      <w:r w:rsidR="00A60928" w:rsidRPr="004D6FB9">
        <w:rPr>
          <w:rFonts w:ascii="Times New Roman" w:hAnsi="Times New Roman" w:cs="Times New Roman"/>
          <w:sz w:val="28"/>
          <w:szCs w:val="28"/>
        </w:rPr>
        <w:t xml:space="preserve"> в С</w:t>
      </w:r>
      <w:r w:rsidRPr="004D6FB9">
        <w:rPr>
          <w:rFonts w:ascii="Times New Roman" w:hAnsi="Times New Roman" w:cs="Times New Roman"/>
          <w:sz w:val="28"/>
          <w:szCs w:val="28"/>
          <w:lang w:val="uk-UA"/>
        </w:rPr>
        <w:t>є</w:t>
      </w:r>
      <w:r w:rsidR="00A60928" w:rsidRPr="004D6FB9">
        <w:rPr>
          <w:rFonts w:ascii="Times New Roman" w:hAnsi="Times New Roman" w:cs="Times New Roman"/>
          <w:sz w:val="28"/>
          <w:szCs w:val="28"/>
        </w:rPr>
        <w:t>в</w:t>
      </w:r>
      <w:r w:rsidRPr="004D6FB9">
        <w:rPr>
          <w:rFonts w:ascii="Times New Roman" w:hAnsi="Times New Roman" w:cs="Times New Roman"/>
          <w:sz w:val="28"/>
          <w:szCs w:val="28"/>
          <w:lang w:val="uk-UA"/>
        </w:rPr>
        <w:t>є</w:t>
      </w:r>
      <w:r w:rsidR="00A60928" w:rsidRPr="004D6FB9">
        <w:rPr>
          <w:rFonts w:ascii="Times New Roman" w:hAnsi="Times New Roman" w:cs="Times New Roman"/>
          <w:sz w:val="28"/>
          <w:szCs w:val="28"/>
        </w:rPr>
        <w:t>родонец</w:t>
      </w:r>
      <w:r w:rsidRPr="004D6FB9">
        <w:rPr>
          <w:rFonts w:ascii="Times New Roman" w:hAnsi="Times New Roman" w:cs="Times New Roman"/>
          <w:sz w:val="28"/>
          <w:szCs w:val="28"/>
          <w:lang w:val="uk-UA"/>
        </w:rPr>
        <w:t>ь</w:t>
      </w:r>
      <w:r w:rsidR="00A60928" w:rsidRPr="004D6FB9">
        <w:rPr>
          <w:rFonts w:ascii="Times New Roman" w:hAnsi="Times New Roman" w:cs="Times New Roman"/>
          <w:sz w:val="28"/>
          <w:szCs w:val="28"/>
        </w:rPr>
        <w:t>к</w:t>
      </w:r>
      <w:r w:rsidRPr="004D6FB9">
        <w:rPr>
          <w:rFonts w:ascii="Times New Roman" w:hAnsi="Times New Roman" w:cs="Times New Roman"/>
          <w:sz w:val="28"/>
          <w:szCs w:val="28"/>
          <w:lang w:val="uk-UA"/>
        </w:rPr>
        <w:t>у</w:t>
      </w:r>
      <w:r w:rsidR="00A60928" w:rsidRPr="004D6FB9">
        <w:rPr>
          <w:rFonts w:ascii="Times New Roman" w:hAnsi="Times New Roman" w:cs="Times New Roman"/>
          <w:sz w:val="28"/>
          <w:szCs w:val="28"/>
        </w:rPr>
        <w:t xml:space="preserve"> на м</w:t>
      </w:r>
      <w:r w:rsidRPr="004D6FB9">
        <w:rPr>
          <w:rFonts w:ascii="Times New Roman" w:hAnsi="Times New Roman" w:cs="Times New Roman"/>
          <w:sz w:val="28"/>
          <w:szCs w:val="28"/>
          <w:lang w:val="uk-UA"/>
        </w:rPr>
        <w:t>і</w:t>
      </w:r>
      <w:r w:rsidR="00A60928" w:rsidRPr="004D6FB9">
        <w:rPr>
          <w:rFonts w:ascii="Times New Roman" w:hAnsi="Times New Roman" w:cs="Times New Roman"/>
          <w:sz w:val="28"/>
          <w:szCs w:val="28"/>
        </w:rPr>
        <w:t>с</w:t>
      </w:r>
      <w:r w:rsidRPr="004D6FB9">
        <w:rPr>
          <w:rFonts w:ascii="Times New Roman" w:hAnsi="Times New Roman" w:cs="Times New Roman"/>
          <w:sz w:val="28"/>
          <w:szCs w:val="28"/>
          <w:lang w:val="uk-UA"/>
        </w:rPr>
        <w:t>ці</w:t>
      </w:r>
      <w:r w:rsidR="00A60928" w:rsidRPr="004D6FB9">
        <w:rPr>
          <w:rFonts w:ascii="Times New Roman" w:hAnsi="Times New Roman" w:cs="Times New Roman"/>
          <w:sz w:val="28"/>
          <w:szCs w:val="28"/>
        </w:rPr>
        <w:t xml:space="preserve"> кар</w:t>
      </w:r>
      <w:r w:rsidRPr="004D6FB9">
        <w:rPr>
          <w:rFonts w:ascii="Times New Roman" w:hAnsi="Times New Roman" w:cs="Times New Roman"/>
          <w:sz w:val="28"/>
          <w:szCs w:val="28"/>
        </w:rPr>
        <w:t>’</w:t>
      </w:r>
      <w:r w:rsidRPr="004D6FB9">
        <w:rPr>
          <w:rFonts w:ascii="Times New Roman" w:hAnsi="Times New Roman" w:cs="Times New Roman"/>
          <w:sz w:val="28"/>
          <w:szCs w:val="28"/>
          <w:lang w:val="uk-UA"/>
        </w:rPr>
        <w:t>є</w:t>
      </w:r>
      <w:r w:rsidR="00A60928" w:rsidRPr="004D6FB9">
        <w:rPr>
          <w:rFonts w:ascii="Times New Roman" w:hAnsi="Times New Roman" w:cs="Times New Roman"/>
          <w:sz w:val="28"/>
          <w:szCs w:val="28"/>
        </w:rPr>
        <w:t>р</w:t>
      </w:r>
      <w:r w:rsidRPr="004D6FB9">
        <w:rPr>
          <w:rFonts w:ascii="Times New Roman" w:hAnsi="Times New Roman" w:cs="Times New Roman"/>
          <w:sz w:val="28"/>
          <w:szCs w:val="28"/>
          <w:lang w:val="uk-UA"/>
        </w:rPr>
        <w:t>у</w:t>
      </w:r>
      <w:r w:rsidR="00A60928" w:rsidRPr="004D6FB9">
        <w:rPr>
          <w:rFonts w:ascii="Times New Roman" w:hAnsi="Times New Roman" w:cs="Times New Roman"/>
          <w:sz w:val="28"/>
          <w:szCs w:val="28"/>
        </w:rPr>
        <w:t xml:space="preserve"> для </w:t>
      </w:r>
      <w:r w:rsidRPr="004D6FB9">
        <w:rPr>
          <w:rFonts w:ascii="Times New Roman" w:hAnsi="Times New Roman" w:cs="Times New Roman"/>
          <w:sz w:val="28"/>
          <w:szCs w:val="28"/>
          <w:lang w:val="uk-UA"/>
        </w:rPr>
        <w:t>видобутку піску</w:t>
      </w:r>
      <w:r w:rsidR="00A60928" w:rsidRPr="004D6FB9">
        <w:rPr>
          <w:rFonts w:ascii="Times New Roman" w:hAnsi="Times New Roman" w:cs="Times New Roman"/>
          <w:sz w:val="28"/>
          <w:szCs w:val="28"/>
        </w:rPr>
        <w:t xml:space="preserve">, </w:t>
      </w:r>
      <w:r w:rsidRPr="004D6FB9">
        <w:rPr>
          <w:rFonts w:ascii="Times New Roman" w:hAnsi="Times New Roman" w:cs="Times New Roman"/>
          <w:sz w:val="28"/>
          <w:szCs w:val="28"/>
          <w:lang w:val="uk-UA"/>
        </w:rPr>
        <w:t xml:space="preserve">який </w:t>
      </w:r>
      <w:r w:rsidR="00A60928" w:rsidRPr="004D6FB9">
        <w:rPr>
          <w:rFonts w:ascii="Times New Roman" w:hAnsi="Times New Roman" w:cs="Times New Roman"/>
          <w:sz w:val="28"/>
          <w:szCs w:val="28"/>
        </w:rPr>
        <w:t>запо</w:t>
      </w:r>
      <w:r w:rsidRPr="004D6FB9">
        <w:rPr>
          <w:rFonts w:ascii="Times New Roman" w:hAnsi="Times New Roman" w:cs="Times New Roman"/>
          <w:sz w:val="28"/>
          <w:szCs w:val="28"/>
          <w:lang w:val="uk-UA"/>
        </w:rPr>
        <w:t>в</w:t>
      </w:r>
      <w:r w:rsidR="00A60928" w:rsidRPr="004D6FB9">
        <w:rPr>
          <w:rFonts w:ascii="Times New Roman" w:hAnsi="Times New Roman" w:cs="Times New Roman"/>
          <w:sz w:val="28"/>
          <w:szCs w:val="28"/>
        </w:rPr>
        <w:t>нили водо</w:t>
      </w:r>
      <w:r w:rsidRPr="004D6FB9">
        <w:rPr>
          <w:rFonts w:ascii="Times New Roman" w:hAnsi="Times New Roman" w:cs="Times New Roman"/>
          <w:sz w:val="28"/>
          <w:szCs w:val="28"/>
          <w:lang w:val="uk-UA"/>
        </w:rPr>
        <w:t>ю</w:t>
      </w:r>
      <w:r w:rsidR="00A60928" w:rsidRPr="004D6FB9">
        <w:rPr>
          <w:rFonts w:ascii="Times New Roman" w:hAnsi="Times New Roman" w:cs="Times New Roman"/>
          <w:sz w:val="28"/>
          <w:szCs w:val="28"/>
        </w:rPr>
        <w:t>. Воду в н</w:t>
      </w:r>
      <w:r w:rsidRPr="004D6FB9">
        <w:rPr>
          <w:rFonts w:ascii="Times New Roman" w:hAnsi="Times New Roman" w:cs="Times New Roman"/>
          <w:sz w:val="28"/>
          <w:szCs w:val="28"/>
          <w:lang w:val="uk-UA"/>
        </w:rPr>
        <w:t>ього</w:t>
      </w:r>
      <w:r w:rsidR="00A60928" w:rsidRPr="004D6FB9">
        <w:rPr>
          <w:rFonts w:ascii="Times New Roman" w:hAnsi="Times New Roman" w:cs="Times New Roman"/>
          <w:sz w:val="28"/>
          <w:szCs w:val="28"/>
        </w:rPr>
        <w:t xml:space="preserve"> </w:t>
      </w:r>
      <w:r w:rsidRPr="004D6FB9">
        <w:rPr>
          <w:rFonts w:ascii="Times New Roman" w:hAnsi="Times New Roman" w:cs="Times New Roman"/>
          <w:sz w:val="28"/>
          <w:szCs w:val="28"/>
          <w:lang w:val="uk-UA"/>
        </w:rPr>
        <w:t>завжди потрібно</w:t>
      </w:r>
      <w:r w:rsidR="00A60928" w:rsidRPr="004D6FB9">
        <w:rPr>
          <w:rFonts w:ascii="Times New Roman" w:hAnsi="Times New Roman" w:cs="Times New Roman"/>
          <w:sz w:val="28"/>
          <w:szCs w:val="28"/>
        </w:rPr>
        <w:t xml:space="preserve"> б</w:t>
      </w:r>
      <w:r w:rsidRPr="004D6FB9">
        <w:rPr>
          <w:rFonts w:ascii="Times New Roman" w:hAnsi="Times New Roman" w:cs="Times New Roman"/>
          <w:sz w:val="28"/>
          <w:szCs w:val="28"/>
          <w:lang w:val="uk-UA"/>
        </w:rPr>
        <w:t>у</w:t>
      </w:r>
      <w:r w:rsidR="00A60928" w:rsidRPr="004D6FB9">
        <w:rPr>
          <w:rFonts w:ascii="Times New Roman" w:hAnsi="Times New Roman" w:cs="Times New Roman"/>
          <w:sz w:val="28"/>
          <w:szCs w:val="28"/>
        </w:rPr>
        <w:t>ло п</w:t>
      </w:r>
      <w:r w:rsidRPr="004D6FB9">
        <w:rPr>
          <w:rFonts w:ascii="Times New Roman" w:hAnsi="Times New Roman" w:cs="Times New Roman"/>
          <w:sz w:val="28"/>
          <w:szCs w:val="28"/>
          <w:lang w:val="uk-UA"/>
        </w:rPr>
        <w:t>і</w:t>
      </w:r>
      <w:r w:rsidR="00A60928" w:rsidRPr="004D6FB9">
        <w:rPr>
          <w:rFonts w:ascii="Times New Roman" w:hAnsi="Times New Roman" w:cs="Times New Roman"/>
          <w:sz w:val="28"/>
          <w:szCs w:val="28"/>
        </w:rPr>
        <w:t>дкач</w:t>
      </w:r>
      <w:r w:rsidRPr="004D6FB9">
        <w:rPr>
          <w:rFonts w:ascii="Times New Roman" w:hAnsi="Times New Roman" w:cs="Times New Roman"/>
          <w:sz w:val="28"/>
          <w:szCs w:val="28"/>
          <w:lang w:val="uk-UA"/>
        </w:rPr>
        <w:t>увати</w:t>
      </w:r>
      <w:r w:rsidR="00A60928" w:rsidRPr="004D6FB9">
        <w:rPr>
          <w:rFonts w:ascii="Times New Roman" w:hAnsi="Times New Roman" w:cs="Times New Roman"/>
          <w:sz w:val="28"/>
          <w:szCs w:val="28"/>
        </w:rPr>
        <w:t xml:space="preserve">, </w:t>
      </w:r>
      <w:r w:rsidRPr="004D6FB9">
        <w:rPr>
          <w:rFonts w:ascii="Times New Roman" w:hAnsi="Times New Roman" w:cs="Times New Roman"/>
          <w:sz w:val="28"/>
          <w:szCs w:val="28"/>
          <w:lang w:val="uk-UA"/>
        </w:rPr>
        <w:t>оскільки джерел тут немає</w:t>
      </w:r>
      <w:r w:rsidR="00F173EF" w:rsidRPr="004D6FB9">
        <w:rPr>
          <w:rFonts w:ascii="Times New Roman" w:hAnsi="Times New Roman" w:cs="Times New Roman"/>
          <w:sz w:val="28"/>
          <w:szCs w:val="28"/>
          <w:lang w:val="uk-UA"/>
        </w:rPr>
        <w:t>.</w:t>
      </w:r>
    </w:p>
    <w:p w:rsidR="00A60928" w:rsidRPr="004D6FB9" w:rsidRDefault="00F173EF" w:rsidP="00911B3C">
      <w:pPr>
        <w:pStyle w:val="a8"/>
        <w:spacing w:before="0" w:beforeAutospacing="0" w:after="0" w:afterAutospacing="0"/>
        <w:ind w:firstLine="600"/>
        <w:jc w:val="both"/>
        <w:rPr>
          <w:sz w:val="28"/>
          <w:szCs w:val="28"/>
          <w:lang w:val="uk-UA"/>
        </w:rPr>
      </w:pPr>
      <w:r w:rsidRPr="004D6FB9">
        <w:rPr>
          <w:lang w:val="uk-UA"/>
        </w:rPr>
        <w:lastRenderedPageBreak/>
        <w:t xml:space="preserve"> </w:t>
      </w:r>
      <w:r w:rsidR="00A60928" w:rsidRPr="004D6FB9">
        <w:rPr>
          <w:sz w:val="28"/>
          <w:szCs w:val="28"/>
        </w:rPr>
        <w:t>Озеро Чисте м</w:t>
      </w:r>
      <w:r w:rsidRPr="004D6FB9">
        <w:rPr>
          <w:sz w:val="28"/>
          <w:szCs w:val="28"/>
          <w:lang w:val="uk-UA"/>
        </w:rPr>
        <w:t>а</w:t>
      </w:r>
      <w:r w:rsidR="00A60928" w:rsidRPr="004D6FB9">
        <w:rPr>
          <w:sz w:val="28"/>
          <w:szCs w:val="28"/>
        </w:rPr>
        <w:t xml:space="preserve">ло </w:t>
      </w:r>
      <w:r w:rsidRPr="004D6FB9">
        <w:rPr>
          <w:sz w:val="28"/>
          <w:szCs w:val="28"/>
          <w:lang w:val="uk-UA"/>
        </w:rPr>
        <w:t>джерельну</w:t>
      </w:r>
      <w:r w:rsidR="00A60928" w:rsidRPr="004D6FB9">
        <w:rPr>
          <w:sz w:val="28"/>
          <w:szCs w:val="28"/>
        </w:rPr>
        <w:t xml:space="preserve"> п</w:t>
      </w:r>
      <w:r w:rsidRPr="004D6FB9">
        <w:rPr>
          <w:sz w:val="28"/>
          <w:szCs w:val="28"/>
          <w:lang w:val="uk-UA"/>
        </w:rPr>
        <w:t>і</w:t>
      </w:r>
      <w:r w:rsidR="00A60928" w:rsidRPr="004D6FB9">
        <w:rPr>
          <w:sz w:val="28"/>
          <w:szCs w:val="28"/>
        </w:rPr>
        <w:t xml:space="preserve">дпитку, </w:t>
      </w:r>
      <w:r w:rsidRPr="004D6FB9">
        <w:rPr>
          <w:sz w:val="28"/>
          <w:szCs w:val="28"/>
          <w:lang w:val="uk-UA"/>
        </w:rPr>
        <w:t>якої</w:t>
      </w:r>
      <w:r w:rsidR="00A60928" w:rsidRPr="004D6FB9">
        <w:rPr>
          <w:sz w:val="28"/>
          <w:szCs w:val="28"/>
        </w:rPr>
        <w:t xml:space="preserve"> б</w:t>
      </w:r>
      <w:r w:rsidRPr="004D6FB9">
        <w:rPr>
          <w:sz w:val="28"/>
          <w:szCs w:val="28"/>
          <w:lang w:val="uk-UA"/>
        </w:rPr>
        <w:t>у</w:t>
      </w:r>
      <w:r w:rsidR="00A60928" w:rsidRPr="004D6FB9">
        <w:rPr>
          <w:sz w:val="28"/>
          <w:szCs w:val="28"/>
        </w:rPr>
        <w:t>ло недостат</w:t>
      </w:r>
      <w:r w:rsidRPr="004D6FB9">
        <w:rPr>
          <w:sz w:val="28"/>
          <w:szCs w:val="28"/>
          <w:lang w:val="uk-UA"/>
        </w:rPr>
        <w:t>ньо</w:t>
      </w:r>
      <w:r w:rsidR="00A60928" w:rsidRPr="004D6FB9">
        <w:rPr>
          <w:sz w:val="28"/>
          <w:szCs w:val="28"/>
        </w:rPr>
        <w:t xml:space="preserve">. </w:t>
      </w:r>
      <w:r w:rsidRPr="004D6FB9">
        <w:rPr>
          <w:sz w:val="28"/>
          <w:szCs w:val="28"/>
          <w:lang w:val="uk-UA"/>
        </w:rPr>
        <w:t>Воно</w:t>
      </w:r>
      <w:r w:rsidR="00A60928" w:rsidRPr="004D6FB9">
        <w:rPr>
          <w:sz w:val="28"/>
          <w:szCs w:val="28"/>
        </w:rPr>
        <w:t xml:space="preserve"> т</w:t>
      </w:r>
      <w:r w:rsidRPr="004D6FB9">
        <w:rPr>
          <w:sz w:val="28"/>
          <w:szCs w:val="28"/>
          <w:lang w:val="uk-UA"/>
        </w:rPr>
        <w:t>е</w:t>
      </w:r>
      <w:r w:rsidR="00A60928" w:rsidRPr="004D6FB9">
        <w:rPr>
          <w:sz w:val="28"/>
          <w:szCs w:val="28"/>
        </w:rPr>
        <w:t>ж п</w:t>
      </w:r>
      <w:r w:rsidR="00763137" w:rsidRPr="004D6FB9">
        <w:rPr>
          <w:sz w:val="28"/>
          <w:szCs w:val="28"/>
          <w:lang w:val="uk-UA"/>
        </w:rPr>
        <w:t>і</w:t>
      </w:r>
      <w:r w:rsidR="00A60928" w:rsidRPr="004D6FB9">
        <w:rPr>
          <w:sz w:val="28"/>
          <w:szCs w:val="28"/>
        </w:rPr>
        <w:t>дпит</w:t>
      </w:r>
      <w:r w:rsidR="00763137" w:rsidRPr="004D6FB9">
        <w:rPr>
          <w:sz w:val="28"/>
          <w:szCs w:val="28"/>
          <w:lang w:val="uk-UA"/>
        </w:rPr>
        <w:t>увалося</w:t>
      </w:r>
      <w:r w:rsidR="00A60928" w:rsidRPr="004D6FB9">
        <w:rPr>
          <w:sz w:val="28"/>
          <w:szCs w:val="28"/>
        </w:rPr>
        <w:t xml:space="preserve"> р</w:t>
      </w:r>
      <w:r w:rsidR="00763137" w:rsidRPr="004D6FB9">
        <w:rPr>
          <w:sz w:val="28"/>
          <w:szCs w:val="28"/>
          <w:lang w:val="uk-UA"/>
        </w:rPr>
        <w:t>і</w:t>
      </w:r>
      <w:r w:rsidR="00A60928" w:rsidRPr="004D6FB9">
        <w:rPr>
          <w:sz w:val="28"/>
          <w:szCs w:val="28"/>
        </w:rPr>
        <w:t>ч</w:t>
      </w:r>
      <w:r w:rsidR="00763137" w:rsidRPr="004D6FB9">
        <w:rPr>
          <w:sz w:val="28"/>
          <w:szCs w:val="28"/>
          <w:lang w:val="uk-UA"/>
        </w:rPr>
        <w:t>ковою</w:t>
      </w:r>
      <w:r w:rsidR="00A60928" w:rsidRPr="004D6FB9">
        <w:rPr>
          <w:sz w:val="28"/>
          <w:szCs w:val="28"/>
        </w:rPr>
        <w:t xml:space="preserve"> водо</w:t>
      </w:r>
      <w:r w:rsidR="00763137" w:rsidRPr="004D6FB9">
        <w:rPr>
          <w:sz w:val="28"/>
          <w:szCs w:val="28"/>
          <w:lang w:val="uk-UA"/>
        </w:rPr>
        <w:t>ю</w:t>
      </w:r>
      <w:r w:rsidR="00A60928" w:rsidRPr="004D6FB9">
        <w:rPr>
          <w:sz w:val="28"/>
          <w:szCs w:val="28"/>
        </w:rPr>
        <w:t xml:space="preserve">. </w:t>
      </w:r>
      <w:r w:rsidR="00763137" w:rsidRPr="004D6FB9">
        <w:rPr>
          <w:sz w:val="28"/>
          <w:szCs w:val="28"/>
          <w:lang w:val="uk-UA"/>
        </w:rPr>
        <w:t>На початку</w:t>
      </w:r>
      <w:r w:rsidR="00A60928" w:rsidRPr="004D6FB9">
        <w:rPr>
          <w:sz w:val="28"/>
          <w:szCs w:val="28"/>
        </w:rPr>
        <w:t xml:space="preserve"> 21-го </w:t>
      </w:r>
      <w:r w:rsidR="00763137" w:rsidRPr="004D6FB9">
        <w:rPr>
          <w:sz w:val="28"/>
          <w:szCs w:val="28"/>
          <w:lang w:val="uk-UA"/>
        </w:rPr>
        <w:t>століття</w:t>
      </w:r>
      <w:r w:rsidR="00A60928" w:rsidRPr="004D6FB9">
        <w:rPr>
          <w:sz w:val="28"/>
          <w:szCs w:val="28"/>
        </w:rPr>
        <w:t xml:space="preserve"> на обох озерах проведен</w:t>
      </w:r>
      <w:r w:rsidR="00763137" w:rsidRPr="004D6FB9">
        <w:rPr>
          <w:sz w:val="28"/>
          <w:szCs w:val="28"/>
          <w:lang w:val="uk-UA"/>
        </w:rPr>
        <w:t>і</w:t>
      </w:r>
      <w:r w:rsidR="00A60928" w:rsidRPr="004D6FB9">
        <w:rPr>
          <w:sz w:val="28"/>
          <w:szCs w:val="28"/>
        </w:rPr>
        <w:t xml:space="preserve"> р</w:t>
      </w:r>
      <w:r w:rsidR="00763137" w:rsidRPr="004D6FB9">
        <w:rPr>
          <w:sz w:val="28"/>
          <w:szCs w:val="28"/>
          <w:lang w:val="uk-UA"/>
        </w:rPr>
        <w:t>о</w:t>
      </w:r>
      <w:r w:rsidR="00A60928" w:rsidRPr="004D6FB9">
        <w:rPr>
          <w:sz w:val="28"/>
          <w:szCs w:val="28"/>
        </w:rPr>
        <w:t>бот</w:t>
      </w:r>
      <w:r w:rsidR="00763137" w:rsidRPr="004D6FB9">
        <w:rPr>
          <w:sz w:val="28"/>
          <w:szCs w:val="28"/>
          <w:lang w:val="uk-UA"/>
        </w:rPr>
        <w:t>и</w:t>
      </w:r>
      <w:r w:rsidR="00A60928" w:rsidRPr="004D6FB9">
        <w:rPr>
          <w:sz w:val="28"/>
          <w:szCs w:val="28"/>
        </w:rPr>
        <w:t xml:space="preserve"> </w:t>
      </w:r>
      <w:r w:rsidR="00763137" w:rsidRPr="004D6FB9">
        <w:rPr>
          <w:sz w:val="28"/>
          <w:szCs w:val="28"/>
          <w:lang w:val="uk-UA"/>
        </w:rPr>
        <w:t>з</w:t>
      </w:r>
      <w:r w:rsidR="00A60928" w:rsidRPr="004D6FB9">
        <w:rPr>
          <w:sz w:val="28"/>
          <w:szCs w:val="28"/>
        </w:rPr>
        <w:t xml:space="preserve"> г</w:t>
      </w:r>
      <w:r w:rsidR="00763137" w:rsidRPr="004D6FB9">
        <w:rPr>
          <w:sz w:val="28"/>
          <w:szCs w:val="28"/>
          <w:lang w:val="uk-UA"/>
        </w:rPr>
        <w:t>і</w:t>
      </w:r>
      <w:r w:rsidR="00A60928" w:rsidRPr="004D6FB9">
        <w:rPr>
          <w:sz w:val="28"/>
          <w:szCs w:val="28"/>
        </w:rPr>
        <w:t>дро</w:t>
      </w:r>
      <w:r w:rsidR="00AB5E79" w:rsidRPr="004D6FB9">
        <w:rPr>
          <w:sz w:val="28"/>
          <w:szCs w:val="28"/>
          <w:lang w:val="uk-UA"/>
        </w:rPr>
        <w:t>і</w:t>
      </w:r>
      <w:r w:rsidR="00A60928" w:rsidRPr="004D6FB9">
        <w:rPr>
          <w:sz w:val="28"/>
          <w:szCs w:val="28"/>
        </w:rPr>
        <w:t>золяц</w:t>
      </w:r>
      <w:r w:rsidR="00763137" w:rsidRPr="004D6FB9">
        <w:rPr>
          <w:sz w:val="28"/>
          <w:szCs w:val="28"/>
          <w:lang w:val="uk-UA"/>
        </w:rPr>
        <w:t>ії</w:t>
      </w:r>
      <w:r w:rsidR="00A60928" w:rsidRPr="004D6FB9">
        <w:rPr>
          <w:sz w:val="28"/>
          <w:szCs w:val="28"/>
        </w:rPr>
        <w:t xml:space="preserve"> дна.</w:t>
      </w:r>
      <w:r w:rsidR="00AB5E79" w:rsidRPr="004D6FB9">
        <w:rPr>
          <w:sz w:val="28"/>
          <w:szCs w:val="28"/>
          <w:lang w:val="uk-UA"/>
        </w:rPr>
        <w:t xml:space="preserve"> Але це не дало позитивного результату.</w:t>
      </w:r>
      <w:r w:rsidR="00A60928" w:rsidRPr="004D6FB9">
        <w:rPr>
          <w:sz w:val="28"/>
          <w:szCs w:val="28"/>
        </w:rPr>
        <w:t xml:space="preserve"> </w:t>
      </w:r>
      <w:r w:rsidR="00AB5E79" w:rsidRPr="004D6FB9">
        <w:rPr>
          <w:sz w:val="28"/>
          <w:szCs w:val="28"/>
          <w:lang w:val="uk-UA"/>
        </w:rPr>
        <w:t>Д</w:t>
      </w:r>
      <w:r w:rsidR="00A60928" w:rsidRPr="004D6FB9">
        <w:rPr>
          <w:sz w:val="28"/>
          <w:szCs w:val="28"/>
        </w:rPr>
        <w:t>ля п</w:t>
      </w:r>
      <w:r w:rsidR="00AB5E79" w:rsidRPr="004D6FB9">
        <w:rPr>
          <w:sz w:val="28"/>
          <w:szCs w:val="28"/>
          <w:lang w:val="uk-UA"/>
        </w:rPr>
        <w:t xml:space="preserve">ідтримки </w:t>
      </w:r>
      <w:r w:rsidR="00A60928" w:rsidRPr="004D6FB9">
        <w:rPr>
          <w:sz w:val="28"/>
          <w:szCs w:val="28"/>
        </w:rPr>
        <w:t>р</w:t>
      </w:r>
      <w:r w:rsidR="00AB5E79" w:rsidRPr="004D6FB9">
        <w:rPr>
          <w:sz w:val="28"/>
          <w:szCs w:val="28"/>
          <w:lang w:val="uk-UA"/>
        </w:rPr>
        <w:t>і</w:t>
      </w:r>
      <w:r w:rsidR="00A60928" w:rsidRPr="004D6FB9">
        <w:rPr>
          <w:sz w:val="28"/>
          <w:szCs w:val="28"/>
        </w:rPr>
        <w:t>вня вод</w:t>
      </w:r>
      <w:r w:rsidR="00AB5E79" w:rsidRPr="004D6FB9">
        <w:rPr>
          <w:sz w:val="28"/>
          <w:szCs w:val="28"/>
          <w:lang w:val="uk-UA"/>
        </w:rPr>
        <w:t>и</w:t>
      </w:r>
      <w:r w:rsidR="00A60928" w:rsidRPr="004D6FB9">
        <w:rPr>
          <w:sz w:val="28"/>
          <w:szCs w:val="28"/>
        </w:rPr>
        <w:t xml:space="preserve"> в </w:t>
      </w:r>
      <w:r w:rsidR="00AB5E79" w:rsidRPr="004D6FB9">
        <w:rPr>
          <w:sz w:val="28"/>
          <w:szCs w:val="28"/>
          <w:lang w:val="uk-UA"/>
        </w:rPr>
        <w:t>ці озера</w:t>
      </w:r>
      <w:r w:rsidR="00A60928" w:rsidRPr="004D6FB9">
        <w:rPr>
          <w:sz w:val="28"/>
          <w:szCs w:val="28"/>
        </w:rPr>
        <w:t xml:space="preserve"> </w:t>
      </w:r>
      <w:r w:rsidR="00AB5E79" w:rsidRPr="004D6FB9">
        <w:rPr>
          <w:sz w:val="28"/>
          <w:szCs w:val="28"/>
          <w:lang w:val="uk-UA"/>
        </w:rPr>
        <w:t>потрібно підкачувати воду</w:t>
      </w:r>
      <w:r w:rsidR="00A60928" w:rsidRPr="004D6FB9">
        <w:rPr>
          <w:sz w:val="28"/>
          <w:szCs w:val="28"/>
        </w:rPr>
        <w:t xml:space="preserve">. </w:t>
      </w:r>
      <w:r w:rsidR="00AB5E79" w:rsidRPr="004D6FB9">
        <w:rPr>
          <w:sz w:val="28"/>
          <w:szCs w:val="28"/>
          <w:lang w:val="uk-UA"/>
        </w:rPr>
        <w:t>До того ж</w:t>
      </w:r>
      <w:r w:rsidR="00A60928" w:rsidRPr="004D6FB9">
        <w:rPr>
          <w:sz w:val="28"/>
          <w:szCs w:val="28"/>
        </w:rPr>
        <w:t>, п</w:t>
      </w:r>
      <w:r w:rsidR="00AB5E79" w:rsidRPr="004D6FB9">
        <w:rPr>
          <w:sz w:val="28"/>
          <w:szCs w:val="28"/>
          <w:lang w:val="uk-UA"/>
        </w:rPr>
        <w:t>і</w:t>
      </w:r>
      <w:r w:rsidR="00A60928" w:rsidRPr="004D6FB9">
        <w:rPr>
          <w:sz w:val="28"/>
          <w:szCs w:val="28"/>
        </w:rPr>
        <w:t>сл</w:t>
      </w:r>
      <w:r w:rsidR="00AB5E79" w:rsidRPr="004D6FB9">
        <w:rPr>
          <w:sz w:val="28"/>
          <w:szCs w:val="28"/>
          <w:lang w:val="uk-UA"/>
        </w:rPr>
        <w:t>я</w:t>
      </w:r>
      <w:r w:rsidR="00A60928" w:rsidRPr="004D6FB9">
        <w:rPr>
          <w:sz w:val="28"/>
          <w:szCs w:val="28"/>
        </w:rPr>
        <w:t xml:space="preserve"> </w:t>
      </w:r>
      <w:r w:rsidR="00AB5E79" w:rsidRPr="004D6FB9">
        <w:rPr>
          <w:sz w:val="28"/>
          <w:szCs w:val="28"/>
          <w:lang w:val="uk-UA"/>
        </w:rPr>
        <w:t>руйнування</w:t>
      </w:r>
      <w:r w:rsidR="00A60928" w:rsidRPr="004D6FB9">
        <w:rPr>
          <w:sz w:val="28"/>
          <w:szCs w:val="28"/>
        </w:rPr>
        <w:t xml:space="preserve"> в 1996 </w:t>
      </w:r>
      <w:r w:rsidR="00AB5E79" w:rsidRPr="004D6FB9">
        <w:rPr>
          <w:sz w:val="28"/>
          <w:szCs w:val="28"/>
          <w:lang w:val="uk-UA"/>
        </w:rPr>
        <w:t>році</w:t>
      </w:r>
      <w:r w:rsidR="00A60928" w:rsidRPr="004D6FB9">
        <w:rPr>
          <w:sz w:val="28"/>
          <w:szCs w:val="28"/>
        </w:rPr>
        <w:t xml:space="preserve"> </w:t>
      </w:r>
      <w:r w:rsidR="00AB5E79" w:rsidRPr="004D6FB9">
        <w:rPr>
          <w:sz w:val="28"/>
          <w:szCs w:val="28"/>
          <w:lang w:val="uk-UA"/>
        </w:rPr>
        <w:t xml:space="preserve">греблі на річці </w:t>
      </w:r>
      <w:r w:rsidR="00A60928" w:rsidRPr="004D6FB9">
        <w:rPr>
          <w:sz w:val="28"/>
          <w:szCs w:val="28"/>
        </w:rPr>
        <w:t xml:space="preserve">Борова, </w:t>
      </w:r>
      <w:r w:rsidR="00AB5E79" w:rsidRPr="004D6FB9">
        <w:rPr>
          <w:sz w:val="28"/>
          <w:szCs w:val="28"/>
          <w:lang w:val="uk-UA"/>
        </w:rPr>
        <w:t>немає можливості</w:t>
      </w:r>
      <w:r w:rsidR="00A60928" w:rsidRPr="004D6FB9">
        <w:rPr>
          <w:sz w:val="28"/>
          <w:szCs w:val="28"/>
        </w:rPr>
        <w:t xml:space="preserve"> </w:t>
      </w:r>
      <w:r w:rsidR="00AB5E79" w:rsidRPr="004D6FB9">
        <w:rPr>
          <w:sz w:val="28"/>
          <w:szCs w:val="28"/>
          <w:lang w:val="uk-UA"/>
        </w:rPr>
        <w:t>використовувати</w:t>
      </w:r>
      <w:r w:rsidR="00A60928" w:rsidRPr="004D6FB9">
        <w:rPr>
          <w:sz w:val="28"/>
          <w:szCs w:val="28"/>
        </w:rPr>
        <w:t xml:space="preserve"> для п</w:t>
      </w:r>
      <w:r w:rsidR="00AB5E79" w:rsidRPr="004D6FB9">
        <w:rPr>
          <w:sz w:val="28"/>
          <w:szCs w:val="28"/>
          <w:lang w:val="uk-UA"/>
        </w:rPr>
        <w:t>і</w:t>
      </w:r>
      <w:r w:rsidR="00A60928" w:rsidRPr="004D6FB9">
        <w:rPr>
          <w:sz w:val="28"/>
          <w:szCs w:val="28"/>
        </w:rPr>
        <w:t xml:space="preserve">дкачки </w:t>
      </w:r>
      <w:r w:rsidR="00AB5E79" w:rsidRPr="004D6FB9">
        <w:rPr>
          <w:sz w:val="28"/>
          <w:szCs w:val="28"/>
          <w:lang w:val="uk-UA"/>
        </w:rPr>
        <w:t xml:space="preserve">озера </w:t>
      </w:r>
      <w:r w:rsidR="00A60928" w:rsidRPr="004D6FB9">
        <w:rPr>
          <w:sz w:val="28"/>
          <w:szCs w:val="28"/>
        </w:rPr>
        <w:t>Парков</w:t>
      </w:r>
      <w:r w:rsidR="00AB5E79" w:rsidRPr="004D6FB9">
        <w:rPr>
          <w:sz w:val="28"/>
          <w:szCs w:val="28"/>
          <w:lang w:val="uk-UA"/>
        </w:rPr>
        <w:t>е</w:t>
      </w:r>
      <w:r w:rsidR="00A60928" w:rsidRPr="004D6FB9">
        <w:rPr>
          <w:sz w:val="28"/>
          <w:szCs w:val="28"/>
        </w:rPr>
        <w:t xml:space="preserve"> воду </w:t>
      </w:r>
      <w:r w:rsidR="00AB5E79" w:rsidRPr="004D6FB9">
        <w:rPr>
          <w:sz w:val="28"/>
          <w:szCs w:val="28"/>
          <w:lang w:val="uk-UA"/>
        </w:rPr>
        <w:t>з цієї</w:t>
      </w:r>
      <w:r w:rsidR="00A60928" w:rsidRPr="004D6FB9">
        <w:rPr>
          <w:sz w:val="28"/>
          <w:szCs w:val="28"/>
        </w:rPr>
        <w:t xml:space="preserve"> р</w:t>
      </w:r>
      <w:r w:rsidR="00AB5E79" w:rsidRPr="004D6FB9">
        <w:rPr>
          <w:sz w:val="28"/>
          <w:szCs w:val="28"/>
          <w:lang w:val="uk-UA"/>
        </w:rPr>
        <w:t>іч</w:t>
      </w:r>
      <w:r w:rsidR="00A60928" w:rsidRPr="004D6FB9">
        <w:rPr>
          <w:sz w:val="28"/>
          <w:szCs w:val="28"/>
        </w:rPr>
        <w:t xml:space="preserve">ки, а </w:t>
      </w:r>
      <w:r w:rsidR="00AB5E79" w:rsidRPr="004D6FB9">
        <w:rPr>
          <w:sz w:val="28"/>
          <w:szCs w:val="28"/>
          <w:lang w:val="uk-UA"/>
        </w:rPr>
        <w:t xml:space="preserve">використання </w:t>
      </w:r>
      <w:r w:rsidR="00A60928" w:rsidRPr="004D6FB9">
        <w:rPr>
          <w:sz w:val="28"/>
          <w:szCs w:val="28"/>
        </w:rPr>
        <w:t xml:space="preserve"> артезианс</w:t>
      </w:r>
      <w:r w:rsidR="00AB5E79" w:rsidRPr="004D6FB9">
        <w:rPr>
          <w:sz w:val="28"/>
          <w:szCs w:val="28"/>
          <w:lang w:val="uk-UA"/>
        </w:rPr>
        <w:t>ь</w:t>
      </w:r>
      <w:r w:rsidR="00A60928" w:rsidRPr="004D6FB9">
        <w:rPr>
          <w:sz w:val="28"/>
          <w:szCs w:val="28"/>
        </w:rPr>
        <w:t>ко</w:t>
      </w:r>
      <w:r w:rsidR="00AB5E79" w:rsidRPr="004D6FB9">
        <w:rPr>
          <w:sz w:val="28"/>
          <w:szCs w:val="28"/>
          <w:lang w:val="uk-UA"/>
        </w:rPr>
        <w:t>ї</w:t>
      </w:r>
      <w:r w:rsidR="00A60928" w:rsidRPr="004D6FB9">
        <w:rPr>
          <w:sz w:val="28"/>
          <w:szCs w:val="28"/>
        </w:rPr>
        <w:t xml:space="preserve"> </w:t>
      </w:r>
      <w:r w:rsidR="00AB5E79" w:rsidRPr="004D6FB9">
        <w:rPr>
          <w:sz w:val="28"/>
          <w:szCs w:val="28"/>
          <w:lang w:val="uk-UA"/>
        </w:rPr>
        <w:t>води пов</w:t>
      </w:r>
      <w:r w:rsidR="00AB5E79" w:rsidRPr="004D6FB9">
        <w:rPr>
          <w:sz w:val="28"/>
          <w:szCs w:val="28"/>
        </w:rPr>
        <w:t>’</w:t>
      </w:r>
      <w:r w:rsidR="00AB5E79" w:rsidRPr="004D6FB9">
        <w:rPr>
          <w:sz w:val="28"/>
          <w:szCs w:val="28"/>
          <w:lang w:val="uk-UA"/>
        </w:rPr>
        <w:t>язано</w:t>
      </w:r>
      <w:r w:rsidR="00A60928" w:rsidRPr="004D6FB9">
        <w:rPr>
          <w:sz w:val="28"/>
          <w:szCs w:val="28"/>
        </w:rPr>
        <w:t xml:space="preserve"> </w:t>
      </w:r>
      <w:r w:rsidR="00AB5E79" w:rsidRPr="004D6FB9">
        <w:rPr>
          <w:sz w:val="28"/>
          <w:szCs w:val="28"/>
          <w:lang w:val="uk-UA"/>
        </w:rPr>
        <w:t>з</w:t>
      </w:r>
      <w:r w:rsidR="00A60928" w:rsidRPr="004D6FB9">
        <w:rPr>
          <w:sz w:val="28"/>
          <w:szCs w:val="28"/>
        </w:rPr>
        <w:t xml:space="preserve"> </w:t>
      </w:r>
      <w:r w:rsidR="00AB5E79" w:rsidRPr="004D6FB9">
        <w:rPr>
          <w:sz w:val="28"/>
          <w:szCs w:val="28"/>
          <w:lang w:val="uk-UA"/>
        </w:rPr>
        <w:t xml:space="preserve">великими </w:t>
      </w:r>
      <w:r w:rsidR="00A60928" w:rsidRPr="004D6FB9">
        <w:rPr>
          <w:sz w:val="28"/>
          <w:szCs w:val="28"/>
        </w:rPr>
        <w:t xml:space="preserve">затратами. </w:t>
      </w:r>
      <w:r w:rsidR="00AB5E79" w:rsidRPr="004D6FB9">
        <w:rPr>
          <w:sz w:val="28"/>
          <w:szCs w:val="28"/>
          <w:lang w:val="uk-UA"/>
        </w:rPr>
        <w:t>Але ці</w:t>
      </w:r>
      <w:r w:rsidR="00A60928" w:rsidRPr="004D6FB9">
        <w:rPr>
          <w:sz w:val="28"/>
          <w:szCs w:val="28"/>
        </w:rPr>
        <w:t xml:space="preserve"> озера </w:t>
      </w:r>
      <w:r w:rsidR="00AB5E79" w:rsidRPr="004D6FB9">
        <w:rPr>
          <w:sz w:val="28"/>
          <w:szCs w:val="28"/>
          <w:lang w:val="uk-UA"/>
        </w:rPr>
        <w:t>залишаються</w:t>
      </w:r>
      <w:r w:rsidR="00A60928" w:rsidRPr="004D6FB9">
        <w:rPr>
          <w:sz w:val="28"/>
          <w:szCs w:val="28"/>
        </w:rPr>
        <w:t xml:space="preserve"> на</w:t>
      </w:r>
      <w:r w:rsidR="00AB5E79" w:rsidRPr="004D6FB9">
        <w:rPr>
          <w:sz w:val="28"/>
          <w:szCs w:val="28"/>
          <w:lang w:val="uk-UA"/>
        </w:rPr>
        <w:t>йбільш</w:t>
      </w:r>
      <w:r w:rsidR="00A60928" w:rsidRPr="004D6FB9">
        <w:rPr>
          <w:sz w:val="28"/>
          <w:szCs w:val="28"/>
        </w:rPr>
        <w:t xml:space="preserve"> доступн</w:t>
      </w:r>
      <w:r w:rsidR="00AB5E79" w:rsidRPr="004D6FB9">
        <w:rPr>
          <w:sz w:val="28"/>
          <w:szCs w:val="28"/>
          <w:lang w:val="uk-UA"/>
        </w:rPr>
        <w:t>и</w:t>
      </w:r>
      <w:r w:rsidR="00A60928" w:rsidRPr="004D6FB9">
        <w:rPr>
          <w:sz w:val="28"/>
          <w:szCs w:val="28"/>
        </w:rPr>
        <w:t>ми для жител</w:t>
      </w:r>
      <w:r w:rsidR="00AB5E79" w:rsidRPr="004D6FB9">
        <w:rPr>
          <w:sz w:val="28"/>
          <w:szCs w:val="28"/>
          <w:lang w:val="uk-UA"/>
        </w:rPr>
        <w:t>ів</w:t>
      </w:r>
      <w:r w:rsidR="00A60928" w:rsidRPr="004D6FB9">
        <w:rPr>
          <w:sz w:val="28"/>
          <w:szCs w:val="28"/>
        </w:rPr>
        <w:t xml:space="preserve"> водн</w:t>
      </w:r>
      <w:r w:rsidR="00AB5E79" w:rsidRPr="004D6FB9">
        <w:rPr>
          <w:sz w:val="28"/>
          <w:szCs w:val="28"/>
          <w:lang w:val="uk-UA"/>
        </w:rPr>
        <w:t>и</w:t>
      </w:r>
      <w:r w:rsidR="00A60928" w:rsidRPr="004D6FB9">
        <w:rPr>
          <w:sz w:val="28"/>
          <w:szCs w:val="28"/>
        </w:rPr>
        <w:t>ми об</w:t>
      </w:r>
      <w:r w:rsidR="00AB5E79" w:rsidRPr="004D6FB9">
        <w:rPr>
          <w:sz w:val="28"/>
          <w:szCs w:val="28"/>
        </w:rPr>
        <w:t>’</w:t>
      </w:r>
      <w:r w:rsidR="00AB5E79" w:rsidRPr="004D6FB9">
        <w:rPr>
          <w:sz w:val="28"/>
          <w:szCs w:val="28"/>
          <w:lang w:val="uk-UA"/>
        </w:rPr>
        <w:t>є</w:t>
      </w:r>
      <w:r w:rsidR="00A60928" w:rsidRPr="004D6FB9">
        <w:rPr>
          <w:sz w:val="28"/>
          <w:szCs w:val="28"/>
        </w:rPr>
        <w:t xml:space="preserve">ктами для </w:t>
      </w:r>
      <w:r w:rsidR="00AB5E79" w:rsidRPr="004D6FB9">
        <w:rPr>
          <w:sz w:val="28"/>
          <w:szCs w:val="28"/>
          <w:lang w:val="uk-UA"/>
        </w:rPr>
        <w:t>відпочинку</w:t>
      </w:r>
      <w:r w:rsidR="00A60928" w:rsidRPr="004D6FB9">
        <w:rPr>
          <w:sz w:val="28"/>
          <w:szCs w:val="28"/>
        </w:rPr>
        <w:t>.</w:t>
      </w:r>
    </w:p>
    <w:p w:rsidR="00FE6E90" w:rsidRPr="004D6FB9" w:rsidRDefault="00A60928" w:rsidP="00FE6E90">
      <w:pPr>
        <w:pStyle w:val="a8"/>
        <w:spacing w:before="0" w:beforeAutospacing="0" w:after="0" w:afterAutospacing="0"/>
        <w:ind w:firstLine="600"/>
        <w:jc w:val="both"/>
        <w:rPr>
          <w:sz w:val="28"/>
          <w:szCs w:val="28"/>
          <w:lang w:val="uk-UA"/>
        </w:rPr>
      </w:pPr>
      <w:r w:rsidRPr="004D6FB9">
        <w:rPr>
          <w:sz w:val="28"/>
          <w:szCs w:val="28"/>
        </w:rPr>
        <w:t>На територ</w:t>
      </w:r>
      <w:r w:rsidR="00F4104A" w:rsidRPr="004D6FB9">
        <w:rPr>
          <w:sz w:val="28"/>
          <w:szCs w:val="28"/>
          <w:lang w:val="uk-UA"/>
        </w:rPr>
        <w:t>ії</w:t>
      </w:r>
      <w:r w:rsidRPr="004D6FB9">
        <w:rPr>
          <w:sz w:val="28"/>
          <w:szCs w:val="28"/>
        </w:rPr>
        <w:t xml:space="preserve"> </w:t>
      </w:r>
      <w:r w:rsidR="00F4104A" w:rsidRPr="004D6FB9">
        <w:rPr>
          <w:sz w:val="28"/>
          <w:szCs w:val="28"/>
          <w:lang w:val="uk-UA"/>
        </w:rPr>
        <w:t>м.</w:t>
      </w:r>
      <w:r w:rsidRPr="004D6FB9">
        <w:rPr>
          <w:sz w:val="28"/>
          <w:szCs w:val="28"/>
        </w:rPr>
        <w:t>С</w:t>
      </w:r>
      <w:r w:rsidR="00F4104A" w:rsidRPr="004D6FB9">
        <w:rPr>
          <w:sz w:val="28"/>
          <w:szCs w:val="28"/>
          <w:lang w:val="uk-UA"/>
        </w:rPr>
        <w:t>є</w:t>
      </w:r>
      <w:r w:rsidRPr="004D6FB9">
        <w:rPr>
          <w:sz w:val="28"/>
          <w:szCs w:val="28"/>
        </w:rPr>
        <w:t>в</w:t>
      </w:r>
      <w:r w:rsidR="00F4104A" w:rsidRPr="004D6FB9">
        <w:rPr>
          <w:sz w:val="28"/>
          <w:szCs w:val="28"/>
          <w:lang w:val="uk-UA"/>
        </w:rPr>
        <w:t>є</w:t>
      </w:r>
      <w:r w:rsidRPr="004D6FB9">
        <w:rPr>
          <w:sz w:val="28"/>
          <w:szCs w:val="28"/>
        </w:rPr>
        <w:t>родонец</w:t>
      </w:r>
      <w:r w:rsidR="00F4104A" w:rsidRPr="004D6FB9">
        <w:rPr>
          <w:sz w:val="28"/>
          <w:szCs w:val="28"/>
          <w:lang w:val="uk-UA"/>
        </w:rPr>
        <w:t>ь</w:t>
      </w:r>
      <w:r w:rsidRPr="004D6FB9">
        <w:rPr>
          <w:sz w:val="28"/>
          <w:szCs w:val="28"/>
        </w:rPr>
        <w:t xml:space="preserve">ка в </w:t>
      </w:r>
      <w:r w:rsidR="00F4104A" w:rsidRPr="004D6FB9">
        <w:rPr>
          <w:sz w:val="28"/>
          <w:szCs w:val="28"/>
          <w:lang w:val="uk-UA"/>
        </w:rPr>
        <w:t>заплаві Сі</w:t>
      </w:r>
      <w:r w:rsidRPr="004D6FB9">
        <w:rPr>
          <w:sz w:val="28"/>
          <w:szCs w:val="28"/>
        </w:rPr>
        <w:t>верс</w:t>
      </w:r>
      <w:r w:rsidR="00F4104A" w:rsidRPr="004D6FB9">
        <w:rPr>
          <w:sz w:val="28"/>
          <w:szCs w:val="28"/>
          <w:lang w:val="uk-UA"/>
        </w:rPr>
        <w:t>ьк</w:t>
      </w:r>
      <w:r w:rsidRPr="004D6FB9">
        <w:rPr>
          <w:sz w:val="28"/>
          <w:szCs w:val="28"/>
        </w:rPr>
        <w:t>ого Д</w:t>
      </w:r>
      <w:r w:rsidR="00F4104A" w:rsidRPr="004D6FB9">
        <w:rPr>
          <w:sz w:val="28"/>
          <w:szCs w:val="28"/>
          <w:lang w:val="uk-UA"/>
        </w:rPr>
        <w:t>і</w:t>
      </w:r>
      <w:r w:rsidRPr="004D6FB9">
        <w:rPr>
          <w:sz w:val="28"/>
          <w:szCs w:val="28"/>
        </w:rPr>
        <w:t>нц</w:t>
      </w:r>
      <w:r w:rsidR="00F4104A" w:rsidRPr="004D6FB9">
        <w:rPr>
          <w:sz w:val="28"/>
          <w:szCs w:val="28"/>
          <w:lang w:val="uk-UA"/>
        </w:rPr>
        <w:t>я</w:t>
      </w:r>
      <w:r w:rsidRPr="004D6FB9">
        <w:rPr>
          <w:sz w:val="28"/>
          <w:szCs w:val="28"/>
        </w:rPr>
        <w:t xml:space="preserve"> </w:t>
      </w:r>
      <w:r w:rsidR="00F4104A" w:rsidRPr="004D6FB9">
        <w:rPr>
          <w:sz w:val="28"/>
          <w:szCs w:val="28"/>
          <w:lang w:val="uk-UA"/>
        </w:rPr>
        <w:t>розташовані</w:t>
      </w:r>
      <w:r w:rsidRPr="004D6FB9">
        <w:rPr>
          <w:sz w:val="28"/>
          <w:szCs w:val="28"/>
        </w:rPr>
        <w:t xml:space="preserve"> два природн</w:t>
      </w:r>
      <w:r w:rsidR="00F4104A" w:rsidRPr="004D6FB9">
        <w:rPr>
          <w:sz w:val="28"/>
          <w:szCs w:val="28"/>
          <w:lang w:val="uk-UA"/>
        </w:rPr>
        <w:t>и</w:t>
      </w:r>
      <w:r w:rsidRPr="004D6FB9">
        <w:rPr>
          <w:sz w:val="28"/>
          <w:szCs w:val="28"/>
        </w:rPr>
        <w:t xml:space="preserve">х  озера - Велике Глубоке (район СХМЗ) </w:t>
      </w:r>
      <w:r w:rsidR="00F4104A" w:rsidRPr="004D6FB9">
        <w:rPr>
          <w:sz w:val="28"/>
          <w:szCs w:val="28"/>
          <w:lang w:val="uk-UA"/>
        </w:rPr>
        <w:t>та</w:t>
      </w:r>
      <w:r w:rsidRPr="004D6FB9">
        <w:rPr>
          <w:sz w:val="28"/>
          <w:szCs w:val="28"/>
        </w:rPr>
        <w:t xml:space="preserve"> Молочне (територ</w:t>
      </w:r>
      <w:r w:rsidR="00F4104A" w:rsidRPr="004D6FB9">
        <w:rPr>
          <w:sz w:val="28"/>
          <w:szCs w:val="28"/>
          <w:lang w:val="uk-UA"/>
        </w:rPr>
        <w:t>і</w:t>
      </w:r>
      <w:r w:rsidRPr="004D6FB9">
        <w:rPr>
          <w:sz w:val="28"/>
          <w:szCs w:val="28"/>
        </w:rPr>
        <w:t>я Л</w:t>
      </w:r>
      <w:r w:rsidR="00F4104A" w:rsidRPr="004D6FB9">
        <w:rPr>
          <w:sz w:val="28"/>
          <w:szCs w:val="28"/>
          <w:lang w:val="uk-UA"/>
        </w:rPr>
        <w:t>ісової</w:t>
      </w:r>
      <w:r w:rsidRPr="004D6FB9">
        <w:rPr>
          <w:sz w:val="28"/>
          <w:szCs w:val="28"/>
        </w:rPr>
        <w:t xml:space="preserve"> Дач</w:t>
      </w:r>
      <w:r w:rsidR="00F4104A" w:rsidRPr="004D6FB9">
        <w:rPr>
          <w:sz w:val="28"/>
          <w:szCs w:val="28"/>
          <w:lang w:val="uk-UA"/>
        </w:rPr>
        <w:t>і</w:t>
      </w:r>
      <w:r w:rsidRPr="004D6FB9">
        <w:rPr>
          <w:sz w:val="28"/>
          <w:szCs w:val="28"/>
        </w:rPr>
        <w:t xml:space="preserve">). </w:t>
      </w:r>
      <w:r w:rsidR="00F4104A" w:rsidRPr="004D6FB9">
        <w:rPr>
          <w:sz w:val="28"/>
          <w:szCs w:val="28"/>
          <w:lang w:val="uk-UA"/>
        </w:rPr>
        <w:t>Ці</w:t>
      </w:r>
      <w:r w:rsidRPr="004D6FB9">
        <w:rPr>
          <w:sz w:val="28"/>
          <w:szCs w:val="28"/>
        </w:rPr>
        <w:t xml:space="preserve"> озера </w:t>
      </w:r>
      <w:r w:rsidR="00F4104A" w:rsidRPr="004D6FB9">
        <w:rPr>
          <w:sz w:val="28"/>
          <w:szCs w:val="28"/>
          <w:lang w:val="uk-UA"/>
        </w:rPr>
        <w:t>відчувають</w:t>
      </w:r>
      <w:r w:rsidRPr="004D6FB9">
        <w:rPr>
          <w:sz w:val="28"/>
          <w:szCs w:val="28"/>
        </w:rPr>
        <w:t xml:space="preserve"> знач</w:t>
      </w:r>
      <w:r w:rsidR="00F4104A" w:rsidRPr="004D6FB9">
        <w:rPr>
          <w:sz w:val="28"/>
          <w:szCs w:val="28"/>
          <w:lang w:val="uk-UA"/>
        </w:rPr>
        <w:t xml:space="preserve">ний </w:t>
      </w:r>
      <w:r w:rsidRPr="004D6FB9">
        <w:rPr>
          <w:sz w:val="28"/>
          <w:szCs w:val="28"/>
        </w:rPr>
        <w:t>антропогенн</w:t>
      </w:r>
      <w:r w:rsidR="00F4104A" w:rsidRPr="004D6FB9">
        <w:rPr>
          <w:sz w:val="28"/>
          <w:szCs w:val="28"/>
          <w:lang w:val="uk-UA"/>
        </w:rPr>
        <w:t>ий</w:t>
      </w:r>
      <w:r w:rsidRPr="004D6FB9">
        <w:rPr>
          <w:sz w:val="28"/>
          <w:szCs w:val="28"/>
        </w:rPr>
        <w:t xml:space="preserve"> в</w:t>
      </w:r>
      <w:r w:rsidR="00F4104A" w:rsidRPr="004D6FB9">
        <w:rPr>
          <w:sz w:val="28"/>
          <w:szCs w:val="28"/>
          <w:lang w:val="uk-UA"/>
        </w:rPr>
        <w:t>плив</w:t>
      </w:r>
      <w:r w:rsidRPr="004D6FB9">
        <w:rPr>
          <w:sz w:val="28"/>
          <w:szCs w:val="28"/>
        </w:rPr>
        <w:t xml:space="preserve"> </w:t>
      </w:r>
      <w:r w:rsidR="00F4104A" w:rsidRPr="004D6FB9">
        <w:rPr>
          <w:sz w:val="28"/>
          <w:szCs w:val="28"/>
          <w:lang w:val="uk-UA"/>
        </w:rPr>
        <w:t>як через</w:t>
      </w:r>
      <w:r w:rsidRPr="004D6FB9">
        <w:rPr>
          <w:sz w:val="28"/>
          <w:szCs w:val="28"/>
        </w:rPr>
        <w:t xml:space="preserve"> за</w:t>
      </w:r>
      <w:r w:rsidR="00F4104A" w:rsidRPr="004D6FB9">
        <w:rPr>
          <w:sz w:val="28"/>
          <w:szCs w:val="28"/>
          <w:lang w:val="uk-UA"/>
        </w:rPr>
        <w:t>забруднення</w:t>
      </w:r>
      <w:r w:rsidRPr="004D6FB9">
        <w:rPr>
          <w:sz w:val="28"/>
          <w:szCs w:val="28"/>
        </w:rPr>
        <w:t xml:space="preserve"> (озера </w:t>
      </w:r>
      <w:r w:rsidR="00F4104A" w:rsidRPr="004D6FB9">
        <w:rPr>
          <w:sz w:val="28"/>
          <w:szCs w:val="28"/>
          <w:lang w:val="uk-UA"/>
        </w:rPr>
        <w:t>з</w:t>
      </w:r>
      <w:r w:rsidRPr="004D6FB9">
        <w:rPr>
          <w:sz w:val="28"/>
          <w:szCs w:val="28"/>
        </w:rPr>
        <w:t>находятся  на територ</w:t>
      </w:r>
      <w:r w:rsidR="00F4104A" w:rsidRPr="004D6FB9">
        <w:rPr>
          <w:sz w:val="28"/>
          <w:szCs w:val="28"/>
          <w:lang w:val="uk-UA"/>
        </w:rPr>
        <w:t>і</w:t>
      </w:r>
      <w:r w:rsidRPr="004D6FB9">
        <w:rPr>
          <w:sz w:val="28"/>
          <w:szCs w:val="28"/>
        </w:rPr>
        <w:t>ях садов</w:t>
      </w:r>
      <w:r w:rsidR="00F4104A" w:rsidRPr="004D6FB9">
        <w:rPr>
          <w:sz w:val="28"/>
          <w:szCs w:val="28"/>
          <w:lang w:val="uk-UA"/>
        </w:rPr>
        <w:t>и</w:t>
      </w:r>
      <w:r w:rsidRPr="004D6FB9">
        <w:rPr>
          <w:sz w:val="28"/>
          <w:szCs w:val="28"/>
        </w:rPr>
        <w:t>х товари</w:t>
      </w:r>
      <w:r w:rsidR="00F4104A" w:rsidRPr="004D6FB9">
        <w:rPr>
          <w:sz w:val="28"/>
          <w:szCs w:val="28"/>
          <w:lang w:val="uk-UA"/>
        </w:rPr>
        <w:t>с</w:t>
      </w:r>
      <w:r w:rsidRPr="004D6FB9">
        <w:rPr>
          <w:sz w:val="28"/>
          <w:szCs w:val="28"/>
        </w:rPr>
        <w:t xml:space="preserve">тв), так </w:t>
      </w:r>
      <w:r w:rsidR="00F4104A" w:rsidRPr="004D6FB9">
        <w:rPr>
          <w:sz w:val="28"/>
          <w:szCs w:val="28"/>
          <w:lang w:val="uk-UA"/>
        </w:rPr>
        <w:t>і</w:t>
      </w:r>
      <w:r w:rsidRPr="004D6FB9">
        <w:rPr>
          <w:sz w:val="28"/>
          <w:szCs w:val="28"/>
        </w:rPr>
        <w:t xml:space="preserve"> </w:t>
      </w:r>
      <w:r w:rsidR="00F4104A" w:rsidRPr="004D6FB9">
        <w:rPr>
          <w:sz w:val="28"/>
          <w:szCs w:val="28"/>
          <w:lang w:val="uk-UA"/>
        </w:rPr>
        <w:t xml:space="preserve">з тієї </w:t>
      </w:r>
      <w:r w:rsidRPr="004D6FB9">
        <w:rPr>
          <w:sz w:val="28"/>
          <w:szCs w:val="28"/>
        </w:rPr>
        <w:t>причин</w:t>
      </w:r>
      <w:r w:rsidR="00F4104A" w:rsidRPr="004D6FB9">
        <w:rPr>
          <w:sz w:val="28"/>
          <w:szCs w:val="28"/>
          <w:lang w:val="uk-UA"/>
        </w:rPr>
        <w:t>и</w:t>
      </w:r>
      <w:r w:rsidRPr="004D6FB9">
        <w:rPr>
          <w:sz w:val="28"/>
          <w:szCs w:val="28"/>
        </w:rPr>
        <w:t xml:space="preserve">, </w:t>
      </w:r>
      <w:r w:rsidR="00F4104A" w:rsidRPr="004D6FB9">
        <w:rPr>
          <w:sz w:val="28"/>
          <w:szCs w:val="28"/>
          <w:lang w:val="uk-UA"/>
        </w:rPr>
        <w:t>що</w:t>
      </w:r>
      <w:r w:rsidRPr="004D6FB9">
        <w:rPr>
          <w:sz w:val="28"/>
          <w:szCs w:val="28"/>
        </w:rPr>
        <w:t xml:space="preserve"> </w:t>
      </w:r>
      <w:r w:rsidR="00072D18" w:rsidRPr="004D6FB9">
        <w:rPr>
          <w:sz w:val="28"/>
          <w:szCs w:val="28"/>
          <w:lang w:val="uk-UA"/>
        </w:rPr>
        <w:t>втрачено</w:t>
      </w:r>
      <w:r w:rsidRPr="004D6FB9">
        <w:rPr>
          <w:sz w:val="28"/>
          <w:szCs w:val="28"/>
        </w:rPr>
        <w:t xml:space="preserve"> с</w:t>
      </w:r>
      <w:r w:rsidR="00072D18" w:rsidRPr="004D6FB9">
        <w:rPr>
          <w:sz w:val="28"/>
          <w:szCs w:val="28"/>
          <w:lang w:val="uk-UA"/>
        </w:rPr>
        <w:t>получення</w:t>
      </w:r>
      <w:r w:rsidRPr="004D6FB9">
        <w:rPr>
          <w:sz w:val="28"/>
          <w:szCs w:val="28"/>
        </w:rPr>
        <w:t xml:space="preserve"> </w:t>
      </w:r>
      <w:r w:rsidR="00072D18" w:rsidRPr="004D6FB9">
        <w:rPr>
          <w:sz w:val="28"/>
          <w:szCs w:val="28"/>
          <w:lang w:val="uk-UA"/>
        </w:rPr>
        <w:t>цих</w:t>
      </w:r>
      <w:r w:rsidRPr="004D6FB9">
        <w:rPr>
          <w:sz w:val="28"/>
          <w:szCs w:val="28"/>
        </w:rPr>
        <w:t xml:space="preserve"> озер </w:t>
      </w:r>
      <w:r w:rsidR="00072D18" w:rsidRPr="004D6FB9">
        <w:rPr>
          <w:sz w:val="28"/>
          <w:szCs w:val="28"/>
          <w:lang w:val="uk-UA"/>
        </w:rPr>
        <w:t>із</w:t>
      </w:r>
      <w:r w:rsidRPr="004D6FB9">
        <w:rPr>
          <w:sz w:val="28"/>
          <w:szCs w:val="28"/>
        </w:rPr>
        <w:t xml:space="preserve"> С</w:t>
      </w:r>
      <w:r w:rsidR="00072D18" w:rsidRPr="004D6FB9">
        <w:rPr>
          <w:sz w:val="28"/>
          <w:szCs w:val="28"/>
          <w:lang w:val="uk-UA"/>
        </w:rPr>
        <w:t>і</w:t>
      </w:r>
      <w:r w:rsidRPr="004D6FB9">
        <w:rPr>
          <w:sz w:val="28"/>
          <w:szCs w:val="28"/>
        </w:rPr>
        <w:t>верс</w:t>
      </w:r>
      <w:r w:rsidR="00072D18" w:rsidRPr="004D6FB9">
        <w:rPr>
          <w:sz w:val="28"/>
          <w:szCs w:val="28"/>
          <w:lang w:val="uk-UA"/>
        </w:rPr>
        <w:t>ь</w:t>
      </w:r>
      <w:r w:rsidRPr="004D6FB9">
        <w:rPr>
          <w:sz w:val="28"/>
          <w:szCs w:val="28"/>
        </w:rPr>
        <w:t>ким Д</w:t>
      </w:r>
      <w:r w:rsidR="00072D18" w:rsidRPr="004D6FB9">
        <w:rPr>
          <w:sz w:val="28"/>
          <w:szCs w:val="28"/>
          <w:lang w:val="uk-UA"/>
        </w:rPr>
        <w:t>і</w:t>
      </w:r>
      <w:r w:rsidRPr="004D6FB9">
        <w:rPr>
          <w:sz w:val="28"/>
          <w:szCs w:val="28"/>
        </w:rPr>
        <w:t>нц</w:t>
      </w:r>
      <w:r w:rsidR="00072D18" w:rsidRPr="004D6FB9">
        <w:rPr>
          <w:sz w:val="28"/>
          <w:szCs w:val="28"/>
          <w:lang w:val="uk-UA"/>
        </w:rPr>
        <w:t>е</w:t>
      </w:r>
      <w:r w:rsidRPr="004D6FB9">
        <w:rPr>
          <w:sz w:val="28"/>
          <w:szCs w:val="28"/>
        </w:rPr>
        <w:t>м.</w:t>
      </w:r>
    </w:p>
    <w:p w:rsidR="00F64BC6" w:rsidRPr="004D6FB9" w:rsidRDefault="00F64BC6" w:rsidP="00F64BC6">
      <w:pPr>
        <w:spacing w:after="0" w:line="322" w:lineRule="exact"/>
        <w:ind w:firstLine="600"/>
        <w:jc w:val="both"/>
        <w:rPr>
          <w:rFonts w:ascii="Times New Roman" w:hAnsi="Times New Roman" w:cs="Times New Roman"/>
          <w:sz w:val="28"/>
          <w:szCs w:val="28"/>
        </w:rPr>
      </w:pPr>
      <w:r w:rsidRPr="004D6FB9">
        <w:rPr>
          <w:rFonts w:ascii="Times New Roman" w:hAnsi="Times New Roman" w:cs="Times New Roman"/>
          <w:sz w:val="28"/>
          <w:szCs w:val="28"/>
          <w:lang w:val="uk-UA" w:eastAsia="uk-UA" w:bidi="uk-UA"/>
        </w:rPr>
        <w:t xml:space="preserve">Забезпеченість місцевими водними ресурсами в </w:t>
      </w:r>
      <w:r w:rsidR="00FE6E90" w:rsidRPr="004D6FB9">
        <w:rPr>
          <w:rFonts w:ascii="Times New Roman" w:hAnsi="Times New Roman" w:cs="Times New Roman"/>
          <w:sz w:val="28"/>
          <w:szCs w:val="28"/>
          <w:lang w:val="uk-UA" w:eastAsia="uk-UA" w:bidi="uk-UA"/>
        </w:rPr>
        <w:t>місті</w:t>
      </w:r>
      <w:r w:rsidRPr="004D6FB9">
        <w:rPr>
          <w:rFonts w:ascii="Times New Roman" w:hAnsi="Times New Roman" w:cs="Times New Roman"/>
          <w:sz w:val="28"/>
          <w:szCs w:val="28"/>
          <w:lang w:val="uk-UA" w:eastAsia="uk-UA" w:bidi="uk-UA"/>
        </w:rPr>
        <w:t xml:space="preserve"> на 1 кв. км складає від 47,94 тис. куб. м в середній по водності рік до 16,85 тис. куб. м на рік 95 % забезпеченості, в той час як по Україні - 86,8 тис. куб. м/рік; водозабезпеченість населення території в середній по водності рік становить 0,85 тис. куб. м/</w:t>
      </w:r>
      <w:r w:rsidR="00FE6E90" w:rsidRPr="004D6FB9">
        <w:rPr>
          <w:rFonts w:ascii="Times New Roman" w:hAnsi="Times New Roman" w:cs="Times New Roman"/>
          <w:sz w:val="28"/>
          <w:szCs w:val="28"/>
          <w:lang w:val="uk-UA" w:eastAsia="uk-UA" w:bidi="uk-UA"/>
        </w:rPr>
        <w:t>ос</w:t>
      </w:r>
      <w:r w:rsidRPr="004D6FB9">
        <w:rPr>
          <w:rFonts w:ascii="Times New Roman" w:hAnsi="Times New Roman" w:cs="Times New Roman"/>
          <w:sz w:val="28"/>
          <w:szCs w:val="28"/>
          <w:lang w:val="uk-UA" w:eastAsia="uk-UA" w:bidi="uk-UA"/>
        </w:rPr>
        <w:t>., в маловодний рік - 0,30 тис. куб. м/</w:t>
      </w:r>
      <w:r w:rsidR="00FE6E90" w:rsidRPr="004D6FB9">
        <w:rPr>
          <w:rFonts w:ascii="Times New Roman" w:hAnsi="Times New Roman" w:cs="Times New Roman"/>
          <w:sz w:val="28"/>
          <w:szCs w:val="28"/>
          <w:lang w:val="uk-UA" w:eastAsia="uk-UA" w:bidi="uk-UA"/>
        </w:rPr>
        <w:t>ос.</w:t>
      </w:r>
      <w:r w:rsidRPr="004D6FB9">
        <w:rPr>
          <w:rFonts w:ascii="Times New Roman" w:hAnsi="Times New Roman" w:cs="Times New Roman"/>
          <w:sz w:val="28"/>
          <w:szCs w:val="28"/>
          <w:lang w:val="uk-UA" w:eastAsia="uk-UA" w:bidi="uk-UA"/>
        </w:rPr>
        <w:t xml:space="preserve"> проти 1,01 тис. куб. м/</w:t>
      </w:r>
      <w:r w:rsidR="00FE6E90" w:rsidRPr="004D6FB9">
        <w:rPr>
          <w:rFonts w:ascii="Times New Roman" w:hAnsi="Times New Roman" w:cs="Times New Roman"/>
          <w:sz w:val="28"/>
          <w:szCs w:val="28"/>
          <w:lang w:val="uk-UA" w:eastAsia="uk-UA" w:bidi="uk-UA"/>
        </w:rPr>
        <w:t>ос</w:t>
      </w:r>
      <w:r w:rsidRPr="004D6FB9">
        <w:rPr>
          <w:rFonts w:ascii="Times New Roman" w:hAnsi="Times New Roman" w:cs="Times New Roman"/>
          <w:sz w:val="28"/>
          <w:szCs w:val="28"/>
          <w:lang w:val="uk-UA" w:eastAsia="uk-UA" w:bidi="uk-UA"/>
        </w:rPr>
        <w:t>. в середньому по Україні.</w:t>
      </w:r>
    </w:p>
    <w:p w:rsidR="00F64BC6" w:rsidRPr="004D6FB9" w:rsidRDefault="00F64BC6" w:rsidP="00F64BC6">
      <w:pPr>
        <w:spacing w:after="0" w:line="322" w:lineRule="exact"/>
        <w:ind w:firstLine="600"/>
        <w:jc w:val="both"/>
        <w:rPr>
          <w:rFonts w:ascii="Times New Roman" w:hAnsi="Times New Roman" w:cs="Times New Roman"/>
          <w:sz w:val="28"/>
          <w:szCs w:val="28"/>
        </w:rPr>
      </w:pPr>
      <w:r w:rsidRPr="004D6FB9">
        <w:rPr>
          <w:rFonts w:ascii="Times New Roman" w:hAnsi="Times New Roman" w:cs="Times New Roman"/>
          <w:sz w:val="28"/>
          <w:szCs w:val="28"/>
          <w:lang w:val="uk-UA" w:eastAsia="uk-UA" w:bidi="uk-UA"/>
        </w:rPr>
        <w:t>Природний режим річок викривляється впливом господарської діяльності. В результаті регулювання стоку в 2-3 рази зменшилась періодичність затоплення заплав.</w:t>
      </w:r>
    </w:p>
    <w:p w:rsidR="00F64BC6" w:rsidRPr="004D6FB9" w:rsidRDefault="00F64BC6" w:rsidP="00F64BC6">
      <w:pPr>
        <w:spacing w:line="322" w:lineRule="exact"/>
        <w:ind w:firstLine="600"/>
        <w:jc w:val="both"/>
        <w:rPr>
          <w:rFonts w:ascii="Times New Roman" w:hAnsi="Times New Roman" w:cs="Times New Roman"/>
          <w:sz w:val="28"/>
          <w:szCs w:val="28"/>
          <w:lang w:val="uk-UA" w:eastAsia="uk-UA" w:bidi="uk-UA"/>
        </w:rPr>
      </w:pPr>
      <w:r w:rsidRPr="004D6FB9">
        <w:rPr>
          <w:rFonts w:ascii="Times New Roman" w:hAnsi="Times New Roman" w:cs="Times New Roman"/>
          <w:sz w:val="28"/>
          <w:szCs w:val="28"/>
          <w:lang w:val="uk-UA" w:eastAsia="uk-UA" w:bidi="uk-UA"/>
        </w:rPr>
        <w:t>Господарська діяльність впливає і на льодовий режим річок, особливо скиди стічних і термальних вод. Максимальна товщина льоду на річках досягає 73 см. Перекид води між основними басейнами здійснюється при перекачці питної та зрошувальної води.</w:t>
      </w:r>
    </w:p>
    <w:p w:rsidR="007631DB" w:rsidRPr="004D6FB9" w:rsidRDefault="007631DB" w:rsidP="007631DB">
      <w:pPr>
        <w:pStyle w:val="Heading10"/>
        <w:keepNext/>
        <w:keepLines/>
        <w:shd w:val="clear" w:color="auto" w:fill="auto"/>
        <w:spacing w:before="0" w:line="280" w:lineRule="exact"/>
        <w:ind w:left="2300"/>
      </w:pPr>
      <w:r w:rsidRPr="004D6FB9">
        <w:rPr>
          <w:lang w:val="uk-UA" w:eastAsia="uk-UA" w:bidi="uk-UA"/>
        </w:rPr>
        <w:t>Динаміка водокористування за 2015-2019 роки</w:t>
      </w:r>
    </w:p>
    <w:p w:rsidR="007631DB" w:rsidRPr="004D6FB9" w:rsidRDefault="007631DB" w:rsidP="007631DB">
      <w:pPr>
        <w:pStyle w:val="Tablecaption20"/>
        <w:framePr w:w="9826" w:wrap="notBeside" w:vAnchor="text" w:hAnchor="text" w:xAlign="center" w:y="1"/>
        <w:shd w:val="clear" w:color="auto" w:fill="auto"/>
        <w:spacing w:line="280" w:lineRule="exact"/>
        <w:rPr>
          <w:sz w:val="24"/>
          <w:szCs w:val="24"/>
        </w:rPr>
      </w:pPr>
      <w:r w:rsidRPr="004D6FB9">
        <w:rPr>
          <w:sz w:val="24"/>
          <w:szCs w:val="24"/>
          <w:lang w:val="uk-UA" w:eastAsia="uk-UA" w:bidi="uk-UA"/>
        </w:rPr>
        <w:t>Таблиця 1</w:t>
      </w:r>
    </w:p>
    <w:tbl>
      <w:tblPr>
        <w:tblpPr w:leftFromText="180" w:rightFromText="180" w:vertAnchor="text" w:horzAnchor="margin" w:tblpY="341"/>
        <w:tblOverlap w:val="never"/>
        <w:tblW w:w="9827" w:type="dxa"/>
        <w:tblLayout w:type="fixed"/>
        <w:tblCellMar>
          <w:left w:w="10" w:type="dxa"/>
          <w:right w:w="10" w:type="dxa"/>
        </w:tblCellMar>
        <w:tblLook w:val="04A0"/>
      </w:tblPr>
      <w:tblGrid>
        <w:gridCol w:w="499"/>
        <w:gridCol w:w="3077"/>
        <w:gridCol w:w="1103"/>
        <w:gridCol w:w="1168"/>
        <w:gridCol w:w="989"/>
        <w:gridCol w:w="994"/>
        <w:gridCol w:w="994"/>
        <w:gridCol w:w="1003"/>
      </w:tblGrid>
      <w:tr w:rsidR="007631DB" w:rsidRPr="004D6FB9" w:rsidTr="0048630B">
        <w:trPr>
          <w:trHeight w:hRule="exact" w:val="288"/>
        </w:trPr>
        <w:tc>
          <w:tcPr>
            <w:tcW w:w="499" w:type="dxa"/>
            <w:vMerge w:val="restart"/>
            <w:tcBorders>
              <w:top w:val="single" w:sz="4" w:space="0" w:color="auto"/>
              <w:left w:val="single" w:sz="4" w:space="0" w:color="auto"/>
            </w:tcBorders>
            <w:shd w:val="clear" w:color="auto" w:fill="FFFFFF"/>
          </w:tcPr>
          <w:p w:rsidR="007631DB" w:rsidRPr="004D6FB9" w:rsidRDefault="007631DB" w:rsidP="007631DB">
            <w:pPr>
              <w:spacing w:after="0" w:line="220" w:lineRule="exact"/>
              <w:rPr>
                <w:rFonts w:ascii="Times New Roman" w:hAnsi="Times New Roman" w:cs="Times New Roman"/>
                <w:sz w:val="24"/>
                <w:szCs w:val="24"/>
              </w:rPr>
            </w:pPr>
            <w:r w:rsidRPr="004D6FB9">
              <w:rPr>
                <w:rStyle w:val="Bodytext211pt"/>
                <w:rFonts w:eastAsiaTheme="minorEastAsia"/>
                <w:color w:val="auto"/>
                <w:sz w:val="24"/>
                <w:szCs w:val="24"/>
              </w:rPr>
              <w:t>№</w:t>
            </w:r>
          </w:p>
        </w:tc>
        <w:tc>
          <w:tcPr>
            <w:tcW w:w="3077" w:type="dxa"/>
            <w:vMerge w:val="restart"/>
            <w:tcBorders>
              <w:top w:val="single" w:sz="4" w:space="0" w:color="auto"/>
              <w:left w:val="single" w:sz="4" w:space="0" w:color="auto"/>
            </w:tcBorders>
            <w:shd w:val="clear" w:color="auto" w:fill="FFFFFF"/>
          </w:tcPr>
          <w:p w:rsidR="007631DB" w:rsidRPr="004D6FB9" w:rsidRDefault="007631DB" w:rsidP="007631DB">
            <w:pPr>
              <w:spacing w:after="0" w:line="260" w:lineRule="exact"/>
              <w:rPr>
                <w:rFonts w:ascii="Times New Roman" w:hAnsi="Times New Roman" w:cs="Times New Roman"/>
                <w:sz w:val="24"/>
                <w:szCs w:val="24"/>
              </w:rPr>
            </w:pPr>
            <w:r w:rsidRPr="004D6FB9">
              <w:rPr>
                <w:rStyle w:val="Bodytext213ptBold"/>
                <w:rFonts w:eastAsiaTheme="minorEastAsia"/>
                <w:color w:val="auto"/>
                <w:sz w:val="24"/>
                <w:szCs w:val="24"/>
              </w:rPr>
              <w:t>Показники</w:t>
            </w:r>
          </w:p>
        </w:tc>
        <w:tc>
          <w:tcPr>
            <w:tcW w:w="1103" w:type="dxa"/>
            <w:vMerge w:val="restart"/>
            <w:tcBorders>
              <w:top w:val="single" w:sz="4" w:space="0" w:color="auto"/>
              <w:left w:val="single" w:sz="4" w:space="0" w:color="auto"/>
            </w:tcBorders>
            <w:shd w:val="clear" w:color="auto" w:fill="FFFFFF"/>
            <w:vAlign w:val="bottom"/>
          </w:tcPr>
          <w:p w:rsidR="007631DB" w:rsidRPr="004D6FB9" w:rsidRDefault="007631DB" w:rsidP="007631DB">
            <w:pPr>
              <w:spacing w:line="260" w:lineRule="exact"/>
              <w:ind w:left="160"/>
              <w:rPr>
                <w:rFonts w:ascii="Times New Roman" w:hAnsi="Times New Roman" w:cs="Times New Roman"/>
                <w:sz w:val="24"/>
                <w:szCs w:val="24"/>
              </w:rPr>
            </w:pPr>
            <w:r w:rsidRPr="004D6FB9">
              <w:rPr>
                <w:rStyle w:val="Bodytext213ptBold"/>
                <w:rFonts w:eastAsiaTheme="minorEastAsia"/>
                <w:color w:val="auto"/>
                <w:sz w:val="24"/>
                <w:szCs w:val="24"/>
              </w:rPr>
              <w:t>Одиниця</w:t>
            </w:r>
          </w:p>
          <w:p w:rsidR="007631DB" w:rsidRPr="004D6FB9" w:rsidRDefault="007631DB" w:rsidP="007631DB">
            <w:pPr>
              <w:spacing w:before="60" w:after="0" w:line="260" w:lineRule="exact"/>
              <w:ind w:left="300"/>
              <w:rPr>
                <w:rFonts w:ascii="Times New Roman" w:hAnsi="Times New Roman" w:cs="Times New Roman"/>
                <w:sz w:val="24"/>
                <w:szCs w:val="24"/>
              </w:rPr>
            </w:pPr>
            <w:r w:rsidRPr="004D6FB9">
              <w:rPr>
                <w:rStyle w:val="Bodytext213ptBold"/>
                <w:rFonts w:eastAsiaTheme="minorEastAsia"/>
                <w:color w:val="auto"/>
                <w:sz w:val="24"/>
                <w:szCs w:val="24"/>
              </w:rPr>
              <w:t>виміру</w:t>
            </w:r>
          </w:p>
        </w:tc>
        <w:tc>
          <w:tcPr>
            <w:tcW w:w="5148" w:type="dxa"/>
            <w:gridSpan w:val="5"/>
            <w:tcBorders>
              <w:top w:val="single" w:sz="4" w:space="0" w:color="auto"/>
              <w:left w:val="single" w:sz="4" w:space="0" w:color="auto"/>
              <w:right w:val="single" w:sz="4" w:space="0" w:color="auto"/>
            </w:tcBorders>
            <w:shd w:val="clear" w:color="auto" w:fill="FFFFFF"/>
            <w:vAlign w:val="bottom"/>
          </w:tcPr>
          <w:p w:rsidR="007631DB" w:rsidRPr="004D6FB9" w:rsidRDefault="007631DB" w:rsidP="007631DB">
            <w:pPr>
              <w:spacing w:after="0" w:line="260" w:lineRule="exact"/>
              <w:rPr>
                <w:rFonts w:ascii="Times New Roman" w:hAnsi="Times New Roman" w:cs="Times New Roman"/>
                <w:sz w:val="24"/>
                <w:szCs w:val="24"/>
              </w:rPr>
            </w:pPr>
            <w:r w:rsidRPr="004D6FB9">
              <w:rPr>
                <w:rStyle w:val="Bodytext213ptBold"/>
                <w:rFonts w:eastAsiaTheme="minorEastAsia"/>
                <w:color w:val="auto"/>
                <w:sz w:val="24"/>
                <w:szCs w:val="24"/>
              </w:rPr>
              <w:t>Роки</w:t>
            </w:r>
          </w:p>
        </w:tc>
      </w:tr>
      <w:tr w:rsidR="007631DB" w:rsidRPr="004D6FB9" w:rsidTr="0048630B">
        <w:trPr>
          <w:trHeight w:hRule="exact" w:val="279"/>
        </w:trPr>
        <w:tc>
          <w:tcPr>
            <w:tcW w:w="499" w:type="dxa"/>
            <w:vMerge/>
            <w:tcBorders>
              <w:left w:val="single" w:sz="4" w:space="0" w:color="auto"/>
            </w:tcBorders>
            <w:shd w:val="clear" w:color="auto" w:fill="FFFFFF"/>
          </w:tcPr>
          <w:p w:rsidR="007631DB" w:rsidRPr="004D6FB9" w:rsidRDefault="007631DB" w:rsidP="007631DB">
            <w:pPr>
              <w:rPr>
                <w:rFonts w:ascii="Times New Roman" w:hAnsi="Times New Roman" w:cs="Times New Roman"/>
                <w:sz w:val="24"/>
                <w:szCs w:val="24"/>
              </w:rPr>
            </w:pPr>
          </w:p>
        </w:tc>
        <w:tc>
          <w:tcPr>
            <w:tcW w:w="3077" w:type="dxa"/>
            <w:vMerge/>
            <w:tcBorders>
              <w:left w:val="single" w:sz="4" w:space="0" w:color="auto"/>
            </w:tcBorders>
            <w:shd w:val="clear" w:color="auto" w:fill="FFFFFF"/>
          </w:tcPr>
          <w:p w:rsidR="007631DB" w:rsidRPr="004D6FB9" w:rsidRDefault="007631DB" w:rsidP="007631DB">
            <w:pPr>
              <w:rPr>
                <w:rFonts w:ascii="Times New Roman" w:hAnsi="Times New Roman" w:cs="Times New Roman"/>
                <w:sz w:val="24"/>
                <w:szCs w:val="24"/>
              </w:rPr>
            </w:pPr>
          </w:p>
        </w:tc>
        <w:tc>
          <w:tcPr>
            <w:tcW w:w="1103" w:type="dxa"/>
            <w:vMerge/>
            <w:tcBorders>
              <w:left w:val="single" w:sz="4" w:space="0" w:color="auto"/>
            </w:tcBorders>
            <w:shd w:val="clear" w:color="auto" w:fill="FFFFFF"/>
            <w:vAlign w:val="bottom"/>
          </w:tcPr>
          <w:p w:rsidR="007631DB" w:rsidRPr="004D6FB9" w:rsidRDefault="007631DB" w:rsidP="007631DB">
            <w:pPr>
              <w:rPr>
                <w:rFonts w:ascii="Times New Roman" w:hAnsi="Times New Roman" w:cs="Times New Roman"/>
                <w:sz w:val="24"/>
                <w:szCs w:val="24"/>
              </w:rPr>
            </w:pPr>
          </w:p>
        </w:tc>
        <w:tc>
          <w:tcPr>
            <w:tcW w:w="1168" w:type="dxa"/>
            <w:tcBorders>
              <w:top w:val="single" w:sz="4" w:space="0" w:color="auto"/>
              <w:left w:val="single" w:sz="4" w:space="0" w:color="auto"/>
            </w:tcBorders>
            <w:shd w:val="clear" w:color="auto" w:fill="FFFFFF"/>
            <w:vAlign w:val="bottom"/>
          </w:tcPr>
          <w:p w:rsidR="007631DB" w:rsidRPr="004D6FB9" w:rsidRDefault="007631DB" w:rsidP="007631DB">
            <w:pPr>
              <w:spacing w:after="0" w:line="260" w:lineRule="exact"/>
              <w:ind w:left="240"/>
              <w:rPr>
                <w:rFonts w:ascii="Times New Roman" w:hAnsi="Times New Roman" w:cs="Times New Roman"/>
                <w:sz w:val="24"/>
                <w:szCs w:val="24"/>
              </w:rPr>
            </w:pPr>
            <w:r w:rsidRPr="004D6FB9">
              <w:rPr>
                <w:rStyle w:val="Bodytext213ptBold"/>
                <w:rFonts w:eastAsiaTheme="minorEastAsia"/>
                <w:color w:val="auto"/>
                <w:sz w:val="24"/>
                <w:szCs w:val="24"/>
              </w:rPr>
              <w:t>2015</w:t>
            </w:r>
          </w:p>
        </w:tc>
        <w:tc>
          <w:tcPr>
            <w:tcW w:w="989" w:type="dxa"/>
            <w:tcBorders>
              <w:top w:val="single" w:sz="4" w:space="0" w:color="auto"/>
              <w:left w:val="single" w:sz="4" w:space="0" w:color="auto"/>
            </w:tcBorders>
            <w:shd w:val="clear" w:color="auto" w:fill="FFFFFF"/>
            <w:vAlign w:val="bottom"/>
          </w:tcPr>
          <w:p w:rsidR="007631DB" w:rsidRPr="004D6FB9" w:rsidRDefault="007631DB" w:rsidP="007631DB">
            <w:pPr>
              <w:spacing w:after="0" w:line="260" w:lineRule="exact"/>
              <w:ind w:left="240"/>
              <w:rPr>
                <w:rFonts w:ascii="Times New Roman" w:hAnsi="Times New Roman" w:cs="Times New Roman"/>
                <w:sz w:val="24"/>
                <w:szCs w:val="24"/>
              </w:rPr>
            </w:pPr>
            <w:r w:rsidRPr="004D6FB9">
              <w:rPr>
                <w:rStyle w:val="Bodytext213ptBold"/>
                <w:rFonts w:eastAsiaTheme="minorEastAsia"/>
                <w:color w:val="auto"/>
                <w:sz w:val="24"/>
                <w:szCs w:val="24"/>
              </w:rPr>
              <w:t>2016</w:t>
            </w:r>
          </w:p>
        </w:tc>
        <w:tc>
          <w:tcPr>
            <w:tcW w:w="994" w:type="dxa"/>
            <w:tcBorders>
              <w:top w:val="single" w:sz="4" w:space="0" w:color="auto"/>
              <w:left w:val="single" w:sz="4" w:space="0" w:color="auto"/>
            </w:tcBorders>
            <w:shd w:val="clear" w:color="auto" w:fill="FFFFFF"/>
            <w:vAlign w:val="bottom"/>
          </w:tcPr>
          <w:p w:rsidR="007631DB" w:rsidRPr="004D6FB9" w:rsidRDefault="007631DB" w:rsidP="007631DB">
            <w:pPr>
              <w:spacing w:after="0" w:line="260" w:lineRule="exact"/>
              <w:ind w:left="240"/>
              <w:rPr>
                <w:rFonts w:ascii="Times New Roman" w:hAnsi="Times New Roman" w:cs="Times New Roman"/>
                <w:sz w:val="24"/>
                <w:szCs w:val="24"/>
              </w:rPr>
            </w:pPr>
            <w:r w:rsidRPr="004D6FB9">
              <w:rPr>
                <w:rStyle w:val="Bodytext213ptBold"/>
                <w:rFonts w:eastAsiaTheme="minorEastAsia"/>
                <w:color w:val="auto"/>
                <w:sz w:val="24"/>
                <w:szCs w:val="24"/>
              </w:rPr>
              <w:t>2017</w:t>
            </w:r>
          </w:p>
        </w:tc>
        <w:tc>
          <w:tcPr>
            <w:tcW w:w="994" w:type="dxa"/>
            <w:tcBorders>
              <w:top w:val="single" w:sz="4" w:space="0" w:color="auto"/>
              <w:left w:val="single" w:sz="4" w:space="0" w:color="auto"/>
            </w:tcBorders>
            <w:shd w:val="clear" w:color="auto" w:fill="FFFFFF"/>
            <w:vAlign w:val="bottom"/>
          </w:tcPr>
          <w:p w:rsidR="007631DB" w:rsidRPr="004D6FB9" w:rsidRDefault="007631DB" w:rsidP="007631DB">
            <w:pPr>
              <w:spacing w:after="0" w:line="260" w:lineRule="exact"/>
              <w:ind w:left="240"/>
              <w:rPr>
                <w:rFonts w:ascii="Times New Roman" w:hAnsi="Times New Roman" w:cs="Times New Roman"/>
                <w:sz w:val="24"/>
                <w:szCs w:val="24"/>
              </w:rPr>
            </w:pPr>
            <w:r w:rsidRPr="004D6FB9">
              <w:rPr>
                <w:rStyle w:val="Bodytext213ptBold"/>
                <w:rFonts w:eastAsiaTheme="minorEastAsia"/>
                <w:color w:val="auto"/>
                <w:sz w:val="24"/>
                <w:szCs w:val="24"/>
              </w:rPr>
              <w:t>2018</w:t>
            </w:r>
          </w:p>
        </w:tc>
        <w:tc>
          <w:tcPr>
            <w:tcW w:w="1003" w:type="dxa"/>
            <w:tcBorders>
              <w:top w:val="single" w:sz="4" w:space="0" w:color="auto"/>
              <w:left w:val="single" w:sz="4" w:space="0" w:color="auto"/>
              <w:right w:val="single" w:sz="4" w:space="0" w:color="auto"/>
            </w:tcBorders>
            <w:shd w:val="clear" w:color="auto" w:fill="FFFFFF"/>
            <w:vAlign w:val="bottom"/>
          </w:tcPr>
          <w:p w:rsidR="007631DB" w:rsidRPr="004D6FB9" w:rsidRDefault="007631DB" w:rsidP="007631DB">
            <w:pPr>
              <w:spacing w:after="0" w:line="260" w:lineRule="exact"/>
              <w:ind w:left="240"/>
              <w:rPr>
                <w:rFonts w:ascii="Times New Roman" w:hAnsi="Times New Roman" w:cs="Times New Roman"/>
                <w:sz w:val="24"/>
                <w:szCs w:val="24"/>
              </w:rPr>
            </w:pPr>
            <w:r w:rsidRPr="004D6FB9">
              <w:rPr>
                <w:rStyle w:val="Bodytext213ptBold"/>
                <w:rFonts w:eastAsiaTheme="minorEastAsia"/>
                <w:color w:val="auto"/>
                <w:sz w:val="24"/>
                <w:szCs w:val="24"/>
              </w:rPr>
              <w:t>2019</w:t>
            </w:r>
          </w:p>
        </w:tc>
      </w:tr>
      <w:tr w:rsidR="007631DB" w:rsidRPr="004D6FB9" w:rsidTr="0048630B">
        <w:trPr>
          <w:trHeight w:hRule="exact" w:val="566"/>
        </w:trPr>
        <w:tc>
          <w:tcPr>
            <w:tcW w:w="499" w:type="dxa"/>
            <w:vMerge w:val="restart"/>
            <w:tcBorders>
              <w:top w:val="single" w:sz="4" w:space="0" w:color="auto"/>
              <w:left w:val="single" w:sz="4" w:space="0" w:color="auto"/>
            </w:tcBorders>
            <w:shd w:val="clear" w:color="auto" w:fill="FFFFFF"/>
          </w:tcPr>
          <w:p w:rsidR="007631DB" w:rsidRPr="004D6FB9" w:rsidRDefault="007631DB" w:rsidP="007631DB">
            <w:pPr>
              <w:spacing w:after="0" w:line="220" w:lineRule="exact"/>
              <w:rPr>
                <w:rFonts w:ascii="Times New Roman" w:hAnsi="Times New Roman" w:cs="Times New Roman"/>
                <w:sz w:val="24"/>
                <w:szCs w:val="24"/>
              </w:rPr>
            </w:pPr>
            <w:r w:rsidRPr="004D6FB9">
              <w:rPr>
                <w:rStyle w:val="Bodytext211pt"/>
                <w:rFonts w:eastAsiaTheme="minorEastAsia"/>
                <w:color w:val="auto"/>
                <w:sz w:val="24"/>
                <w:szCs w:val="24"/>
              </w:rPr>
              <w:t>1</w:t>
            </w:r>
            <w:r w:rsidRPr="004D6FB9">
              <w:rPr>
                <w:rStyle w:val="Bodytext2Consolas4pt"/>
                <w:rFonts w:ascii="Times New Roman" w:hAnsi="Times New Roman" w:cs="Times New Roman"/>
                <w:color w:val="auto"/>
                <w:sz w:val="24"/>
                <w:szCs w:val="24"/>
              </w:rPr>
              <w:t>.</w:t>
            </w:r>
          </w:p>
        </w:tc>
        <w:tc>
          <w:tcPr>
            <w:tcW w:w="3077" w:type="dxa"/>
            <w:tcBorders>
              <w:top w:val="single" w:sz="4" w:space="0" w:color="auto"/>
              <w:left w:val="single" w:sz="4" w:space="0" w:color="auto"/>
            </w:tcBorders>
            <w:shd w:val="clear" w:color="auto" w:fill="FFFFFF"/>
            <w:vAlign w:val="bottom"/>
          </w:tcPr>
          <w:p w:rsidR="007631DB" w:rsidRPr="004D6FB9" w:rsidRDefault="007631DB" w:rsidP="007631DB">
            <w:pPr>
              <w:spacing w:after="0" w:line="278" w:lineRule="exact"/>
              <w:rPr>
                <w:rFonts w:ascii="Times New Roman" w:hAnsi="Times New Roman" w:cs="Times New Roman"/>
                <w:sz w:val="24"/>
                <w:szCs w:val="24"/>
              </w:rPr>
            </w:pPr>
            <w:r w:rsidRPr="004D6FB9">
              <w:rPr>
                <w:rStyle w:val="Bodytext211pt"/>
                <w:rFonts w:eastAsiaTheme="minorEastAsia"/>
                <w:color w:val="auto"/>
                <w:sz w:val="24"/>
                <w:szCs w:val="24"/>
              </w:rPr>
              <w:t>Забрано води з природних джерел, усього</w:t>
            </w:r>
          </w:p>
        </w:tc>
        <w:tc>
          <w:tcPr>
            <w:tcW w:w="1103" w:type="dxa"/>
            <w:tcBorders>
              <w:top w:val="single" w:sz="4" w:space="0" w:color="auto"/>
              <w:left w:val="single" w:sz="4" w:space="0" w:color="auto"/>
            </w:tcBorders>
            <w:shd w:val="clear" w:color="auto" w:fill="FFFFFF"/>
          </w:tcPr>
          <w:p w:rsidR="007631DB" w:rsidRPr="004D6FB9" w:rsidRDefault="007631DB" w:rsidP="007631DB">
            <w:pPr>
              <w:spacing w:after="0" w:line="220" w:lineRule="exact"/>
              <w:ind w:left="300"/>
              <w:jc w:val="center"/>
              <w:rPr>
                <w:rFonts w:ascii="Times New Roman" w:hAnsi="Times New Roman" w:cs="Times New Roman"/>
                <w:sz w:val="24"/>
                <w:szCs w:val="24"/>
              </w:rPr>
            </w:pPr>
            <w:r w:rsidRPr="004D6FB9">
              <w:rPr>
                <w:rStyle w:val="Bodytext211pt"/>
                <w:rFonts w:eastAsiaTheme="minorEastAsia"/>
                <w:color w:val="auto"/>
                <w:sz w:val="24"/>
                <w:szCs w:val="24"/>
              </w:rPr>
              <w:t>млн м</w:t>
            </w:r>
            <w:r w:rsidRPr="004D6FB9">
              <w:rPr>
                <w:rStyle w:val="Bodytext211pt"/>
                <w:rFonts w:eastAsiaTheme="minorEastAsia"/>
                <w:color w:val="auto"/>
                <w:sz w:val="24"/>
                <w:szCs w:val="24"/>
                <w:vertAlign w:val="superscript"/>
              </w:rPr>
              <w:t>3</w:t>
            </w:r>
          </w:p>
        </w:tc>
        <w:tc>
          <w:tcPr>
            <w:tcW w:w="1168" w:type="dxa"/>
            <w:tcBorders>
              <w:top w:val="single" w:sz="4" w:space="0" w:color="auto"/>
              <w:left w:val="single" w:sz="4" w:space="0" w:color="auto"/>
            </w:tcBorders>
            <w:shd w:val="clear" w:color="auto" w:fill="FFFFFF"/>
          </w:tcPr>
          <w:p w:rsidR="007631DB" w:rsidRPr="004D6FB9" w:rsidRDefault="001E4F1A" w:rsidP="007631DB">
            <w:pPr>
              <w:jc w:val="center"/>
              <w:rPr>
                <w:lang w:val="uk-UA"/>
              </w:rPr>
            </w:pPr>
            <w:r w:rsidRPr="004D6FB9">
              <w:rPr>
                <w:rStyle w:val="Bodytext211pt"/>
                <w:rFonts w:eastAsiaTheme="minorEastAsia"/>
                <w:color w:val="auto"/>
                <w:sz w:val="24"/>
                <w:szCs w:val="24"/>
              </w:rPr>
              <w:t>6,299</w:t>
            </w:r>
          </w:p>
        </w:tc>
        <w:tc>
          <w:tcPr>
            <w:tcW w:w="989" w:type="dxa"/>
            <w:tcBorders>
              <w:top w:val="single" w:sz="4" w:space="0" w:color="auto"/>
              <w:left w:val="single" w:sz="4" w:space="0" w:color="auto"/>
            </w:tcBorders>
            <w:shd w:val="clear" w:color="auto" w:fill="FFFFFF"/>
          </w:tcPr>
          <w:p w:rsidR="007631DB" w:rsidRPr="004D6FB9" w:rsidRDefault="001E4F1A" w:rsidP="007631DB">
            <w:pPr>
              <w:jc w:val="center"/>
            </w:pPr>
            <w:r w:rsidRPr="004D6FB9">
              <w:rPr>
                <w:rStyle w:val="Bodytext211pt"/>
                <w:rFonts w:eastAsiaTheme="minorEastAsia"/>
                <w:color w:val="auto"/>
                <w:sz w:val="24"/>
                <w:szCs w:val="24"/>
              </w:rPr>
              <w:t>6,343</w:t>
            </w:r>
          </w:p>
        </w:tc>
        <w:tc>
          <w:tcPr>
            <w:tcW w:w="994" w:type="dxa"/>
            <w:tcBorders>
              <w:top w:val="single" w:sz="4" w:space="0" w:color="auto"/>
              <w:left w:val="single" w:sz="4" w:space="0" w:color="auto"/>
            </w:tcBorders>
            <w:shd w:val="clear" w:color="auto" w:fill="FFFFFF"/>
          </w:tcPr>
          <w:p w:rsidR="007631DB" w:rsidRPr="004D6FB9" w:rsidRDefault="001E4F1A" w:rsidP="007631DB">
            <w:pPr>
              <w:jc w:val="center"/>
            </w:pPr>
            <w:r w:rsidRPr="004D6FB9">
              <w:rPr>
                <w:rStyle w:val="Bodytext211pt"/>
                <w:rFonts w:eastAsiaTheme="minorEastAsia"/>
                <w:color w:val="auto"/>
                <w:sz w:val="24"/>
                <w:szCs w:val="24"/>
              </w:rPr>
              <w:t>6,537</w:t>
            </w:r>
          </w:p>
        </w:tc>
        <w:tc>
          <w:tcPr>
            <w:tcW w:w="994" w:type="dxa"/>
            <w:tcBorders>
              <w:top w:val="single" w:sz="4" w:space="0" w:color="auto"/>
              <w:left w:val="single" w:sz="4" w:space="0" w:color="auto"/>
            </w:tcBorders>
            <w:shd w:val="clear" w:color="auto" w:fill="FFFFFF"/>
          </w:tcPr>
          <w:p w:rsidR="007631DB" w:rsidRPr="004D6FB9" w:rsidRDefault="001E4F1A" w:rsidP="007631DB">
            <w:pPr>
              <w:jc w:val="center"/>
            </w:pPr>
            <w:r w:rsidRPr="004D6FB9">
              <w:rPr>
                <w:rStyle w:val="Bodytext211pt"/>
                <w:rFonts w:eastAsiaTheme="minorEastAsia"/>
                <w:color w:val="auto"/>
                <w:sz w:val="24"/>
                <w:szCs w:val="24"/>
              </w:rPr>
              <w:t>6,515</w:t>
            </w:r>
          </w:p>
        </w:tc>
        <w:tc>
          <w:tcPr>
            <w:tcW w:w="1003" w:type="dxa"/>
            <w:tcBorders>
              <w:top w:val="single" w:sz="4" w:space="0" w:color="auto"/>
              <w:left w:val="single" w:sz="4" w:space="0" w:color="auto"/>
              <w:right w:val="single" w:sz="4" w:space="0" w:color="auto"/>
            </w:tcBorders>
            <w:shd w:val="clear" w:color="auto" w:fill="FFFFFF"/>
          </w:tcPr>
          <w:p w:rsidR="007631DB" w:rsidRPr="004D6FB9" w:rsidRDefault="001E4F1A" w:rsidP="007631DB">
            <w:pPr>
              <w:jc w:val="center"/>
            </w:pPr>
            <w:r w:rsidRPr="004D6FB9">
              <w:rPr>
                <w:rStyle w:val="Bodytext211pt"/>
                <w:rFonts w:eastAsiaTheme="minorEastAsia"/>
                <w:color w:val="auto"/>
                <w:sz w:val="24"/>
                <w:szCs w:val="24"/>
              </w:rPr>
              <w:t>6,676</w:t>
            </w:r>
          </w:p>
        </w:tc>
      </w:tr>
      <w:tr w:rsidR="007631DB" w:rsidRPr="004D6FB9" w:rsidTr="0048630B">
        <w:trPr>
          <w:trHeight w:hRule="exact" w:val="418"/>
        </w:trPr>
        <w:tc>
          <w:tcPr>
            <w:tcW w:w="499" w:type="dxa"/>
            <w:vMerge/>
            <w:tcBorders>
              <w:left w:val="single" w:sz="4" w:space="0" w:color="auto"/>
            </w:tcBorders>
            <w:shd w:val="clear" w:color="auto" w:fill="FFFFFF"/>
          </w:tcPr>
          <w:p w:rsidR="007631DB" w:rsidRPr="004D6FB9" w:rsidRDefault="007631DB" w:rsidP="007631DB">
            <w:pPr>
              <w:rPr>
                <w:rFonts w:ascii="Times New Roman" w:hAnsi="Times New Roman" w:cs="Times New Roman"/>
                <w:sz w:val="24"/>
                <w:szCs w:val="24"/>
              </w:rPr>
            </w:pPr>
          </w:p>
        </w:tc>
        <w:tc>
          <w:tcPr>
            <w:tcW w:w="3077" w:type="dxa"/>
            <w:tcBorders>
              <w:top w:val="single" w:sz="4" w:space="0" w:color="auto"/>
              <w:left w:val="single" w:sz="4" w:space="0" w:color="auto"/>
            </w:tcBorders>
            <w:shd w:val="clear" w:color="auto" w:fill="FFFFFF"/>
            <w:vAlign w:val="bottom"/>
          </w:tcPr>
          <w:p w:rsidR="007631DB" w:rsidRPr="004D6FB9" w:rsidRDefault="007631DB" w:rsidP="007631DB">
            <w:pPr>
              <w:spacing w:after="0" w:line="220" w:lineRule="exact"/>
              <w:rPr>
                <w:rFonts w:ascii="Times New Roman" w:hAnsi="Times New Roman" w:cs="Times New Roman"/>
                <w:sz w:val="24"/>
                <w:szCs w:val="24"/>
              </w:rPr>
            </w:pPr>
            <w:r w:rsidRPr="004D6FB9">
              <w:rPr>
                <w:rStyle w:val="Bodytext211pt"/>
                <w:rFonts w:eastAsiaTheme="minorEastAsia"/>
                <w:color w:val="auto"/>
                <w:sz w:val="24"/>
                <w:szCs w:val="24"/>
              </w:rPr>
              <w:t>у т. ч.: поверхневої</w:t>
            </w:r>
          </w:p>
        </w:tc>
        <w:tc>
          <w:tcPr>
            <w:tcW w:w="1103" w:type="dxa"/>
            <w:tcBorders>
              <w:top w:val="single" w:sz="4" w:space="0" w:color="auto"/>
              <w:left w:val="single" w:sz="4" w:space="0" w:color="auto"/>
            </w:tcBorders>
            <w:shd w:val="clear" w:color="auto" w:fill="FFFFFF"/>
            <w:vAlign w:val="bottom"/>
          </w:tcPr>
          <w:p w:rsidR="007631DB" w:rsidRPr="004D6FB9" w:rsidRDefault="007631DB" w:rsidP="007631DB">
            <w:pPr>
              <w:spacing w:after="0" w:line="220" w:lineRule="exact"/>
              <w:ind w:left="300"/>
              <w:jc w:val="center"/>
              <w:rPr>
                <w:rFonts w:ascii="Times New Roman" w:hAnsi="Times New Roman" w:cs="Times New Roman"/>
                <w:sz w:val="24"/>
                <w:szCs w:val="24"/>
              </w:rPr>
            </w:pPr>
            <w:r w:rsidRPr="004D6FB9">
              <w:rPr>
                <w:rStyle w:val="Bodytext211pt"/>
                <w:rFonts w:eastAsiaTheme="minorEastAsia"/>
                <w:color w:val="auto"/>
                <w:sz w:val="24"/>
                <w:szCs w:val="24"/>
              </w:rPr>
              <w:t>млн м</w:t>
            </w:r>
            <w:r w:rsidRPr="004D6FB9">
              <w:rPr>
                <w:rStyle w:val="Bodytext211pt"/>
                <w:rFonts w:eastAsiaTheme="minorEastAsia"/>
                <w:color w:val="auto"/>
                <w:sz w:val="24"/>
                <w:szCs w:val="24"/>
                <w:vertAlign w:val="superscript"/>
              </w:rPr>
              <w:t>3</w:t>
            </w:r>
          </w:p>
        </w:tc>
        <w:tc>
          <w:tcPr>
            <w:tcW w:w="1168" w:type="dxa"/>
            <w:tcBorders>
              <w:top w:val="single" w:sz="4" w:space="0" w:color="auto"/>
              <w:left w:val="single" w:sz="4" w:space="0" w:color="auto"/>
            </w:tcBorders>
            <w:shd w:val="clear" w:color="auto" w:fill="FFFFFF"/>
            <w:vAlign w:val="bottom"/>
          </w:tcPr>
          <w:p w:rsidR="007631DB" w:rsidRPr="004D6FB9" w:rsidRDefault="001E4F1A" w:rsidP="007631DB">
            <w:pPr>
              <w:jc w:val="center"/>
            </w:pPr>
            <w:r w:rsidRPr="004D6FB9">
              <w:rPr>
                <w:rStyle w:val="Bodytext211pt"/>
                <w:rFonts w:eastAsiaTheme="minorEastAsia"/>
                <w:color w:val="auto"/>
                <w:sz w:val="24"/>
                <w:szCs w:val="24"/>
              </w:rPr>
              <w:t>-</w:t>
            </w:r>
          </w:p>
        </w:tc>
        <w:tc>
          <w:tcPr>
            <w:tcW w:w="989" w:type="dxa"/>
            <w:tcBorders>
              <w:top w:val="single" w:sz="4" w:space="0" w:color="auto"/>
              <w:left w:val="single" w:sz="4" w:space="0" w:color="auto"/>
            </w:tcBorders>
            <w:shd w:val="clear" w:color="auto" w:fill="FFFFFF"/>
            <w:vAlign w:val="bottom"/>
          </w:tcPr>
          <w:p w:rsidR="007631DB" w:rsidRPr="004D6FB9" w:rsidRDefault="001E4F1A" w:rsidP="007631DB">
            <w:pPr>
              <w:jc w:val="center"/>
            </w:pPr>
            <w:r w:rsidRPr="004D6FB9">
              <w:rPr>
                <w:rStyle w:val="Bodytext211pt"/>
                <w:rFonts w:eastAsiaTheme="minorEastAsia"/>
                <w:color w:val="auto"/>
                <w:sz w:val="24"/>
                <w:szCs w:val="24"/>
              </w:rPr>
              <w:t>-</w:t>
            </w:r>
          </w:p>
        </w:tc>
        <w:tc>
          <w:tcPr>
            <w:tcW w:w="994" w:type="dxa"/>
            <w:tcBorders>
              <w:top w:val="single" w:sz="4" w:space="0" w:color="auto"/>
              <w:left w:val="single" w:sz="4" w:space="0" w:color="auto"/>
            </w:tcBorders>
            <w:shd w:val="clear" w:color="auto" w:fill="FFFFFF"/>
            <w:vAlign w:val="bottom"/>
          </w:tcPr>
          <w:p w:rsidR="007631DB" w:rsidRPr="004D6FB9" w:rsidRDefault="001E4F1A" w:rsidP="007631DB">
            <w:pPr>
              <w:jc w:val="center"/>
            </w:pPr>
            <w:r w:rsidRPr="004D6FB9">
              <w:rPr>
                <w:rStyle w:val="Bodytext211pt"/>
                <w:rFonts w:eastAsiaTheme="minorEastAsia"/>
                <w:color w:val="auto"/>
                <w:sz w:val="24"/>
                <w:szCs w:val="24"/>
              </w:rPr>
              <w:t>-</w:t>
            </w:r>
          </w:p>
        </w:tc>
        <w:tc>
          <w:tcPr>
            <w:tcW w:w="994" w:type="dxa"/>
            <w:tcBorders>
              <w:top w:val="single" w:sz="4" w:space="0" w:color="auto"/>
              <w:left w:val="single" w:sz="4" w:space="0" w:color="auto"/>
            </w:tcBorders>
            <w:shd w:val="clear" w:color="auto" w:fill="FFFFFF"/>
            <w:vAlign w:val="bottom"/>
          </w:tcPr>
          <w:p w:rsidR="007631DB" w:rsidRPr="004D6FB9" w:rsidRDefault="001E4F1A" w:rsidP="007631DB">
            <w:pPr>
              <w:jc w:val="center"/>
            </w:pPr>
            <w:r w:rsidRPr="004D6FB9">
              <w:rPr>
                <w:rStyle w:val="Bodytext211pt"/>
                <w:rFonts w:eastAsiaTheme="minorEastAsia"/>
                <w:color w:val="auto"/>
                <w:sz w:val="24"/>
                <w:szCs w:val="24"/>
              </w:rPr>
              <w:t>-</w:t>
            </w:r>
          </w:p>
        </w:tc>
        <w:tc>
          <w:tcPr>
            <w:tcW w:w="1003" w:type="dxa"/>
            <w:tcBorders>
              <w:top w:val="single" w:sz="4" w:space="0" w:color="auto"/>
              <w:left w:val="single" w:sz="4" w:space="0" w:color="auto"/>
              <w:right w:val="single" w:sz="4" w:space="0" w:color="auto"/>
            </w:tcBorders>
            <w:shd w:val="clear" w:color="auto" w:fill="FFFFFF"/>
            <w:vAlign w:val="bottom"/>
          </w:tcPr>
          <w:p w:rsidR="007631DB" w:rsidRPr="004D6FB9" w:rsidRDefault="001E4F1A" w:rsidP="007631DB">
            <w:pPr>
              <w:jc w:val="center"/>
            </w:pPr>
            <w:r w:rsidRPr="004D6FB9">
              <w:rPr>
                <w:rStyle w:val="Bodytext211pt"/>
                <w:rFonts w:eastAsiaTheme="minorEastAsia"/>
                <w:color w:val="auto"/>
                <w:sz w:val="24"/>
                <w:szCs w:val="24"/>
              </w:rPr>
              <w:t>-</w:t>
            </w:r>
          </w:p>
        </w:tc>
      </w:tr>
      <w:tr w:rsidR="0048630B" w:rsidRPr="004D6FB9" w:rsidTr="0048630B">
        <w:trPr>
          <w:trHeight w:hRule="exact" w:val="438"/>
        </w:trPr>
        <w:tc>
          <w:tcPr>
            <w:tcW w:w="499" w:type="dxa"/>
            <w:vMerge/>
            <w:tcBorders>
              <w:left w:val="single" w:sz="4" w:space="0" w:color="auto"/>
            </w:tcBorders>
            <w:shd w:val="clear" w:color="auto" w:fill="FFFFFF"/>
          </w:tcPr>
          <w:p w:rsidR="0048630B" w:rsidRPr="004D6FB9" w:rsidRDefault="0048630B" w:rsidP="0048630B">
            <w:pPr>
              <w:rPr>
                <w:rFonts w:ascii="Times New Roman" w:hAnsi="Times New Roman" w:cs="Times New Roman"/>
                <w:sz w:val="24"/>
                <w:szCs w:val="24"/>
              </w:rPr>
            </w:pPr>
          </w:p>
        </w:tc>
        <w:tc>
          <w:tcPr>
            <w:tcW w:w="3077" w:type="dxa"/>
            <w:tcBorders>
              <w:top w:val="single" w:sz="4" w:space="0" w:color="auto"/>
              <w:left w:val="single" w:sz="4" w:space="0" w:color="auto"/>
            </w:tcBorders>
            <w:shd w:val="clear" w:color="auto" w:fill="FFFFFF"/>
            <w:vAlign w:val="bottom"/>
          </w:tcPr>
          <w:p w:rsidR="0048630B" w:rsidRPr="004D6FB9" w:rsidRDefault="0048630B" w:rsidP="0048630B">
            <w:pPr>
              <w:spacing w:after="0" w:line="220" w:lineRule="exact"/>
              <w:ind w:left="820"/>
              <w:rPr>
                <w:rFonts w:ascii="Times New Roman" w:hAnsi="Times New Roman" w:cs="Times New Roman"/>
                <w:sz w:val="24"/>
                <w:szCs w:val="24"/>
              </w:rPr>
            </w:pPr>
            <w:r w:rsidRPr="004D6FB9">
              <w:rPr>
                <w:rStyle w:val="Bodytext211pt"/>
                <w:rFonts w:eastAsiaTheme="minorEastAsia"/>
                <w:color w:val="auto"/>
                <w:sz w:val="24"/>
                <w:szCs w:val="24"/>
              </w:rPr>
              <w:t>підземної</w:t>
            </w:r>
          </w:p>
        </w:tc>
        <w:tc>
          <w:tcPr>
            <w:tcW w:w="1103" w:type="dxa"/>
            <w:tcBorders>
              <w:top w:val="single" w:sz="4" w:space="0" w:color="auto"/>
              <w:left w:val="single" w:sz="4" w:space="0" w:color="auto"/>
            </w:tcBorders>
            <w:shd w:val="clear" w:color="auto" w:fill="FFFFFF"/>
            <w:vAlign w:val="bottom"/>
          </w:tcPr>
          <w:p w:rsidR="0048630B" w:rsidRPr="004D6FB9" w:rsidRDefault="0048630B" w:rsidP="0048630B">
            <w:pPr>
              <w:spacing w:after="0" w:line="220" w:lineRule="exact"/>
              <w:ind w:left="300"/>
              <w:jc w:val="center"/>
              <w:rPr>
                <w:rFonts w:ascii="Times New Roman" w:hAnsi="Times New Roman" w:cs="Times New Roman"/>
                <w:sz w:val="24"/>
                <w:szCs w:val="24"/>
              </w:rPr>
            </w:pPr>
            <w:r w:rsidRPr="004D6FB9">
              <w:rPr>
                <w:rStyle w:val="Bodytext211pt"/>
                <w:rFonts w:eastAsiaTheme="minorEastAsia"/>
                <w:color w:val="auto"/>
                <w:sz w:val="24"/>
                <w:szCs w:val="24"/>
              </w:rPr>
              <w:t>млн м</w:t>
            </w:r>
            <w:r w:rsidRPr="004D6FB9">
              <w:rPr>
                <w:rStyle w:val="Bodytext211pt"/>
                <w:rFonts w:eastAsiaTheme="minorEastAsia"/>
                <w:color w:val="auto"/>
                <w:sz w:val="24"/>
                <w:szCs w:val="24"/>
                <w:vertAlign w:val="superscript"/>
              </w:rPr>
              <w:t>3</w:t>
            </w:r>
          </w:p>
        </w:tc>
        <w:tc>
          <w:tcPr>
            <w:tcW w:w="1168" w:type="dxa"/>
            <w:tcBorders>
              <w:top w:val="single" w:sz="4" w:space="0" w:color="auto"/>
              <w:left w:val="single" w:sz="4" w:space="0" w:color="auto"/>
            </w:tcBorders>
            <w:shd w:val="clear" w:color="auto" w:fill="FFFFFF"/>
          </w:tcPr>
          <w:p w:rsidR="0048630B" w:rsidRPr="004D6FB9" w:rsidRDefault="0048630B" w:rsidP="0048630B">
            <w:pPr>
              <w:jc w:val="center"/>
              <w:rPr>
                <w:lang w:val="uk-UA"/>
              </w:rPr>
            </w:pPr>
            <w:r w:rsidRPr="004D6FB9">
              <w:rPr>
                <w:rStyle w:val="Bodytext211pt"/>
                <w:rFonts w:eastAsiaTheme="minorEastAsia"/>
                <w:color w:val="auto"/>
                <w:sz w:val="24"/>
                <w:szCs w:val="24"/>
              </w:rPr>
              <w:t>6,299</w:t>
            </w:r>
          </w:p>
        </w:tc>
        <w:tc>
          <w:tcPr>
            <w:tcW w:w="989" w:type="dxa"/>
            <w:tcBorders>
              <w:top w:val="single" w:sz="4" w:space="0" w:color="auto"/>
              <w:left w:val="single" w:sz="4" w:space="0" w:color="auto"/>
            </w:tcBorders>
            <w:shd w:val="clear" w:color="auto" w:fill="FFFFFF"/>
          </w:tcPr>
          <w:p w:rsidR="0048630B" w:rsidRPr="004D6FB9" w:rsidRDefault="00CA3937" w:rsidP="0048630B">
            <w:pPr>
              <w:jc w:val="center"/>
            </w:pPr>
            <w:r w:rsidRPr="004D6FB9">
              <w:rPr>
                <w:rStyle w:val="Bodytext211pt"/>
                <w:rFonts w:eastAsiaTheme="minorEastAsia"/>
                <w:color w:val="auto"/>
                <w:sz w:val="24"/>
                <w:szCs w:val="24"/>
              </w:rPr>
              <w:t>4,447</w:t>
            </w:r>
          </w:p>
        </w:tc>
        <w:tc>
          <w:tcPr>
            <w:tcW w:w="994" w:type="dxa"/>
            <w:tcBorders>
              <w:top w:val="single" w:sz="4" w:space="0" w:color="auto"/>
              <w:left w:val="single" w:sz="4" w:space="0" w:color="auto"/>
            </w:tcBorders>
            <w:shd w:val="clear" w:color="auto" w:fill="FFFFFF"/>
          </w:tcPr>
          <w:p w:rsidR="0048630B" w:rsidRPr="004D6FB9" w:rsidRDefault="00CA3937" w:rsidP="0048630B">
            <w:pPr>
              <w:jc w:val="center"/>
            </w:pPr>
            <w:r w:rsidRPr="004D6FB9">
              <w:rPr>
                <w:rStyle w:val="Bodytext211pt"/>
                <w:rFonts w:eastAsiaTheme="minorEastAsia"/>
                <w:color w:val="auto"/>
                <w:sz w:val="24"/>
                <w:szCs w:val="24"/>
              </w:rPr>
              <w:t>4,397</w:t>
            </w:r>
          </w:p>
        </w:tc>
        <w:tc>
          <w:tcPr>
            <w:tcW w:w="994" w:type="dxa"/>
            <w:tcBorders>
              <w:top w:val="single" w:sz="4" w:space="0" w:color="auto"/>
              <w:left w:val="single" w:sz="4" w:space="0" w:color="auto"/>
            </w:tcBorders>
            <w:shd w:val="clear" w:color="auto" w:fill="FFFFFF"/>
          </w:tcPr>
          <w:p w:rsidR="0048630B" w:rsidRPr="004D6FB9" w:rsidRDefault="00CA3937" w:rsidP="0048630B">
            <w:pPr>
              <w:jc w:val="center"/>
            </w:pPr>
            <w:r w:rsidRPr="004D6FB9">
              <w:rPr>
                <w:rStyle w:val="Bodytext211pt"/>
                <w:rFonts w:eastAsiaTheme="minorEastAsia"/>
                <w:color w:val="auto"/>
                <w:sz w:val="24"/>
                <w:szCs w:val="24"/>
              </w:rPr>
              <w:t>4,428</w:t>
            </w:r>
          </w:p>
        </w:tc>
        <w:tc>
          <w:tcPr>
            <w:tcW w:w="1003" w:type="dxa"/>
            <w:tcBorders>
              <w:top w:val="single" w:sz="4" w:space="0" w:color="auto"/>
              <w:left w:val="single" w:sz="4" w:space="0" w:color="auto"/>
              <w:right w:val="single" w:sz="4" w:space="0" w:color="auto"/>
            </w:tcBorders>
            <w:shd w:val="clear" w:color="auto" w:fill="FFFFFF"/>
          </w:tcPr>
          <w:p w:rsidR="0048630B" w:rsidRPr="004D6FB9" w:rsidRDefault="00CA3937" w:rsidP="0048630B">
            <w:pPr>
              <w:jc w:val="center"/>
            </w:pPr>
            <w:r w:rsidRPr="004D6FB9">
              <w:rPr>
                <w:rStyle w:val="Bodytext211pt"/>
                <w:rFonts w:eastAsiaTheme="minorEastAsia"/>
                <w:color w:val="auto"/>
                <w:sz w:val="24"/>
                <w:szCs w:val="24"/>
              </w:rPr>
              <w:t>4,121</w:t>
            </w:r>
          </w:p>
        </w:tc>
      </w:tr>
      <w:tr w:rsidR="007631DB" w:rsidRPr="004D6FB9" w:rsidTr="0048630B">
        <w:trPr>
          <w:trHeight w:hRule="exact" w:val="562"/>
        </w:trPr>
        <w:tc>
          <w:tcPr>
            <w:tcW w:w="499" w:type="dxa"/>
            <w:vMerge w:val="restart"/>
            <w:tcBorders>
              <w:top w:val="single" w:sz="4" w:space="0" w:color="auto"/>
              <w:left w:val="single" w:sz="4" w:space="0" w:color="auto"/>
            </w:tcBorders>
            <w:shd w:val="clear" w:color="auto" w:fill="FFFFFF"/>
          </w:tcPr>
          <w:p w:rsidR="007631DB" w:rsidRPr="004D6FB9" w:rsidRDefault="007631DB" w:rsidP="007631DB">
            <w:pPr>
              <w:spacing w:after="0" w:line="220" w:lineRule="exact"/>
              <w:rPr>
                <w:rFonts w:ascii="Times New Roman" w:hAnsi="Times New Roman" w:cs="Times New Roman"/>
                <w:sz w:val="24"/>
                <w:szCs w:val="24"/>
              </w:rPr>
            </w:pPr>
            <w:r w:rsidRPr="004D6FB9">
              <w:rPr>
                <w:rStyle w:val="Bodytext211pt"/>
                <w:rFonts w:eastAsiaTheme="minorEastAsia"/>
                <w:color w:val="auto"/>
                <w:sz w:val="24"/>
                <w:szCs w:val="24"/>
              </w:rPr>
              <w:t>2.</w:t>
            </w:r>
          </w:p>
        </w:tc>
        <w:tc>
          <w:tcPr>
            <w:tcW w:w="3077" w:type="dxa"/>
            <w:tcBorders>
              <w:top w:val="single" w:sz="4" w:space="0" w:color="auto"/>
              <w:left w:val="single" w:sz="4" w:space="0" w:color="auto"/>
            </w:tcBorders>
            <w:shd w:val="clear" w:color="auto" w:fill="FFFFFF"/>
            <w:vAlign w:val="bottom"/>
          </w:tcPr>
          <w:p w:rsidR="007631DB" w:rsidRPr="004D6FB9" w:rsidRDefault="007631DB" w:rsidP="007631DB">
            <w:pPr>
              <w:spacing w:after="0" w:line="278" w:lineRule="exact"/>
              <w:rPr>
                <w:rFonts w:ascii="Times New Roman" w:hAnsi="Times New Roman" w:cs="Times New Roman"/>
                <w:sz w:val="24"/>
                <w:szCs w:val="24"/>
              </w:rPr>
            </w:pPr>
            <w:r w:rsidRPr="004D6FB9">
              <w:rPr>
                <w:rStyle w:val="Bodytext211pt"/>
                <w:rFonts w:eastAsiaTheme="minorEastAsia"/>
                <w:color w:val="auto"/>
                <w:sz w:val="24"/>
                <w:szCs w:val="24"/>
              </w:rPr>
              <w:t>Використання свіжої води, усього</w:t>
            </w:r>
          </w:p>
        </w:tc>
        <w:tc>
          <w:tcPr>
            <w:tcW w:w="1103" w:type="dxa"/>
            <w:tcBorders>
              <w:top w:val="single" w:sz="4" w:space="0" w:color="auto"/>
              <w:left w:val="single" w:sz="4" w:space="0" w:color="auto"/>
            </w:tcBorders>
            <w:shd w:val="clear" w:color="auto" w:fill="FFFFFF"/>
          </w:tcPr>
          <w:p w:rsidR="007631DB" w:rsidRPr="004D6FB9" w:rsidRDefault="007631DB" w:rsidP="007631DB">
            <w:pPr>
              <w:spacing w:after="0" w:line="220" w:lineRule="exact"/>
              <w:ind w:left="300"/>
              <w:jc w:val="center"/>
              <w:rPr>
                <w:rFonts w:ascii="Times New Roman" w:hAnsi="Times New Roman" w:cs="Times New Roman"/>
                <w:sz w:val="24"/>
                <w:szCs w:val="24"/>
              </w:rPr>
            </w:pPr>
            <w:r w:rsidRPr="004D6FB9">
              <w:rPr>
                <w:rStyle w:val="Bodytext211pt"/>
                <w:rFonts w:eastAsiaTheme="minorEastAsia"/>
                <w:color w:val="auto"/>
                <w:sz w:val="24"/>
                <w:szCs w:val="24"/>
              </w:rPr>
              <w:t>млн м</w:t>
            </w:r>
            <w:r w:rsidRPr="004D6FB9">
              <w:rPr>
                <w:rStyle w:val="Bodytext211pt"/>
                <w:rFonts w:eastAsiaTheme="minorEastAsia"/>
                <w:color w:val="auto"/>
                <w:sz w:val="24"/>
                <w:szCs w:val="24"/>
                <w:vertAlign w:val="superscript"/>
              </w:rPr>
              <w:t>3</w:t>
            </w:r>
          </w:p>
        </w:tc>
        <w:tc>
          <w:tcPr>
            <w:tcW w:w="1168" w:type="dxa"/>
            <w:tcBorders>
              <w:top w:val="single" w:sz="4" w:space="0" w:color="auto"/>
              <w:left w:val="single" w:sz="4" w:space="0" w:color="auto"/>
            </w:tcBorders>
            <w:shd w:val="clear" w:color="auto" w:fill="FFFFFF"/>
          </w:tcPr>
          <w:p w:rsidR="007631DB" w:rsidRPr="004D6FB9" w:rsidRDefault="00CA3937" w:rsidP="007631DB">
            <w:pPr>
              <w:jc w:val="center"/>
            </w:pPr>
            <w:r w:rsidRPr="004D6FB9">
              <w:rPr>
                <w:rStyle w:val="Bodytext211pt"/>
                <w:rFonts w:eastAsiaTheme="minorEastAsia"/>
                <w:color w:val="auto"/>
                <w:sz w:val="24"/>
                <w:szCs w:val="24"/>
              </w:rPr>
              <w:t>4,404</w:t>
            </w:r>
          </w:p>
        </w:tc>
        <w:tc>
          <w:tcPr>
            <w:tcW w:w="989" w:type="dxa"/>
            <w:tcBorders>
              <w:top w:val="single" w:sz="4" w:space="0" w:color="auto"/>
              <w:left w:val="single" w:sz="4" w:space="0" w:color="auto"/>
            </w:tcBorders>
            <w:shd w:val="clear" w:color="auto" w:fill="FFFFFF"/>
          </w:tcPr>
          <w:p w:rsidR="007631DB" w:rsidRPr="004D6FB9" w:rsidRDefault="007631DB" w:rsidP="007631DB">
            <w:pPr>
              <w:jc w:val="center"/>
            </w:pPr>
            <w:r w:rsidRPr="004D6FB9">
              <w:rPr>
                <w:rStyle w:val="Bodytext211pt"/>
                <w:rFonts w:eastAsiaTheme="minorEastAsia"/>
                <w:color w:val="auto"/>
                <w:sz w:val="24"/>
                <w:szCs w:val="24"/>
              </w:rPr>
              <w:t>69,29</w:t>
            </w:r>
          </w:p>
        </w:tc>
        <w:tc>
          <w:tcPr>
            <w:tcW w:w="994" w:type="dxa"/>
            <w:tcBorders>
              <w:top w:val="single" w:sz="4" w:space="0" w:color="auto"/>
              <w:left w:val="single" w:sz="4" w:space="0" w:color="auto"/>
            </w:tcBorders>
            <w:shd w:val="clear" w:color="auto" w:fill="FFFFFF"/>
          </w:tcPr>
          <w:p w:rsidR="007631DB" w:rsidRPr="004D6FB9" w:rsidRDefault="007631DB" w:rsidP="007631DB">
            <w:pPr>
              <w:jc w:val="center"/>
            </w:pPr>
            <w:r w:rsidRPr="004D6FB9">
              <w:rPr>
                <w:rStyle w:val="Bodytext211pt"/>
                <w:rFonts w:eastAsiaTheme="minorEastAsia"/>
                <w:color w:val="auto"/>
                <w:sz w:val="24"/>
                <w:szCs w:val="24"/>
              </w:rPr>
              <w:t>50,56</w:t>
            </w:r>
          </w:p>
        </w:tc>
        <w:tc>
          <w:tcPr>
            <w:tcW w:w="994" w:type="dxa"/>
            <w:tcBorders>
              <w:top w:val="single" w:sz="4" w:space="0" w:color="auto"/>
              <w:left w:val="single" w:sz="4" w:space="0" w:color="auto"/>
            </w:tcBorders>
            <w:shd w:val="clear" w:color="auto" w:fill="FFFFFF"/>
          </w:tcPr>
          <w:p w:rsidR="007631DB" w:rsidRPr="004D6FB9" w:rsidRDefault="007631DB" w:rsidP="007631DB">
            <w:pPr>
              <w:jc w:val="center"/>
            </w:pPr>
            <w:r w:rsidRPr="004D6FB9">
              <w:rPr>
                <w:rStyle w:val="Bodytext211pt"/>
                <w:rFonts w:eastAsiaTheme="minorEastAsia"/>
                <w:color w:val="auto"/>
                <w:sz w:val="24"/>
                <w:szCs w:val="24"/>
              </w:rPr>
              <w:t>64,09</w:t>
            </w:r>
          </w:p>
        </w:tc>
        <w:tc>
          <w:tcPr>
            <w:tcW w:w="1003" w:type="dxa"/>
            <w:tcBorders>
              <w:top w:val="single" w:sz="4" w:space="0" w:color="auto"/>
              <w:left w:val="single" w:sz="4" w:space="0" w:color="auto"/>
              <w:right w:val="single" w:sz="4" w:space="0" w:color="auto"/>
            </w:tcBorders>
            <w:shd w:val="clear" w:color="auto" w:fill="FFFFFF"/>
          </w:tcPr>
          <w:p w:rsidR="007631DB" w:rsidRPr="004D6FB9" w:rsidRDefault="007631DB" w:rsidP="007631DB">
            <w:pPr>
              <w:jc w:val="center"/>
            </w:pPr>
            <w:r w:rsidRPr="004D6FB9">
              <w:rPr>
                <w:rStyle w:val="Bodytext211pt"/>
                <w:rFonts w:eastAsiaTheme="minorEastAsia"/>
                <w:color w:val="auto"/>
                <w:sz w:val="24"/>
                <w:szCs w:val="24"/>
              </w:rPr>
              <w:t>64,12</w:t>
            </w:r>
          </w:p>
        </w:tc>
      </w:tr>
      <w:tr w:rsidR="007631DB" w:rsidRPr="004D6FB9" w:rsidTr="0048630B">
        <w:trPr>
          <w:trHeight w:hRule="exact" w:val="562"/>
        </w:trPr>
        <w:tc>
          <w:tcPr>
            <w:tcW w:w="499" w:type="dxa"/>
            <w:vMerge/>
            <w:tcBorders>
              <w:left w:val="single" w:sz="4" w:space="0" w:color="auto"/>
            </w:tcBorders>
            <w:shd w:val="clear" w:color="auto" w:fill="FFFFFF"/>
          </w:tcPr>
          <w:p w:rsidR="007631DB" w:rsidRPr="004D6FB9" w:rsidRDefault="007631DB" w:rsidP="007631DB">
            <w:pPr>
              <w:rPr>
                <w:rFonts w:ascii="Times New Roman" w:hAnsi="Times New Roman" w:cs="Times New Roman"/>
                <w:sz w:val="24"/>
                <w:szCs w:val="24"/>
              </w:rPr>
            </w:pPr>
          </w:p>
        </w:tc>
        <w:tc>
          <w:tcPr>
            <w:tcW w:w="3077" w:type="dxa"/>
            <w:tcBorders>
              <w:top w:val="single" w:sz="4" w:space="0" w:color="auto"/>
              <w:left w:val="single" w:sz="4" w:space="0" w:color="auto"/>
            </w:tcBorders>
            <w:shd w:val="clear" w:color="auto" w:fill="FFFFFF"/>
            <w:vAlign w:val="bottom"/>
          </w:tcPr>
          <w:p w:rsidR="007631DB" w:rsidRPr="004D6FB9" w:rsidRDefault="007631DB" w:rsidP="007631DB">
            <w:pPr>
              <w:spacing w:after="0" w:line="269" w:lineRule="exact"/>
              <w:rPr>
                <w:rFonts w:ascii="Times New Roman" w:hAnsi="Times New Roman" w:cs="Times New Roman"/>
                <w:sz w:val="24"/>
                <w:szCs w:val="24"/>
              </w:rPr>
            </w:pPr>
            <w:r w:rsidRPr="004D6FB9">
              <w:rPr>
                <w:rStyle w:val="Bodytext211pt"/>
                <w:rFonts w:eastAsiaTheme="minorEastAsia"/>
                <w:color w:val="auto"/>
                <w:sz w:val="24"/>
                <w:szCs w:val="24"/>
              </w:rPr>
              <w:t>у т. ч. на потреби: господарсько-питні</w:t>
            </w:r>
          </w:p>
        </w:tc>
        <w:tc>
          <w:tcPr>
            <w:tcW w:w="1103" w:type="dxa"/>
            <w:tcBorders>
              <w:top w:val="single" w:sz="4" w:space="0" w:color="auto"/>
              <w:left w:val="single" w:sz="4" w:space="0" w:color="auto"/>
            </w:tcBorders>
            <w:shd w:val="clear" w:color="auto" w:fill="FFFFFF"/>
          </w:tcPr>
          <w:p w:rsidR="007631DB" w:rsidRPr="004D6FB9" w:rsidRDefault="007631DB" w:rsidP="007631DB">
            <w:pPr>
              <w:spacing w:after="0" w:line="220" w:lineRule="exact"/>
              <w:ind w:left="300"/>
              <w:jc w:val="center"/>
              <w:rPr>
                <w:rFonts w:ascii="Times New Roman" w:hAnsi="Times New Roman" w:cs="Times New Roman"/>
                <w:sz w:val="24"/>
                <w:szCs w:val="24"/>
              </w:rPr>
            </w:pPr>
            <w:r w:rsidRPr="004D6FB9">
              <w:rPr>
                <w:rStyle w:val="Bodytext211pt"/>
                <w:rFonts w:eastAsiaTheme="minorEastAsia"/>
                <w:color w:val="auto"/>
                <w:sz w:val="24"/>
                <w:szCs w:val="24"/>
              </w:rPr>
              <w:t>млн м</w:t>
            </w:r>
            <w:r w:rsidRPr="004D6FB9">
              <w:rPr>
                <w:rStyle w:val="Bodytext211pt"/>
                <w:rFonts w:eastAsiaTheme="minorEastAsia"/>
                <w:color w:val="auto"/>
                <w:sz w:val="24"/>
                <w:szCs w:val="24"/>
                <w:vertAlign w:val="superscript"/>
              </w:rPr>
              <w:t>3</w:t>
            </w:r>
          </w:p>
        </w:tc>
        <w:tc>
          <w:tcPr>
            <w:tcW w:w="1168" w:type="dxa"/>
            <w:tcBorders>
              <w:top w:val="single" w:sz="4" w:space="0" w:color="auto"/>
              <w:left w:val="single" w:sz="4" w:space="0" w:color="auto"/>
            </w:tcBorders>
            <w:shd w:val="clear" w:color="auto" w:fill="FFFFFF"/>
          </w:tcPr>
          <w:p w:rsidR="007631DB" w:rsidRPr="004D6FB9" w:rsidRDefault="00CA3937" w:rsidP="007631DB">
            <w:pPr>
              <w:jc w:val="center"/>
            </w:pPr>
            <w:r w:rsidRPr="004D6FB9">
              <w:rPr>
                <w:rStyle w:val="Bodytext211pt"/>
                <w:rFonts w:eastAsiaTheme="minorEastAsia"/>
                <w:color w:val="auto"/>
                <w:sz w:val="24"/>
                <w:szCs w:val="24"/>
              </w:rPr>
              <w:t>4,207</w:t>
            </w:r>
          </w:p>
        </w:tc>
        <w:tc>
          <w:tcPr>
            <w:tcW w:w="989" w:type="dxa"/>
            <w:tcBorders>
              <w:top w:val="single" w:sz="4" w:space="0" w:color="auto"/>
              <w:left w:val="single" w:sz="4" w:space="0" w:color="auto"/>
            </w:tcBorders>
            <w:shd w:val="clear" w:color="auto" w:fill="FFFFFF"/>
          </w:tcPr>
          <w:p w:rsidR="007631DB" w:rsidRPr="004D6FB9" w:rsidRDefault="00CA3937" w:rsidP="007631DB">
            <w:pPr>
              <w:jc w:val="center"/>
            </w:pPr>
            <w:r w:rsidRPr="004D6FB9">
              <w:rPr>
                <w:rStyle w:val="Bodytext211pt"/>
                <w:rFonts w:eastAsiaTheme="minorEastAsia"/>
                <w:color w:val="auto"/>
                <w:sz w:val="24"/>
                <w:szCs w:val="24"/>
              </w:rPr>
              <w:t>4,248</w:t>
            </w:r>
          </w:p>
        </w:tc>
        <w:tc>
          <w:tcPr>
            <w:tcW w:w="994" w:type="dxa"/>
            <w:tcBorders>
              <w:top w:val="single" w:sz="4" w:space="0" w:color="auto"/>
              <w:left w:val="single" w:sz="4" w:space="0" w:color="auto"/>
            </w:tcBorders>
            <w:shd w:val="clear" w:color="auto" w:fill="FFFFFF"/>
          </w:tcPr>
          <w:p w:rsidR="007631DB" w:rsidRPr="004D6FB9" w:rsidRDefault="00CA3937" w:rsidP="007631DB">
            <w:pPr>
              <w:jc w:val="center"/>
            </w:pPr>
            <w:r w:rsidRPr="004D6FB9">
              <w:rPr>
                <w:rStyle w:val="Bodytext211pt"/>
                <w:rFonts w:eastAsiaTheme="minorEastAsia"/>
                <w:color w:val="auto"/>
                <w:sz w:val="24"/>
                <w:szCs w:val="24"/>
              </w:rPr>
              <w:t>4,114</w:t>
            </w:r>
          </w:p>
        </w:tc>
        <w:tc>
          <w:tcPr>
            <w:tcW w:w="994" w:type="dxa"/>
            <w:tcBorders>
              <w:top w:val="single" w:sz="4" w:space="0" w:color="auto"/>
              <w:left w:val="single" w:sz="4" w:space="0" w:color="auto"/>
            </w:tcBorders>
            <w:shd w:val="clear" w:color="auto" w:fill="FFFFFF"/>
          </w:tcPr>
          <w:p w:rsidR="007631DB" w:rsidRPr="004D6FB9" w:rsidRDefault="00CA3937" w:rsidP="007631DB">
            <w:pPr>
              <w:jc w:val="center"/>
            </w:pPr>
            <w:r w:rsidRPr="004D6FB9">
              <w:rPr>
                <w:rStyle w:val="Bodytext211pt"/>
                <w:rFonts w:eastAsiaTheme="minorEastAsia"/>
                <w:color w:val="auto"/>
                <w:sz w:val="24"/>
                <w:szCs w:val="24"/>
              </w:rPr>
              <w:t>4,125</w:t>
            </w:r>
          </w:p>
        </w:tc>
        <w:tc>
          <w:tcPr>
            <w:tcW w:w="1003" w:type="dxa"/>
            <w:tcBorders>
              <w:top w:val="single" w:sz="4" w:space="0" w:color="auto"/>
              <w:left w:val="single" w:sz="4" w:space="0" w:color="auto"/>
              <w:right w:val="single" w:sz="4" w:space="0" w:color="auto"/>
            </w:tcBorders>
            <w:shd w:val="clear" w:color="auto" w:fill="FFFFFF"/>
            <w:vAlign w:val="center"/>
          </w:tcPr>
          <w:p w:rsidR="007631DB" w:rsidRPr="004D6FB9" w:rsidRDefault="00CA3937" w:rsidP="007631DB">
            <w:pPr>
              <w:jc w:val="center"/>
            </w:pPr>
            <w:r w:rsidRPr="004D6FB9">
              <w:rPr>
                <w:rStyle w:val="Bodytext211pt"/>
                <w:rFonts w:eastAsiaTheme="minorEastAsia"/>
                <w:color w:val="auto"/>
                <w:sz w:val="24"/>
                <w:szCs w:val="24"/>
              </w:rPr>
              <w:t>3,811</w:t>
            </w:r>
          </w:p>
        </w:tc>
      </w:tr>
      <w:tr w:rsidR="007631DB" w:rsidRPr="004D6FB9" w:rsidTr="0048630B">
        <w:trPr>
          <w:trHeight w:hRule="exact" w:val="288"/>
        </w:trPr>
        <w:tc>
          <w:tcPr>
            <w:tcW w:w="499" w:type="dxa"/>
            <w:vMerge/>
            <w:tcBorders>
              <w:left w:val="single" w:sz="4" w:space="0" w:color="auto"/>
            </w:tcBorders>
            <w:shd w:val="clear" w:color="auto" w:fill="FFFFFF"/>
          </w:tcPr>
          <w:p w:rsidR="007631DB" w:rsidRPr="004D6FB9" w:rsidRDefault="007631DB" w:rsidP="007631DB">
            <w:pPr>
              <w:rPr>
                <w:rFonts w:ascii="Times New Roman" w:hAnsi="Times New Roman" w:cs="Times New Roman"/>
                <w:sz w:val="24"/>
                <w:szCs w:val="24"/>
              </w:rPr>
            </w:pPr>
          </w:p>
        </w:tc>
        <w:tc>
          <w:tcPr>
            <w:tcW w:w="3077" w:type="dxa"/>
            <w:tcBorders>
              <w:top w:val="single" w:sz="4" w:space="0" w:color="auto"/>
              <w:left w:val="single" w:sz="4" w:space="0" w:color="auto"/>
            </w:tcBorders>
            <w:shd w:val="clear" w:color="auto" w:fill="FFFFFF"/>
            <w:vAlign w:val="bottom"/>
          </w:tcPr>
          <w:p w:rsidR="007631DB" w:rsidRPr="004D6FB9" w:rsidRDefault="007631DB" w:rsidP="007631DB">
            <w:pPr>
              <w:spacing w:after="0" w:line="220" w:lineRule="exact"/>
              <w:rPr>
                <w:rFonts w:ascii="Times New Roman" w:hAnsi="Times New Roman" w:cs="Times New Roman"/>
                <w:sz w:val="24"/>
                <w:szCs w:val="24"/>
              </w:rPr>
            </w:pPr>
            <w:r w:rsidRPr="004D6FB9">
              <w:rPr>
                <w:rStyle w:val="Bodytext211pt"/>
                <w:rFonts w:eastAsiaTheme="minorEastAsia"/>
                <w:color w:val="auto"/>
                <w:sz w:val="24"/>
                <w:szCs w:val="24"/>
              </w:rPr>
              <w:t>виробничі</w:t>
            </w:r>
          </w:p>
        </w:tc>
        <w:tc>
          <w:tcPr>
            <w:tcW w:w="1103" w:type="dxa"/>
            <w:tcBorders>
              <w:top w:val="single" w:sz="4" w:space="0" w:color="auto"/>
              <w:left w:val="single" w:sz="4" w:space="0" w:color="auto"/>
            </w:tcBorders>
            <w:shd w:val="clear" w:color="auto" w:fill="FFFFFF"/>
            <w:vAlign w:val="bottom"/>
          </w:tcPr>
          <w:p w:rsidR="007631DB" w:rsidRPr="004D6FB9" w:rsidRDefault="007631DB" w:rsidP="007631DB">
            <w:pPr>
              <w:spacing w:after="0" w:line="220" w:lineRule="exact"/>
              <w:ind w:left="300"/>
              <w:jc w:val="center"/>
              <w:rPr>
                <w:rFonts w:ascii="Times New Roman" w:hAnsi="Times New Roman" w:cs="Times New Roman"/>
                <w:sz w:val="24"/>
                <w:szCs w:val="24"/>
              </w:rPr>
            </w:pPr>
            <w:r w:rsidRPr="004D6FB9">
              <w:rPr>
                <w:rStyle w:val="Bodytext211pt"/>
                <w:rFonts w:eastAsiaTheme="minorEastAsia"/>
                <w:color w:val="auto"/>
                <w:sz w:val="24"/>
                <w:szCs w:val="24"/>
              </w:rPr>
              <w:t>млн м</w:t>
            </w:r>
            <w:r w:rsidRPr="004D6FB9">
              <w:rPr>
                <w:rStyle w:val="Bodytext211pt"/>
                <w:rFonts w:eastAsiaTheme="minorEastAsia"/>
                <w:color w:val="auto"/>
                <w:sz w:val="24"/>
                <w:szCs w:val="24"/>
                <w:vertAlign w:val="superscript"/>
              </w:rPr>
              <w:t>3</w:t>
            </w:r>
          </w:p>
        </w:tc>
        <w:tc>
          <w:tcPr>
            <w:tcW w:w="1168" w:type="dxa"/>
            <w:tcBorders>
              <w:top w:val="single" w:sz="4" w:space="0" w:color="auto"/>
              <w:left w:val="single" w:sz="4" w:space="0" w:color="auto"/>
            </w:tcBorders>
            <w:shd w:val="clear" w:color="auto" w:fill="FFFFFF"/>
            <w:vAlign w:val="bottom"/>
          </w:tcPr>
          <w:p w:rsidR="007631DB" w:rsidRPr="004D6FB9" w:rsidRDefault="00CA3937" w:rsidP="007631DB">
            <w:pPr>
              <w:spacing w:after="0" w:line="220" w:lineRule="exact"/>
              <w:jc w:val="center"/>
              <w:rPr>
                <w:rFonts w:ascii="Times New Roman" w:hAnsi="Times New Roman" w:cs="Times New Roman"/>
                <w:sz w:val="24"/>
                <w:szCs w:val="24"/>
              </w:rPr>
            </w:pPr>
            <w:r w:rsidRPr="004D6FB9">
              <w:rPr>
                <w:rStyle w:val="Bodytext211pt"/>
                <w:rFonts w:eastAsiaTheme="minorEastAsia"/>
                <w:color w:val="auto"/>
                <w:sz w:val="24"/>
                <w:szCs w:val="24"/>
              </w:rPr>
              <w:t>0,197</w:t>
            </w:r>
          </w:p>
        </w:tc>
        <w:tc>
          <w:tcPr>
            <w:tcW w:w="989" w:type="dxa"/>
            <w:tcBorders>
              <w:top w:val="single" w:sz="4" w:space="0" w:color="auto"/>
              <w:left w:val="single" w:sz="4" w:space="0" w:color="auto"/>
            </w:tcBorders>
            <w:shd w:val="clear" w:color="auto" w:fill="FFFFFF"/>
            <w:vAlign w:val="bottom"/>
          </w:tcPr>
          <w:p w:rsidR="007631DB" w:rsidRPr="004D6FB9" w:rsidRDefault="00CA3937" w:rsidP="007631DB">
            <w:pPr>
              <w:spacing w:after="0" w:line="220" w:lineRule="exact"/>
              <w:jc w:val="center"/>
              <w:rPr>
                <w:rFonts w:ascii="Times New Roman" w:hAnsi="Times New Roman" w:cs="Times New Roman"/>
                <w:sz w:val="24"/>
                <w:szCs w:val="24"/>
              </w:rPr>
            </w:pPr>
            <w:r w:rsidRPr="004D6FB9">
              <w:rPr>
                <w:rStyle w:val="Bodytext211pt"/>
                <w:rFonts w:eastAsiaTheme="minorEastAsia"/>
                <w:color w:val="auto"/>
                <w:sz w:val="24"/>
                <w:szCs w:val="24"/>
              </w:rPr>
              <w:t>0,199</w:t>
            </w:r>
          </w:p>
        </w:tc>
        <w:tc>
          <w:tcPr>
            <w:tcW w:w="994" w:type="dxa"/>
            <w:tcBorders>
              <w:top w:val="single" w:sz="4" w:space="0" w:color="auto"/>
              <w:left w:val="single" w:sz="4" w:space="0" w:color="auto"/>
            </w:tcBorders>
            <w:shd w:val="clear" w:color="auto" w:fill="FFFFFF"/>
            <w:vAlign w:val="bottom"/>
          </w:tcPr>
          <w:p w:rsidR="007631DB" w:rsidRPr="004D6FB9" w:rsidRDefault="00CA3937" w:rsidP="007631DB">
            <w:pPr>
              <w:spacing w:after="0" w:line="220" w:lineRule="exact"/>
              <w:jc w:val="center"/>
              <w:rPr>
                <w:rFonts w:ascii="Times New Roman" w:hAnsi="Times New Roman" w:cs="Times New Roman"/>
                <w:sz w:val="24"/>
                <w:szCs w:val="24"/>
              </w:rPr>
            </w:pPr>
            <w:r w:rsidRPr="004D6FB9">
              <w:rPr>
                <w:rStyle w:val="Bodytext211pt"/>
                <w:rFonts w:eastAsiaTheme="minorEastAsia"/>
                <w:color w:val="auto"/>
                <w:sz w:val="24"/>
                <w:szCs w:val="24"/>
              </w:rPr>
              <w:t>0,283</w:t>
            </w:r>
          </w:p>
        </w:tc>
        <w:tc>
          <w:tcPr>
            <w:tcW w:w="994" w:type="dxa"/>
            <w:tcBorders>
              <w:top w:val="single" w:sz="4" w:space="0" w:color="auto"/>
              <w:left w:val="single" w:sz="4" w:space="0" w:color="auto"/>
            </w:tcBorders>
            <w:shd w:val="clear" w:color="auto" w:fill="FFFFFF"/>
            <w:vAlign w:val="bottom"/>
          </w:tcPr>
          <w:p w:rsidR="007631DB" w:rsidRPr="004D6FB9" w:rsidRDefault="00CA3937" w:rsidP="007631DB">
            <w:pPr>
              <w:spacing w:after="0" w:line="220" w:lineRule="exact"/>
              <w:jc w:val="center"/>
              <w:rPr>
                <w:rFonts w:ascii="Times New Roman" w:hAnsi="Times New Roman" w:cs="Times New Roman"/>
                <w:sz w:val="24"/>
                <w:szCs w:val="24"/>
              </w:rPr>
            </w:pPr>
            <w:r w:rsidRPr="004D6FB9">
              <w:rPr>
                <w:rStyle w:val="Bodytext211pt"/>
                <w:rFonts w:eastAsiaTheme="minorEastAsia"/>
                <w:color w:val="auto"/>
                <w:sz w:val="24"/>
                <w:szCs w:val="24"/>
              </w:rPr>
              <w:t>0,303</w:t>
            </w:r>
          </w:p>
        </w:tc>
        <w:tc>
          <w:tcPr>
            <w:tcW w:w="1003" w:type="dxa"/>
            <w:tcBorders>
              <w:top w:val="single" w:sz="4" w:space="0" w:color="auto"/>
              <w:left w:val="single" w:sz="4" w:space="0" w:color="auto"/>
              <w:right w:val="single" w:sz="4" w:space="0" w:color="auto"/>
            </w:tcBorders>
            <w:shd w:val="clear" w:color="auto" w:fill="FFFFFF"/>
            <w:vAlign w:val="bottom"/>
          </w:tcPr>
          <w:p w:rsidR="007631DB" w:rsidRPr="004D6FB9" w:rsidRDefault="00CA3937" w:rsidP="007631DB">
            <w:pPr>
              <w:spacing w:after="0" w:line="220" w:lineRule="exact"/>
              <w:jc w:val="center"/>
              <w:rPr>
                <w:rFonts w:ascii="Times New Roman" w:hAnsi="Times New Roman" w:cs="Times New Roman"/>
                <w:sz w:val="24"/>
                <w:szCs w:val="24"/>
              </w:rPr>
            </w:pPr>
            <w:r w:rsidRPr="004D6FB9">
              <w:rPr>
                <w:rStyle w:val="Bodytext211pt"/>
                <w:rFonts w:eastAsiaTheme="minorEastAsia"/>
                <w:color w:val="auto"/>
                <w:sz w:val="24"/>
                <w:szCs w:val="24"/>
              </w:rPr>
              <w:t>0,31</w:t>
            </w:r>
          </w:p>
        </w:tc>
      </w:tr>
      <w:tr w:rsidR="007631DB" w:rsidRPr="004D6FB9" w:rsidTr="0048630B">
        <w:trPr>
          <w:trHeight w:hRule="exact" w:val="279"/>
        </w:trPr>
        <w:tc>
          <w:tcPr>
            <w:tcW w:w="499" w:type="dxa"/>
            <w:vMerge/>
            <w:tcBorders>
              <w:left w:val="single" w:sz="4" w:space="0" w:color="auto"/>
            </w:tcBorders>
            <w:shd w:val="clear" w:color="auto" w:fill="FFFFFF"/>
          </w:tcPr>
          <w:p w:rsidR="007631DB" w:rsidRPr="004D6FB9" w:rsidRDefault="007631DB" w:rsidP="007631DB">
            <w:pPr>
              <w:rPr>
                <w:rFonts w:ascii="Times New Roman" w:hAnsi="Times New Roman" w:cs="Times New Roman"/>
                <w:sz w:val="24"/>
                <w:szCs w:val="24"/>
              </w:rPr>
            </w:pPr>
          </w:p>
        </w:tc>
        <w:tc>
          <w:tcPr>
            <w:tcW w:w="3077" w:type="dxa"/>
            <w:tcBorders>
              <w:top w:val="single" w:sz="4" w:space="0" w:color="auto"/>
              <w:left w:val="single" w:sz="4" w:space="0" w:color="auto"/>
            </w:tcBorders>
            <w:shd w:val="clear" w:color="auto" w:fill="FFFFFF"/>
            <w:vAlign w:val="bottom"/>
          </w:tcPr>
          <w:p w:rsidR="007631DB" w:rsidRPr="004D6FB9" w:rsidRDefault="007631DB" w:rsidP="007631DB">
            <w:pPr>
              <w:spacing w:after="0" w:line="220" w:lineRule="exact"/>
              <w:rPr>
                <w:rFonts w:ascii="Times New Roman" w:hAnsi="Times New Roman" w:cs="Times New Roman"/>
                <w:sz w:val="24"/>
                <w:szCs w:val="24"/>
              </w:rPr>
            </w:pPr>
            <w:r w:rsidRPr="004D6FB9">
              <w:rPr>
                <w:rStyle w:val="Bodytext211pt"/>
                <w:rFonts w:eastAsiaTheme="minorEastAsia"/>
                <w:color w:val="auto"/>
                <w:sz w:val="24"/>
                <w:szCs w:val="24"/>
              </w:rPr>
              <w:t>сільськогосподарські</w:t>
            </w:r>
          </w:p>
        </w:tc>
        <w:tc>
          <w:tcPr>
            <w:tcW w:w="1103" w:type="dxa"/>
            <w:tcBorders>
              <w:top w:val="single" w:sz="4" w:space="0" w:color="auto"/>
              <w:left w:val="single" w:sz="4" w:space="0" w:color="auto"/>
            </w:tcBorders>
            <w:shd w:val="clear" w:color="auto" w:fill="FFFFFF"/>
            <w:vAlign w:val="bottom"/>
          </w:tcPr>
          <w:p w:rsidR="007631DB" w:rsidRPr="004D6FB9" w:rsidRDefault="007631DB" w:rsidP="007631DB">
            <w:pPr>
              <w:spacing w:after="0" w:line="220" w:lineRule="exact"/>
              <w:ind w:left="300"/>
              <w:jc w:val="center"/>
              <w:rPr>
                <w:rFonts w:ascii="Times New Roman" w:hAnsi="Times New Roman" w:cs="Times New Roman"/>
                <w:sz w:val="24"/>
                <w:szCs w:val="24"/>
              </w:rPr>
            </w:pPr>
            <w:r w:rsidRPr="004D6FB9">
              <w:rPr>
                <w:rStyle w:val="Bodytext211pt"/>
                <w:rFonts w:eastAsiaTheme="minorEastAsia"/>
                <w:color w:val="auto"/>
                <w:sz w:val="24"/>
                <w:szCs w:val="24"/>
              </w:rPr>
              <w:t>млн м</w:t>
            </w:r>
            <w:r w:rsidRPr="004D6FB9">
              <w:rPr>
                <w:rStyle w:val="Bodytext211pt"/>
                <w:rFonts w:eastAsiaTheme="minorEastAsia"/>
                <w:color w:val="auto"/>
                <w:sz w:val="24"/>
                <w:szCs w:val="24"/>
                <w:vertAlign w:val="superscript"/>
              </w:rPr>
              <w:t>3</w:t>
            </w:r>
          </w:p>
        </w:tc>
        <w:tc>
          <w:tcPr>
            <w:tcW w:w="1168" w:type="dxa"/>
            <w:tcBorders>
              <w:top w:val="single" w:sz="4" w:space="0" w:color="auto"/>
              <w:left w:val="single" w:sz="4" w:space="0" w:color="auto"/>
            </w:tcBorders>
            <w:shd w:val="clear" w:color="auto" w:fill="FFFFFF"/>
            <w:vAlign w:val="bottom"/>
          </w:tcPr>
          <w:p w:rsidR="007631DB" w:rsidRPr="004D6FB9" w:rsidRDefault="00B51005" w:rsidP="00B51005">
            <w:pPr>
              <w:spacing w:after="0" w:line="220" w:lineRule="exact"/>
              <w:jc w:val="center"/>
              <w:rPr>
                <w:rFonts w:ascii="Times New Roman" w:hAnsi="Times New Roman" w:cs="Times New Roman"/>
                <w:sz w:val="24"/>
                <w:szCs w:val="24"/>
                <w:lang w:val="uk-UA"/>
              </w:rPr>
            </w:pPr>
            <w:r w:rsidRPr="004D6FB9">
              <w:rPr>
                <w:rFonts w:ascii="Times New Roman" w:hAnsi="Times New Roman" w:cs="Times New Roman"/>
                <w:sz w:val="24"/>
                <w:szCs w:val="24"/>
                <w:lang w:val="uk-UA"/>
              </w:rPr>
              <w:t>-</w:t>
            </w:r>
          </w:p>
        </w:tc>
        <w:tc>
          <w:tcPr>
            <w:tcW w:w="989" w:type="dxa"/>
            <w:tcBorders>
              <w:top w:val="single" w:sz="4" w:space="0" w:color="auto"/>
              <w:left w:val="single" w:sz="4" w:space="0" w:color="auto"/>
            </w:tcBorders>
            <w:shd w:val="clear" w:color="auto" w:fill="FFFFFF"/>
            <w:vAlign w:val="bottom"/>
          </w:tcPr>
          <w:p w:rsidR="007631DB" w:rsidRPr="004D6FB9" w:rsidRDefault="00B51005" w:rsidP="00B51005">
            <w:pPr>
              <w:spacing w:after="0" w:line="220" w:lineRule="exact"/>
              <w:jc w:val="center"/>
              <w:rPr>
                <w:rFonts w:ascii="Times New Roman" w:hAnsi="Times New Roman" w:cs="Times New Roman"/>
                <w:sz w:val="24"/>
                <w:szCs w:val="24"/>
                <w:lang w:val="uk-UA"/>
              </w:rPr>
            </w:pPr>
            <w:r w:rsidRPr="004D6FB9">
              <w:rPr>
                <w:rFonts w:ascii="Times New Roman" w:hAnsi="Times New Roman" w:cs="Times New Roman"/>
                <w:sz w:val="24"/>
                <w:szCs w:val="24"/>
                <w:lang w:val="uk-UA"/>
              </w:rPr>
              <w:t>-</w:t>
            </w:r>
          </w:p>
        </w:tc>
        <w:tc>
          <w:tcPr>
            <w:tcW w:w="994" w:type="dxa"/>
            <w:tcBorders>
              <w:top w:val="single" w:sz="4" w:space="0" w:color="auto"/>
              <w:left w:val="single" w:sz="4" w:space="0" w:color="auto"/>
            </w:tcBorders>
            <w:shd w:val="clear" w:color="auto" w:fill="FFFFFF"/>
            <w:vAlign w:val="center"/>
          </w:tcPr>
          <w:p w:rsidR="007631DB" w:rsidRPr="004D6FB9" w:rsidRDefault="00B51005" w:rsidP="00B51005">
            <w:pPr>
              <w:spacing w:after="0"/>
              <w:jc w:val="center"/>
              <w:rPr>
                <w:lang w:val="uk-UA"/>
              </w:rPr>
            </w:pPr>
            <w:r w:rsidRPr="004D6FB9">
              <w:rPr>
                <w:lang w:val="uk-UA"/>
              </w:rPr>
              <w:t>-</w:t>
            </w:r>
          </w:p>
        </w:tc>
        <w:tc>
          <w:tcPr>
            <w:tcW w:w="994" w:type="dxa"/>
            <w:tcBorders>
              <w:top w:val="single" w:sz="4" w:space="0" w:color="auto"/>
              <w:left w:val="single" w:sz="4" w:space="0" w:color="auto"/>
            </w:tcBorders>
            <w:shd w:val="clear" w:color="auto" w:fill="FFFFFF"/>
            <w:vAlign w:val="center"/>
          </w:tcPr>
          <w:p w:rsidR="007631DB" w:rsidRPr="004D6FB9" w:rsidRDefault="00B51005" w:rsidP="00B51005">
            <w:pPr>
              <w:spacing w:after="0"/>
              <w:jc w:val="center"/>
              <w:rPr>
                <w:lang w:val="uk-UA"/>
              </w:rPr>
            </w:pPr>
            <w:r w:rsidRPr="004D6FB9">
              <w:rPr>
                <w:lang w:val="uk-UA"/>
              </w:rPr>
              <w:t>-</w:t>
            </w:r>
          </w:p>
        </w:tc>
        <w:tc>
          <w:tcPr>
            <w:tcW w:w="1003" w:type="dxa"/>
            <w:tcBorders>
              <w:top w:val="single" w:sz="4" w:space="0" w:color="auto"/>
              <w:left w:val="single" w:sz="4" w:space="0" w:color="auto"/>
              <w:right w:val="single" w:sz="4" w:space="0" w:color="auto"/>
            </w:tcBorders>
            <w:shd w:val="clear" w:color="auto" w:fill="FFFFFF"/>
            <w:vAlign w:val="center"/>
          </w:tcPr>
          <w:p w:rsidR="007631DB" w:rsidRPr="004D6FB9" w:rsidRDefault="00B51005" w:rsidP="00B51005">
            <w:pPr>
              <w:spacing w:after="0"/>
              <w:jc w:val="center"/>
              <w:rPr>
                <w:lang w:val="uk-UA"/>
              </w:rPr>
            </w:pPr>
            <w:r w:rsidRPr="004D6FB9">
              <w:rPr>
                <w:lang w:val="uk-UA"/>
              </w:rPr>
              <w:t>-</w:t>
            </w:r>
          </w:p>
        </w:tc>
      </w:tr>
      <w:tr w:rsidR="007631DB" w:rsidRPr="004D6FB9" w:rsidTr="0048630B">
        <w:trPr>
          <w:trHeight w:hRule="exact" w:val="288"/>
        </w:trPr>
        <w:tc>
          <w:tcPr>
            <w:tcW w:w="499" w:type="dxa"/>
            <w:vMerge/>
            <w:tcBorders>
              <w:left w:val="single" w:sz="4" w:space="0" w:color="auto"/>
            </w:tcBorders>
            <w:shd w:val="clear" w:color="auto" w:fill="FFFFFF"/>
          </w:tcPr>
          <w:p w:rsidR="007631DB" w:rsidRPr="004D6FB9" w:rsidRDefault="007631DB" w:rsidP="007631DB">
            <w:pPr>
              <w:rPr>
                <w:rFonts w:ascii="Times New Roman" w:hAnsi="Times New Roman" w:cs="Times New Roman"/>
                <w:sz w:val="24"/>
                <w:szCs w:val="24"/>
              </w:rPr>
            </w:pPr>
          </w:p>
        </w:tc>
        <w:tc>
          <w:tcPr>
            <w:tcW w:w="3077" w:type="dxa"/>
            <w:tcBorders>
              <w:top w:val="single" w:sz="4" w:space="0" w:color="auto"/>
              <w:left w:val="single" w:sz="4" w:space="0" w:color="auto"/>
            </w:tcBorders>
            <w:shd w:val="clear" w:color="auto" w:fill="FFFFFF"/>
            <w:vAlign w:val="bottom"/>
          </w:tcPr>
          <w:p w:rsidR="007631DB" w:rsidRPr="004D6FB9" w:rsidRDefault="007631DB" w:rsidP="007631DB">
            <w:pPr>
              <w:spacing w:after="0" w:line="220" w:lineRule="exact"/>
              <w:rPr>
                <w:rFonts w:ascii="Times New Roman" w:hAnsi="Times New Roman" w:cs="Times New Roman"/>
                <w:sz w:val="24"/>
                <w:szCs w:val="24"/>
              </w:rPr>
            </w:pPr>
            <w:r w:rsidRPr="004D6FB9">
              <w:rPr>
                <w:rStyle w:val="Bodytext211pt"/>
                <w:rFonts w:eastAsiaTheme="minorEastAsia"/>
                <w:color w:val="auto"/>
                <w:sz w:val="24"/>
                <w:szCs w:val="24"/>
              </w:rPr>
              <w:t>зрошення</w:t>
            </w:r>
          </w:p>
        </w:tc>
        <w:tc>
          <w:tcPr>
            <w:tcW w:w="1103" w:type="dxa"/>
            <w:tcBorders>
              <w:top w:val="single" w:sz="4" w:space="0" w:color="auto"/>
              <w:left w:val="single" w:sz="4" w:space="0" w:color="auto"/>
            </w:tcBorders>
            <w:shd w:val="clear" w:color="auto" w:fill="FFFFFF"/>
            <w:vAlign w:val="bottom"/>
          </w:tcPr>
          <w:p w:rsidR="007631DB" w:rsidRPr="004D6FB9" w:rsidRDefault="007631DB" w:rsidP="007631DB">
            <w:pPr>
              <w:spacing w:after="0" w:line="220" w:lineRule="exact"/>
              <w:ind w:left="300"/>
              <w:jc w:val="center"/>
              <w:rPr>
                <w:rFonts w:ascii="Times New Roman" w:hAnsi="Times New Roman" w:cs="Times New Roman"/>
                <w:sz w:val="24"/>
                <w:szCs w:val="24"/>
              </w:rPr>
            </w:pPr>
            <w:r w:rsidRPr="004D6FB9">
              <w:rPr>
                <w:rStyle w:val="Bodytext211pt"/>
                <w:rFonts w:eastAsiaTheme="minorEastAsia"/>
                <w:color w:val="auto"/>
                <w:sz w:val="24"/>
                <w:szCs w:val="24"/>
              </w:rPr>
              <w:t>млн м</w:t>
            </w:r>
            <w:r w:rsidRPr="004D6FB9">
              <w:rPr>
                <w:rStyle w:val="Bodytext211pt"/>
                <w:rFonts w:eastAsiaTheme="minorEastAsia"/>
                <w:color w:val="auto"/>
                <w:sz w:val="24"/>
                <w:szCs w:val="24"/>
                <w:vertAlign w:val="superscript"/>
              </w:rPr>
              <w:t>3</w:t>
            </w:r>
          </w:p>
        </w:tc>
        <w:tc>
          <w:tcPr>
            <w:tcW w:w="1168" w:type="dxa"/>
            <w:tcBorders>
              <w:top w:val="single" w:sz="4" w:space="0" w:color="auto"/>
              <w:left w:val="single" w:sz="4" w:space="0" w:color="auto"/>
            </w:tcBorders>
            <w:shd w:val="clear" w:color="auto" w:fill="FFFFFF"/>
            <w:vAlign w:val="bottom"/>
          </w:tcPr>
          <w:p w:rsidR="007631DB" w:rsidRPr="004D6FB9" w:rsidRDefault="00B51005" w:rsidP="00B51005">
            <w:pPr>
              <w:spacing w:after="0" w:line="220" w:lineRule="exact"/>
              <w:jc w:val="center"/>
              <w:rPr>
                <w:rFonts w:ascii="Times New Roman" w:hAnsi="Times New Roman" w:cs="Times New Roman"/>
                <w:sz w:val="24"/>
                <w:szCs w:val="24"/>
                <w:lang w:val="uk-UA"/>
              </w:rPr>
            </w:pPr>
            <w:r w:rsidRPr="004D6FB9">
              <w:rPr>
                <w:rFonts w:ascii="Times New Roman" w:hAnsi="Times New Roman" w:cs="Times New Roman"/>
                <w:sz w:val="24"/>
                <w:szCs w:val="24"/>
                <w:lang w:val="uk-UA"/>
              </w:rPr>
              <w:t>-</w:t>
            </w:r>
          </w:p>
        </w:tc>
        <w:tc>
          <w:tcPr>
            <w:tcW w:w="989" w:type="dxa"/>
            <w:tcBorders>
              <w:top w:val="single" w:sz="4" w:space="0" w:color="auto"/>
              <w:left w:val="single" w:sz="4" w:space="0" w:color="auto"/>
            </w:tcBorders>
            <w:shd w:val="clear" w:color="auto" w:fill="FFFFFF"/>
          </w:tcPr>
          <w:p w:rsidR="007631DB" w:rsidRPr="004D6FB9" w:rsidRDefault="00B51005" w:rsidP="00B51005">
            <w:pPr>
              <w:jc w:val="center"/>
              <w:rPr>
                <w:lang w:val="uk-UA"/>
              </w:rPr>
            </w:pPr>
            <w:r w:rsidRPr="004D6FB9">
              <w:rPr>
                <w:lang w:val="uk-UA"/>
              </w:rPr>
              <w:t>-</w:t>
            </w:r>
          </w:p>
        </w:tc>
        <w:tc>
          <w:tcPr>
            <w:tcW w:w="994" w:type="dxa"/>
            <w:tcBorders>
              <w:top w:val="single" w:sz="4" w:space="0" w:color="auto"/>
              <w:left w:val="single" w:sz="4" w:space="0" w:color="auto"/>
            </w:tcBorders>
            <w:shd w:val="clear" w:color="auto" w:fill="FFFFFF"/>
            <w:vAlign w:val="bottom"/>
          </w:tcPr>
          <w:p w:rsidR="007631DB" w:rsidRPr="004D6FB9" w:rsidRDefault="00B51005" w:rsidP="00B51005">
            <w:pPr>
              <w:spacing w:after="0" w:line="220" w:lineRule="exact"/>
              <w:ind w:left="240"/>
              <w:jc w:val="center"/>
              <w:rPr>
                <w:rFonts w:ascii="Times New Roman" w:hAnsi="Times New Roman" w:cs="Times New Roman"/>
                <w:sz w:val="24"/>
                <w:szCs w:val="24"/>
                <w:lang w:val="uk-UA"/>
              </w:rPr>
            </w:pPr>
            <w:r w:rsidRPr="004D6FB9">
              <w:rPr>
                <w:rFonts w:ascii="Times New Roman" w:hAnsi="Times New Roman" w:cs="Times New Roman"/>
                <w:sz w:val="24"/>
                <w:szCs w:val="24"/>
                <w:lang w:val="uk-UA"/>
              </w:rPr>
              <w:t>-</w:t>
            </w:r>
          </w:p>
        </w:tc>
        <w:tc>
          <w:tcPr>
            <w:tcW w:w="994" w:type="dxa"/>
            <w:tcBorders>
              <w:top w:val="single" w:sz="4" w:space="0" w:color="auto"/>
              <w:left w:val="single" w:sz="4" w:space="0" w:color="auto"/>
            </w:tcBorders>
            <w:shd w:val="clear" w:color="auto" w:fill="FFFFFF"/>
            <w:vAlign w:val="bottom"/>
          </w:tcPr>
          <w:p w:rsidR="007631DB" w:rsidRPr="004D6FB9" w:rsidRDefault="00B51005" w:rsidP="00B51005">
            <w:pPr>
              <w:spacing w:after="0" w:line="220" w:lineRule="exact"/>
              <w:ind w:left="240"/>
              <w:jc w:val="center"/>
              <w:rPr>
                <w:rFonts w:ascii="Times New Roman" w:hAnsi="Times New Roman" w:cs="Times New Roman"/>
                <w:sz w:val="24"/>
                <w:szCs w:val="24"/>
                <w:lang w:val="uk-UA"/>
              </w:rPr>
            </w:pPr>
            <w:r w:rsidRPr="004D6FB9">
              <w:rPr>
                <w:rFonts w:ascii="Times New Roman" w:hAnsi="Times New Roman" w:cs="Times New Roman"/>
                <w:sz w:val="24"/>
                <w:szCs w:val="24"/>
                <w:lang w:val="uk-UA"/>
              </w:rPr>
              <w:t>-</w:t>
            </w:r>
          </w:p>
        </w:tc>
        <w:tc>
          <w:tcPr>
            <w:tcW w:w="1003" w:type="dxa"/>
            <w:tcBorders>
              <w:top w:val="single" w:sz="4" w:space="0" w:color="auto"/>
              <w:left w:val="single" w:sz="4" w:space="0" w:color="auto"/>
              <w:right w:val="single" w:sz="4" w:space="0" w:color="auto"/>
            </w:tcBorders>
            <w:shd w:val="clear" w:color="auto" w:fill="FFFFFF"/>
            <w:vAlign w:val="bottom"/>
          </w:tcPr>
          <w:p w:rsidR="007631DB" w:rsidRPr="004D6FB9" w:rsidRDefault="00B51005" w:rsidP="00B51005">
            <w:pPr>
              <w:spacing w:after="0" w:line="220" w:lineRule="exact"/>
              <w:ind w:left="240"/>
              <w:jc w:val="center"/>
              <w:rPr>
                <w:rFonts w:ascii="Times New Roman" w:hAnsi="Times New Roman" w:cs="Times New Roman"/>
                <w:sz w:val="24"/>
                <w:szCs w:val="24"/>
                <w:lang w:val="uk-UA"/>
              </w:rPr>
            </w:pPr>
            <w:r w:rsidRPr="004D6FB9">
              <w:rPr>
                <w:rFonts w:ascii="Times New Roman" w:hAnsi="Times New Roman" w:cs="Times New Roman"/>
                <w:sz w:val="24"/>
                <w:szCs w:val="24"/>
                <w:lang w:val="uk-UA"/>
              </w:rPr>
              <w:t>-</w:t>
            </w:r>
          </w:p>
        </w:tc>
      </w:tr>
      <w:tr w:rsidR="007631DB" w:rsidRPr="004D6FB9" w:rsidTr="0048630B">
        <w:trPr>
          <w:trHeight w:hRule="exact" w:val="283"/>
        </w:trPr>
        <w:tc>
          <w:tcPr>
            <w:tcW w:w="499" w:type="dxa"/>
            <w:vMerge/>
            <w:tcBorders>
              <w:left w:val="single" w:sz="4" w:space="0" w:color="auto"/>
            </w:tcBorders>
            <w:shd w:val="clear" w:color="auto" w:fill="FFFFFF"/>
          </w:tcPr>
          <w:p w:rsidR="007631DB" w:rsidRPr="004D6FB9" w:rsidRDefault="007631DB" w:rsidP="007631DB">
            <w:pPr>
              <w:rPr>
                <w:rFonts w:ascii="Times New Roman" w:hAnsi="Times New Roman" w:cs="Times New Roman"/>
                <w:sz w:val="24"/>
                <w:szCs w:val="24"/>
              </w:rPr>
            </w:pPr>
          </w:p>
        </w:tc>
        <w:tc>
          <w:tcPr>
            <w:tcW w:w="3077" w:type="dxa"/>
            <w:tcBorders>
              <w:top w:val="single" w:sz="4" w:space="0" w:color="auto"/>
              <w:left w:val="single" w:sz="4" w:space="0" w:color="auto"/>
            </w:tcBorders>
            <w:shd w:val="clear" w:color="auto" w:fill="FFFFFF"/>
            <w:vAlign w:val="bottom"/>
          </w:tcPr>
          <w:p w:rsidR="007631DB" w:rsidRPr="004D6FB9" w:rsidRDefault="007631DB" w:rsidP="007631DB">
            <w:pPr>
              <w:spacing w:after="0" w:line="220" w:lineRule="exact"/>
              <w:rPr>
                <w:rFonts w:ascii="Times New Roman" w:hAnsi="Times New Roman" w:cs="Times New Roman"/>
                <w:sz w:val="24"/>
                <w:szCs w:val="24"/>
              </w:rPr>
            </w:pPr>
            <w:r w:rsidRPr="004D6FB9">
              <w:rPr>
                <w:rStyle w:val="Bodytext211pt"/>
                <w:rFonts w:eastAsiaTheme="minorEastAsia"/>
                <w:color w:val="auto"/>
                <w:sz w:val="24"/>
                <w:szCs w:val="24"/>
              </w:rPr>
              <w:t>рибогосподарські</w:t>
            </w:r>
          </w:p>
        </w:tc>
        <w:tc>
          <w:tcPr>
            <w:tcW w:w="1103" w:type="dxa"/>
            <w:tcBorders>
              <w:top w:val="single" w:sz="4" w:space="0" w:color="auto"/>
              <w:left w:val="single" w:sz="4" w:space="0" w:color="auto"/>
            </w:tcBorders>
            <w:shd w:val="clear" w:color="auto" w:fill="FFFFFF"/>
            <w:vAlign w:val="bottom"/>
          </w:tcPr>
          <w:p w:rsidR="007631DB" w:rsidRPr="004D6FB9" w:rsidRDefault="007631DB" w:rsidP="007631DB">
            <w:pPr>
              <w:spacing w:after="0" w:line="220" w:lineRule="exact"/>
              <w:ind w:left="300"/>
              <w:jc w:val="center"/>
              <w:rPr>
                <w:rFonts w:ascii="Times New Roman" w:hAnsi="Times New Roman" w:cs="Times New Roman"/>
                <w:sz w:val="24"/>
                <w:szCs w:val="24"/>
              </w:rPr>
            </w:pPr>
            <w:r w:rsidRPr="004D6FB9">
              <w:rPr>
                <w:rStyle w:val="Bodytext211pt"/>
                <w:rFonts w:eastAsiaTheme="minorEastAsia"/>
                <w:color w:val="auto"/>
                <w:sz w:val="24"/>
                <w:szCs w:val="24"/>
              </w:rPr>
              <w:t>млн м</w:t>
            </w:r>
            <w:r w:rsidRPr="004D6FB9">
              <w:rPr>
                <w:rStyle w:val="Bodytext211pt"/>
                <w:rFonts w:eastAsiaTheme="minorEastAsia"/>
                <w:color w:val="auto"/>
                <w:sz w:val="24"/>
                <w:szCs w:val="24"/>
                <w:vertAlign w:val="superscript"/>
              </w:rPr>
              <w:t>3</w:t>
            </w:r>
          </w:p>
        </w:tc>
        <w:tc>
          <w:tcPr>
            <w:tcW w:w="1168" w:type="dxa"/>
            <w:tcBorders>
              <w:top w:val="single" w:sz="4" w:space="0" w:color="auto"/>
              <w:left w:val="single" w:sz="4" w:space="0" w:color="auto"/>
            </w:tcBorders>
            <w:shd w:val="clear" w:color="auto" w:fill="FFFFFF"/>
            <w:vAlign w:val="center"/>
          </w:tcPr>
          <w:p w:rsidR="007631DB" w:rsidRPr="004D6FB9" w:rsidRDefault="00B51005" w:rsidP="00B51005">
            <w:pPr>
              <w:jc w:val="center"/>
              <w:rPr>
                <w:lang w:val="uk-UA"/>
              </w:rPr>
            </w:pPr>
            <w:r w:rsidRPr="004D6FB9">
              <w:rPr>
                <w:lang w:val="uk-UA"/>
              </w:rPr>
              <w:t>-</w:t>
            </w:r>
          </w:p>
        </w:tc>
        <w:tc>
          <w:tcPr>
            <w:tcW w:w="989" w:type="dxa"/>
            <w:tcBorders>
              <w:top w:val="single" w:sz="4" w:space="0" w:color="auto"/>
              <w:left w:val="single" w:sz="4" w:space="0" w:color="auto"/>
            </w:tcBorders>
            <w:shd w:val="clear" w:color="auto" w:fill="FFFFFF"/>
            <w:vAlign w:val="bottom"/>
          </w:tcPr>
          <w:p w:rsidR="007631DB" w:rsidRPr="004D6FB9" w:rsidRDefault="00B51005" w:rsidP="00B51005">
            <w:pPr>
              <w:spacing w:after="0" w:line="220" w:lineRule="exact"/>
              <w:ind w:left="240"/>
              <w:jc w:val="center"/>
              <w:rPr>
                <w:rFonts w:ascii="Times New Roman" w:hAnsi="Times New Roman" w:cs="Times New Roman"/>
                <w:sz w:val="24"/>
                <w:szCs w:val="24"/>
                <w:lang w:val="uk-UA"/>
              </w:rPr>
            </w:pPr>
            <w:r w:rsidRPr="004D6FB9">
              <w:rPr>
                <w:rFonts w:ascii="Times New Roman" w:hAnsi="Times New Roman" w:cs="Times New Roman"/>
                <w:sz w:val="24"/>
                <w:szCs w:val="24"/>
                <w:lang w:val="uk-UA"/>
              </w:rPr>
              <w:t>-</w:t>
            </w:r>
          </w:p>
        </w:tc>
        <w:tc>
          <w:tcPr>
            <w:tcW w:w="994" w:type="dxa"/>
            <w:tcBorders>
              <w:top w:val="single" w:sz="4" w:space="0" w:color="auto"/>
              <w:left w:val="single" w:sz="4" w:space="0" w:color="auto"/>
            </w:tcBorders>
            <w:shd w:val="clear" w:color="auto" w:fill="FFFFFF"/>
            <w:vAlign w:val="bottom"/>
          </w:tcPr>
          <w:p w:rsidR="007631DB" w:rsidRPr="004D6FB9" w:rsidRDefault="00B51005" w:rsidP="00B51005">
            <w:pPr>
              <w:spacing w:after="0" w:line="220" w:lineRule="exact"/>
              <w:jc w:val="center"/>
              <w:rPr>
                <w:rFonts w:ascii="Times New Roman" w:hAnsi="Times New Roman" w:cs="Times New Roman"/>
                <w:sz w:val="24"/>
                <w:szCs w:val="24"/>
                <w:lang w:val="uk-UA"/>
              </w:rPr>
            </w:pPr>
            <w:r w:rsidRPr="004D6FB9">
              <w:rPr>
                <w:rFonts w:ascii="Times New Roman" w:hAnsi="Times New Roman" w:cs="Times New Roman"/>
                <w:sz w:val="24"/>
                <w:szCs w:val="24"/>
                <w:lang w:val="uk-UA"/>
              </w:rPr>
              <w:t>-</w:t>
            </w:r>
          </w:p>
        </w:tc>
        <w:tc>
          <w:tcPr>
            <w:tcW w:w="994" w:type="dxa"/>
            <w:tcBorders>
              <w:top w:val="single" w:sz="4" w:space="0" w:color="auto"/>
              <w:left w:val="single" w:sz="4" w:space="0" w:color="auto"/>
            </w:tcBorders>
            <w:shd w:val="clear" w:color="auto" w:fill="FFFFFF"/>
            <w:vAlign w:val="bottom"/>
          </w:tcPr>
          <w:p w:rsidR="007631DB" w:rsidRPr="004D6FB9" w:rsidRDefault="00B51005" w:rsidP="00B51005">
            <w:pPr>
              <w:spacing w:after="0" w:line="220" w:lineRule="exact"/>
              <w:jc w:val="center"/>
              <w:rPr>
                <w:rFonts w:ascii="Times New Roman" w:hAnsi="Times New Roman" w:cs="Times New Roman"/>
                <w:sz w:val="24"/>
                <w:szCs w:val="24"/>
                <w:lang w:val="uk-UA"/>
              </w:rPr>
            </w:pPr>
            <w:r w:rsidRPr="004D6FB9">
              <w:rPr>
                <w:rFonts w:ascii="Times New Roman" w:hAnsi="Times New Roman" w:cs="Times New Roman"/>
                <w:sz w:val="24"/>
                <w:szCs w:val="24"/>
                <w:lang w:val="uk-UA"/>
              </w:rPr>
              <w:t>-</w:t>
            </w:r>
          </w:p>
        </w:tc>
        <w:tc>
          <w:tcPr>
            <w:tcW w:w="1003" w:type="dxa"/>
            <w:tcBorders>
              <w:top w:val="single" w:sz="4" w:space="0" w:color="auto"/>
              <w:left w:val="single" w:sz="4" w:space="0" w:color="auto"/>
              <w:right w:val="single" w:sz="4" w:space="0" w:color="auto"/>
            </w:tcBorders>
            <w:shd w:val="clear" w:color="auto" w:fill="FFFFFF"/>
            <w:vAlign w:val="bottom"/>
          </w:tcPr>
          <w:p w:rsidR="007631DB" w:rsidRPr="004D6FB9" w:rsidRDefault="00B51005" w:rsidP="00B51005">
            <w:pPr>
              <w:spacing w:after="0" w:line="220" w:lineRule="exact"/>
              <w:ind w:left="240"/>
              <w:jc w:val="center"/>
              <w:rPr>
                <w:rFonts w:ascii="Times New Roman" w:hAnsi="Times New Roman" w:cs="Times New Roman"/>
                <w:sz w:val="24"/>
                <w:szCs w:val="24"/>
                <w:lang w:val="uk-UA"/>
              </w:rPr>
            </w:pPr>
            <w:r w:rsidRPr="004D6FB9">
              <w:rPr>
                <w:rFonts w:ascii="Times New Roman" w:hAnsi="Times New Roman" w:cs="Times New Roman"/>
                <w:sz w:val="24"/>
                <w:szCs w:val="24"/>
                <w:lang w:val="uk-UA"/>
              </w:rPr>
              <w:t>-</w:t>
            </w:r>
          </w:p>
        </w:tc>
      </w:tr>
      <w:tr w:rsidR="007631DB" w:rsidRPr="004D6FB9" w:rsidTr="0048630B">
        <w:trPr>
          <w:trHeight w:hRule="exact" w:val="566"/>
        </w:trPr>
        <w:tc>
          <w:tcPr>
            <w:tcW w:w="499" w:type="dxa"/>
            <w:vMerge w:val="restart"/>
            <w:tcBorders>
              <w:top w:val="single" w:sz="4" w:space="0" w:color="auto"/>
              <w:left w:val="single" w:sz="4" w:space="0" w:color="auto"/>
            </w:tcBorders>
            <w:shd w:val="clear" w:color="auto" w:fill="FFFFFF"/>
          </w:tcPr>
          <w:p w:rsidR="007631DB" w:rsidRPr="004D6FB9" w:rsidRDefault="007631DB" w:rsidP="007631DB">
            <w:pPr>
              <w:spacing w:after="0" w:line="220" w:lineRule="exact"/>
              <w:rPr>
                <w:rFonts w:ascii="Times New Roman" w:hAnsi="Times New Roman" w:cs="Times New Roman"/>
                <w:sz w:val="24"/>
                <w:szCs w:val="24"/>
              </w:rPr>
            </w:pPr>
            <w:r w:rsidRPr="004D6FB9">
              <w:rPr>
                <w:rStyle w:val="Bodytext211pt"/>
                <w:rFonts w:eastAsiaTheme="minorEastAsia"/>
                <w:color w:val="auto"/>
                <w:sz w:val="24"/>
                <w:szCs w:val="24"/>
              </w:rPr>
              <w:t>3.</w:t>
            </w:r>
          </w:p>
        </w:tc>
        <w:tc>
          <w:tcPr>
            <w:tcW w:w="3077" w:type="dxa"/>
            <w:tcBorders>
              <w:top w:val="single" w:sz="4" w:space="0" w:color="auto"/>
              <w:left w:val="single" w:sz="4" w:space="0" w:color="auto"/>
            </w:tcBorders>
            <w:shd w:val="clear" w:color="auto" w:fill="FFFFFF"/>
            <w:vAlign w:val="bottom"/>
          </w:tcPr>
          <w:p w:rsidR="007631DB" w:rsidRPr="004D6FB9" w:rsidRDefault="007631DB" w:rsidP="007631DB">
            <w:pPr>
              <w:spacing w:after="0" w:line="278" w:lineRule="exact"/>
              <w:rPr>
                <w:rFonts w:ascii="Times New Roman" w:hAnsi="Times New Roman" w:cs="Times New Roman"/>
                <w:sz w:val="24"/>
                <w:szCs w:val="24"/>
              </w:rPr>
            </w:pPr>
            <w:r w:rsidRPr="004D6FB9">
              <w:rPr>
                <w:rStyle w:val="Bodytext211pt"/>
                <w:rFonts w:eastAsiaTheme="minorEastAsia"/>
                <w:color w:val="auto"/>
                <w:sz w:val="24"/>
                <w:szCs w:val="24"/>
              </w:rPr>
              <w:t>Втрачено води при транспортуванні</w:t>
            </w:r>
          </w:p>
        </w:tc>
        <w:tc>
          <w:tcPr>
            <w:tcW w:w="1103" w:type="dxa"/>
            <w:tcBorders>
              <w:top w:val="single" w:sz="4" w:space="0" w:color="auto"/>
              <w:left w:val="single" w:sz="4" w:space="0" w:color="auto"/>
            </w:tcBorders>
            <w:shd w:val="clear" w:color="auto" w:fill="FFFFFF"/>
          </w:tcPr>
          <w:p w:rsidR="007631DB" w:rsidRPr="004D6FB9" w:rsidRDefault="007631DB" w:rsidP="007631DB">
            <w:pPr>
              <w:jc w:val="center"/>
            </w:pPr>
            <w:r w:rsidRPr="004D6FB9">
              <w:rPr>
                <w:rStyle w:val="Bodytext211pt"/>
                <w:rFonts w:eastAsiaTheme="minorEastAsia"/>
                <w:color w:val="auto"/>
                <w:sz w:val="24"/>
                <w:szCs w:val="24"/>
              </w:rPr>
              <w:t xml:space="preserve">     млн м</w:t>
            </w:r>
            <w:r w:rsidRPr="004D6FB9">
              <w:rPr>
                <w:rStyle w:val="Bodytext211pt"/>
                <w:rFonts w:eastAsiaTheme="minorEastAsia"/>
                <w:color w:val="auto"/>
                <w:sz w:val="24"/>
                <w:szCs w:val="24"/>
                <w:vertAlign w:val="superscript"/>
              </w:rPr>
              <w:t>3</w:t>
            </w:r>
          </w:p>
        </w:tc>
        <w:tc>
          <w:tcPr>
            <w:tcW w:w="1168" w:type="dxa"/>
            <w:tcBorders>
              <w:top w:val="single" w:sz="4" w:space="0" w:color="auto"/>
              <w:left w:val="single" w:sz="4" w:space="0" w:color="auto"/>
            </w:tcBorders>
            <w:shd w:val="clear" w:color="auto" w:fill="FFFFFF"/>
          </w:tcPr>
          <w:p w:rsidR="007631DB" w:rsidRPr="004D6FB9" w:rsidRDefault="00D415F3" w:rsidP="007631DB">
            <w:pPr>
              <w:spacing w:after="0"/>
              <w:jc w:val="center"/>
            </w:pPr>
            <w:r w:rsidRPr="004D6FB9">
              <w:rPr>
                <w:rStyle w:val="Bodytext211pt"/>
                <w:rFonts w:eastAsiaTheme="minorEastAsia"/>
                <w:color w:val="auto"/>
                <w:sz w:val="24"/>
                <w:szCs w:val="24"/>
              </w:rPr>
              <w:t>1,58</w:t>
            </w:r>
          </w:p>
        </w:tc>
        <w:tc>
          <w:tcPr>
            <w:tcW w:w="989" w:type="dxa"/>
            <w:tcBorders>
              <w:top w:val="single" w:sz="4" w:space="0" w:color="auto"/>
              <w:left w:val="single" w:sz="4" w:space="0" w:color="auto"/>
            </w:tcBorders>
            <w:shd w:val="clear" w:color="auto" w:fill="FFFFFF"/>
          </w:tcPr>
          <w:p w:rsidR="007631DB" w:rsidRPr="004D6FB9" w:rsidRDefault="00D415F3" w:rsidP="007631DB">
            <w:pPr>
              <w:jc w:val="center"/>
            </w:pPr>
            <w:r w:rsidRPr="004D6FB9">
              <w:rPr>
                <w:rStyle w:val="Bodytext211pt"/>
                <w:rFonts w:eastAsiaTheme="minorEastAsia"/>
                <w:color w:val="auto"/>
                <w:sz w:val="24"/>
                <w:szCs w:val="24"/>
              </w:rPr>
              <w:t>1,5</w:t>
            </w:r>
          </w:p>
        </w:tc>
        <w:tc>
          <w:tcPr>
            <w:tcW w:w="994" w:type="dxa"/>
            <w:tcBorders>
              <w:top w:val="single" w:sz="4" w:space="0" w:color="auto"/>
              <w:left w:val="single" w:sz="4" w:space="0" w:color="auto"/>
            </w:tcBorders>
            <w:shd w:val="clear" w:color="auto" w:fill="FFFFFF"/>
          </w:tcPr>
          <w:p w:rsidR="007631DB" w:rsidRPr="004D6FB9" w:rsidRDefault="00D415F3" w:rsidP="007631DB">
            <w:pPr>
              <w:jc w:val="center"/>
            </w:pPr>
            <w:r w:rsidRPr="004D6FB9">
              <w:rPr>
                <w:rStyle w:val="Bodytext211pt"/>
                <w:rFonts w:eastAsiaTheme="minorEastAsia"/>
                <w:color w:val="auto"/>
                <w:sz w:val="24"/>
                <w:szCs w:val="24"/>
              </w:rPr>
              <w:t>0,647</w:t>
            </w:r>
          </w:p>
        </w:tc>
        <w:tc>
          <w:tcPr>
            <w:tcW w:w="994" w:type="dxa"/>
            <w:tcBorders>
              <w:top w:val="single" w:sz="4" w:space="0" w:color="auto"/>
              <w:left w:val="single" w:sz="4" w:space="0" w:color="auto"/>
            </w:tcBorders>
            <w:shd w:val="clear" w:color="auto" w:fill="FFFFFF"/>
          </w:tcPr>
          <w:p w:rsidR="007631DB" w:rsidRPr="004D6FB9" w:rsidRDefault="00D415F3" w:rsidP="007631DB">
            <w:pPr>
              <w:jc w:val="center"/>
            </w:pPr>
            <w:r w:rsidRPr="004D6FB9">
              <w:rPr>
                <w:rStyle w:val="Bodytext211pt"/>
                <w:rFonts w:eastAsiaTheme="minorEastAsia"/>
                <w:color w:val="auto"/>
                <w:sz w:val="24"/>
                <w:szCs w:val="24"/>
              </w:rPr>
              <w:t>1,691</w:t>
            </w:r>
          </w:p>
        </w:tc>
        <w:tc>
          <w:tcPr>
            <w:tcW w:w="1003" w:type="dxa"/>
            <w:tcBorders>
              <w:top w:val="single" w:sz="4" w:space="0" w:color="auto"/>
              <w:left w:val="single" w:sz="4" w:space="0" w:color="auto"/>
              <w:right w:val="single" w:sz="4" w:space="0" w:color="auto"/>
            </w:tcBorders>
            <w:shd w:val="clear" w:color="auto" w:fill="FFFFFF"/>
            <w:vAlign w:val="center"/>
          </w:tcPr>
          <w:p w:rsidR="007631DB" w:rsidRPr="004D6FB9" w:rsidRDefault="00D415F3" w:rsidP="007631DB">
            <w:pPr>
              <w:jc w:val="center"/>
            </w:pPr>
            <w:r w:rsidRPr="004D6FB9">
              <w:rPr>
                <w:rStyle w:val="Bodytext211pt"/>
                <w:rFonts w:eastAsiaTheme="minorEastAsia"/>
                <w:color w:val="auto"/>
                <w:sz w:val="24"/>
                <w:szCs w:val="24"/>
              </w:rPr>
              <w:t>1,899</w:t>
            </w:r>
          </w:p>
        </w:tc>
      </w:tr>
      <w:tr w:rsidR="007631DB" w:rsidRPr="004D6FB9" w:rsidTr="00FD4D53">
        <w:trPr>
          <w:trHeight w:hRule="exact" w:val="283"/>
        </w:trPr>
        <w:tc>
          <w:tcPr>
            <w:tcW w:w="499" w:type="dxa"/>
            <w:vMerge/>
            <w:tcBorders>
              <w:left w:val="single" w:sz="4" w:space="0" w:color="auto"/>
              <w:bottom w:val="single" w:sz="4" w:space="0" w:color="auto"/>
            </w:tcBorders>
            <w:shd w:val="clear" w:color="auto" w:fill="FFFFFF"/>
          </w:tcPr>
          <w:p w:rsidR="007631DB" w:rsidRPr="004D6FB9" w:rsidRDefault="007631DB" w:rsidP="007631DB">
            <w:pPr>
              <w:rPr>
                <w:rFonts w:ascii="Times New Roman" w:hAnsi="Times New Roman" w:cs="Times New Roman"/>
                <w:sz w:val="24"/>
                <w:szCs w:val="24"/>
              </w:rPr>
            </w:pPr>
          </w:p>
        </w:tc>
        <w:tc>
          <w:tcPr>
            <w:tcW w:w="4180" w:type="dxa"/>
            <w:gridSpan w:val="2"/>
            <w:tcBorders>
              <w:top w:val="single" w:sz="4" w:space="0" w:color="auto"/>
              <w:left w:val="single" w:sz="4" w:space="0" w:color="auto"/>
              <w:bottom w:val="single" w:sz="4" w:space="0" w:color="auto"/>
            </w:tcBorders>
            <w:shd w:val="clear" w:color="auto" w:fill="FFFFFF"/>
            <w:vAlign w:val="bottom"/>
          </w:tcPr>
          <w:p w:rsidR="007631DB" w:rsidRPr="004D6FB9" w:rsidRDefault="007631DB" w:rsidP="007631DB">
            <w:pPr>
              <w:spacing w:after="0" w:line="220" w:lineRule="exact"/>
              <w:jc w:val="center"/>
              <w:rPr>
                <w:rFonts w:ascii="Times New Roman" w:hAnsi="Times New Roman" w:cs="Times New Roman"/>
                <w:sz w:val="24"/>
                <w:szCs w:val="24"/>
              </w:rPr>
            </w:pPr>
            <w:r w:rsidRPr="004D6FB9">
              <w:rPr>
                <w:rStyle w:val="Bodytext211pt"/>
                <w:rFonts w:eastAsiaTheme="minorEastAsia"/>
                <w:color w:val="auto"/>
                <w:sz w:val="24"/>
                <w:szCs w:val="24"/>
              </w:rPr>
              <w:t>% до забраної води</w:t>
            </w:r>
          </w:p>
        </w:tc>
        <w:tc>
          <w:tcPr>
            <w:tcW w:w="1168" w:type="dxa"/>
            <w:tcBorders>
              <w:top w:val="single" w:sz="4" w:space="0" w:color="auto"/>
              <w:left w:val="single" w:sz="4" w:space="0" w:color="auto"/>
              <w:bottom w:val="single" w:sz="4" w:space="0" w:color="auto"/>
            </w:tcBorders>
            <w:shd w:val="clear" w:color="auto" w:fill="FFFFFF"/>
            <w:vAlign w:val="bottom"/>
          </w:tcPr>
          <w:p w:rsidR="007631DB" w:rsidRPr="004D6FB9" w:rsidRDefault="00814979" w:rsidP="007631DB">
            <w:pPr>
              <w:spacing w:after="0" w:line="220" w:lineRule="exact"/>
              <w:ind w:right="240"/>
              <w:jc w:val="center"/>
              <w:rPr>
                <w:rFonts w:ascii="Times New Roman" w:hAnsi="Times New Roman" w:cs="Times New Roman"/>
                <w:sz w:val="24"/>
                <w:szCs w:val="24"/>
                <w:lang w:val="uk-UA"/>
              </w:rPr>
            </w:pPr>
            <w:r w:rsidRPr="004D6FB9">
              <w:rPr>
                <w:rFonts w:ascii="Times New Roman" w:hAnsi="Times New Roman" w:cs="Times New Roman"/>
                <w:sz w:val="24"/>
                <w:szCs w:val="24"/>
                <w:lang w:val="uk-UA"/>
              </w:rPr>
              <w:t>25,08</w:t>
            </w:r>
          </w:p>
        </w:tc>
        <w:tc>
          <w:tcPr>
            <w:tcW w:w="989" w:type="dxa"/>
            <w:tcBorders>
              <w:top w:val="single" w:sz="4" w:space="0" w:color="auto"/>
              <w:left w:val="single" w:sz="4" w:space="0" w:color="auto"/>
              <w:bottom w:val="single" w:sz="4" w:space="0" w:color="auto"/>
            </w:tcBorders>
            <w:shd w:val="clear" w:color="auto" w:fill="FFFFFF"/>
            <w:vAlign w:val="bottom"/>
          </w:tcPr>
          <w:p w:rsidR="007631DB" w:rsidRPr="004D6FB9" w:rsidRDefault="00814979" w:rsidP="007631DB">
            <w:pPr>
              <w:spacing w:after="0" w:line="220" w:lineRule="exact"/>
              <w:ind w:right="240"/>
              <w:jc w:val="center"/>
              <w:rPr>
                <w:rFonts w:ascii="Times New Roman" w:hAnsi="Times New Roman" w:cs="Times New Roman"/>
                <w:sz w:val="24"/>
                <w:szCs w:val="24"/>
                <w:lang w:val="uk-UA"/>
              </w:rPr>
            </w:pPr>
            <w:r w:rsidRPr="004D6FB9">
              <w:rPr>
                <w:rFonts w:ascii="Times New Roman" w:hAnsi="Times New Roman" w:cs="Times New Roman"/>
                <w:sz w:val="24"/>
                <w:szCs w:val="24"/>
                <w:lang w:val="uk-UA"/>
              </w:rPr>
              <w:t>23,7</w:t>
            </w:r>
          </w:p>
        </w:tc>
        <w:tc>
          <w:tcPr>
            <w:tcW w:w="994" w:type="dxa"/>
            <w:tcBorders>
              <w:top w:val="single" w:sz="4" w:space="0" w:color="auto"/>
              <w:left w:val="single" w:sz="4" w:space="0" w:color="auto"/>
              <w:bottom w:val="single" w:sz="4" w:space="0" w:color="auto"/>
            </w:tcBorders>
            <w:shd w:val="clear" w:color="auto" w:fill="FFFFFF"/>
            <w:vAlign w:val="bottom"/>
          </w:tcPr>
          <w:p w:rsidR="007631DB" w:rsidRPr="004D6FB9" w:rsidRDefault="00814979" w:rsidP="007631DB">
            <w:pPr>
              <w:spacing w:after="0" w:line="220" w:lineRule="exact"/>
              <w:jc w:val="center"/>
              <w:rPr>
                <w:rFonts w:ascii="Times New Roman" w:hAnsi="Times New Roman" w:cs="Times New Roman"/>
                <w:sz w:val="24"/>
                <w:szCs w:val="24"/>
                <w:lang w:val="uk-UA"/>
              </w:rPr>
            </w:pPr>
            <w:r w:rsidRPr="004D6FB9">
              <w:rPr>
                <w:rFonts w:ascii="Times New Roman" w:hAnsi="Times New Roman" w:cs="Times New Roman"/>
                <w:sz w:val="24"/>
                <w:szCs w:val="24"/>
                <w:lang w:val="uk-UA"/>
              </w:rPr>
              <w:t>25,2</w:t>
            </w:r>
          </w:p>
        </w:tc>
        <w:tc>
          <w:tcPr>
            <w:tcW w:w="994" w:type="dxa"/>
            <w:tcBorders>
              <w:top w:val="single" w:sz="4" w:space="0" w:color="auto"/>
              <w:left w:val="single" w:sz="4" w:space="0" w:color="auto"/>
              <w:bottom w:val="single" w:sz="4" w:space="0" w:color="auto"/>
            </w:tcBorders>
            <w:shd w:val="clear" w:color="auto" w:fill="FFFFFF"/>
            <w:vAlign w:val="bottom"/>
          </w:tcPr>
          <w:p w:rsidR="007631DB" w:rsidRPr="004D6FB9" w:rsidRDefault="00814979" w:rsidP="007631DB">
            <w:pPr>
              <w:spacing w:after="0" w:line="220" w:lineRule="exact"/>
              <w:jc w:val="center"/>
              <w:rPr>
                <w:rFonts w:ascii="Times New Roman" w:hAnsi="Times New Roman" w:cs="Times New Roman"/>
                <w:sz w:val="24"/>
                <w:szCs w:val="24"/>
                <w:lang w:val="uk-UA"/>
              </w:rPr>
            </w:pPr>
            <w:r w:rsidRPr="004D6FB9">
              <w:rPr>
                <w:rFonts w:ascii="Times New Roman" w:hAnsi="Times New Roman" w:cs="Times New Roman"/>
                <w:sz w:val="24"/>
                <w:szCs w:val="24"/>
                <w:lang w:val="uk-UA"/>
              </w:rPr>
              <w:t>25,96</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bottom"/>
          </w:tcPr>
          <w:p w:rsidR="007631DB" w:rsidRPr="004D6FB9" w:rsidRDefault="00814979" w:rsidP="007631DB">
            <w:pPr>
              <w:spacing w:after="0" w:line="220" w:lineRule="exact"/>
              <w:jc w:val="center"/>
              <w:rPr>
                <w:rFonts w:ascii="Times New Roman" w:hAnsi="Times New Roman" w:cs="Times New Roman"/>
                <w:sz w:val="24"/>
                <w:szCs w:val="24"/>
                <w:lang w:val="uk-UA"/>
              </w:rPr>
            </w:pPr>
            <w:r w:rsidRPr="004D6FB9">
              <w:rPr>
                <w:rFonts w:ascii="Times New Roman" w:hAnsi="Times New Roman" w:cs="Times New Roman"/>
                <w:sz w:val="24"/>
                <w:szCs w:val="24"/>
                <w:lang w:val="uk-UA"/>
              </w:rPr>
              <w:t>28,45</w:t>
            </w:r>
          </w:p>
        </w:tc>
      </w:tr>
      <w:tr w:rsidR="007631DB" w:rsidRPr="004D6FB9" w:rsidTr="00FD4D53">
        <w:trPr>
          <w:trHeight w:hRule="exact" w:val="985"/>
        </w:trPr>
        <w:tc>
          <w:tcPr>
            <w:tcW w:w="499" w:type="dxa"/>
            <w:tcBorders>
              <w:top w:val="single" w:sz="4" w:space="0" w:color="auto"/>
              <w:left w:val="single" w:sz="4" w:space="0" w:color="auto"/>
            </w:tcBorders>
            <w:shd w:val="clear" w:color="auto" w:fill="FFFFFF"/>
          </w:tcPr>
          <w:p w:rsidR="007631DB" w:rsidRPr="004D6FB9" w:rsidRDefault="007631DB" w:rsidP="007631DB">
            <w:pPr>
              <w:spacing w:after="0" w:line="220" w:lineRule="exact"/>
              <w:rPr>
                <w:rFonts w:ascii="Times New Roman" w:hAnsi="Times New Roman" w:cs="Times New Roman"/>
                <w:sz w:val="24"/>
                <w:szCs w:val="24"/>
              </w:rPr>
            </w:pPr>
            <w:r w:rsidRPr="004D6FB9">
              <w:rPr>
                <w:rStyle w:val="Bodytext211pt"/>
                <w:rFonts w:eastAsiaTheme="minorEastAsia"/>
                <w:color w:val="auto"/>
                <w:sz w:val="24"/>
                <w:szCs w:val="24"/>
              </w:rPr>
              <w:lastRenderedPageBreak/>
              <w:t>4.</w:t>
            </w:r>
          </w:p>
        </w:tc>
        <w:tc>
          <w:tcPr>
            <w:tcW w:w="3077" w:type="dxa"/>
            <w:tcBorders>
              <w:top w:val="single" w:sz="4" w:space="0" w:color="auto"/>
              <w:left w:val="single" w:sz="4" w:space="0" w:color="auto"/>
            </w:tcBorders>
            <w:shd w:val="clear" w:color="auto" w:fill="FFFFFF"/>
            <w:vAlign w:val="bottom"/>
          </w:tcPr>
          <w:p w:rsidR="00FD4D53" w:rsidRPr="004D6FB9" w:rsidRDefault="007631DB" w:rsidP="007631DB">
            <w:pPr>
              <w:spacing w:after="0" w:line="278" w:lineRule="exact"/>
              <w:rPr>
                <w:rStyle w:val="Bodytext211pt"/>
                <w:rFonts w:eastAsiaTheme="minorEastAsia"/>
                <w:color w:val="auto"/>
                <w:sz w:val="24"/>
                <w:szCs w:val="24"/>
              </w:rPr>
            </w:pPr>
            <w:r w:rsidRPr="004D6FB9">
              <w:rPr>
                <w:rStyle w:val="Bodytext211pt"/>
                <w:rFonts w:eastAsiaTheme="minorEastAsia"/>
                <w:color w:val="auto"/>
                <w:sz w:val="24"/>
                <w:szCs w:val="24"/>
              </w:rPr>
              <w:t>Скинуто зворотних вод, усього</w:t>
            </w:r>
          </w:p>
          <w:p w:rsidR="00FD4D53" w:rsidRPr="004D6FB9" w:rsidRDefault="00FD4D53" w:rsidP="007631DB">
            <w:pPr>
              <w:spacing w:after="0" w:line="278" w:lineRule="exact"/>
              <w:rPr>
                <w:rFonts w:ascii="Times New Roman" w:hAnsi="Times New Roman" w:cs="Times New Roman"/>
                <w:sz w:val="24"/>
                <w:szCs w:val="24"/>
              </w:rPr>
            </w:pPr>
          </w:p>
        </w:tc>
        <w:tc>
          <w:tcPr>
            <w:tcW w:w="1103" w:type="dxa"/>
            <w:tcBorders>
              <w:top w:val="single" w:sz="4" w:space="0" w:color="auto"/>
              <w:left w:val="single" w:sz="4" w:space="0" w:color="auto"/>
            </w:tcBorders>
            <w:shd w:val="clear" w:color="auto" w:fill="FFFFFF"/>
          </w:tcPr>
          <w:p w:rsidR="007631DB" w:rsidRPr="004D6FB9" w:rsidRDefault="007631DB" w:rsidP="007631DB">
            <w:pPr>
              <w:spacing w:after="0" w:line="220" w:lineRule="exact"/>
              <w:ind w:left="300"/>
              <w:jc w:val="center"/>
              <w:rPr>
                <w:rFonts w:ascii="Times New Roman" w:hAnsi="Times New Roman" w:cs="Times New Roman"/>
                <w:sz w:val="24"/>
                <w:szCs w:val="24"/>
              </w:rPr>
            </w:pPr>
            <w:r w:rsidRPr="004D6FB9">
              <w:rPr>
                <w:rStyle w:val="Bodytext211pt"/>
                <w:rFonts w:eastAsiaTheme="minorEastAsia"/>
                <w:color w:val="auto"/>
                <w:sz w:val="24"/>
                <w:szCs w:val="24"/>
              </w:rPr>
              <w:t>млн м</w:t>
            </w:r>
            <w:r w:rsidRPr="004D6FB9">
              <w:rPr>
                <w:rStyle w:val="Bodytext211pt"/>
                <w:rFonts w:eastAsiaTheme="minorEastAsia"/>
                <w:color w:val="auto"/>
                <w:sz w:val="24"/>
                <w:szCs w:val="24"/>
                <w:vertAlign w:val="superscript"/>
              </w:rPr>
              <w:t>3</w:t>
            </w:r>
          </w:p>
        </w:tc>
        <w:tc>
          <w:tcPr>
            <w:tcW w:w="1168" w:type="dxa"/>
            <w:tcBorders>
              <w:top w:val="single" w:sz="4" w:space="0" w:color="auto"/>
              <w:left w:val="single" w:sz="4" w:space="0" w:color="auto"/>
            </w:tcBorders>
            <w:shd w:val="clear" w:color="auto" w:fill="FFFFFF"/>
          </w:tcPr>
          <w:p w:rsidR="007631DB" w:rsidRPr="004D6FB9" w:rsidRDefault="00814979" w:rsidP="007631DB">
            <w:pPr>
              <w:jc w:val="center"/>
              <w:rPr>
                <w:rFonts w:ascii="Times New Roman" w:hAnsi="Times New Roman" w:cs="Times New Roman"/>
                <w:sz w:val="24"/>
                <w:szCs w:val="24"/>
                <w:lang w:val="uk-UA"/>
              </w:rPr>
            </w:pPr>
            <w:r w:rsidRPr="004D6FB9">
              <w:rPr>
                <w:rFonts w:ascii="Times New Roman" w:hAnsi="Times New Roman" w:cs="Times New Roman"/>
                <w:sz w:val="24"/>
                <w:szCs w:val="24"/>
                <w:lang w:val="uk-UA"/>
              </w:rPr>
              <w:t>4,114</w:t>
            </w:r>
          </w:p>
        </w:tc>
        <w:tc>
          <w:tcPr>
            <w:tcW w:w="989" w:type="dxa"/>
            <w:tcBorders>
              <w:top w:val="single" w:sz="4" w:space="0" w:color="auto"/>
              <w:left w:val="single" w:sz="4" w:space="0" w:color="auto"/>
            </w:tcBorders>
            <w:shd w:val="clear" w:color="auto" w:fill="FFFFFF"/>
          </w:tcPr>
          <w:p w:rsidR="007631DB" w:rsidRPr="004D6FB9" w:rsidRDefault="00814979" w:rsidP="007631DB">
            <w:pPr>
              <w:jc w:val="center"/>
              <w:rPr>
                <w:rFonts w:ascii="Times New Roman" w:hAnsi="Times New Roman" w:cs="Times New Roman"/>
                <w:sz w:val="24"/>
                <w:szCs w:val="24"/>
                <w:lang w:val="uk-UA"/>
              </w:rPr>
            </w:pPr>
            <w:r w:rsidRPr="004D6FB9">
              <w:rPr>
                <w:rFonts w:ascii="Times New Roman" w:hAnsi="Times New Roman" w:cs="Times New Roman"/>
                <w:sz w:val="24"/>
                <w:szCs w:val="24"/>
                <w:lang w:val="uk-UA"/>
              </w:rPr>
              <w:t>4,212</w:t>
            </w:r>
          </w:p>
        </w:tc>
        <w:tc>
          <w:tcPr>
            <w:tcW w:w="994" w:type="dxa"/>
            <w:tcBorders>
              <w:top w:val="single" w:sz="4" w:space="0" w:color="auto"/>
              <w:left w:val="single" w:sz="4" w:space="0" w:color="auto"/>
            </w:tcBorders>
            <w:shd w:val="clear" w:color="auto" w:fill="FFFFFF"/>
          </w:tcPr>
          <w:p w:rsidR="007631DB" w:rsidRPr="004D6FB9" w:rsidRDefault="00814979" w:rsidP="007631DB">
            <w:pPr>
              <w:jc w:val="center"/>
              <w:rPr>
                <w:rFonts w:ascii="Times New Roman" w:hAnsi="Times New Roman" w:cs="Times New Roman"/>
                <w:sz w:val="24"/>
                <w:szCs w:val="24"/>
                <w:lang w:val="uk-UA"/>
              </w:rPr>
            </w:pPr>
            <w:r w:rsidRPr="004D6FB9">
              <w:rPr>
                <w:rFonts w:ascii="Times New Roman" w:hAnsi="Times New Roman" w:cs="Times New Roman"/>
                <w:sz w:val="24"/>
                <w:szCs w:val="24"/>
                <w:lang w:val="uk-UA"/>
              </w:rPr>
              <w:t>4,167</w:t>
            </w:r>
          </w:p>
        </w:tc>
        <w:tc>
          <w:tcPr>
            <w:tcW w:w="994" w:type="dxa"/>
            <w:tcBorders>
              <w:top w:val="single" w:sz="4" w:space="0" w:color="auto"/>
              <w:left w:val="single" w:sz="4" w:space="0" w:color="auto"/>
            </w:tcBorders>
            <w:shd w:val="clear" w:color="auto" w:fill="FFFFFF"/>
          </w:tcPr>
          <w:p w:rsidR="007631DB" w:rsidRPr="004D6FB9" w:rsidRDefault="00814979" w:rsidP="007631DB">
            <w:pPr>
              <w:jc w:val="center"/>
              <w:rPr>
                <w:rFonts w:ascii="Times New Roman" w:hAnsi="Times New Roman" w:cs="Times New Roman"/>
                <w:sz w:val="24"/>
                <w:szCs w:val="24"/>
                <w:lang w:val="uk-UA"/>
              </w:rPr>
            </w:pPr>
            <w:r w:rsidRPr="004D6FB9">
              <w:rPr>
                <w:rFonts w:ascii="Times New Roman" w:hAnsi="Times New Roman" w:cs="Times New Roman"/>
                <w:sz w:val="24"/>
                <w:szCs w:val="24"/>
                <w:lang w:val="uk-UA"/>
              </w:rPr>
              <w:t>4,129</w:t>
            </w:r>
          </w:p>
        </w:tc>
        <w:tc>
          <w:tcPr>
            <w:tcW w:w="1003" w:type="dxa"/>
            <w:tcBorders>
              <w:top w:val="single" w:sz="4" w:space="0" w:color="auto"/>
              <w:left w:val="single" w:sz="4" w:space="0" w:color="auto"/>
              <w:right w:val="single" w:sz="4" w:space="0" w:color="auto"/>
            </w:tcBorders>
            <w:shd w:val="clear" w:color="auto" w:fill="FFFFFF"/>
          </w:tcPr>
          <w:p w:rsidR="007631DB" w:rsidRPr="004D6FB9" w:rsidRDefault="00814979" w:rsidP="007631DB">
            <w:pPr>
              <w:jc w:val="center"/>
              <w:rPr>
                <w:rFonts w:ascii="Times New Roman" w:hAnsi="Times New Roman" w:cs="Times New Roman"/>
                <w:sz w:val="24"/>
                <w:szCs w:val="24"/>
                <w:lang w:val="uk-UA"/>
              </w:rPr>
            </w:pPr>
            <w:r w:rsidRPr="004D6FB9">
              <w:rPr>
                <w:rFonts w:ascii="Times New Roman" w:hAnsi="Times New Roman" w:cs="Times New Roman"/>
                <w:sz w:val="24"/>
                <w:szCs w:val="24"/>
                <w:lang w:val="uk-UA"/>
              </w:rPr>
              <w:t>4,088</w:t>
            </w:r>
          </w:p>
        </w:tc>
      </w:tr>
    </w:tbl>
    <w:p w:rsidR="00FD4D53" w:rsidRPr="004D6FB9" w:rsidRDefault="00FD4D53" w:rsidP="007631DB">
      <w:pPr>
        <w:spacing w:before="240" w:line="322" w:lineRule="exact"/>
        <w:ind w:firstLine="708"/>
        <w:jc w:val="both"/>
        <w:rPr>
          <w:rFonts w:ascii="Times New Roman" w:hAnsi="Times New Roman" w:cs="Times New Roman"/>
          <w:sz w:val="28"/>
          <w:szCs w:val="28"/>
          <w:lang w:val="uk-UA" w:eastAsia="uk-UA" w:bidi="uk-UA"/>
        </w:rPr>
      </w:pPr>
    </w:p>
    <w:p w:rsidR="00E87C70" w:rsidRPr="004D6FB9" w:rsidRDefault="003832C7" w:rsidP="007631DB">
      <w:pPr>
        <w:spacing w:before="240" w:line="322" w:lineRule="exact"/>
        <w:ind w:firstLine="708"/>
        <w:jc w:val="both"/>
        <w:rPr>
          <w:rFonts w:ascii="Times New Roman" w:hAnsi="Times New Roman" w:cs="Times New Roman"/>
          <w:sz w:val="28"/>
          <w:szCs w:val="28"/>
          <w:lang w:val="uk-UA" w:eastAsia="uk-UA" w:bidi="uk-UA"/>
        </w:rPr>
      </w:pPr>
      <w:r w:rsidRPr="004D6FB9">
        <w:rPr>
          <w:rFonts w:ascii="Times New Roman" w:hAnsi="Times New Roman" w:cs="Times New Roman"/>
          <w:sz w:val="28"/>
          <w:szCs w:val="28"/>
          <w:lang w:val="uk-UA" w:eastAsia="uk-UA" w:bidi="uk-UA"/>
        </w:rPr>
        <w:t>О</w:t>
      </w:r>
      <w:r w:rsidR="00E87C70" w:rsidRPr="004D6FB9">
        <w:rPr>
          <w:rFonts w:ascii="Times New Roman" w:hAnsi="Times New Roman" w:cs="Times New Roman"/>
          <w:sz w:val="28"/>
          <w:szCs w:val="28"/>
          <w:lang w:val="uk-UA" w:eastAsia="uk-UA" w:bidi="uk-UA"/>
        </w:rPr>
        <w:t>сновними причинами значних об’ємів забрудне</w:t>
      </w:r>
      <w:r w:rsidR="00D94364" w:rsidRPr="004D6FB9">
        <w:rPr>
          <w:rFonts w:ascii="Times New Roman" w:hAnsi="Times New Roman" w:cs="Times New Roman"/>
          <w:sz w:val="28"/>
          <w:szCs w:val="28"/>
          <w:lang w:val="uk-UA" w:eastAsia="uk-UA" w:bidi="uk-UA"/>
        </w:rPr>
        <w:t>ної води, що скидається у водні</w:t>
      </w:r>
      <w:r w:rsidR="00FB33DF" w:rsidRPr="004D6FB9">
        <w:rPr>
          <w:rFonts w:ascii="Times New Roman" w:hAnsi="Times New Roman" w:cs="Times New Roman"/>
          <w:sz w:val="28"/>
          <w:szCs w:val="28"/>
          <w:lang w:val="uk-UA" w:eastAsia="uk-UA" w:bidi="uk-UA"/>
        </w:rPr>
        <w:t xml:space="preserve"> </w:t>
      </w:r>
      <w:r w:rsidR="00E87C70" w:rsidRPr="004D6FB9">
        <w:rPr>
          <w:rFonts w:ascii="Times New Roman" w:hAnsi="Times New Roman" w:cs="Times New Roman"/>
          <w:sz w:val="28"/>
          <w:szCs w:val="28"/>
          <w:lang w:val="uk-UA" w:eastAsia="uk-UA" w:bidi="uk-UA"/>
        </w:rPr>
        <w:t>об’єкти, є недостатні потужності і технічна зношеність багатьох очисних</w:t>
      </w:r>
      <w:r w:rsidR="00EB660B" w:rsidRPr="004D6FB9">
        <w:rPr>
          <w:rFonts w:ascii="Times New Roman" w:hAnsi="Times New Roman" w:cs="Times New Roman"/>
          <w:sz w:val="28"/>
          <w:szCs w:val="28"/>
          <w:lang w:val="uk-UA" w:eastAsia="uk-UA" w:bidi="uk-UA"/>
        </w:rPr>
        <w:t xml:space="preserve"> </w:t>
      </w:r>
      <w:r w:rsidR="00E87C70" w:rsidRPr="004D6FB9">
        <w:rPr>
          <w:rFonts w:ascii="Times New Roman" w:hAnsi="Times New Roman" w:cs="Times New Roman"/>
          <w:sz w:val="28"/>
          <w:szCs w:val="28"/>
          <w:lang w:val="uk-UA" w:eastAsia="uk-UA" w:bidi="uk-UA"/>
        </w:rPr>
        <w:t>споруд, скидання в мережі міської каналізації виробничих стічних вод з великим вмістом нафтопродуктів, важких металів тощо.</w:t>
      </w:r>
    </w:p>
    <w:p w:rsidR="00E87C70" w:rsidRPr="004D6FB9" w:rsidRDefault="00EB660B" w:rsidP="00412127">
      <w:pPr>
        <w:pStyle w:val="Heading10"/>
        <w:keepNext/>
        <w:keepLines/>
        <w:shd w:val="clear" w:color="auto" w:fill="auto"/>
        <w:tabs>
          <w:tab w:val="left" w:pos="1177"/>
        </w:tabs>
        <w:spacing w:before="0" w:after="240"/>
        <w:ind w:left="480"/>
        <w:jc w:val="center"/>
        <w:rPr>
          <w:lang w:val="uk-UA" w:eastAsia="uk-UA" w:bidi="uk-UA"/>
        </w:rPr>
      </w:pPr>
      <w:bookmarkStart w:id="5" w:name="bookmark7"/>
      <w:r w:rsidRPr="004D6FB9">
        <w:rPr>
          <w:lang w:val="uk-UA" w:eastAsia="uk-UA" w:bidi="uk-UA"/>
        </w:rPr>
        <w:t>2.</w:t>
      </w:r>
      <w:r w:rsidR="00E87C70" w:rsidRPr="004D6FB9">
        <w:rPr>
          <w:lang w:val="uk-UA" w:eastAsia="uk-UA" w:bidi="uk-UA"/>
        </w:rPr>
        <w:t>4.Земельні ресурси</w:t>
      </w:r>
      <w:bookmarkEnd w:id="5"/>
    </w:p>
    <w:p w:rsidR="00E87C70" w:rsidRPr="004D6FB9" w:rsidRDefault="00E87C70" w:rsidP="00E87C70">
      <w:pPr>
        <w:spacing w:after="0" w:line="322" w:lineRule="exact"/>
        <w:ind w:firstLine="600"/>
        <w:jc w:val="both"/>
        <w:rPr>
          <w:rFonts w:ascii="Times New Roman" w:hAnsi="Times New Roman" w:cs="Times New Roman"/>
          <w:sz w:val="28"/>
          <w:szCs w:val="28"/>
          <w:lang w:val="uk-UA" w:eastAsia="uk-UA" w:bidi="uk-UA"/>
        </w:rPr>
      </w:pPr>
      <w:r w:rsidRPr="004D6FB9">
        <w:rPr>
          <w:rFonts w:ascii="Times New Roman" w:hAnsi="Times New Roman" w:cs="Times New Roman"/>
          <w:sz w:val="28"/>
          <w:szCs w:val="28"/>
          <w:lang w:val="uk-UA" w:eastAsia="uk-UA" w:bidi="uk-UA"/>
        </w:rPr>
        <w:t xml:space="preserve">Відповідно до Закону України «Про екологічну мережу України» складовими елементами екомережі є землі неінтенсивного сільськогосподарського використання, землі водного, лісового, природно-заповідного фонду. За категоріями земель каркасом екологічної мережі в </w:t>
      </w:r>
      <w:r w:rsidR="00E3256B" w:rsidRPr="004D6FB9">
        <w:rPr>
          <w:rFonts w:ascii="Times New Roman" w:hAnsi="Times New Roman" w:cs="Times New Roman"/>
          <w:sz w:val="28"/>
          <w:szCs w:val="28"/>
          <w:lang w:val="uk-UA" w:eastAsia="uk-UA" w:bidi="uk-UA"/>
        </w:rPr>
        <w:t>місті</w:t>
      </w:r>
      <w:r w:rsidRPr="004D6FB9">
        <w:rPr>
          <w:rFonts w:ascii="Times New Roman" w:hAnsi="Times New Roman" w:cs="Times New Roman"/>
          <w:sz w:val="28"/>
          <w:szCs w:val="28"/>
          <w:lang w:val="uk-UA" w:eastAsia="uk-UA" w:bidi="uk-UA"/>
        </w:rPr>
        <w:t xml:space="preserve"> є саме землі лісового фонду, сіножаті та пасовища.</w:t>
      </w:r>
    </w:p>
    <w:p w:rsidR="00412127" w:rsidRPr="004D6FB9" w:rsidRDefault="00412127" w:rsidP="00412127">
      <w:pPr>
        <w:spacing w:after="0" w:line="322" w:lineRule="exact"/>
        <w:ind w:firstLine="600"/>
        <w:jc w:val="both"/>
        <w:rPr>
          <w:rFonts w:ascii="Times New Roman" w:hAnsi="Times New Roman" w:cs="Times New Roman"/>
          <w:sz w:val="28"/>
          <w:szCs w:val="28"/>
          <w:lang w:val="uk-UA" w:eastAsia="uk-UA" w:bidi="uk-UA"/>
        </w:rPr>
      </w:pPr>
      <w:r w:rsidRPr="004D6FB9">
        <w:rPr>
          <w:rFonts w:ascii="Times New Roman" w:hAnsi="Times New Roman" w:cs="Times New Roman"/>
          <w:sz w:val="28"/>
          <w:szCs w:val="28"/>
          <w:lang w:val="uk-UA" w:eastAsia="uk-UA" w:bidi="uk-UA"/>
        </w:rPr>
        <w:t xml:space="preserve">Загальна площа </w:t>
      </w:r>
      <w:r w:rsidR="000A7090" w:rsidRPr="004D6FB9">
        <w:rPr>
          <w:rFonts w:ascii="Times New Roman" w:hAnsi="Times New Roman" w:cs="Times New Roman"/>
          <w:sz w:val="28"/>
          <w:szCs w:val="28"/>
          <w:lang w:val="uk-UA" w:eastAsia="uk-UA" w:bidi="uk-UA"/>
        </w:rPr>
        <w:t xml:space="preserve">м.Сєвєродонецька </w:t>
      </w:r>
      <w:r w:rsidRPr="004D6FB9">
        <w:rPr>
          <w:rFonts w:ascii="Times New Roman" w:hAnsi="Times New Roman" w:cs="Times New Roman"/>
          <w:sz w:val="28"/>
          <w:szCs w:val="28"/>
          <w:lang w:val="uk-UA" w:eastAsia="uk-UA" w:bidi="uk-UA"/>
        </w:rPr>
        <w:t xml:space="preserve">складає </w:t>
      </w:r>
      <w:r w:rsidR="000A7090" w:rsidRPr="004D6FB9">
        <w:rPr>
          <w:rFonts w:ascii="Times New Roman" w:hAnsi="Times New Roman" w:cs="Times New Roman"/>
          <w:sz w:val="28"/>
          <w:szCs w:val="28"/>
          <w:lang w:val="uk-UA" w:eastAsia="uk-UA" w:bidi="uk-UA"/>
        </w:rPr>
        <w:t>42</w:t>
      </w:r>
      <w:r w:rsidRPr="004D6FB9">
        <w:rPr>
          <w:rFonts w:ascii="Times New Roman" w:hAnsi="Times New Roman" w:cs="Times New Roman"/>
          <w:sz w:val="28"/>
          <w:szCs w:val="28"/>
          <w:lang w:val="uk-UA" w:eastAsia="uk-UA" w:bidi="uk-UA"/>
        </w:rPr>
        <w:t xml:space="preserve"> гектар</w:t>
      </w:r>
      <w:r w:rsidR="000A7090" w:rsidRPr="004D6FB9">
        <w:rPr>
          <w:rFonts w:ascii="Times New Roman" w:hAnsi="Times New Roman" w:cs="Times New Roman"/>
          <w:sz w:val="28"/>
          <w:szCs w:val="28"/>
          <w:lang w:val="uk-UA" w:eastAsia="uk-UA" w:bidi="uk-UA"/>
        </w:rPr>
        <w:t>а</w:t>
      </w:r>
      <w:r w:rsidRPr="004D6FB9">
        <w:rPr>
          <w:rFonts w:ascii="Times New Roman" w:hAnsi="Times New Roman" w:cs="Times New Roman"/>
          <w:sz w:val="28"/>
          <w:szCs w:val="28"/>
          <w:lang w:val="uk-UA" w:eastAsia="uk-UA" w:bidi="uk-UA"/>
        </w:rPr>
        <w:t>.</w:t>
      </w:r>
    </w:p>
    <w:p w:rsidR="00777A7D" w:rsidRPr="004D6FB9" w:rsidRDefault="00412127" w:rsidP="00243CAC">
      <w:pPr>
        <w:pStyle w:val="Heading10"/>
        <w:keepNext/>
        <w:keepLines/>
        <w:shd w:val="clear" w:color="auto" w:fill="auto"/>
        <w:spacing w:line="280" w:lineRule="exact"/>
        <w:ind w:left="20"/>
        <w:jc w:val="center"/>
        <w:rPr>
          <w:lang w:val="uk-UA" w:eastAsia="uk-UA" w:bidi="uk-UA"/>
        </w:rPr>
      </w:pPr>
      <w:r w:rsidRPr="004D6FB9">
        <w:rPr>
          <w:lang w:val="uk-UA" w:eastAsia="uk-UA" w:bidi="uk-UA"/>
        </w:rPr>
        <w:t>Структура земельного фонду регіону*</w:t>
      </w:r>
    </w:p>
    <w:p w:rsidR="00243CAC" w:rsidRPr="004D6FB9" w:rsidRDefault="00243CAC" w:rsidP="00E87C70">
      <w:pPr>
        <w:pStyle w:val="Bodytext60"/>
        <w:shd w:val="clear" w:color="auto" w:fill="auto"/>
        <w:rPr>
          <w:sz w:val="28"/>
          <w:szCs w:val="28"/>
          <w:lang w:val="uk-UA" w:eastAsia="uk-UA" w:bidi="uk-UA"/>
        </w:rPr>
      </w:pPr>
    </w:p>
    <w:tbl>
      <w:tblPr>
        <w:tblpPr w:leftFromText="180" w:rightFromText="180" w:vertAnchor="text" w:horzAnchor="margin" w:tblpY="10"/>
        <w:tblOverlap w:val="never"/>
        <w:tblW w:w="9791" w:type="dxa"/>
        <w:tblLayout w:type="fixed"/>
        <w:tblCellMar>
          <w:left w:w="10" w:type="dxa"/>
          <w:right w:w="10" w:type="dxa"/>
        </w:tblCellMar>
        <w:tblLook w:val="04A0"/>
      </w:tblPr>
      <w:tblGrid>
        <w:gridCol w:w="4008"/>
        <w:gridCol w:w="944"/>
        <w:gridCol w:w="1048"/>
        <w:gridCol w:w="937"/>
        <w:gridCol w:w="1134"/>
        <w:gridCol w:w="870"/>
        <w:gridCol w:w="850"/>
      </w:tblGrid>
      <w:tr w:rsidR="00243CAC" w:rsidRPr="004D6FB9" w:rsidTr="00243CAC">
        <w:trPr>
          <w:trHeight w:hRule="exact" w:val="288"/>
        </w:trPr>
        <w:tc>
          <w:tcPr>
            <w:tcW w:w="4008" w:type="dxa"/>
            <w:vMerge w:val="restart"/>
            <w:tcBorders>
              <w:top w:val="single" w:sz="4" w:space="0" w:color="auto"/>
              <w:left w:val="single" w:sz="4" w:space="0" w:color="auto"/>
            </w:tcBorders>
            <w:shd w:val="clear" w:color="auto" w:fill="FFFFFF"/>
          </w:tcPr>
          <w:p w:rsidR="00243CAC" w:rsidRPr="004D6FB9" w:rsidRDefault="00243CAC" w:rsidP="00243CAC">
            <w:pPr>
              <w:spacing w:after="0" w:line="220" w:lineRule="exact"/>
              <w:jc w:val="center"/>
            </w:pPr>
            <w:r w:rsidRPr="004D6FB9">
              <w:rPr>
                <w:rStyle w:val="Bodytext211pt"/>
                <w:rFonts w:eastAsiaTheme="minorEastAsia"/>
                <w:color w:val="auto"/>
              </w:rPr>
              <w:t>Основні види земель та угідь</w:t>
            </w:r>
          </w:p>
        </w:tc>
        <w:tc>
          <w:tcPr>
            <w:tcW w:w="1992" w:type="dxa"/>
            <w:gridSpan w:val="2"/>
            <w:tcBorders>
              <w:top w:val="single" w:sz="4" w:space="0" w:color="auto"/>
              <w:left w:val="single" w:sz="4" w:space="0" w:color="auto"/>
            </w:tcBorders>
            <w:shd w:val="clear" w:color="auto" w:fill="FFFFFF"/>
          </w:tcPr>
          <w:p w:rsidR="00243CAC" w:rsidRPr="004D6FB9" w:rsidRDefault="00243CAC" w:rsidP="00243CAC">
            <w:pPr>
              <w:spacing w:after="0"/>
              <w:jc w:val="center"/>
            </w:pPr>
            <w:r w:rsidRPr="004D6FB9">
              <w:rPr>
                <w:rStyle w:val="Bodytext211pt"/>
                <w:rFonts w:eastAsiaTheme="minorEastAsia"/>
                <w:color w:val="auto"/>
              </w:rPr>
              <w:t>2017 рік</w:t>
            </w:r>
          </w:p>
        </w:tc>
        <w:tc>
          <w:tcPr>
            <w:tcW w:w="2071" w:type="dxa"/>
            <w:gridSpan w:val="2"/>
            <w:tcBorders>
              <w:top w:val="single" w:sz="4" w:space="0" w:color="auto"/>
              <w:left w:val="single" w:sz="4" w:space="0" w:color="auto"/>
            </w:tcBorders>
            <w:shd w:val="clear" w:color="auto" w:fill="FFFFFF"/>
          </w:tcPr>
          <w:p w:rsidR="00243CAC" w:rsidRPr="004D6FB9" w:rsidRDefault="00243CAC" w:rsidP="00243CAC">
            <w:pPr>
              <w:spacing w:after="0"/>
              <w:jc w:val="center"/>
            </w:pPr>
            <w:r w:rsidRPr="004D6FB9">
              <w:rPr>
                <w:rStyle w:val="Bodytext211pt"/>
                <w:rFonts w:eastAsiaTheme="minorEastAsia"/>
                <w:color w:val="auto"/>
              </w:rPr>
              <w:t>2018 рік</w:t>
            </w:r>
          </w:p>
        </w:tc>
        <w:tc>
          <w:tcPr>
            <w:tcW w:w="1720" w:type="dxa"/>
            <w:gridSpan w:val="2"/>
            <w:tcBorders>
              <w:top w:val="single" w:sz="4" w:space="0" w:color="auto"/>
              <w:left w:val="single" w:sz="4" w:space="0" w:color="auto"/>
              <w:right w:val="single" w:sz="4" w:space="0" w:color="auto"/>
            </w:tcBorders>
            <w:shd w:val="clear" w:color="auto" w:fill="FFFFFF"/>
          </w:tcPr>
          <w:p w:rsidR="00243CAC" w:rsidRPr="004D6FB9" w:rsidRDefault="00243CAC" w:rsidP="00243CAC">
            <w:pPr>
              <w:spacing w:after="0"/>
              <w:jc w:val="center"/>
            </w:pPr>
            <w:r w:rsidRPr="004D6FB9">
              <w:rPr>
                <w:rStyle w:val="Bodytext211pt"/>
                <w:rFonts w:eastAsiaTheme="minorEastAsia"/>
                <w:color w:val="auto"/>
              </w:rPr>
              <w:t>2019 рік</w:t>
            </w:r>
          </w:p>
        </w:tc>
      </w:tr>
      <w:tr w:rsidR="00243CAC" w:rsidRPr="004D6FB9" w:rsidTr="00F317CF">
        <w:trPr>
          <w:trHeight w:hRule="exact" w:val="1564"/>
        </w:trPr>
        <w:tc>
          <w:tcPr>
            <w:tcW w:w="4008" w:type="dxa"/>
            <w:vMerge/>
            <w:tcBorders>
              <w:left w:val="single" w:sz="4" w:space="0" w:color="auto"/>
            </w:tcBorders>
            <w:shd w:val="clear" w:color="auto" w:fill="FFFFFF"/>
            <w:vAlign w:val="center"/>
          </w:tcPr>
          <w:p w:rsidR="00243CAC" w:rsidRPr="004D6FB9" w:rsidRDefault="00243CAC" w:rsidP="00243CAC"/>
        </w:tc>
        <w:tc>
          <w:tcPr>
            <w:tcW w:w="944" w:type="dxa"/>
            <w:tcBorders>
              <w:top w:val="single" w:sz="4" w:space="0" w:color="auto"/>
              <w:left w:val="single" w:sz="4" w:space="0" w:color="auto"/>
            </w:tcBorders>
            <w:shd w:val="clear" w:color="auto" w:fill="FFFFFF"/>
          </w:tcPr>
          <w:p w:rsidR="00243CAC" w:rsidRPr="004D6FB9" w:rsidRDefault="00243CAC" w:rsidP="00243CAC">
            <w:pPr>
              <w:spacing w:after="0"/>
              <w:jc w:val="center"/>
            </w:pPr>
            <w:r w:rsidRPr="004D6FB9">
              <w:rPr>
                <w:rStyle w:val="Bodytext211pt"/>
                <w:rFonts w:eastAsiaTheme="minorEastAsia"/>
                <w:color w:val="auto"/>
              </w:rPr>
              <w:t>усього, тис. га</w:t>
            </w:r>
          </w:p>
        </w:tc>
        <w:tc>
          <w:tcPr>
            <w:tcW w:w="1048" w:type="dxa"/>
            <w:tcBorders>
              <w:top w:val="single" w:sz="4" w:space="0" w:color="auto"/>
              <w:left w:val="single" w:sz="4" w:space="0" w:color="auto"/>
            </w:tcBorders>
            <w:shd w:val="clear" w:color="auto" w:fill="FFFFFF"/>
          </w:tcPr>
          <w:p w:rsidR="00243CAC" w:rsidRPr="004D6FB9" w:rsidRDefault="00243CAC" w:rsidP="00243CAC">
            <w:pPr>
              <w:jc w:val="center"/>
              <w:rPr>
                <w:lang w:val="uk-UA"/>
              </w:rPr>
            </w:pPr>
            <w:r w:rsidRPr="004D6FB9">
              <w:rPr>
                <w:rStyle w:val="Bodytext211pt"/>
                <w:rFonts w:eastAsiaTheme="minorEastAsia"/>
                <w:color w:val="auto"/>
              </w:rPr>
              <w:t>% до загальної площі території</w:t>
            </w:r>
            <w:r w:rsidR="00F317CF" w:rsidRPr="004D6FB9">
              <w:rPr>
                <w:rStyle w:val="Bodytext211pt"/>
                <w:rFonts w:eastAsiaTheme="minorEastAsia"/>
                <w:color w:val="auto"/>
                <w:lang w:val="ru-RU"/>
              </w:rPr>
              <w:t xml:space="preserve"> </w:t>
            </w:r>
            <w:r w:rsidR="00F317CF" w:rsidRPr="004D6FB9">
              <w:rPr>
                <w:rStyle w:val="Bodytext211pt"/>
                <w:rFonts w:eastAsiaTheme="minorEastAsia"/>
                <w:color w:val="auto"/>
              </w:rPr>
              <w:t>області</w:t>
            </w:r>
          </w:p>
        </w:tc>
        <w:tc>
          <w:tcPr>
            <w:tcW w:w="937" w:type="dxa"/>
            <w:tcBorders>
              <w:top w:val="single" w:sz="4" w:space="0" w:color="auto"/>
              <w:left w:val="single" w:sz="4" w:space="0" w:color="auto"/>
            </w:tcBorders>
            <w:shd w:val="clear" w:color="auto" w:fill="FFFFFF"/>
          </w:tcPr>
          <w:p w:rsidR="00243CAC" w:rsidRPr="004D6FB9" w:rsidRDefault="00243CAC" w:rsidP="00243CAC">
            <w:pPr>
              <w:spacing w:after="0"/>
              <w:jc w:val="center"/>
            </w:pPr>
            <w:r w:rsidRPr="004D6FB9">
              <w:rPr>
                <w:rStyle w:val="Bodytext211pt"/>
                <w:rFonts w:eastAsiaTheme="minorEastAsia"/>
                <w:color w:val="auto"/>
              </w:rPr>
              <w:t>усього, тис. га</w:t>
            </w:r>
          </w:p>
        </w:tc>
        <w:tc>
          <w:tcPr>
            <w:tcW w:w="1134" w:type="dxa"/>
            <w:tcBorders>
              <w:top w:val="single" w:sz="4" w:space="0" w:color="auto"/>
              <w:left w:val="single" w:sz="4" w:space="0" w:color="auto"/>
            </w:tcBorders>
            <w:shd w:val="clear" w:color="auto" w:fill="FFFFFF"/>
          </w:tcPr>
          <w:p w:rsidR="00243CAC" w:rsidRPr="004D6FB9" w:rsidRDefault="00243CAC" w:rsidP="00243CAC">
            <w:pPr>
              <w:spacing w:after="0"/>
              <w:jc w:val="center"/>
            </w:pPr>
            <w:r w:rsidRPr="004D6FB9">
              <w:rPr>
                <w:rStyle w:val="Bodytext211pt"/>
                <w:rFonts w:eastAsiaTheme="minorEastAsia"/>
                <w:color w:val="auto"/>
              </w:rPr>
              <w:t>% до загальної площі території</w:t>
            </w:r>
            <w:r w:rsidR="00F317CF" w:rsidRPr="004D6FB9">
              <w:rPr>
                <w:rStyle w:val="Bodytext211pt"/>
                <w:rFonts w:eastAsiaTheme="minorEastAsia"/>
                <w:color w:val="auto"/>
              </w:rPr>
              <w:t xml:space="preserve"> області</w:t>
            </w:r>
          </w:p>
        </w:tc>
        <w:tc>
          <w:tcPr>
            <w:tcW w:w="870" w:type="dxa"/>
            <w:tcBorders>
              <w:top w:val="single" w:sz="4" w:space="0" w:color="auto"/>
              <w:left w:val="single" w:sz="4" w:space="0" w:color="auto"/>
            </w:tcBorders>
            <w:shd w:val="clear" w:color="auto" w:fill="FFFFFF"/>
          </w:tcPr>
          <w:p w:rsidR="00243CAC" w:rsidRPr="004D6FB9" w:rsidRDefault="00243CAC" w:rsidP="00243CAC">
            <w:pPr>
              <w:spacing w:after="0"/>
              <w:jc w:val="center"/>
            </w:pPr>
            <w:r w:rsidRPr="004D6FB9">
              <w:rPr>
                <w:rStyle w:val="Bodytext211pt"/>
                <w:rFonts w:eastAsiaTheme="minorEastAsia"/>
                <w:color w:val="auto"/>
              </w:rPr>
              <w:t>усього, тис. га</w:t>
            </w:r>
          </w:p>
        </w:tc>
        <w:tc>
          <w:tcPr>
            <w:tcW w:w="850" w:type="dxa"/>
            <w:tcBorders>
              <w:top w:val="single" w:sz="4" w:space="0" w:color="auto"/>
              <w:left w:val="single" w:sz="4" w:space="0" w:color="auto"/>
              <w:right w:val="single" w:sz="4" w:space="0" w:color="auto"/>
            </w:tcBorders>
            <w:shd w:val="clear" w:color="auto" w:fill="FFFFFF"/>
          </w:tcPr>
          <w:p w:rsidR="00243CAC" w:rsidRPr="004D6FB9" w:rsidRDefault="00243CAC" w:rsidP="00243CAC">
            <w:pPr>
              <w:spacing w:after="0"/>
              <w:jc w:val="center"/>
            </w:pPr>
            <w:r w:rsidRPr="004D6FB9">
              <w:rPr>
                <w:rStyle w:val="Bodytext211pt"/>
                <w:rFonts w:eastAsiaTheme="minorEastAsia"/>
                <w:color w:val="auto"/>
              </w:rPr>
              <w:t>% до загальної площі території</w:t>
            </w:r>
            <w:r w:rsidR="00F317CF" w:rsidRPr="004D6FB9">
              <w:rPr>
                <w:rStyle w:val="Bodytext211pt"/>
                <w:rFonts w:eastAsiaTheme="minorEastAsia"/>
                <w:color w:val="auto"/>
              </w:rPr>
              <w:t xml:space="preserve"> області</w:t>
            </w:r>
          </w:p>
        </w:tc>
      </w:tr>
      <w:tr w:rsidR="00243CAC" w:rsidRPr="004D6FB9" w:rsidTr="00243CAC">
        <w:trPr>
          <w:trHeight w:hRule="exact" w:val="309"/>
        </w:trPr>
        <w:tc>
          <w:tcPr>
            <w:tcW w:w="4008" w:type="dxa"/>
            <w:tcBorders>
              <w:top w:val="single" w:sz="4" w:space="0" w:color="auto"/>
              <w:left w:val="single" w:sz="4" w:space="0" w:color="auto"/>
            </w:tcBorders>
            <w:shd w:val="clear" w:color="auto" w:fill="FFFFFF"/>
            <w:vAlign w:val="bottom"/>
          </w:tcPr>
          <w:p w:rsidR="00243CAC" w:rsidRPr="004D6FB9" w:rsidRDefault="00243CAC" w:rsidP="00243CAC">
            <w:pPr>
              <w:spacing w:after="0" w:line="220" w:lineRule="exact"/>
              <w:jc w:val="center"/>
            </w:pPr>
            <w:r w:rsidRPr="004D6FB9">
              <w:rPr>
                <w:rStyle w:val="Bodytext211pt"/>
                <w:rFonts w:eastAsiaTheme="minorEastAsia"/>
                <w:color w:val="auto"/>
              </w:rPr>
              <w:t>1</w:t>
            </w:r>
          </w:p>
        </w:tc>
        <w:tc>
          <w:tcPr>
            <w:tcW w:w="944" w:type="dxa"/>
            <w:tcBorders>
              <w:top w:val="single" w:sz="4" w:space="0" w:color="auto"/>
              <w:left w:val="single" w:sz="4" w:space="0" w:color="auto"/>
            </w:tcBorders>
            <w:shd w:val="clear" w:color="auto" w:fill="FFFFFF"/>
            <w:vAlign w:val="bottom"/>
          </w:tcPr>
          <w:p w:rsidR="00243CAC" w:rsidRPr="004D6FB9" w:rsidRDefault="00243CAC" w:rsidP="00243CAC">
            <w:pPr>
              <w:jc w:val="center"/>
            </w:pPr>
            <w:r w:rsidRPr="004D6FB9">
              <w:rPr>
                <w:rStyle w:val="Bodytext211pt"/>
                <w:rFonts w:eastAsiaTheme="minorEastAsia"/>
                <w:color w:val="auto"/>
              </w:rPr>
              <w:t>6</w:t>
            </w:r>
          </w:p>
        </w:tc>
        <w:tc>
          <w:tcPr>
            <w:tcW w:w="1048" w:type="dxa"/>
            <w:tcBorders>
              <w:top w:val="single" w:sz="4" w:space="0" w:color="auto"/>
              <w:left w:val="single" w:sz="4" w:space="0" w:color="auto"/>
            </w:tcBorders>
            <w:shd w:val="clear" w:color="auto" w:fill="FFFFFF"/>
            <w:vAlign w:val="center"/>
          </w:tcPr>
          <w:p w:rsidR="00243CAC" w:rsidRPr="004D6FB9" w:rsidRDefault="00243CAC" w:rsidP="00243CAC">
            <w:pPr>
              <w:jc w:val="center"/>
            </w:pPr>
            <w:r w:rsidRPr="004D6FB9">
              <w:rPr>
                <w:rStyle w:val="Bodytext211pt"/>
                <w:rFonts w:eastAsiaTheme="minorEastAsia"/>
                <w:color w:val="auto"/>
              </w:rPr>
              <w:t>7</w:t>
            </w:r>
          </w:p>
        </w:tc>
        <w:tc>
          <w:tcPr>
            <w:tcW w:w="937" w:type="dxa"/>
            <w:tcBorders>
              <w:top w:val="single" w:sz="4" w:space="0" w:color="auto"/>
              <w:left w:val="single" w:sz="4" w:space="0" w:color="auto"/>
            </w:tcBorders>
            <w:shd w:val="clear" w:color="auto" w:fill="FFFFFF"/>
            <w:vAlign w:val="bottom"/>
          </w:tcPr>
          <w:p w:rsidR="00243CAC" w:rsidRPr="004D6FB9" w:rsidRDefault="00243CAC" w:rsidP="00243CAC">
            <w:pPr>
              <w:jc w:val="center"/>
            </w:pPr>
            <w:r w:rsidRPr="004D6FB9">
              <w:rPr>
                <w:rStyle w:val="Bodytext211pt"/>
                <w:rFonts w:eastAsiaTheme="minorEastAsia"/>
                <w:color w:val="auto"/>
              </w:rPr>
              <w:t>8</w:t>
            </w:r>
          </w:p>
        </w:tc>
        <w:tc>
          <w:tcPr>
            <w:tcW w:w="1134" w:type="dxa"/>
            <w:tcBorders>
              <w:top w:val="single" w:sz="4" w:space="0" w:color="auto"/>
              <w:left w:val="single" w:sz="4" w:space="0" w:color="auto"/>
            </w:tcBorders>
            <w:shd w:val="clear" w:color="auto" w:fill="FFFFFF"/>
            <w:vAlign w:val="center"/>
          </w:tcPr>
          <w:p w:rsidR="00243CAC" w:rsidRPr="004D6FB9" w:rsidRDefault="00243CAC" w:rsidP="00243CAC">
            <w:pPr>
              <w:jc w:val="center"/>
            </w:pPr>
            <w:r w:rsidRPr="004D6FB9">
              <w:rPr>
                <w:rStyle w:val="Bodytext211pt"/>
                <w:rFonts w:eastAsiaTheme="minorEastAsia"/>
                <w:color w:val="auto"/>
              </w:rPr>
              <w:t>9</w:t>
            </w:r>
          </w:p>
        </w:tc>
        <w:tc>
          <w:tcPr>
            <w:tcW w:w="870" w:type="dxa"/>
            <w:tcBorders>
              <w:top w:val="single" w:sz="4" w:space="0" w:color="auto"/>
              <w:left w:val="single" w:sz="4" w:space="0" w:color="auto"/>
            </w:tcBorders>
            <w:shd w:val="clear" w:color="auto" w:fill="FFFFFF"/>
            <w:vAlign w:val="bottom"/>
          </w:tcPr>
          <w:p w:rsidR="00243CAC" w:rsidRPr="004D6FB9" w:rsidRDefault="00243CAC" w:rsidP="00243CAC">
            <w:pPr>
              <w:jc w:val="center"/>
            </w:pPr>
            <w:r w:rsidRPr="004D6FB9">
              <w:rPr>
                <w:rStyle w:val="Bodytext211pt"/>
                <w:rFonts w:eastAsiaTheme="minorEastAsia"/>
                <w:color w:val="auto"/>
              </w:rPr>
              <w:t>10</w:t>
            </w:r>
          </w:p>
        </w:tc>
        <w:tc>
          <w:tcPr>
            <w:tcW w:w="850" w:type="dxa"/>
            <w:tcBorders>
              <w:top w:val="single" w:sz="4" w:space="0" w:color="auto"/>
              <w:left w:val="single" w:sz="4" w:space="0" w:color="auto"/>
              <w:right w:val="single" w:sz="4" w:space="0" w:color="auto"/>
            </w:tcBorders>
            <w:shd w:val="clear" w:color="auto" w:fill="FFFFFF"/>
            <w:vAlign w:val="bottom"/>
          </w:tcPr>
          <w:p w:rsidR="00243CAC" w:rsidRPr="004D6FB9" w:rsidRDefault="00243CAC" w:rsidP="00243CAC">
            <w:pPr>
              <w:jc w:val="center"/>
            </w:pPr>
            <w:r w:rsidRPr="004D6FB9">
              <w:rPr>
                <w:rStyle w:val="Bodytext211pt"/>
                <w:rFonts w:eastAsiaTheme="minorEastAsia"/>
                <w:color w:val="auto"/>
              </w:rPr>
              <w:t>11</w:t>
            </w:r>
          </w:p>
        </w:tc>
      </w:tr>
      <w:tr w:rsidR="00243CAC" w:rsidRPr="004D6FB9" w:rsidTr="00243CAC">
        <w:trPr>
          <w:trHeight w:hRule="exact" w:val="304"/>
        </w:trPr>
        <w:tc>
          <w:tcPr>
            <w:tcW w:w="4008" w:type="dxa"/>
            <w:tcBorders>
              <w:top w:val="single" w:sz="4" w:space="0" w:color="auto"/>
              <w:left w:val="single" w:sz="4" w:space="0" w:color="auto"/>
            </w:tcBorders>
            <w:shd w:val="clear" w:color="auto" w:fill="FFFFFF"/>
            <w:vAlign w:val="bottom"/>
          </w:tcPr>
          <w:p w:rsidR="00243CAC" w:rsidRPr="004D6FB9" w:rsidRDefault="00243CAC" w:rsidP="00243CAC">
            <w:pPr>
              <w:spacing w:after="0" w:line="260" w:lineRule="exact"/>
            </w:pPr>
            <w:r w:rsidRPr="004D6FB9">
              <w:rPr>
                <w:rStyle w:val="Bodytext213ptBold"/>
                <w:rFonts w:eastAsiaTheme="minorEastAsia"/>
                <w:color w:val="auto"/>
              </w:rPr>
              <w:t>Загальна територія</w:t>
            </w:r>
          </w:p>
        </w:tc>
        <w:tc>
          <w:tcPr>
            <w:tcW w:w="944" w:type="dxa"/>
            <w:tcBorders>
              <w:top w:val="single" w:sz="4" w:space="0" w:color="auto"/>
              <w:left w:val="single" w:sz="4" w:space="0" w:color="auto"/>
            </w:tcBorders>
            <w:shd w:val="clear" w:color="auto" w:fill="FFFFFF"/>
            <w:vAlign w:val="bottom"/>
          </w:tcPr>
          <w:p w:rsidR="00243CAC" w:rsidRPr="004D6FB9" w:rsidRDefault="004D1C48" w:rsidP="00243CAC">
            <w:pPr>
              <w:jc w:val="center"/>
              <w:rPr>
                <w:rFonts w:ascii="Times New Roman" w:hAnsi="Times New Roman" w:cs="Times New Roman"/>
                <w:lang w:val="uk-UA"/>
              </w:rPr>
            </w:pPr>
            <w:r w:rsidRPr="004D6FB9">
              <w:rPr>
                <w:rFonts w:ascii="Times New Roman" w:hAnsi="Times New Roman" w:cs="Times New Roman"/>
                <w:lang w:val="uk-UA"/>
              </w:rPr>
              <w:t>4,2</w:t>
            </w:r>
          </w:p>
        </w:tc>
        <w:tc>
          <w:tcPr>
            <w:tcW w:w="1048" w:type="dxa"/>
            <w:tcBorders>
              <w:top w:val="single" w:sz="4" w:space="0" w:color="auto"/>
              <w:left w:val="single" w:sz="4" w:space="0" w:color="auto"/>
            </w:tcBorders>
            <w:shd w:val="clear" w:color="auto" w:fill="FFFFFF"/>
            <w:vAlign w:val="bottom"/>
          </w:tcPr>
          <w:p w:rsidR="00243CAC" w:rsidRPr="004D6FB9" w:rsidRDefault="001C2366" w:rsidP="00243CAC">
            <w:pPr>
              <w:jc w:val="center"/>
              <w:rPr>
                <w:rFonts w:ascii="Times New Roman" w:hAnsi="Times New Roman" w:cs="Times New Roman"/>
                <w:lang w:val="uk-UA"/>
              </w:rPr>
            </w:pPr>
            <w:r w:rsidRPr="004D6FB9">
              <w:rPr>
                <w:rFonts w:ascii="Times New Roman" w:hAnsi="Times New Roman" w:cs="Times New Roman"/>
                <w:lang w:val="uk-UA"/>
              </w:rPr>
              <w:t>0,22</w:t>
            </w:r>
          </w:p>
        </w:tc>
        <w:tc>
          <w:tcPr>
            <w:tcW w:w="937" w:type="dxa"/>
            <w:tcBorders>
              <w:top w:val="single" w:sz="4" w:space="0" w:color="auto"/>
              <w:left w:val="single" w:sz="4" w:space="0" w:color="auto"/>
            </w:tcBorders>
            <w:shd w:val="clear" w:color="auto" w:fill="FFFFFF"/>
            <w:vAlign w:val="bottom"/>
          </w:tcPr>
          <w:p w:rsidR="00243CAC" w:rsidRPr="004D6FB9" w:rsidRDefault="004D1C48" w:rsidP="00243CAC">
            <w:pPr>
              <w:jc w:val="center"/>
              <w:rPr>
                <w:rFonts w:ascii="Times New Roman" w:hAnsi="Times New Roman" w:cs="Times New Roman"/>
                <w:lang w:val="uk-UA"/>
              </w:rPr>
            </w:pPr>
            <w:r w:rsidRPr="004D6FB9">
              <w:rPr>
                <w:rFonts w:ascii="Times New Roman" w:hAnsi="Times New Roman" w:cs="Times New Roman"/>
                <w:lang w:val="uk-UA"/>
              </w:rPr>
              <w:t>4,2</w:t>
            </w:r>
          </w:p>
        </w:tc>
        <w:tc>
          <w:tcPr>
            <w:tcW w:w="1134" w:type="dxa"/>
            <w:tcBorders>
              <w:top w:val="single" w:sz="4" w:space="0" w:color="auto"/>
              <w:left w:val="single" w:sz="4" w:space="0" w:color="auto"/>
            </w:tcBorders>
            <w:shd w:val="clear" w:color="auto" w:fill="FFFFFF"/>
            <w:vAlign w:val="bottom"/>
          </w:tcPr>
          <w:p w:rsidR="00243CAC" w:rsidRPr="004D6FB9" w:rsidRDefault="001C2366" w:rsidP="00243CAC">
            <w:pPr>
              <w:jc w:val="center"/>
              <w:rPr>
                <w:rFonts w:ascii="Times New Roman" w:hAnsi="Times New Roman" w:cs="Times New Roman"/>
                <w:lang w:val="uk-UA"/>
              </w:rPr>
            </w:pPr>
            <w:r w:rsidRPr="004D6FB9">
              <w:rPr>
                <w:rFonts w:ascii="Times New Roman" w:hAnsi="Times New Roman" w:cs="Times New Roman"/>
                <w:lang w:val="uk-UA"/>
              </w:rPr>
              <w:t>0,22</w:t>
            </w:r>
          </w:p>
        </w:tc>
        <w:tc>
          <w:tcPr>
            <w:tcW w:w="870" w:type="dxa"/>
            <w:tcBorders>
              <w:top w:val="single" w:sz="4" w:space="0" w:color="auto"/>
              <w:left w:val="single" w:sz="4" w:space="0" w:color="auto"/>
            </w:tcBorders>
            <w:shd w:val="clear" w:color="auto" w:fill="FFFFFF"/>
            <w:vAlign w:val="bottom"/>
          </w:tcPr>
          <w:p w:rsidR="00243CAC" w:rsidRPr="004D6FB9" w:rsidRDefault="004D1C48" w:rsidP="00243CAC">
            <w:pPr>
              <w:jc w:val="center"/>
              <w:rPr>
                <w:rFonts w:ascii="Times New Roman" w:hAnsi="Times New Roman" w:cs="Times New Roman"/>
                <w:lang w:val="uk-UA"/>
              </w:rPr>
            </w:pPr>
            <w:r w:rsidRPr="004D6FB9">
              <w:rPr>
                <w:rFonts w:ascii="Times New Roman" w:hAnsi="Times New Roman" w:cs="Times New Roman"/>
                <w:lang w:val="uk-UA"/>
              </w:rPr>
              <w:t>4,2</w:t>
            </w:r>
          </w:p>
        </w:tc>
        <w:tc>
          <w:tcPr>
            <w:tcW w:w="850" w:type="dxa"/>
            <w:tcBorders>
              <w:top w:val="single" w:sz="4" w:space="0" w:color="auto"/>
              <w:left w:val="single" w:sz="4" w:space="0" w:color="auto"/>
              <w:right w:val="single" w:sz="4" w:space="0" w:color="auto"/>
            </w:tcBorders>
            <w:shd w:val="clear" w:color="auto" w:fill="FFFFFF"/>
            <w:vAlign w:val="bottom"/>
          </w:tcPr>
          <w:p w:rsidR="00243CAC" w:rsidRPr="004D6FB9" w:rsidRDefault="001C2366" w:rsidP="00243CAC">
            <w:pPr>
              <w:jc w:val="center"/>
              <w:rPr>
                <w:rFonts w:ascii="Times New Roman" w:hAnsi="Times New Roman" w:cs="Times New Roman"/>
                <w:lang w:val="uk-UA"/>
              </w:rPr>
            </w:pPr>
            <w:r w:rsidRPr="004D6FB9">
              <w:rPr>
                <w:rFonts w:ascii="Times New Roman" w:hAnsi="Times New Roman" w:cs="Times New Roman"/>
                <w:lang w:val="uk-UA"/>
              </w:rPr>
              <w:t>0,23</w:t>
            </w:r>
          </w:p>
        </w:tc>
      </w:tr>
      <w:tr w:rsidR="00243CAC" w:rsidRPr="004D6FB9" w:rsidTr="00243CAC">
        <w:trPr>
          <w:trHeight w:hRule="exact" w:val="332"/>
        </w:trPr>
        <w:tc>
          <w:tcPr>
            <w:tcW w:w="4008" w:type="dxa"/>
            <w:tcBorders>
              <w:top w:val="single" w:sz="4" w:space="0" w:color="auto"/>
              <w:left w:val="single" w:sz="4" w:space="0" w:color="auto"/>
            </w:tcBorders>
            <w:shd w:val="clear" w:color="auto" w:fill="FFFFFF"/>
          </w:tcPr>
          <w:p w:rsidR="00243CAC" w:rsidRPr="004D6FB9" w:rsidRDefault="00243CAC" w:rsidP="00243CAC">
            <w:pPr>
              <w:spacing w:after="0" w:line="220" w:lineRule="exact"/>
              <w:ind w:left="280"/>
            </w:pPr>
            <w:r w:rsidRPr="004D6FB9">
              <w:rPr>
                <w:rStyle w:val="Bodytext211pt"/>
                <w:rFonts w:eastAsiaTheme="minorEastAsia"/>
                <w:color w:val="auto"/>
              </w:rPr>
              <w:t>у тому числі:</w:t>
            </w:r>
          </w:p>
        </w:tc>
        <w:tc>
          <w:tcPr>
            <w:tcW w:w="5783" w:type="dxa"/>
            <w:gridSpan w:val="6"/>
            <w:tcBorders>
              <w:top w:val="single" w:sz="4" w:space="0" w:color="auto"/>
              <w:left w:val="single" w:sz="4" w:space="0" w:color="auto"/>
            </w:tcBorders>
            <w:shd w:val="clear" w:color="auto" w:fill="FFFFFF"/>
          </w:tcPr>
          <w:p w:rsidR="00243CAC" w:rsidRPr="004D6FB9" w:rsidRDefault="00243CAC" w:rsidP="00243CAC">
            <w:pPr>
              <w:jc w:val="center"/>
              <w:rPr>
                <w:rFonts w:ascii="Times New Roman" w:hAnsi="Times New Roman" w:cs="Times New Roman"/>
              </w:rPr>
            </w:pPr>
          </w:p>
        </w:tc>
      </w:tr>
      <w:tr w:rsidR="00243CAC" w:rsidRPr="004D6FB9" w:rsidTr="00243CAC">
        <w:trPr>
          <w:trHeight w:hRule="exact" w:val="304"/>
        </w:trPr>
        <w:tc>
          <w:tcPr>
            <w:tcW w:w="4008" w:type="dxa"/>
            <w:tcBorders>
              <w:top w:val="single" w:sz="4" w:space="0" w:color="auto"/>
              <w:left w:val="single" w:sz="4" w:space="0" w:color="auto"/>
            </w:tcBorders>
            <w:shd w:val="clear" w:color="auto" w:fill="FFFFFF"/>
            <w:vAlign w:val="bottom"/>
          </w:tcPr>
          <w:p w:rsidR="00243CAC" w:rsidRPr="004D6FB9" w:rsidRDefault="00243CAC" w:rsidP="00243CAC">
            <w:pPr>
              <w:spacing w:after="0" w:line="220" w:lineRule="exact"/>
            </w:pPr>
            <w:r w:rsidRPr="004D6FB9">
              <w:rPr>
                <w:rStyle w:val="Bodytext211pt"/>
                <w:rFonts w:eastAsiaTheme="minorEastAsia"/>
                <w:color w:val="auto"/>
              </w:rPr>
              <w:t>1. Сільськогосподарські угіддя</w:t>
            </w:r>
          </w:p>
        </w:tc>
        <w:tc>
          <w:tcPr>
            <w:tcW w:w="944" w:type="dxa"/>
            <w:tcBorders>
              <w:top w:val="single" w:sz="4" w:space="0" w:color="auto"/>
              <w:left w:val="single" w:sz="4" w:space="0" w:color="auto"/>
            </w:tcBorders>
            <w:shd w:val="clear" w:color="auto" w:fill="FFFFFF"/>
            <w:vAlign w:val="bottom"/>
          </w:tcPr>
          <w:p w:rsidR="00243CAC" w:rsidRPr="004D6FB9" w:rsidRDefault="0093356E" w:rsidP="00243CAC">
            <w:pPr>
              <w:jc w:val="center"/>
              <w:rPr>
                <w:rFonts w:ascii="Times New Roman" w:hAnsi="Times New Roman" w:cs="Times New Roman"/>
                <w:lang w:val="uk-UA"/>
              </w:rPr>
            </w:pPr>
            <w:r w:rsidRPr="004D6FB9">
              <w:rPr>
                <w:rFonts w:ascii="Times New Roman" w:hAnsi="Times New Roman" w:cs="Times New Roman"/>
                <w:lang w:val="uk-UA"/>
              </w:rPr>
              <w:t>0,9</w:t>
            </w:r>
          </w:p>
        </w:tc>
        <w:tc>
          <w:tcPr>
            <w:tcW w:w="1048" w:type="dxa"/>
            <w:tcBorders>
              <w:top w:val="single" w:sz="4" w:space="0" w:color="auto"/>
              <w:left w:val="single" w:sz="4" w:space="0" w:color="auto"/>
            </w:tcBorders>
            <w:shd w:val="clear" w:color="auto" w:fill="FFFFFF"/>
            <w:vAlign w:val="bottom"/>
          </w:tcPr>
          <w:p w:rsidR="00243CAC" w:rsidRPr="004D6FB9" w:rsidRDefault="0093356E" w:rsidP="00243CAC">
            <w:pPr>
              <w:jc w:val="center"/>
              <w:rPr>
                <w:rFonts w:ascii="Times New Roman" w:hAnsi="Times New Roman" w:cs="Times New Roman"/>
                <w:lang w:val="uk-UA"/>
              </w:rPr>
            </w:pPr>
            <w:r w:rsidRPr="004D6FB9">
              <w:rPr>
                <w:rFonts w:ascii="Times New Roman" w:hAnsi="Times New Roman" w:cs="Times New Roman"/>
                <w:lang w:val="uk-UA"/>
              </w:rPr>
              <w:t>0,1</w:t>
            </w:r>
          </w:p>
        </w:tc>
        <w:tc>
          <w:tcPr>
            <w:tcW w:w="937" w:type="dxa"/>
            <w:tcBorders>
              <w:top w:val="single" w:sz="4" w:space="0" w:color="auto"/>
              <w:left w:val="single" w:sz="4" w:space="0" w:color="auto"/>
            </w:tcBorders>
            <w:shd w:val="clear" w:color="auto" w:fill="FFFFFF"/>
            <w:vAlign w:val="bottom"/>
          </w:tcPr>
          <w:p w:rsidR="00243CAC" w:rsidRPr="004D6FB9" w:rsidRDefault="0093356E" w:rsidP="00243CAC">
            <w:pPr>
              <w:jc w:val="center"/>
              <w:rPr>
                <w:rFonts w:ascii="Times New Roman" w:hAnsi="Times New Roman" w:cs="Times New Roman"/>
                <w:lang w:val="uk-UA"/>
              </w:rPr>
            </w:pPr>
            <w:r w:rsidRPr="004D6FB9">
              <w:rPr>
                <w:rFonts w:ascii="Times New Roman" w:hAnsi="Times New Roman" w:cs="Times New Roman"/>
                <w:lang w:val="uk-UA"/>
              </w:rPr>
              <w:t>0,9</w:t>
            </w:r>
          </w:p>
        </w:tc>
        <w:tc>
          <w:tcPr>
            <w:tcW w:w="1134" w:type="dxa"/>
            <w:tcBorders>
              <w:top w:val="single" w:sz="4" w:space="0" w:color="auto"/>
              <w:left w:val="single" w:sz="4" w:space="0" w:color="auto"/>
            </w:tcBorders>
            <w:shd w:val="clear" w:color="auto" w:fill="FFFFFF"/>
            <w:vAlign w:val="bottom"/>
          </w:tcPr>
          <w:p w:rsidR="00243CAC" w:rsidRPr="004D6FB9" w:rsidRDefault="0093356E" w:rsidP="00243CAC">
            <w:pPr>
              <w:jc w:val="center"/>
              <w:rPr>
                <w:rFonts w:ascii="Times New Roman" w:hAnsi="Times New Roman" w:cs="Times New Roman"/>
                <w:lang w:val="uk-UA"/>
              </w:rPr>
            </w:pPr>
            <w:r w:rsidRPr="004D6FB9">
              <w:rPr>
                <w:rFonts w:ascii="Times New Roman" w:hAnsi="Times New Roman" w:cs="Times New Roman"/>
                <w:lang w:val="uk-UA"/>
              </w:rPr>
              <w:t>0,1</w:t>
            </w:r>
          </w:p>
        </w:tc>
        <w:tc>
          <w:tcPr>
            <w:tcW w:w="870" w:type="dxa"/>
            <w:tcBorders>
              <w:top w:val="single" w:sz="4" w:space="0" w:color="auto"/>
              <w:left w:val="single" w:sz="4" w:space="0" w:color="auto"/>
            </w:tcBorders>
            <w:shd w:val="clear" w:color="auto" w:fill="FFFFFF"/>
            <w:vAlign w:val="bottom"/>
          </w:tcPr>
          <w:p w:rsidR="00243CAC" w:rsidRPr="004D6FB9" w:rsidRDefault="0093356E" w:rsidP="00243CAC">
            <w:pPr>
              <w:jc w:val="center"/>
              <w:rPr>
                <w:rFonts w:ascii="Times New Roman" w:hAnsi="Times New Roman" w:cs="Times New Roman"/>
                <w:lang w:val="uk-UA"/>
              </w:rPr>
            </w:pPr>
            <w:r w:rsidRPr="004D6FB9">
              <w:rPr>
                <w:rFonts w:ascii="Times New Roman" w:hAnsi="Times New Roman" w:cs="Times New Roman"/>
                <w:lang w:val="uk-UA"/>
              </w:rPr>
              <w:t>0,9</w:t>
            </w:r>
          </w:p>
        </w:tc>
        <w:tc>
          <w:tcPr>
            <w:tcW w:w="850" w:type="dxa"/>
            <w:tcBorders>
              <w:top w:val="single" w:sz="4" w:space="0" w:color="auto"/>
              <w:left w:val="single" w:sz="4" w:space="0" w:color="auto"/>
              <w:right w:val="single" w:sz="4" w:space="0" w:color="auto"/>
            </w:tcBorders>
            <w:shd w:val="clear" w:color="auto" w:fill="FFFFFF"/>
            <w:vAlign w:val="bottom"/>
          </w:tcPr>
          <w:p w:rsidR="00243CAC" w:rsidRPr="004D6FB9" w:rsidRDefault="0093356E" w:rsidP="00243CAC">
            <w:pPr>
              <w:jc w:val="center"/>
              <w:rPr>
                <w:rFonts w:ascii="Times New Roman" w:hAnsi="Times New Roman" w:cs="Times New Roman"/>
                <w:lang w:val="uk-UA"/>
              </w:rPr>
            </w:pPr>
            <w:r w:rsidRPr="004D6FB9">
              <w:rPr>
                <w:rFonts w:ascii="Times New Roman" w:hAnsi="Times New Roman" w:cs="Times New Roman"/>
                <w:lang w:val="uk-UA"/>
              </w:rPr>
              <w:t>0,1</w:t>
            </w:r>
          </w:p>
        </w:tc>
      </w:tr>
      <w:tr w:rsidR="00243CAC" w:rsidRPr="004D6FB9" w:rsidTr="00243CAC">
        <w:trPr>
          <w:trHeight w:hRule="exact" w:val="280"/>
        </w:trPr>
        <w:tc>
          <w:tcPr>
            <w:tcW w:w="4008" w:type="dxa"/>
            <w:tcBorders>
              <w:top w:val="single" w:sz="4" w:space="0" w:color="auto"/>
              <w:left w:val="single" w:sz="4" w:space="0" w:color="auto"/>
            </w:tcBorders>
            <w:shd w:val="clear" w:color="auto" w:fill="FFFFFF"/>
            <w:vAlign w:val="bottom"/>
          </w:tcPr>
          <w:p w:rsidR="00243CAC" w:rsidRPr="004D6FB9" w:rsidRDefault="00243CAC" w:rsidP="00243CAC">
            <w:pPr>
              <w:spacing w:after="0" w:line="220" w:lineRule="exact"/>
            </w:pPr>
            <w:r w:rsidRPr="004D6FB9">
              <w:rPr>
                <w:rStyle w:val="Bodytext211pt"/>
                <w:rFonts w:eastAsiaTheme="minorEastAsia"/>
                <w:color w:val="auto"/>
              </w:rPr>
              <w:t>з них:</w:t>
            </w:r>
          </w:p>
        </w:tc>
        <w:tc>
          <w:tcPr>
            <w:tcW w:w="5783" w:type="dxa"/>
            <w:gridSpan w:val="6"/>
            <w:tcBorders>
              <w:top w:val="single" w:sz="4" w:space="0" w:color="auto"/>
              <w:left w:val="single" w:sz="4" w:space="0" w:color="auto"/>
            </w:tcBorders>
            <w:shd w:val="clear" w:color="auto" w:fill="FFFFFF"/>
          </w:tcPr>
          <w:p w:rsidR="00243CAC" w:rsidRPr="004D6FB9" w:rsidRDefault="00243CAC" w:rsidP="00243CAC">
            <w:pPr>
              <w:jc w:val="center"/>
              <w:rPr>
                <w:rFonts w:ascii="Times New Roman" w:hAnsi="Times New Roman" w:cs="Times New Roman"/>
              </w:rPr>
            </w:pPr>
          </w:p>
        </w:tc>
      </w:tr>
      <w:tr w:rsidR="00243CAC" w:rsidRPr="004D6FB9" w:rsidTr="00243CAC">
        <w:trPr>
          <w:trHeight w:hRule="exact" w:val="327"/>
        </w:trPr>
        <w:tc>
          <w:tcPr>
            <w:tcW w:w="4008" w:type="dxa"/>
            <w:tcBorders>
              <w:top w:val="single" w:sz="4" w:space="0" w:color="auto"/>
              <w:left w:val="single" w:sz="4" w:space="0" w:color="auto"/>
            </w:tcBorders>
            <w:shd w:val="clear" w:color="auto" w:fill="FFFFFF"/>
            <w:vAlign w:val="bottom"/>
          </w:tcPr>
          <w:p w:rsidR="00243CAC" w:rsidRPr="004D6FB9" w:rsidRDefault="00243CAC" w:rsidP="00243CAC">
            <w:pPr>
              <w:spacing w:after="0" w:line="220" w:lineRule="exact"/>
              <w:ind w:left="740"/>
            </w:pPr>
            <w:r w:rsidRPr="004D6FB9">
              <w:rPr>
                <w:rStyle w:val="Bodytext211pt"/>
                <w:rFonts w:eastAsiaTheme="minorEastAsia"/>
                <w:color w:val="auto"/>
              </w:rPr>
              <w:t>рілля</w:t>
            </w:r>
          </w:p>
        </w:tc>
        <w:tc>
          <w:tcPr>
            <w:tcW w:w="944" w:type="dxa"/>
            <w:tcBorders>
              <w:top w:val="single" w:sz="4" w:space="0" w:color="auto"/>
              <w:left w:val="single" w:sz="4" w:space="0" w:color="auto"/>
            </w:tcBorders>
            <w:shd w:val="clear" w:color="auto" w:fill="FFFFFF"/>
            <w:vAlign w:val="bottom"/>
          </w:tcPr>
          <w:p w:rsidR="00243CAC" w:rsidRPr="004D6FB9" w:rsidRDefault="00487573" w:rsidP="00243CAC">
            <w:pPr>
              <w:jc w:val="center"/>
              <w:rPr>
                <w:rFonts w:ascii="Times New Roman" w:hAnsi="Times New Roman" w:cs="Times New Roman"/>
                <w:lang w:val="uk-UA"/>
              </w:rPr>
            </w:pPr>
            <w:r w:rsidRPr="004D6FB9">
              <w:rPr>
                <w:rFonts w:ascii="Times New Roman" w:hAnsi="Times New Roman" w:cs="Times New Roman"/>
                <w:lang w:val="uk-UA"/>
              </w:rPr>
              <w:t>0,6</w:t>
            </w:r>
          </w:p>
        </w:tc>
        <w:tc>
          <w:tcPr>
            <w:tcW w:w="1048" w:type="dxa"/>
            <w:tcBorders>
              <w:top w:val="single" w:sz="4" w:space="0" w:color="auto"/>
              <w:left w:val="single" w:sz="4" w:space="0" w:color="auto"/>
            </w:tcBorders>
            <w:shd w:val="clear" w:color="auto" w:fill="FFFFFF"/>
            <w:vAlign w:val="bottom"/>
          </w:tcPr>
          <w:p w:rsidR="00243CAC" w:rsidRPr="004D6FB9" w:rsidRDefault="00487573" w:rsidP="00243CAC">
            <w:pPr>
              <w:jc w:val="center"/>
              <w:rPr>
                <w:rFonts w:ascii="Times New Roman" w:hAnsi="Times New Roman" w:cs="Times New Roman"/>
                <w:lang w:val="uk-UA"/>
              </w:rPr>
            </w:pPr>
            <w:r w:rsidRPr="004D6FB9">
              <w:rPr>
                <w:rFonts w:ascii="Times New Roman" w:hAnsi="Times New Roman" w:cs="Times New Roman"/>
                <w:lang w:val="uk-UA"/>
              </w:rPr>
              <w:t>0,1</w:t>
            </w:r>
          </w:p>
        </w:tc>
        <w:tc>
          <w:tcPr>
            <w:tcW w:w="937" w:type="dxa"/>
            <w:tcBorders>
              <w:top w:val="single" w:sz="4" w:space="0" w:color="auto"/>
              <w:left w:val="single" w:sz="4" w:space="0" w:color="auto"/>
            </w:tcBorders>
            <w:shd w:val="clear" w:color="auto" w:fill="FFFFFF"/>
            <w:vAlign w:val="bottom"/>
          </w:tcPr>
          <w:p w:rsidR="00243CAC" w:rsidRPr="004D6FB9" w:rsidRDefault="00487573" w:rsidP="00243CAC">
            <w:pPr>
              <w:jc w:val="center"/>
              <w:rPr>
                <w:rFonts w:ascii="Times New Roman" w:hAnsi="Times New Roman" w:cs="Times New Roman"/>
                <w:lang w:val="uk-UA"/>
              </w:rPr>
            </w:pPr>
            <w:r w:rsidRPr="004D6FB9">
              <w:rPr>
                <w:rFonts w:ascii="Times New Roman" w:hAnsi="Times New Roman" w:cs="Times New Roman"/>
                <w:lang w:val="uk-UA"/>
              </w:rPr>
              <w:t>0,6</w:t>
            </w:r>
          </w:p>
        </w:tc>
        <w:tc>
          <w:tcPr>
            <w:tcW w:w="1134" w:type="dxa"/>
            <w:tcBorders>
              <w:top w:val="single" w:sz="4" w:space="0" w:color="auto"/>
              <w:left w:val="single" w:sz="4" w:space="0" w:color="auto"/>
            </w:tcBorders>
            <w:shd w:val="clear" w:color="auto" w:fill="FFFFFF"/>
            <w:vAlign w:val="bottom"/>
          </w:tcPr>
          <w:p w:rsidR="00243CAC" w:rsidRPr="004D6FB9" w:rsidRDefault="00487573" w:rsidP="00243CAC">
            <w:pPr>
              <w:jc w:val="center"/>
              <w:rPr>
                <w:rFonts w:ascii="Times New Roman" w:hAnsi="Times New Roman" w:cs="Times New Roman"/>
                <w:lang w:val="uk-UA"/>
              </w:rPr>
            </w:pPr>
            <w:r w:rsidRPr="004D6FB9">
              <w:rPr>
                <w:rFonts w:ascii="Times New Roman" w:hAnsi="Times New Roman" w:cs="Times New Roman"/>
                <w:lang w:val="uk-UA"/>
              </w:rPr>
              <w:t>0,1</w:t>
            </w:r>
          </w:p>
        </w:tc>
        <w:tc>
          <w:tcPr>
            <w:tcW w:w="870" w:type="dxa"/>
            <w:tcBorders>
              <w:top w:val="single" w:sz="4" w:space="0" w:color="auto"/>
              <w:left w:val="single" w:sz="4" w:space="0" w:color="auto"/>
            </w:tcBorders>
            <w:shd w:val="clear" w:color="auto" w:fill="FFFFFF"/>
            <w:vAlign w:val="bottom"/>
          </w:tcPr>
          <w:p w:rsidR="00243CAC" w:rsidRPr="004D6FB9" w:rsidRDefault="00487573" w:rsidP="00243CAC">
            <w:pPr>
              <w:jc w:val="center"/>
              <w:rPr>
                <w:rFonts w:ascii="Times New Roman" w:hAnsi="Times New Roman" w:cs="Times New Roman"/>
                <w:lang w:val="uk-UA"/>
              </w:rPr>
            </w:pPr>
            <w:r w:rsidRPr="004D6FB9">
              <w:rPr>
                <w:rFonts w:ascii="Times New Roman" w:hAnsi="Times New Roman" w:cs="Times New Roman"/>
                <w:lang w:val="uk-UA"/>
              </w:rPr>
              <w:t>0,6</w:t>
            </w:r>
          </w:p>
        </w:tc>
        <w:tc>
          <w:tcPr>
            <w:tcW w:w="850" w:type="dxa"/>
            <w:tcBorders>
              <w:top w:val="single" w:sz="4" w:space="0" w:color="auto"/>
              <w:left w:val="single" w:sz="4" w:space="0" w:color="auto"/>
              <w:right w:val="single" w:sz="4" w:space="0" w:color="auto"/>
            </w:tcBorders>
            <w:shd w:val="clear" w:color="auto" w:fill="FFFFFF"/>
            <w:vAlign w:val="bottom"/>
          </w:tcPr>
          <w:p w:rsidR="00243CAC" w:rsidRPr="004D6FB9" w:rsidRDefault="00487573" w:rsidP="00243CAC">
            <w:pPr>
              <w:jc w:val="center"/>
              <w:rPr>
                <w:rFonts w:ascii="Times New Roman" w:hAnsi="Times New Roman" w:cs="Times New Roman"/>
                <w:lang w:val="uk-UA"/>
              </w:rPr>
            </w:pPr>
            <w:r w:rsidRPr="004D6FB9">
              <w:rPr>
                <w:rFonts w:ascii="Times New Roman" w:hAnsi="Times New Roman" w:cs="Times New Roman"/>
                <w:lang w:val="uk-UA"/>
              </w:rPr>
              <w:t>0,1</w:t>
            </w:r>
          </w:p>
        </w:tc>
      </w:tr>
      <w:tr w:rsidR="00243CAC" w:rsidRPr="004D6FB9" w:rsidTr="00243CAC">
        <w:trPr>
          <w:trHeight w:hRule="exact" w:val="323"/>
        </w:trPr>
        <w:tc>
          <w:tcPr>
            <w:tcW w:w="4008" w:type="dxa"/>
            <w:tcBorders>
              <w:top w:val="single" w:sz="4" w:space="0" w:color="auto"/>
              <w:left w:val="single" w:sz="4" w:space="0" w:color="auto"/>
            </w:tcBorders>
            <w:shd w:val="clear" w:color="auto" w:fill="FFFFFF"/>
            <w:vAlign w:val="bottom"/>
          </w:tcPr>
          <w:p w:rsidR="00243CAC" w:rsidRPr="004D6FB9" w:rsidRDefault="00243CAC" w:rsidP="00243CAC">
            <w:pPr>
              <w:spacing w:after="0" w:line="220" w:lineRule="exact"/>
              <w:ind w:left="740"/>
            </w:pPr>
            <w:r w:rsidRPr="004D6FB9">
              <w:rPr>
                <w:rStyle w:val="Bodytext211pt"/>
                <w:rFonts w:eastAsiaTheme="minorEastAsia"/>
                <w:color w:val="auto"/>
              </w:rPr>
              <w:t>перелоги</w:t>
            </w:r>
          </w:p>
        </w:tc>
        <w:tc>
          <w:tcPr>
            <w:tcW w:w="944" w:type="dxa"/>
            <w:tcBorders>
              <w:top w:val="single" w:sz="4" w:space="0" w:color="auto"/>
              <w:left w:val="single" w:sz="4" w:space="0" w:color="auto"/>
            </w:tcBorders>
            <w:shd w:val="clear" w:color="auto" w:fill="FFFFFF"/>
            <w:vAlign w:val="bottom"/>
          </w:tcPr>
          <w:p w:rsidR="00243CAC" w:rsidRPr="004D6FB9" w:rsidRDefault="00313E64" w:rsidP="00243CAC">
            <w:pPr>
              <w:jc w:val="center"/>
              <w:rPr>
                <w:rFonts w:ascii="Times New Roman" w:hAnsi="Times New Roman" w:cs="Times New Roman"/>
                <w:lang w:val="uk-UA"/>
              </w:rPr>
            </w:pPr>
            <w:r w:rsidRPr="004D6FB9">
              <w:rPr>
                <w:rFonts w:ascii="Times New Roman" w:hAnsi="Times New Roman" w:cs="Times New Roman"/>
                <w:lang w:val="uk-UA"/>
              </w:rPr>
              <w:t>-</w:t>
            </w:r>
          </w:p>
        </w:tc>
        <w:tc>
          <w:tcPr>
            <w:tcW w:w="1048" w:type="dxa"/>
            <w:tcBorders>
              <w:top w:val="single" w:sz="4" w:space="0" w:color="auto"/>
              <w:left w:val="single" w:sz="4" w:space="0" w:color="auto"/>
            </w:tcBorders>
            <w:shd w:val="clear" w:color="auto" w:fill="FFFFFF"/>
            <w:vAlign w:val="bottom"/>
          </w:tcPr>
          <w:p w:rsidR="00243CAC" w:rsidRPr="004D6FB9" w:rsidRDefault="00313E64" w:rsidP="00243CAC">
            <w:pPr>
              <w:jc w:val="center"/>
              <w:rPr>
                <w:rFonts w:ascii="Times New Roman" w:hAnsi="Times New Roman" w:cs="Times New Roman"/>
                <w:lang w:val="uk-UA"/>
              </w:rPr>
            </w:pPr>
            <w:r w:rsidRPr="004D6FB9">
              <w:rPr>
                <w:rFonts w:ascii="Times New Roman" w:hAnsi="Times New Roman" w:cs="Times New Roman"/>
                <w:lang w:val="uk-UA"/>
              </w:rPr>
              <w:t>х</w:t>
            </w:r>
          </w:p>
        </w:tc>
        <w:tc>
          <w:tcPr>
            <w:tcW w:w="937" w:type="dxa"/>
            <w:tcBorders>
              <w:top w:val="single" w:sz="4" w:space="0" w:color="auto"/>
              <w:left w:val="single" w:sz="4" w:space="0" w:color="auto"/>
            </w:tcBorders>
            <w:shd w:val="clear" w:color="auto" w:fill="FFFFFF"/>
            <w:vAlign w:val="bottom"/>
          </w:tcPr>
          <w:p w:rsidR="00243CAC" w:rsidRPr="004D6FB9" w:rsidRDefault="00313E64" w:rsidP="00243CAC">
            <w:pPr>
              <w:jc w:val="center"/>
              <w:rPr>
                <w:rFonts w:ascii="Times New Roman" w:hAnsi="Times New Roman" w:cs="Times New Roman"/>
                <w:lang w:val="uk-UA"/>
              </w:rPr>
            </w:pPr>
            <w:r w:rsidRPr="004D6FB9">
              <w:rPr>
                <w:rFonts w:ascii="Times New Roman" w:hAnsi="Times New Roman" w:cs="Times New Roman"/>
                <w:lang w:val="uk-UA"/>
              </w:rPr>
              <w:t>-</w:t>
            </w:r>
          </w:p>
        </w:tc>
        <w:tc>
          <w:tcPr>
            <w:tcW w:w="1134" w:type="dxa"/>
            <w:tcBorders>
              <w:top w:val="single" w:sz="4" w:space="0" w:color="auto"/>
              <w:left w:val="single" w:sz="4" w:space="0" w:color="auto"/>
            </w:tcBorders>
            <w:shd w:val="clear" w:color="auto" w:fill="FFFFFF"/>
            <w:vAlign w:val="bottom"/>
          </w:tcPr>
          <w:p w:rsidR="00243CAC" w:rsidRPr="004D6FB9" w:rsidRDefault="00313E64" w:rsidP="00243CAC">
            <w:pPr>
              <w:jc w:val="center"/>
              <w:rPr>
                <w:rFonts w:ascii="Times New Roman" w:hAnsi="Times New Roman" w:cs="Times New Roman"/>
                <w:lang w:val="uk-UA"/>
              </w:rPr>
            </w:pPr>
            <w:r w:rsidRPr="004D6FB9">
              <w:rPr>
                <w:rFonts w:ascii="Times New Roman" w:hAnsi="Times New Roman" w:cs="Times New Roman"/>
                <w:lang w:val="uk-UA"/>
              </w:rPr>
              <w:t>х</w:t>
            </w:r>
          </w:p>
        </w:tc>
        <w:tc>
          <w:tcPr>
            <w:tcW w:w="870" w:type="dxa"/>
            <w:tcBorders>
              <w:top w:val="single" w:sz="4" w:space="0" w:color="auto"/>
              <w:left w:val="single" w:sz="4" w:space="0" w:color="auto"/>
            </w:tcBorders>
            <w:shd w:val="clear" w:color="auto" w:fill="FFFFFF"/>
            <w:vAlign w:val="bottom"/>
          </w:tcPr>
          <w:p w:rsidR="00243CAC" w:rsidRPr="004D6FB9" w:rsidRDefault="00313E64" w:rsidP="00243CAC">
            <w:pPr>
              <w:jc w:val="center"/>
              <w:rPr>
                <w:rFonts w:ascii="Times New Roman" w:hAnsi="Times New Roman" w:cs="Times New Roman"/>
                <w:lang w:val="uk-UA"/>
              </w:rPr>
            </w:pPr>
            <w:r w:rsidRPr="004D6FB9">
              <w:rPr>
                <w:rFonts w:ascii="Times New Roman" w:hAnsi="Times New Roman" w:cs="Times New Roman"/>
                <w:lang w:val="uk-UA"/>
              </w:rPr>
              <w:t>-</w:t>
            </w:r>
          </w:p>
        </w:tc>
        <w:tc>
          <w:tcPr>
            <w:tcW w:w="850" w:type="dxa"/>
            <w:tcBorders>
              <w:top w:val="single" w:sz="4" w:space="0" w:color="auto"/>
              <w:left w:val="single" w:sz="4" w:space="0" w:color="auto"/>
              <w:right w:val="single" w:sz="4" w:space="0" w:color="auto"/>
            </w:tcBorders>
            <w:shd w:val="clear" w:color="auto" w:fill="FFFFFF"/>
            <w:vAlign w:val="bottom"/>
          </w:tcPr>
          <w:p w:rsidR="00243CAC" w:rsidRPr="004D6FB9" w:rsidRDefault="00313E64" w:rsidP="00243CAC">
            <w:pPr>
              <w:jc w:val="center"/>
              <w:rPr>
                <w:rFonts w:ascii="Times New Roman" w:hAnsi="Times New Roman" w:cs="Times New Roman"/>
                <w:lang w:val="uk-UA"/>
              </w:rPr>
            </w:pPr>
            <w:r w:rsidRPr="004D6FB9">
              <w:rPr>
                <w:rFonts w:ascii="Times New Roman" w:hAnsi="Times New Roman" w:cs="Times New Roman"/>
                <w:lang w:val="uk-UA"/>
              </w:rPr>
              <w:t>х</w:t>
            </w:r>
          </w:p>
        </w:tc>
      </w:tr>
      <w:tr w:rsidR="00243CAC" w:rsidRPr="004D6FB9" w:rsidTr="00243CAC">
        <w:trPr>
          <w:trHeight w:hRule="exact" w:val="323"/>
        </w:trPr>
        <w:tc>
          <w:tcPr>
            <w:tcW w:w="4008" w:type="dxa"/>
            <w:tcBorders>
              <w:top w:val="single" w:sz="4" w:space="0" w:color="auto"/>
              <w:left w:val="single" w:sz="4" w:space="0" w:color="auto"/>
            </w:tcBorders>
            <w:shd w:val="clear" w:color="auto" w:fill="FFFFFF"/>
            <w:vAlign w:val="bottom"/>
          </w:tcPr>
          <w:p w:rsidR="00243CAC" w:rsidRPr="004D6FB9" w:rsidRDefault="00243CAC" w:rsidP="00243CAC">
            <w:pPr>
              <w:spacing w:after="0" w:line="220" w:lineRule="exact"/>
              <w:ind w:left="740"/>
            </w:pPr>
            <w:r w:rsidRPr="004D6FB9">
              <w:rPr>
                <w:rStyle w:val="Bodytext211pt"/>
                <w:rFonts w:eastAsiaTheme="minorEastAsia"/>
                <w:color w:val="auto"/>
              </w:rPr>
              <w:t>багаторічні насадження</w:t>
            </w:r>
          </w:p>
        </w:tc>
        <w:tc>
          <w:tcPr>
            <w:tcW w:w="944" w:type="dxa"/>
            <w:tcBorders>
              <w:top w:val="single" w:sz="4" w:space="0" w:color="auto"/>
              <w:left w:val="single" w:sz="4" w:space="0" w:color="auto"/>
            </w:tcBorders>
            <w:shd w:val="clear" w:color="auto" w:fill="FFFFFF"/>
            <w:vAlign w:val="bottom"/>
          </w:tcPr>
          <w:p w:rsidR="00243CAC" w:rsidRPr="004D6FB9" w:rsidRDefault="00092F5C" w:rsidP="00243CAC">
            <w:pPr>
              <w:jc w:val="center"/>
              <w:rPr>
                <w:rFonts w:ascii="Times New Roman" w:hAnsi="Times New Roman" w:cs="Times New Roman"/>
                <w:lang w:val="uk-UA"/>
              </w:rPr>
            </w:pPr>
            <w:r w:rsidRPr="004D6FB9">
              <w:rPr>
                <w:rFonts w:ascii="Times New Roman" w:hAnsi="Times New Roman" w:cs="Times New Roman"/>
                <w:lang w:val="uk-UA"/>
              </w:rPr>
              <w:t>0,2</w:t>
            </w:r>
          </w:p>
        </w:tc>
        <w:tc>
          <w:tcPr>
            <w:tcW w:w="1048" w:type="dxa"/>
            <w:tcBorders>
              <w:top w:val="single" w:sz="4" w:space="0" w:color="auto"/>
              <w:left w:val="single" w:sz="4" w:space="0" w:color="auto"/>
            </w:tcBorders>
            <w:shd w:val="clear" w:color="auto" w:fill="FFFFFF"/>
            <w:vAlign w:val="bottom"/>
          </w:tcPr>
          <w:p w:rsidR="00243CAC" w:rsidRPr="004D6FB9" w:rsidRDefault="00092F5C" w:rsidP="00243CAC">
            <w:pPr>
              <w:jc w:val="center"/>
              <w:rPr>
                <w:rFonts w:ascii="Times New Roman" w:hAnsi="Times New Roman" w:cs="Times New Roman"/>
                <w:lang w:val="uk-UA"/>
              </w:rPr>
            </w:pPr>
            <w:r w:rsidRPr="004D6FB9">
              <w:rPr>
                <w:rFonts w:ascii="Times New Roman" w:hAnsi="Times New Roman" w:cs="Times New Roman"/>
                <w:lang w:val="uk-UA"/>
              </w:rPr>
              <w:t>1,6</w:t>
            </w:r>
          </w:p>
        </w:tc>
        <w:tc>
          <w:tcPr>
            <w:tcW w:w="937" w:type="dxa"/>
            <w:tcBorders>
              <w:top w:val="single" w:sz="4" w:space="0" w:color="auto"/>
              <w:left w:val="single" w:sz="4" w:space="0" w:color="auto"/>
            </w:tcBorders>
            <w:shd w:val="clear" w:color="auto" w:fill="FFFFFF"/>
            <w:vAlign w:val="bottom"/>
          </w:tcPr>
          <w:p w:rsidR="00243CAC" w:rsidRPr="004D6FB9" w:rsidRDefault="00092F5C" w:rsidP="00243CAC">
            <w:pPr>
              <w:jc w:val="center"/>
              <w:rPr>
                <w:rFonts w:ascii="Times New Roman" w:hAnsi="Times New Roman" w:cs="Times New Roman"/>
                <w:lang w:val="uk-UA"/>
              </w:rPr>
            </w:pPr>
            <w:r w:rsidRPr="004D6FB9">
              <w:rPr>
                <w:rFonts w:ascii="Times New Roman" w:hAnsi="Times New Roman" w:cs="Times New Roman"/>
                <w:lang w:val="uk-UA"/>
              </w:rPr>
              <w:t>0,2</w:t>
            </w:r>
          </w:p>
        </w:tc>
        <w:tc>
          <w:tcPr>
            <w:tcW w:w="1134" w:type="dxa"/>
            <w:tcBorders>
              <w:top w:val="single" w:sz="4" w:space="0" w:color="auto"/>
              <w:left w:val="single" w:sz="4" w:space="0" w:color="auto"/>
            </w:tcBorders>
            <w:shd w:val="clear" w:color="auto" w:fill="FFFFFF"/>
            <w:vAlign w:val="bottom"/>
          </w:tcPr>
          <w:p w:rsidR="00243CAC" w:rsidRPr="004D6FB9" w:rsidRDefault="00092F5C" w:rsidP="00243CAC">
            <w:pPr>
              <w:jc w:val="center"/>
              <w:rPr>
                <w:rFonts w:ascii="Times New Roman" w:hAnsi="Times New Roman" w:cs="Times New Roman"/>
                <w:lang w:val="uk-UA"/>
              </w:rPr>
            </w:pPr>
            <w:r w:rsidRPr="004D6FB9">
              <w:rPr>
                <w:rFonts w:ascii="Times New Roman" w:hAnsi="Times New Roman" w:cs="Times New Roman"/>
                <w:lang w:val="uk-UA"/>
              </w:rPr>
              <w:t>1,6</w:t>
            </w:r>
          </w:p>
        </w:tc>
        <w:tc>
          <w:tcPr>
            <w:tcW w:w="870" w:type="dxa"/>
            <w:tcBorders>
              <w:top w:val="single" w:sz="4" w:space="0" w:color="auto"/>
              <w:left w:val="single" w:sz="4" w:space="0" w:color="auto"/>
            </w:tcBorders>
            <w:shd w:val="clear" w:color="auto" w:fill="FFFFFF"/>
            <w:vAlign w:val="bottom"/>
          </w:tcPr>
          <w:p w:rsidR="00243CAC" w:rsidRPr="004D6FB9" w:rsidRDefault="00092F5C" w:rsidP="00243CAC">
            <w:pPr>
              <w:jc w:val="center"/>
              <w:rPr>
                <w:rFonts w:ascii="Times New Roman" w:hAnsi="Times New Roman" w:cs="Times New Roman"/>
                <w:lang w:val="uk-UA"/>
              </w:rPr>
            </w:pPr>
            <w:r w:rsidRPr="004D6FB9">
              <w:rPr>
                <w:rFonts w:ascii="Times New Roman" w:hAnsi="Times New Roman" w:cs="Times New Roman"/>
                <w:lang w:val="uk-UA"/>
              </w:rPr>
              <w:t>0,2</w:t>
            </w:r>
          </w:p>
        </w:tc>
        <w:tc>
          <w:tcPr>
            <w:tcW w:w="850" w:type="dxa"/>
            <w:tcBorders>
              <w:top w:val="single" w:sz="4" w:space="0" w:color="auto"/>
              <w:left w:val="single" w:sz="4" w:space="0" w:color="auto"/>
              <w:right w:val="single" w:sz="4" w:space="0" w:color="auto"/>
            </w:tcBorders>
            <w:shd w:val="clear" w:color="auto" w:fill="FFFFFF"/>
            <w:vAlign w:val="bottom"/>
          </w:tcPr>
          <w:p w:rsidR="00243CAC" w:rsidRPr="004D6FB9" w:rsidRDefault="00092F5C" w:rsidP="00243CAC">
            <w:pPr>
              <w:jc w:val="center"/>
              <w:rPr>
                <w:rFonts w:ascii="Times New Roman" w:hAnsi="Times New Roman" w:cs="Times New Roman"/>
                <w:lang w:val="uk-UA"/>
              </w:rPr>
            </w:pPr>
            <w:r w:rsidRPr="004D6FB9">
              <w:rPr>
                <w:rFonts w:ascii="Times New Roman" w:hAnsi="Times New Roman" w:cs="Times New Roman"/>
                <w:lang w:val="uk-UA"/>
              </w:rPr>
              <w:t>1,4</w:t>
            </w:r>
          </w:p>
        </w:tc>
      </w:tr>
      <w:tr w:rsidR="00243CAC" w:rsidRPr="004D6FB9" w:rsidTr="00243CAC">
        <w:trPr>
          <w:trHeight w:hRule="exact" w:val="323"/>
        </w:trPr>
        <w:tc>
          <w:tcPr>
            <w:tcW w:w="4008" w:type="dxa"/>
            <w:tcBorders>
              <w:top w:val="single" w:sz="4" w:space="0" w:color="auto"/>
              <w:left w:val="single" w:sz="4" w:space="0" w:color="auto"/>
            </w:tcBorders>
            <w:shd w:val="clear" w:color="auto" w:fill="FFFFFF"/>
            <w:vAlign w:val="bottom"/>
          </w:tcPr>
          <w:p w:rsidR="00243CAC" w:rsidRPr="004D6FB9" w:rsidRDefault="00243CAC" w:rsidP="00243CAC">
            <w:pPr>
              <w:spacing w:after="0" w:line="220" w:lineRule="exact"/>
            </w:pPr>
            <w:r w:rsidRPr="004D6FB9">
              <w:rPr>
                <w:rStyle w:val="Bodytext211pt"/>
                <w:rFonts w:eastAsiaTheme="minorEastAsia"/>
                <w:color w:val="auto"/>
              </w:rPr>
              <w:t xml:space="preserve">              сіножаті і пасовища</w:t>
            </w:r>
          </w:p>
        </w:tc>
        <w:tc>
          <w:tcPr>
            <w:tcW w:w="944" w:type="dxa"/>
            <w:tcBorders>
              <w:top w:val="single" w:sz="4" w:space="0" w:color="auto"/>
              <w:left w:val="single" w:sz="4" w:space="0" w:color="auto"/>
            </w:tcBorders>
            <w:shd w:val="clear" w:color="auto" w:fill="FFFFFF"/>
            <w:vAlign w:val="bottom"/>
          </w:tcPr>
          <w:p w:rsidR="00243CAC" w:rsidRPr="004D6FB9" w:rsidRDefault="00A454DB" w:rsidP="00243CAC">
            <w:pPr>
              <w:jc w:val="center"/>
              <w:rPr>
                <w:rFonts w:ascii="Times New Roman" w:hAnsi="Times New Roman" w:cs="Times New Roman"/>
                <w:lang w:val="uk-UA"/>
              </w:rPr>
            </w:pPr>
            <w:r w:rsidRPr="004D6FB9">
              <w:rPr>
                <w:rFonts w:ascii="Times New Roman" w:hAnsi="Times New Roman" w:cs="Times New Roman"/>
                <w:lang w:val="uk-UA"/>
              </w:rPr>
              <w:t>0,1</w:t>
            </w:r>
          </w:p>
        </w:tc>
        <w:tc>
          <w:tcPr>
            <w:tcW w:w="1048" w:type="dxa"/>
            <w:tcBorders>
              <w:top w:val="single" w:sz="4" w:space="0" w:color="auto"/>
              <w:left w:val="single" w:sz="4" w:space="0" w:color="auto"/>
            </w:tcBorders>
            <w:shd w:val="clear" w:color="auto" w:fill="FFFFFF"/>
            <w:vAlign w:val="bottom"/>
          </w:tcPr>
          <w:p w:rsidR="00243CAC" w:rsidRPr="004D6FB9" w:rsidRDefault="00A454DB" w:rsidP="00243CAC">
            <w:pPr>
              <w:jc w:val="center"/>
              <w:rPr>
                <w:rFonts w:ascii="Times New Roman" w:hAnsi="Times New Roman" w:cs="Times New Roman"/>
                <w:lang w:val="uk-UA"/>
              </w:rPr>
            </w:pPr>
            <w:r w:rsidRPr="004D6FB9">
              <w:rPr>
                <w:rFonts w:ascii="Times New Roman" w:hAnsi="Times New Roman" w:cs="Times New Roman"/>
                <w:lang w:val="uk-UA"/>
              </w:rPr>
              <w:t>0,02</w:t>
            </w:r>
          </w:p>
        </w:tc>
        <w:tc>
          <w:tcPr>
            <w:tcW w:w="937" w:type="dxa"/>
            <w:tcBorders>
              <w:top w:val="single" w:sz="4" w:space="0" w:color="auto"/>
              <w:left w:val="single" w:sz="4" w:space="0" w:color="auto"/>
            </w:tcBorders>
            <w:shd w:val="clear" w:color="auto" w:fill="FFFFFF"/>
            <w:vAlign w:val="bottom"/>
          </w:tcPr>
          <w:p w:rsidR="00243CAC" w:rsidRPr="004D6FB9" w:rsidRDefault="00A454DB" w:rsidP="00243CAC">
            <w:pPr>
              <w:jc w:val="center"/>
              <w:rPr>
                <w:rFonts w:ascii="Times New Roman" w:hAnsi="Times New Roman" w:cs="Times New Roman"/>
                <w:lang w:val="uk-UA"/>
              </w:rPr>
            </w:pPr>
            <w:r w:rsidRPr="004D6FB9">
              <w:rPr>
                <w:rFonts w:ascii="Times New Roman" w:hAnsi="Times New Roman" w:cs="Times New Roman"/>
                <w:lang w:val="uk-UA"/>
              </w:rPr>
              <w:t>0,1</w:t>
            </w:r>
          </w:p>
        </w:tc>
        <w:tc>
          <w:tcPr>
            <w:tcW w:w="1134" w:type="dxa"/>
            <w:tcBorders>
              <w:top w:val="single" w:sz="4" w:space="0" w:color="auto"/>
              <w:left w:val="single" w:sz="4" w:space="0" w:color="auto"/>
            </w:tcBorders>
            <w:shd w:val="clear" w:color="auto" w:fill="FFFFFF"/>
            <w:vAlign w:val="bottom"/>
          </w:tcPr>
          <w:p w:rsidR="00243CAC" w:rsidRPr="004D6FB9" w:rsidRDefault="00A454DB" w:rsidP="00243CAC">
            <w:pPr>
              <w:jc w:val="center"/>
              <w:rPr>
                <w:rFonts w:ascii="Times New Roman" w:hAnsi="Times New Roman" w:cs="Times New Roman"/>
                <w:lang w:val="uk-UA"/>
              </w:rPr>
            </w:pPr>
            <w:r w:rsidRPr="004D6FB9">
              <w:rPr>
                <w:rFonts w:ascii="Times New Roman" w:hAnsi="Times New Roman" w:cs="Times New Roman"/>
                <w:lang w:val="uk-UA"/>
              </w:rPr>
              <w:t>0,02</w:t>
            </w:r>
          </w:p>
        </w:tc>
        <w:tc>
          <w:tcPr>
            <w:tcW w:w="870" w:type="dxa"/>
            <w:tcBorders>
              <w:top w:val="single" w:sz="4" w:space="0" w:color="auto"/>
              <w:left w:val="single" w:sz="4" w:space="0" w:color="auto"/>
            </w:tcBorders>
            <w:shd w:val="clear" w:color="auto" w:fill="FFFFFF"/>
            <w:vAlign w:val="bottom"/>
          </w:tcPr>
          <w:p w:rsidR="00243CAC" w:rsidRPr="004D6FB9" w:rsidRDefault="00A454DB" w:rsidP="00243CAC">
            <w:pPr>
              <w:jc w:val="center"/>
              <w:rPr>
                <w:rFonts w:ascii="Times New Roman" w:hAnsi="Times New Roman" w:cs="Times New Roman"/>
                <w:lang w:val="uk-UA"/>
              </w:rPr>
            </w:pPr>
            <w:r w:rsidRPr="004D6FB9">
              <w:rPr>
                <w:rFonts w:ascii="Times New Roman" w:hAnsi="Times New Roman" w:cs="Times New Roman"/>
                <w:lang w:val="uk-UA"/>
              </w:rPr>
              <w:t>0,1</w:t>
            </w:r>
          </w:p>
        </w:tc>
        <w:tc>
          <w:tcPr>
            <w:tcW w:w="850" w:type="dxa"/>
            <w:tcBorders>
              <w:top w:val="single" w:sz="4" w:space="0" w:color="auto"/>
              <w:left w:val="single" w:sz="4" w:space="0" w:color="auto"/>
              <w:right w:val="single" w:sz="4" w:space="0" w:color="auto"/>
            </w:tcBorders>
            <w:shd w:val="clear" w:color="auto" w:fill="FFFFFF"/>
            <w:vAlign w:val="bottom"/>
          </w:tcPr>
          <w:p w:rsidR="00243CAC" w:rsidRPr="004D6FB9" w:rsidRDefault="00A454DB" w:rsidP="00243CAC">
            <w:pPr>
              <w:jc w:val="center"/>
              <w:rPr>
                <w:rFonts w:ascii="Times New Roman" w:hAnsi="Times New Roman" w:cs="Times New Roman"/>
                <w:lang w:val="uk-UA"/>
              </w:rPr>
            </w:pPr>
            <w:r w:rsidRPr="004D6FB9">
              <w:rPr>
                <w:rFonts w:ascii="Times New Roman" w:hAnsi="Times New Roman" w:cs="Times New Roman"/>
                <w:lang w:val="uk-UA"/>
              </w:rPr>
              <w:t>0,03</w:t>
            </w:r>
          </w:p>
        </w:tc>
      </w:tr>
      <w:tr w:rsidR="00243CAC" w:rsidRPr="004D6FB9" w:rsidTr="00243CAC">
        <w:trPr>
          <w:trHeight w:hRule="exact" w:val="309"/>
        </w:trPr>
        <w:tc>
          <w:tcPr>
            <w:tcW w:w="4008" w:type="dxa"/>
            <w:tcBorders>
              <w:top w:val="single" w:sz="4" w:space="0" w:color="auto"/>
              <w:left w:val="single" w:sz="4" w:space="0" w:color="auto"/>
            </w:tcBorders>
            <w:shd w:val="clear" w:color="auto" w:fill="FFFFFF"/>
            <w:vAlign w:val="bottom"/>
          </w:tcPr>
          <w:p w:rsidR="00243CAC" w:rsidRPr="004D6FB9" w:rsidRDefault="00243CAC" w:rsidP="00243CAC">
            <w:pPr>
              <w:spacing w:after="0" w:line="220" w:lineRule="exact"/>
            </w:pPr>
            <w:r w:rsidRPr="004D6FB9">
              <w:rPr>
                <w:rStyle w:val="Bodytext211pt"/>
                <w:rFonts w:eastAsiaTheme="minorEastAsia"/>
                <w:color w:val="auto"/>
              </w:rPr>
              <w:t>2. Ліси та інші лісовкриті площі</w:t>
            </w:r>
          </w:p>
        </w:tc>
        <w:tc>
          <w:tcPr>
            <w:tcW w:w="944" w:type="dxa"/>
            <w:tcBorders>
              <w:top w:val="single" w:sz="4" w:space="0" w:color="auto"/>
              <w:left w:val="single" w:sz="4" w:space="0" w:color="auto"/>
            </w:tcBorders>
            <w:shd w:val="clear" w:color="auto" w:fill="FFFFFF"/>
            <w:vAlign w:val="bottom"/>
          </w:tcPr>
          <w:p w:rsidR="00243CAC" w:rsidRPr="004D6FB9" w:rsidRDefault="0079536D" w:rsidP="00243CAC">
            <w:pPr>
              <w:jc w:val="center"/>
              <w:rPr>
                <w:rFonts w:ascii="Times New Roman" w:hAnsi="Times New Roman" w:cs="Times New Roman"/>
                <w:lang w:val="uk-UA"/>
              </w:rPr>
            </w:pPr>
            <w:r w:rsidRPr="004D6FB9">
              <w:rPr>
                <w:rFonts w:ascii="Times New Roman" w:hAnsi="Times New Roman" w:cs="Times New Roman"/>
                <w:lang w:val="uk-UA"/>
              </w:rPr>
              <w:t>0,6</w:t>
            </w:r>
          </w:p>
        </w:tc>
        <w:tc>
          <w:tcPr>
            <w:tcW w:w="1048" w:type="dxa"/>
            <w:tcBorders>
              <w:top w:val="single" w:sz="4" w:space="0" w:color="auto"/>
              <w:left w:val="single" w:sz="4" w:space="0" w:color="auto"/>
            </w:tcBorders>
            <w:shd w:val="clear" w:color="auto" w:fill="FFFFFF"/>
            <w:vAlign w:val="bottom"/>
          </w:tcPr>
          <w:p w:rsidR="00243CAC" w:rsidRPr="004D6FB9" w:rsidRDefault="0079536D" w:rsidP="00243CAC">
            <w:pPr>
              <w:jc w:val="center"/>
              <w:rPr>
                <w:rFonts w:ascii="Times New Roman" w:hAnsi="Times New Roman" w:cs="Times New Roman"/>
                <w:lang w:val="uk-UA"/>
              </w:rPr>
            </w:pPr>
            <w:r w:rsidRPr="004D6FB9">
              <w:rPr>
                <w:rFonts w:ascii="Times New Roman" w:hAnsi="Times New Roman" w:cs="Times New Roman"/>
                <w:lang w:val="uk-UA"/>
              </w:rPr>
              <w:t>0,2</w:t>
            </w:r>
          </w:p>
        </w:tc>
        <w:tc>
          <w:tcPr>
            <w:tcW w:w="937" w:type="dxa"/>
            <w:tcBorders>
              <w:top w:val="single" w:sz="4" w:space="0" w:color="auto"/>
              <w:left w:val="single" w:sz="4" w:space="0" w:color="auto"/>
            </w:tcBorders>
            <w:shd w:val="clear" w:color="auto" w:fill="FFFFFF"/>
            <w:vAlign w:val="bottom"/>
          </w:tcPr>
          <w:p w:rsidR="00243CAC" w:rsidRPr="004D6FB9" w:rsidRDefault="0079536D" w:rsidP="00243CAC">
            <w:pPr>
              <w:jc w:val="center"/>
              <w:rPr>
                <w:rFonts w:ascii="Times New Roman" w:hAnsi="Times New Roman" w:cs="Times New Roman"/>
                <w:lang w:val="uk-UA"/>
              </w:rPr>
            </w:pPr>
            <w:r w:rsidRPr="004D6FB9">
              <w:rPr>
                <w:rFonts w:ascii="Times New Roman" w:hAnsi="Times New Roman" w:cs="Times New Roman"/>
                <w:lang w:val="uk-UA"/>
              </w:rPr>
              <w:t>0,6</w:t>
            </w:r>
          </w:p>
        </w:tc>
        <w:tc>
          <w:tcPr>
            <w:tcW w:w="1134" w:type="dxa"/>
            <w:tcBorders>
              <w:top w:val="single" w:sz="4" w:space="0" w:color="auto"/>
              <w:left w:val="single" w:sz="4" w:space="0" w:color="auto"/>
            </w:tcBorders>
            <w:shd w:val="clear" w:color="auto" w:fill="FFFFFF"/>
            <w:vAlign w:val="bottom"/>
          </w:tcPr>
          <w:p w:rsidR="00243CAC" w:rsidRPr="004D6FB9" w:rsidRDefault="0079536D" w:rsidP="00243CAC">
            <w:pPr>
              <w:jc w:val="center"/>
              <w:rPr>
                <w:rFonts w:ascii="Times New Roman" w:hAnsi="Times New Roman" w:cs="Times New Roman"/>
                <w:lang w:val="uk-UA"/>
              </w:rPr>
            </w:pPr>
            <w:r w:rsidRPr="004D6FB9">
              <w:rPr>
                <w:rFonts w:ascii="Times New Roman" w:hAnsi="Times New Roman" w:cs="Times New Roman"/>
                <w:lang w:val="uk-UA"/>
              </w:rPr>
              <w:t>0,2</w:t>
            </w:r>
          </w:p>
        </w:tc>
        <w:tc>
          <w:tcPr>
            <w:tcW w:w="870" w:type="dxa"/>
            <w:tcBorders>
              <w:top w:val="single" w:sz="4" w:space="0" w:color="auto"/>
              <w:left w:val="single" w:sz="4" w:space="0" w:color="auto"/>
            </w:tcBorders>
            <w:shd w:val="clear" w:color="auto" w:fill="FFFFFF"/>
            <w:vAlign w:val="bottom"/>
          </w:tcPr>
          <w:p w:rsidR="00243CAC" w:rsidRPr="004D6FB9" w:rsidRDefault="0079536D" w:rsidP="00243CAC">
            <w:pPr>
              <w:jc w:val="center"/>
              <w:rPr>
                <w:rFonts w:ascii="Times New Roman" w:hAnsi="Times New Roman" w:cs="Times New Roman"/>
                <w:lang w:val="uk-UA"/>
              </w:rPr>
            </w:pPr>
            <w:r w:rsidRPr="004D6FB9">
              <w:rPr>
                <w:rFonts w:ascii="Times New Roman" w:hAnsi="Times New Roman" w:cs="Times New Roman"/>
                <w:lang w:val="uk-UA"/>
              </w:rPr>
              <w:t>0,6</w:t>
            </w:r>
          </w:p>
        </w:tc>
        <w:tc>
          <w:tcPr>
            <w:tcW w:w="850" w:type="dxa"/>
            <w:tcBorders>
              <w:top w:val="single" w:sz="4" w:space="0" w:color="auto"/>
              <w:left w:val="single" w:sz="4" w:space="0" w:color="auto"/>
              <w:right w:val="single" w:sz="4" w:space="0" w:color="auto"/>
            </w:tcBorders>
            <w:shd w:val="clear" w:color="auto" w:fill="FFFFFF"/>
            <w:vAlign w:val="bottom"/>
          </w:tcPr>
          <w:p w:rsidR="00243CAC" w:rsidRPr="004D6FB9" w:rsidRDefault="0079536D" w:rsidP="00243CAC">
            <w:pPr>
              <w:jc w:val="center"/>
              <w:rPr>
                <w:rFonts w:ascii="Times New Roman" w:hAnsi="Times New Roman" w:cs="Times New Roman"/>
                <w:lang w:val="uk-UA"/>
              </w:rPr>
            </w:pPr>
            <w:r w:rsidRPr="004D6FB9">
              <w:rPr>
                <w:rFonts w:ascii="Times New Roman" w:hAnsi="Times New Roman" w:cs="Times New Roman"/>
                <w:lang w:val="uk-UA"/>
              </w:rPr>
              <w:t>0,2</w:t>
            </w:r>
          </w:p>
        </w:tc>
      </w:tr>
      <w:tr w:rsidR="00243CAC" w:rsidRPr="004D6FB9" w:rsidTr="00243CAC">
        <w:trPr>
          <w:trHeight w:hRule="exact" w:val="304"/>
        </w:trPr>
        <w:tc>
          <w:tcPr>
            <w:tcW w:w="4008" w:type="dxa"/>
            <w:tcBorders>
              <w:top w:val="single" w:sz="4" w:space="0" w:color="auto"/>
              <w:left w:val="single" w:sz="4" w:space="0" w:color="auto"/>
            </w:tcBorders>
            <w:shd w:val="clear" w:color="auto" w:fill="FFFFFF"/>
            <w:vAlign w:val="bottom"/>
          </w:tcPr>
          <w:p w:rsidR="00243CAC" w:rsidRPr="004D6FB9" w:rsidRDefault="00243CAC" w:rsidP="00243CAC">
            <w:pPr>
              <w:spacing w:after="0" w:line="220" w:lineRule="exact"/>
            </w:pPr>
            <w:r w:rsidRPr="004D6FB9">
              <w:rPr>
                <w:rStyle w:val="Bodytext211pt"/>
                <w:rFonts w:eastAsiaTheme="minorEastAsia"/>
                <w:color w:val="auto"/>
              </w:rPr>
              <w:t>3. Забудовані землі</w:t>
            </w:r>
          </w:p>
        </w:tc>
        <w:tc>
          <w:tcPr>
            <w:tcW w:w="944" w:type="dxa"/>
            <w:tcBorders>
              <w:top w:val="single" w:sz="4" w:space="0" w:color="auto"/>
              <w:left w:val="single" w:sz="4" w:space="0" w:color="auto"/>
            </w:tcBorders>
            <w:shd w:val="clear" w:color="auto" w:fill="FFFFFF"/>
            <w:vAlign w:val="bottom"/>
          </w:tcPr>
          <w:p w:rsidR="00243CAC" w:rsidRPr="004D6FB9" w:rsidRDefault="00CC54A8" w:rsidP="00243CAC">
            <w:pPr>
              <w:jc w:val="center"/>
              <w:rPr>
                <w:rFonts w:ascii="Times New Roman" w:hAnsi="Times New Roman" w:cs="Times New Roman"/>
                <w:lang w:val="uk-UA"/>
              </w:rPr>
            </w:pPr>
            <w:r w:rsidRPr="004D6FB9">
              <w:rPr>
                <w:rFonts w:ascii="Times New Roman" w:hAnsi="Times New Roman" w:cs="Times New Roman"/>
                <w:lang w:val="uk-UA"/>
              </w:rPr>
              <w:t>2,3</w:t>
            </w:r>
          </w:p>
        </w:tc>
        <w:tc>
          <w:tcPr>
            <w:tcW w:w="1048" w:type="dxa"/>
            <w:tcBorders>
              <w:top w:val="single" w:sz="4" w:space="0" w:color="auto"/>
              <w:left w:val="single" w:sz="4" w:space="0" w:color="auto"/>
            </w:tcBorders>
            <w:shd w:val="clear" w:color="auto" w:fill="FFFFFF"/>
            <w:vAlign w:val="bottom"/>
          </w:tcPr>
          <w:p w:rsidR="00243CAC" w:rsidRPr="004D6FB9" w:rsidRDefault="00CC54A8" w:rsidP="00243CAC">
            <w:pPr>
              <w:jc w:val="center"/>
              <w:rPr>
                <w:rFonts w:ascii="Times New Roman" w:hAnsi="Times New Roman" w:cs="Times New Roman"/>
                <w:lang w:val="uk-UA"/>
              </w:rPr>
            </w:pPr>
            <w:r w:rsidRPr="004D6FB9">
              <w:rPr>
                <w:rFonts w:ascii="Times New Roman" w:hAnsi="Times New Roman" w:cs="Times New Roman"/>
                <w:lang w:val="uk-UA"/>
              </w:rPr>
              <w:t>4,1</w:t>
            </w:r>
          </w:p>
        </w:tc>
        <w:tc>
          <w:tcPr>
            <w:tcW w:w="937" w:type="dxa"/>
            <w:tcBorders>
              <w:top w:val="single" w:sz="4" w:space="0" w:color="auto"/>
              <w:left w:val="single" w:sz="4" w:space="0" w:color="auto"/>
            </w:tcBorders>
            <w:shd w:val="clear" w:color="auto" w:fill="FFFFFF"/>
            <w:vAlign w:val="bottom"/>
          </w:tcPr>
          <w:p w:rsidR="00243CAC" w:rsidRPr="004D6FB9" w:rsidRDefault="00CC54A8" w:rsidP="00243CAC">
            <w:pPr>
              <w:jc w:val="center"/>
              <w:rPr>
                <w:rFonts w:ascii="Times New Roman" w:hAnsi="Times New Roman" w:cs="Times New Roman"/>
                <w:lang w:val="uk-UA"/>
              </w:rPr>
            </w:pPr>
            <w:r w:rsidRPr="004D6FB9">
              <w:rPr>
                <w:rFonts w:ascii="Times New Roman" w:hAnsi="Times New Roman" w:cs="Times New Roman"/>
                <w:lang w:val="uk-UA"/>
              </w:rPr>
              <w:t>2,3</w:t>
            </w:r>
          </w:p>
        </w:tc>
        <w:tc>
          <w:tcPr>
            <w:tcW w:w="1134" w:type="dxa"/>
            <w:tcBorders>
              <w:top w:val="single" w:sz="4" w:space="0" w:color="auto"/>
              <w:left w:val="single" w:sz="4" w:space="0" w:color="auto"/>
            </w:tcBorders>
            <w:shd w:val="clear" w:color="auto" w:fill="FFFFFF"/>
            <w:vAlign w:val="bottom"/>
          </w:tcPr>
          <w:p w:rsidR="00243CAC" w:rsidRPr="004D6FB9" w:rsidRDefault="00CC54A8" w:rsidP="00243CAC">
            <w:pPr>
              <w:jc w:val="center"/>
              <w:rPr>
                <w:rFonts w:ascii="Times New Roman" w:hAnsi="Times New Roman" w:cs="Times New Roman"/>
                <w:lang w:val="uk-UA"/>
              </w:rPr>
            </w:pPr>
            <w:r w:rsidRPr="004D6FB9">
              <w:rPr>
                <w:rFonts w:ascii="Times New Roman" w:hAnsi="Times New Roman" w:cs="Times New Roman"/>
                <w:lang w:val="uk-UA"/>
              </w:rPr>
              <w:t>4,1</w:t>
            </w:r>
          </w:p>
        </w:tc>
        <w:tc>
          <w:tcPr>
            <w:tcW w:w="870" w:type="dxa"/>
            <w:tcBorders>
              <w:top w:val="single" w:sz="4" w:space="0" w:color="auto"/>
              <w:left w:val="single" w:sz="4" w:space="0" w:color="auto"/>
            </w:tcBorders>
            <w:shd w:val="clear" w:color="auto" w:fill="FFFFFF"/>
            <w:vAlign w:val="bottom"/>
          </w:tcPr>
          <w:p w:rsidR="00243CAC" w:rsidRPr="004D6FB9" w:rsidRDefault="00CC54A8" w:rsidP="00243CAC">
            <w:pPr>
              <w:jc w:val="center"/>
              <w:rPr>
                <w:rFonts w:ascii="Times New Roman" w:hAnsi="Times New Roman" w:cs="Times New Roman"/>
                <w:lang w:val="uk-UA"/>
              </w:rPr>
            </w:pPr>
            <w:r w:rsidRPr="004D6FB9">
              <w:rPr>
                <w:rFonts w:ascii="Times New Roman" w:hAnsi="Times New Roman" w:cs="Times New Roman"/>
                <w:lang w:val="uk-UA"/>
              </w:rPr>
              <w:t>2,3</w:t>
            </w:r>
          </w:p>
        </w:tc>
        <w:tc>
          <w:tcPr>
            <w:tcW w:w="850" w:type="dxa"/>
            <w:tcBorders>
              <w:top w:val="single" w:sz="4" w:space="0" w:color="auto"/>
              <w:left w:val="single" w:sz="4" w:space="0" w:color="auto"/>
              <w:right w:val="single" w:sz="4" w:space="0" w:color="auto"/>
            </w:tcBorders>
            <w:shd w:val="clear" w:color="auto" w:fill="FFFFFF"/>
            <w:vAlign w:val="bottom"/>
          </w:tcPr>
          <w:p w:rsidR="00243CAC" w:rsidRPr="004D6FB9" w:rsidRDefault="00CC54A8" w:rsidP="00243CAC">
            <w:pPr>
              <w:jc w:val="center"/>
              <w:rPr>
                <w:rFonts w:ascii="Times New Roman" w:hAnsi="Times New Roman" w:cs="Times New Roman"/>
                <w:lang w:val="uk-UA"/>
              </w:rPr>
            </w:pPr>
            <w:r w:rsidRPr="004D6FB9">
              <w:rPr>
                <w:rFonts w:ascii="Times New Roman" w:hAnsi="Times New Roman" w:cs="Times New Roman"/>
                <w:lang w:val="uk-UA"/>
              </w:rPr>
              <w:t>3,6</w:t>
            </w:r>
          </w:p>
        </w:tc>
      </w:tr>
      <w:tr w:rsidR="00636E74" w:rsidRPr="004D6FB9" w:rsidTr="00243CAC">
        <w:trPr>
          <w:trHeight w:hRule="exact" w:val="304"/>
        </w:trPr>
        <w:tc>
          <w:tcPr>
            <w:tcW w:w="4008" w:type="dxa"/>
            <w:tcBorders>
              <w:top w:val="single" w:sz="4" w:space="0" w:color="auto"/>
              <w:left w:val="single" w:sz="4" w:space="0" w:color="auto"/>
            </w:tcBorders>
            <w:shd w:val="clear" w:color="auto" w:fill="FFFFFF"/>
            <w:vAlign w:val="bottom"/>
          </w:tcPr>
          <w:p w:rsidR="00636E74" w:rsidRPr="004D6FB9" w:rsidRDefault="00636E74" w:rsidP="00636E74">
            <w:pPr>
              <w:spacing w:after="0" w:line="220" w:lineRule="exact"/>
            </w:pPr>
            <w:r w:rsidRPr="004D6FB9">
              <w:rPr>
                <w:rStyle w:val="Bodytext211pt"/>
                <w:rFonts w:eastAsiaTheme="minorEastAsia"/>
                <w:color w:val="auto"/>
              </w:rPr>
              <w:t>4. Відкриті заболочені землі</w:t>
            </w:r>
          </w:p>
        </w:tc>
        <w:tc>
          <w:tcPr>
            <w:tcW w:w="944" w:type="dxa"/>
            <w:tcBorders>
              <w:top w:val="single" w:sz="4" w:space="0" w:color="auto"/>
              <w:left w:val="single" w:sz="4" w:space="0" w:color="auto"/>
            </w:tcBorders>
            <w:shd w:val="clear" w:color="auto" w:fill="FFFFFF"/>
            <w:vAlign w:val="bottom"/>
          </w:tcPr>
          <w:p w:rsidR="00636E74" w:rsidRPr="004D6FB9" w:rsidRDefault="00636E74" w:rsidP="00636E74">
            <w:pPr>
              <w:jc w:val="center"/>
              <w:rPr>
                <w:rFonts w:ascii="Times New Roman" w:hAnsi="Times New Roman" w:cs="Times New Roman"/>
                <w:lang w:val="uk-UA"/>
              </w:rPr>
            </w:pPr>
            <w:r w:rsidRPr="004D6FB9">
              <w:rPr>
                <w:rFonts w:ascii="Times New Roman" w:hAnsi="Times New Roman" w:cs="Times New Roman"/>
                <w:lang w:val="uk-UA"/>
              </w:rPr>
              <w:t>-</w:t>
            </w:r>
          </w:p>
        </w:tc>
        <w:tc>
          <w:tcPr>
            <w:tcW w:w="1048" w:type="dxa"/>
            <w:tcBorders>
              <w:top w:val="single" w:sz="4" w:space="0" w:color="auto"/>
              <w:left w:val="single" w:sz="4" w:space="0" w:color="auto"/>
            </w:tcBorders>
            <w:shd w:val="clear" w:color="auto" w:fill="FFFFFF"/>
            <w:vAlign w:val="bottom"/>
          </w:tcPr>
          <w:p w:rsidR="00636E74" w:rsidRPr="004D6FB9" w:rsidRDefault="00636E74" w:rsidP="00636E74">
            <w:pPr>
              <w:jc w:val="center"/>
              <w:rPr>
                <w:rFonts w:ascii="Times New Roman" w:hAnsi="Times New Roman" w:cs="Times New Roman"/>
                <w:lang w:val="uk-UA"/>
              </w:rPr>
            </w:pPr>
            <w:r w:rsidRPr="004D6FB9">
              <w:rPr>
                <w:rFonts w:ascii="Times New Roman" w:hAnsi="Times New Roman" w:cs="Times New Roman"/>
                <w:lang w:val="uk-UA"/>
              </w:rPr>
              <w:t>х</w:t>
            </w:r>
          </w:p>
        </w:tc>
        <w:tc>
          <w:tcPr>
            <w:tcW w:w="937" w:type="dxa"/>
            <w:tcBorders>
              <w:top w:val="single" w:sz="4" w:space="0" w:color="auto"/>
              <w:left w:val="single" w:sz="4" w:space="0" w:color="auto"/>
            </w:tcBorders>
            <w:shd w:val="clear" w:color="auto" w:fill="FFFFFF"/>
            <w:vAlign w:val="bottom"/>
          </w:tcPr>
          <w:p w:rsidR="00636E74" w:rsidRPr="004D6FB9" w:rsidRDefault="00636E74" w:rsidP="00636E74">
            <w:pPr>
              <w:jc w:val="center"/>
              <w:rPr>
                <w:rFonts w:ascii="Times New Roman" w:hAnsi="Times New Roman" w:cs="Times New Roman"/>
                <w:lang w:val="uk-UA"/>
              </w:rPr>
            </w:pPr>
            <w:r w:rsidRPr="004D6FB9">
              <w:rPr>
                <w:rFonts w:ascii="Times New Roman" w:hAnsi="Times New Roman" w:cs="Times New Roman"/>
                <w:lang w:val="uk-UA"/>
              </w:rPr>
              <w:t>-</w:t>
            </w:r>
          </w:p>
        </w:tc>
        <w:tc>
          <w:tcPr>
            <w:tcW w:w="1134" w:type="dxa"/>
            <w:tcBorders>
              <w:top w:val="single" w:sz="4" w:space="0" w:color="auto"/>
              <w:left w:val="single" w:sz="4" w:space="0" w:color="auto"/>
            </w:tcBorders>
            <w:shd w:val="clear" w:color="auto" w:fill="FFFFFF"/>
            <w:vAlign w:val="bottom"/>
          </w:tcPr>
          <w:p w:rsidR="00636E74" w:rsidRPr="004D6FB9" w:rsidRDefault="00636E74" w:rsidP="00636E74">
            <w:pPr>
              <w:jc w:val="center"/>
              <w:rPr>
                <w:rFonts w:ascii="Times New Roman" w:hAnsi="Times New Roman" w:cs="Times New Roman"/>
                <w:lang w:val="uk-UA"/>
              </w:rPr>
            </w:pPr>
            <w:r w:rsidRPr="004D6FB9">
              <w:rPr>
                <w:rFonts w:ascii="Times New Roman" w:hAnsi="Times New Roman" w:cs="Times New Roman"/>
                <w:lang w:val="uk-UA"/>
              </w:rPr>
              <w:t>х</w:t>
            </w:r>
          </w:p>
        </w:tc>
        <w:tc>
          <w:tcPr>
            <w:tcW w:w="870" w:type="dxa"/>
            <w:tcBorders>
              <w:top w:val="single" w:sz="4" w:space="0" w:color="auto"/>
              <w:left w:val="single" w:sz="4" w:space="0" w:color="auto"/>
            </w:tcBorders>
            <w:shd w:val="clear" w:color="auto" w:fill="FFFFFF"/>
            <w:vAlign w:val="bottom"/>
          </w:tcPr>
          <w:p w:rsidR="00636E74" w:rsidRPr="004D6FB9" w:rsidRDefault="00636E74" w:rsidP="00636E74">
            <w:pPr>
              <w:jc w:val="center"/>
              <w:rPr>
                <w:rFonts w:ascii="Times New Roman" w:hAnsi="Times New Roman" w:cs="Times New Roman"/>
                <w:lang w:val="uk-UA"/>
              </w:rPr>
            </w:pPr>
            <w:r w:rsidRPr="004D6FB9">
              <w:rPr>
                <w:rFonts w:ascii="Times New Roman" w:hAnsi="Times New Roman" w:cs="Times New Roman"/>
                <w:lang w:val="uk-UA"/>
              </w:rPr>
              <w:t>-</w:t>
            </w:r>
          </w:p>
        </w:tc>
        <w:tc>
          <w:tcPr>
            <w:tcW w:w="850" w:type="dxa"/>
            <w:tcBorders>
              <w:top w:val="single" w:sz="4" w:space="0" w:color="auto"/>
              <w:left w:val="single" w:sz="4" w:space="0" w:color="auto"/>
              <w:right w:val="single" w:sz="4" w:space="0" w:color="auto"/>
            </w:tcBorders>
            <w:shd w:val="clear" w:color="auto" w:fill="FFFFFF"/>
            <w:vAlign w:val="bottom"/>
          </w:tcPr>
          <w:p w:rsidR="00636E74" w:rsidRPr="004D6FB9" w:rsidRDefault="00636E74" w:rsidP="00636E74">
            <w:pPr>
              <w:jc w:val="center"/>
              <w:rPr>
                <w:rFonts w:ascii="Times New Roman" w:hAnsi="Times New Roman" w:cs="Times New Roman"/>
                <w:lang w:val="uk-UA"/>
              </w:rPr>
            </w:pPr>
            <w:r w:rsidRPr="004D6FB9">
              <w:rPr>
                <w:rFonts w:ascii="Times New Roman" w:hAnsi="Times New Roman" w:cs="Times New Roman"/>
                <w:lang w:val="uk-UA"/>
              </w:rPr>
              <w:t>х</w:t>
            </w:r>
          </w:p>
        </w:tc>
      </w:tr>
      <w:tr w:rsidR="00243CAC" w:rsidRPr="004D6FB9" w:rsidTr="00243CAC">
        <w:trPr>
          <w:trHeight w:hRule="exact" w:val="1378"/>
        </w:trPr>
        <w:tc>
          <w:tcPr>
            <w:tcW w:w="4008" w:type="dxa"/>
            <w:tcBorders>
              <w:top w:val="single" w:sz="4" w:space="0" w:color="auto"/>
              <w:left w:val="single" w:sz="4" w:space="0" w:color="auto"/>
            </w:tcBorders>
            <w:shd w:val="clear" w:color="auto" w:fill="FFFFFF"/>
            <w:vAlign w:val="bottom"/>
          </w:tcPr>
          <w:p w:rsidR="00243CAC" w:rsidRPr="004D6FB9" w:rsidRDefault="00243CAC" w:rsidP="00243CAC">
            <w:pPr>
              <w:spacing w:after="0" w:line="274" w:lineRule="exact"/>
            </w:pPr>
            <w:r w:rsidRPr="004D6FB9">
              <w:rPr>
                <w:rStyle w:val="Bodytext211pt"/>
                <w:rFonts w:eastAsiaTheme="minorEastAsia"/>
                <w:color w:val="auto"/>
              </w:rPr>
              <w:t xml:space="preserve">5. Відкриті землі без рослинного покрову або з незначним рослинним покровом (піски, яри, землі зайняті зсувами, </w:t>
            </w:r>
            <w:r w:rsidRPr="004D6FB9">
              <w:rPr>
                <w:rStyle w:val="Bodytext211pt"/>
                <w:rFonts w:eastAsiaTheme="minorEastAsia"/>
                <w:color w:val="auto"/>
                <w:lang w:bidi="ru-RU"/>
              </w:rPr>
              <w:t xml:space="preserve">щебнем, </w:t>
            </w:r>
            <w:r w:rsidRPr="004D6FB9">
              <w:rPr>
                <w:rStyle w:val="Bodytext211pt"/>
                <w:rFonts w:eastAsiaTheme="minorEastAsia"/>
                <w:color w:val="auto"/>
              </w:rPr>
              <w:t>галькою, голими скелями)</w:t>
            </w:r>
          </w:p>
        </w:tc>
        <w:tc>
          <w:tcPr>
            <w:tcW w:w="944" w:type="dxa"/>
            <w:tcBorders>
              <w:top w:val="single" w:sz="4" w:space="0" w:color="auto"/>
              <w:left w:val="single" w:sz="4" w:space="0" w:color="auto"/>
            </w:tcBorders>
            <w:shd w:val="clear" w:color="auto" w:fill="FFFFFF"/>
          </w:tcPr>
          <w:p w:rsidR="00243CAC" w:rsidRPr="004D6FB9" w:rsidRDefault="00636E74" w:rsidP="00243CAC">
            <w:pPr>
              <w:jc w:val="center"/>
              <w:rPr>
                <w:rFonts w:ascii="Times New Roman" w:hAnsi="Times New Roman" w:cs="Times New Roman"/>
                <w:lang w:val="uk-UA"/>
              </w:rPr>
            </w:pPr>
            <w:r w:rsidRPr="004D6FB9">
              <w:rPr>
                <w:rFonts w:ascii="Times New Roman" w:hAnsi="Times New Roman" w:cs="Times New Roman"/>
                <w:lang w:val="uk-UA"/>
              </w:rPr>
              <w:t>0,3</w:t>
            </w:r>
          </w:p>
        </w:tc>
        <w:tc>
          <w:tcPr>
            <w:tcW w:w="1048" w:type="dxa"/>
            <w:tcBorders>
              <w:top w:val="single" w:sz="4" w:space="0" w:color="auto"/>
              <w:left w:val="single" w:sz="4" w:space="0" w:color="auto"/>
            </w:tcBorders>
            <w:shd w:val="clear" w:color="auto" w:fill="FFFFFF"/>
          </w:tcPr>
          <w:p w:rsidR="00243CAC" w:rsidRPr="004D6FB9" w:rsidRDefault="00086B9F" w:rsidP="00243CAC">
            <w:pPr>
              <w:jc w:val="center"/>
              <w:rPr>
                <w:rFonts w:ascii="Times New Roman" w:hAnsi="Times New Roman" w:cs="Times New Roman"/>
                <w:lang w:val="uk-UA"/>
              </w:rPr>
            </w:pPr>
            <w:r w:rsidRPr="004D6FB9">
              <w:rPr>
                <w:rFonts w:ascii="Times New Roman" w:hAnsi="Times New Roman" w:cs="Times New Roman"/>
                <w:lang w:val="uk-UA"/>
              </w:rPr>
              <w:t>0,4</w:t>
            </w:r>
          </w:p>
        </w:tc>
        <w:tc>
          <w:tcPr>
            <w:tcW w:w="937" w:type="dxa"/>
            <w:tcBorders>
              <w:top w:val="single" w:sz="4" w:space="0" w:color="auto"/>
              <w:left w:val="single" w:sz="4" w:space="0" w:color="auto"/>
            </w:tcBorders>
            <w:shd w:val="clear" w:color="auto" w:fill="FFFFFF"/>
          </w:tcPr>
          <w:p w:rsidR="00243CAC" w:rsidRPr="004D6FB9" w:rsidRDefault="00636E74" w:rsidP="00243CAC">
            <w:pPr>
              <w:jc w:val="center"/>
              <w:rPr>
                <w:rFonts w:ascii="Times New Roman" w:hAnsi="Times New Roman" w:cs="Times New Roman"/>
                <w:lang w:val="uk-UA"/>
              </w:rPr>
            </w:pPr>
            <w:r w:rsidRPr="004D6FB9">
              <w:rPr>
                <w:rFonts w:ascii="Times New Roman" w:hAnsi="Times New Roman" w:cs="Times New Roman"/>
                <w:lang w:val="uk-UA"/>
              </w:rPr>
              <w:t>0,3</w:t>
            </w:r>
          </w:p>
        </w:tc>
        <w:tc>
          <w:tcPr>
            <w:tcW w:w="1134" w:type="dxa"/>
            <w:tcBorders>
              <w:top w:val="single" w:sz="4" w:space="0" w:color="auto"/>
              <w:left w:val="single" w:sz="4" w:space="0" w:color="auto"/>
            </w:tcBorders>
            <w:shd w:val="clear" w:color="auto" w:fill="FFFFFF"/>
          </w:tcPr>
          <w:p w:rsidR="00243CAC" w:rsidRPr="004D6FB9" w:rsidRDefault="00086B9F" w:rsidP="00243CAC">
            <w:pPr>
              <w:jc w:val="center"/>
              <w:rPr>
                <w:rFonts w:ascii="Times New Roman" w:hAnsi="Times New Roman" w:cs="Times New Roman"/>
                <w:lang w:val="uk-UA"/>
              </w:rPr>
            </w:pPr>
            <w:r w:rsidRPr="004D6FB9">
              <w:rPr>
                <w:rFonts w:ascii="Times New Roman" w:hAnsi="Times New Roman" w:cs="Times New Roman"/>
                <w:lang w:val="uk-UA"/>
              </w:rPr>
              <w:t>0,4</w:t>
            </w:r>
          </w:p>
        </w:tc>
        <w:tc>
          <w:tcPr>
            <w:tcW w:w="870" w:type="dxa"/>
            <w:tcBorders>
              <w:top w:val="single" w:sz="4" w:space="0" w:color="auto"/>
              <w:left w:val="single" w:sz="4" w:space="0" w:color="auto"/>
            </w:tcBorders>
            <w:shd w:val="clear" w:color="auto" w:fill="FFFFFF"/>
          </w:tcPr>
          <w:p w:rsidR="00243CAC" w:rsidRPr="004D6FB9" w:rsidRDefault="00636E74" w:rsidP="00243CAC">
            <w:pPr>
              <w:jc w:val="center"/>
              <w:rPr>
                <w:rFonts w:ascii="Times New Roman" w:hAnsi="Times New Roman" w:cs="Times New Roman"/>
                <w:lang w:val="uk-UA"/>
              </w:rPr>
            </w:pPr>
            <w:r w:rsidRPr="004D6FB9">
              <w:rPr>
                <w:rFonts w:ascii="Times New Roman" w:hAnsi="Times New Roman" w:cs="Times New Roman"/>
                <w:lang w:val="uk-UA"/>
              </w:rPr>
              <w:t>0,3</w:t>
            </w:r>
          </w:p>
        </w:tc>
        <w:tc>
          <w:tcPr>
            <w:tcW w:w="850" w:type="dxa"/>
            <w:tcBorders>
              <w:top w:val="single" w:sz="4" w:space="0" w:color="auto"/>
              <w:left w:val="single" w:sz="4" w:space="0" w:color="auto"/>
              <w:right w:val="single" w:sz="4" w:space="0" w:color="auto"/>
            </w:tcBorders>
            <w:shd w:val="clear" w:color="auto" w:fill="FFFFFF"/>
          </w:tcPr>
          <w:p w:rsidR="00243CAC" w:rsidRPr="004D6FB9" w:rsidRDefault="00086B9F" w:rsidP="00243CAC">
            <w:pPr>
              <w:jc w:val="center"/>
              <w:rPr>
                <w:rFonts w:ascii="Times New Roman" w:hAnsi="Times New Roman" w:cs="Times New Roman"/>
                <w:lang w:val="uk-UA"/>
              </w:rPr>
            </w:pPr>
            <w:r w:rsidRPr="004D6FB9">
              <w:rPr>
                <w:rFonts w:ascii="Times New Roman" w:hAnsi="Times New Roman" w:cs="Times New Roman"/>
                <w:lang w:val="uk-UA"/>
              </w:rPr>
              <w:t>0,5</w:t>
            </w:r>
          </w:p>
        </w:tc>
      </w:tr>
      <w:tr w:rsidR="00243CAC" w:rsidRPr="004D6FB9" w:rsidTr="00243CAC">
        <w:trPr>
          <w:trHeight w:hRule="exact" w:val="327"/>
        </w:trPr>
        <w:tc>
          <w:tcPr>
            <w:tcW w:w="4008" w:type="dxa"/>
            <w:tcBorders>
              <w:top w:val="single" w:sz="4" w:space="0" w:color="auto"/>
              <w:left w:val="single" w:sz="4" w:space="0" w:color="auto"/>
            </w:tcBorders>
            <w:shd w:val="clear" w:color="auto" w:fill="FFFFFF"/>
            <w:vAlign w:val="bottom"/>
          </w:tcPr>
          <w:p w:rsidR="00243CAC" w:rsidRPr="004D6FB9" w:rsidRDefault="00243CAC" w:rsidP="00243CAC">
            <w:pPr>
              <w:spacing w:after="0" w:line="220" w:lineRule="exact"/>
            </w:pPr>
            <w:r w:rsidRPr="004D6FB9">
              <w:rPr>
                <w:rStyle w:val="Bodytext211pt"/>
                <w:rFonts w:eastAsiaTheme="minorEastAsia"/>
                <w:color w:val="auto"/>
              </w:rPr>
              <w:t>6. Інші землі</w:t>
            </w:r>
          </w:p>
        </w:tc>
        <w:tc>
          <w:tcPr>
            <w:tcW w:w="944" w:type="dxa"/>
            <w:tcBorders>
              <w:top w:val="single" w:sz="4" w:space="0" w:color="auto"/>
              <w:left w:val="single" w:sz="4" w:space="0" w:color="auto"/>
            </w:tcBorders>
            <w:shd w:val="clear" w:color="auto" w:fill="FFFFFF"/>
            <w:vAlign w:val="bottom"/>
          </w:tcPr>
          <w:p w:rsidR="00243CAC" w:rsidRPr="004D6FB9" w:rsidRDefault="009A0620" w:rsidP="00243CAC">
            <w:pPr>
              <w:jc w:val="center"/>
              <w:rPr>
                <w:rFonts w:ascii="Times New Roman" w:hAnsi="Times New Roman" w:cs="Times New Roman"/>
                <w:lang w:val="uk-UA"/>
              </w:rPr>
            </w:pPr>
            <w:r w:rsidRPr="004D6FB9">
              <w:rPr>
                <w:rFonts w:ascii="Times New Roman" w:hAnsi="Times New Roman" w:cs="Times New Roman"/>
                <w:lang w:val="uk-UA"/>
              </w:rPr>
              <w:t>0,1</w:t>
            </w:r>
          </w:p>
        </w:tc>
        <w:tc>
          <w:tcPr>
            <w:tcW w:w="1048" w:type="dxa"/>
            <w:tcBorders>
              <w:top w:val="single" w:sz="4" w:space="0" w:color="auto"/>
              <w:left w:val="single" w:sz="4" w:space="0" w:color="auto"/>
            </w:tcBorders>
            <w:shd w:val="clear" w:color="auto" w:fill="FFFFFF"/>
            <w:vAlign w:val="bottom"/>
          </w:tcPr>
          <w:p w:rsidR="00243CAC" w:rsidRPr="004D6FB9" w:rsidRDefault="009A0620" w:rsidP="00243CAC">
            <w:pPr>
              <w:jc w:val="center"/>
              <w:rPr>
                <w:rFonts w:ascii="Times New Roman" w:hAnsi="Times New Roman" w:cs="Times New Roman"/>
                <w:lang w:val="uk-UA"/>
              </w:rPr>
            </w:pPr>
            <w:r w:rsidRPr="004D6FB9">
              <w:rPr>
                <w:rFonts w:ascii="Times New Roman" w:hAnsi="Times New Roman" w:cs="Times New Roman"/>
                <w:lang w:val="uk-UA"/>
              </w:rPr>
              <w:t>0,3</w:t>
            </w:r>
          </w:p>
        </w:tc>
        <w:tc>
          <w:tcPr>
            <w:tcW w:w="937" w:type="dxa"/>
            <w:tcBorders>
              <w:top w:val="single" w:sz="4" w:space="0" w:color="auto"/>
              <w:left w:val="single" w:sz="4" w:space="0" w:color="auto"/>
            </w:tcBorders>
            <w:shd w:val="clear" w:color="auto" w:fill="FFFFFF"/>
            <w:vAlign w:val="bottom"/>
          </w:tcPr>
          <w:p w:rsidR="00243CAC" w:rsidRPr="004D6FB9" w:rsidRDefault="009A0620" w:rsidP="00243CAC">
            <w:pPr>
              <w:jc w:val="center"/>
              <w:rPr>
                <w:rFonts w:ascii="Times New Roman" w:hAnsi="Times New Roman" w:cs="Times New Roman"/>
                <w:lang w:val="uk-UA"/>
              </w:rPr>
            </w:pPr>
            <w:r w:rsidRPr="004D6FB9">
              <w:rPr>
                <w:rFonts w:ascii="Times New Roman" w:hAnsi="Times New Roman" w:cs="Times New Roman"/>
                <w:lang w:val="uk-UA"/>
              </w:rPr>
              <w:t>0,1</w:t>
            </w:r>
          </w:p>
        </w:tc>
        <w:tc>
          <w:tcPr>
            <w:tcW w:w="1134" w:type="dxa"/>
            <w:tcBorders>
              <w:top w:val="single" w:sz="4" w:space="0" w:color="auto"/>
              <w:left w:val="single" w:sz="4" w:space="0" w:color="auto"/>
            </w:tcBorders>
            <w:shd w:val="clear" w:color="auto" w:fill="FFFFFF"/>
            <w:vAlign w:val="bottom"/>
          </w:tcPr>
          <w:p w:rsidR="00243CAC" w:rsidRPr="004D6FB9" w:rsidRDefault="009A0620" w:rsidP="00243CAC">
            <w:pPr>
              <w:jc w:val="center"/>
              <w:rPr>
                <w:rFonts w:ascii="Times New Roman" w:hAnsi="Times New Roman" w:cs="Times New Roman"/>
                <w:lang w:val="uk-UA"/>
              </w:rPr>
            </w:pPr>
            <w:r w:rsidRPr="004D6FB9">
              <w:rPr>
                <w:rFonts w:ascii="Times New Roman" w:hAnsi="Times New Roman" w:cs="Times New Roman"/>
                <w:lang w:val="uk-UA"/>
              </w:rPr>
              <w:t>0,3</w:t>
            </w:r>
          </w:p>
        </w:tc>
        <w:tc>
          <w:tcPr>
            <w:tcW w:w="870" w:type="dxa"/>
            <w:tcBorders>
              <w:top w:val="single" w:sz="4" w:space="0" w:color="auto"/>
              <w:left w:val="single" w:sz="4" w:space="0" w:color="auto"/>
            </w:tcBorders>
            <w:shd w:val="clear" w:color="auto" w:fill="FFFFFF"/>
            <w:vAlign w:val="bottom"/>
          </w:tcPr>
          <w:p w:rsidR="00243CAC" w:rsidRPr="004D6FB9" w:rsidRDefault="009A0620" w:rsidP="00243CAC">
            <w:pPr>
              <w:jc w:val="center"/>
              <w:rPr>
                <w:rFonts w:ascii="Times New Roman" w:hAnsi="Times New Roman" w:cs="Times New Roman"/>
                <w:lang w:val="uk-UA"/>
              </w:rPr>
            </w:pPr>
            <w:r w:rsidRPr="004D6FB9">
              <w:rPr>
                <w:rFonts w:ascii="Times New Roman" w:hAnsi="Times New Roman" w:cs="Times New Roman"/>
                <w:lang w:val="uk-UA"/>
              </w:rPr>
              <w:t>0,1</w:t>
            </w:r>
          </w:p>
        </w:tc>
        <w:tc>
          <w:tcPr>
            <w:tcW w:w="850" w:type="dxa"/>
            <w:tcBorders>
              <w:top w:val="single" w:sz="4" w:space="0" w:color="auto"/>
              <w:left w:val="single" w:sz="4" w:space="0" w:color="auto"/>
              <w:right w:val="single" w:sz="4" w:space="0" w:color="auto"/>
            </w:tcBorders>
            <w:shd w:val="clear" w:color="auto" w:fill="FFFFFF"/>
            <w:vAlign w:val="bottom"/>
          </w:tcPr>
          <w:p w:rsidR="00243CAC" w:rsidRPr="004D6FB9" w:rsidRDefault="009A0620" w:rsidP="00243CAC">
            <w:pPr>
              <w:jc w:val="center"/>
              <w:rPr>
                <w:rFonts w:ascii="Times New Roman" w:hAnsi="Times New Roman" w:cs="Times New Roman"/>
                <w:lang w:val="uk-UA"/>
              </w:rPr>
            </w:pPr>
            <w:r w:rsidRPr="004D6FB9">
              <w:rPr>
                <w:rFonts w:ascii="Times New Roman" w:hAnsi="Times New Roman" w:cs="Times New Roman"/>
                <w:lang w:val="uk-UA"/>
              </w:rPr>
              <w:t>0,3</w:t>
            </w:r>
          </w:p>
        </w:tc>
      </w:tr>
      <w:tr w:rsidR="00243CAC" w:rsidRPr="004D6FB9" w:rsidTr="00243CAC">
        <w:trPr>
          <w:trHeight w:hRule="exact" w:val="366"/>
        </w:trPr>
        <w:tc>
          <w:tcPr>
            <w:tcW w:w="4008" w:type="dxa"/>
            <w:tcBorders>
              <w:top w:val="single" w:sz="4" w:space="0" w:color="auto"/>
              <w:left w:val="single" w:sz="4" w:space="0" w:color="auto"/>
            </w:tcBorders>
            <w:shd w:val="clear" w:color="auto" w:fill="FFFFFF"/>
            <w:vAlign w:val="bottom"/>
          </w:tcPr>
          <w:p w:rsidR="00243CAC" w:rsidRPr="004D6FB9" w:rsidRDefault="00243CAC" w:rsidP="00243CAC">
            <w:pPr>
              <w:spacing w:after="0" w:line="260" w:lineRule="exact"/>
            </w:pPr>
            <w:r w:rsidRPr="004D6FB9">
              <w:rPr>
                <w:rStyle w:val="Bodytext213ptBold"/>
                <w:rFonts w:eastAsiaTheme="minorEastAsia"/>
                <w:color w:val="auto"/>
              </w:rPr>
              <w:t>Усього земель (суша)</w:t>
            </w:r>
          </w:p>
        </w:tc>
        <w:tc>
          <w:tcPr>
            <w:tcW w:w="944" w:type="dxa"/>
            <w:tcBorders>
              <w:top w:val="single" w:sz="4" w:space="0" w:color="auto"/>
              <w:left w:val="single" w:sz="4" w:space="0" w:color="auto"/>
            </w:tcBorders>
            <w:shd w:val="clear" w:color="auto" w:fill="FFFFFF"/>
            <w:vAlign w:val="bottom"/>
          </w:tcPr>
          <w:p w:rsidR="00243CAC" w:rsidRPr="004D6FB9" w:rsidRDefault="00B43C79" w:rsidP="00243CAC">
            <w:pPr>
              <w:jc w:val="center"/>
              <w:rPr>
                <w:rFonts w:ascii="Times New Roman" w:hAnsi="Times New Roman" w:cs="Times New Roman"/>
                <w:lang w:val="uk-UA"/>
              </w:rPr>
            </w:pPr>
            <w:r w:rsidRPr="004D6FB9">
              <w:rPr>
                <w:rFonts w:ascii="Times New Roman" w:hAnsi="Times New Roman" w:cs="Times New Roman"/>
                <w:lang w:val="uk-UA"/>
              </w:rPr>
              <w:t>4,1</w:t>
            </w:r>
          </w:p>
        </w:tc>
        <w:tc>
          <w:tcPr>
            <w:tcW w:w="1048" w:type="dxa"/>
            <w:tcBorders>
              <w:top w:val="single" w:sz="4" w:space="0" w:color="auto"/>
              <w:left w:val="single" w:sz="4" w:space="0" w:color="auto"/>
            </w:tcBorders>
            <w:shd w:val="clear" w:color="auto" w:fill="FFFFFF"/>
            <w:vAlign w:val="bottom"/>
          </w:tcPr>
          <w:p w:rsidR="00243CAC" w:rsidRPr="004D6FB9" w:rsidRDefault="00B43C79" w:rsidP="00243CAC">
            <w:pPr>
              <w:jc w:val="center"/>
              <w:rPr>
                <w:rFonts w:ascii="Times New Roman" w:hAnsi="Times New Roman" w:cs="Times New Roman"/>
                <w:lang w:val="uk-UA"/>
              </w:rPr>
            </w:pPr>
            <w:r w:rsidRPr="004D6FB9">
              <w:rPr>
                <w:rFonts w:ascii="Times New Roman" w:hAnsi="Times New Roman" w:cs="Times New Roman"/>
                <w:lang w:val="uk-UA"/>
              </w:rPr>
              <w:t>0,2</w:t>
            </w:r>
          </w:p>
        </w:tc>
        <w:tc>
          <w:tcPr>
            <w:tcW w:w="937" w:type="dxa"/>
            <w:tcBorders>
              <w:top w:val="single" w:sz="4" w:space="0" w:color="auto"/>
              <w:left w:val="single" w:sz="4" w:space="0" w:color="auto"/>
            </w:tcBorders>
            <w:shd w:val="clear" w:color="auto" w:fill="FFFFFF"/>
            <w:vAlign w:val="bottom"/>
          </w:tcPr>
          <w:p w:rsidR="00243CAC" w:rsidRPr="004D6FB9" w:rsidRDefault="00B43C79" w:rsidP="00243CAC">
            <w:pPr>
              <w:jc w:val="center"/>
              <w:rPr>
                <w:rFonts w:ascii="Times New Roman" w:hAnsi="Times New Roman" w:cs="Times New Roman"/>
                <w:lang w:val="uk-UA"/>
              </w:rPr>
            </w:pPr>
            <w:r w:rsidRPr="004D6FB9">
              <w:rPr>
                <w:rFonts w:ascii="Times New Roman" w:hAnsi="Times New Roman" w:cs="Times New Roman"/>
                <w:lang w:val="uk-UA"/>
              </w:rPr>
              <w:t>4,1</w:t>
            </w:r>
          </w:p>
        </w:tc>
        <w:tc>
          <w:tcPr>
            <w:tcW w:w="1134" w:type="dxa"/>
            <w:tcBorders>
              <w:top w:val="single" w:sz="4" w:space="0" w:color="auto"/>
              <w:left w:val="single" w:sz="4" w:space="0" w:color="auto"/>
            </w:tcBorders>
            <w:shd w:val="clear" w:color="auto" w:fill="FFFFFF"/>
            <w:vAlign w:val="bottom"/>
          </w:tcPr>
          <w:p w:rsidR="00243CAC" w:rsidRPr="004D6FB9" w:rsidRDefault="00B43C79" w:rsidP="00243CAC">
            <w:pPr>
              <w:jc w:val="center"/>
              <w:rPr>
                <w:rFonts w:ascii="Times New Roman" w:hAnsi="Times New Roman" w:cs="Times New Roman"/>
                <w:lang w:val="uk-UA"/>
              </w:rPr>
            </w:pPr>
            <w:r w:rsidRPr="004D6FB9">
              <w:rPr>
                <w:rFonts w:ascii="Times New Roman" w:hAnsi="Times New Roman" w:cs="Times New Roman"/>
                <w:lang w:val="uk-UA"/>
              </w:rPr>
              <w:t>0,2</w:t>
            </w:r>
          </w:p>
        </w:tc>
        <w:tc>
          <w:tcPr>
            <w:tcW w:w="870" w:type="dxa"/>
            <w:tcBorders>
              <w:top w:val="single" w:sz="4" w:space="0" w:color="auto"/>
              <w:left w:val="single" w:sz="4" w:space="0" w:color="auto"/>
            </w:tcBorders>
            <w:shd w:val="clear" w:color="auto" w:fill="FFFFFF"/>
            <w:vAlign w:val="bottom"/>
          </w:tcPr>
          <w:p w:rsidR="00243CAC" w:rsidRPr="004D6FB9" w:rsidRDefault="00B43C79" w:rsidP="00243CAC">
            <w:pPr>
              <w:jc w:val="center"/>
              <w:rPr>
                <w:rFonts w:ascii="Times New Roman" w:hAnsi="Times New Roman" w:cs="Times New Roman"/>
                <w:lang w:val="uk-UA"/>
              </w:rPr>
            </w:pPr>
            <w:r w:rsidRPr="004D6FB9">
              <w:rPr>
                <w:rFonts w:ascii="Times New Roman" w:hAnsi="Times New Roman" w:cs="Times New Roman"/>
                <w:lang w:val="uk-UA"/>
              </w:rPr>
              <w:t>4,1</w:t>
            </w:r>
          </w:p>
        </w:tc>
        <w:tc>
          <w:tcPr>
            <w:tcW w:w="850" w:type="dxa"/>
            <w:tcBorders>
              <w:top w:val="single" w:sz="4" w:space="0" w:color="auto"/>
              <w:left w:val="single" w:sz="4" w:space="0" w:color="auto"/>
              <w:right w:val="single" w:sz="4" w:space="0" w:color="auto"/>
            </w:tcBorders>
            <w:shd w:val="clear" w:color="auto" w:fill="FFFFFF"/>
            <w:vAlign w:val="bottom"/>
          </w:tcPr>
          <w:p w:rsidR="00243CAC" w:rsidRPr="004D6FB9" w:rsidRDefault="00B43C79" w:rsidP="00243CAC">
            <w:pPr>
              <w:jc w:val="center"/>
              <w:rPr>
                <w:rFonts w:ascii="Times New Roman" w:hAnsi="Times New Roman" w:cs="Times New Roman"/>
                <w:lang w:val="uk-UA"/>
              </w:rPr>
            </w:pPr>
            <w:r w:rsidRPr="004D6FB9">
              <w:rPr>
                <w:rFonts w:ascii="Times New Roman" w:hAnsi="Times New Roman" w:cs="Times New Roman"/>
                <w:lang w:val="uk-UA"/>
              </w:rPr>
              <w:t>0,2</w:t>
            </w:r>
          </w:p>
        </w:tc>
      </w:tr>
      <w:tr w:rsidR="00243CAC" w:rsidRPr="004D6FB9" w:rsidTr="00243CAC">
        <w:trPr>
          <w:trHeight w:hRule="exact" w:val="617"/>
        </w:trPr>
        <w:tc>
          <w:tcPr>
            <w:tcW w:w="4008" w:type="dxa"/>
            <w:tcBorders>
              <w:top w:val="single" w:sz="4" w:space="0" w:color="auto"/>
              <w:left w:val="single" w:sz="4" w:space="0" w:color="auto"/>
              <w:bottom w:val="single" w:sz="4" w:space="0" w:color="auto"/>
            </w:tcBorders>
            <w:shd w:val="clear" w:color="auto" w:fill="FFFFFF"/>
            <w:vAlign w:val="bottom"/>
          </w:tcPr>
          <w:p w:rsidR="00243CAC" w:rsidRPr="004D6FB9" w:rsidRDefault="00243CAC" w:rsidP="00243CAC">
            <w:pPr>
              <w:spacing w:after="0" w:line="274" w:lineRule="exact"/>
            </w:pPr>
            <w:r w:rsidRPr="004D6FB9">
              <w:rPr>
                <w:rStyle w:val="Bodytext213ptBold"/>
                <w:rFonts w:eastAsiaTheme="minorEastAsia"/>
                <w:color w:val="auto"/>
              </w:rPr>
              <w:lastRenderedPageBreak/>
              <w:t>Території, що покриті поверхневими водами</w:t>
            </w:r>
          </w:p>
        </w:tc>
        <w:tc>
          <w:tcPr>
            <w:tcW w:w="944" w:type="dxa"/>
            <w:tcBorders>
              <w:top w:val="single" w:sz="4" w:space="0" w:color="auto"/>
              <w:left w:val="single" w:sz="4" w:space="0" w:color="auto"/>
              <w:bottom w:val="single" w:sz="4" w:space="0" w:color="auto"/>
            </w:tcBorders>
            <w:shd w:val="clear" w:color="auto" w:fill="FFFFFF"/>
            <w:vAlign w:val="bottom"/>
          </w:tcPr>
          <w:p w:rsidR="00243CAC" w:rsidRPr="004D6FB9" w:rsidRDefault="00B43C79" w:rsidP="00243CAC">
            <w:pPr>
              <w:jc w:val="center"/>
              <w:rPr>
                <w:rFonts w:ascii="Times New Roman" w:hAnsi="Times New Roman" w:cs="Times New Roman"/>
                <w:lang w:val="uk-UA"/>
              </w:rPr>
            </w:pPr>
            <w:r w:rsidRPr="004D6FB9">
              <w:rPr>
                <w:rFonts w:ascii="Times New Roman" w:hAnsi="Times New Roman" w:cs="Times New Roman"/>
                <w:lang w:val="uk-UA"/>
              </w:rPr>
              <w:t>0,1</w:t>
            </w:r>
          </w:p>
        </w:tc>
        <w:tc>
          <w:tcPr>
            <w:tcW w:w="1048" w:type="dxa"/>
            <w:tcBorders>
              <w:top w:val="single" w:sz="4" w:space="0" w:color="auto"/>
              <w:left w:val="single" w:sz="4" w:space="0" w:color="auto"/>
              <w:bottom w:val="single" w:sz="4" w:space="0" w:color="auto"/>
            </w:tcBorders>
            <w:shd w:val="clear" w:color="auto" w:fill="FFFFFF"/>
            <w:vAlign w:val="bottom"/>
          </w:tcPr>
          <w:p w:rsidR="00243CAC" w:rsidRPr="004D6FB9" w:rsidRDefault="00B43C79" w:rsidP="00243CAC">
            <w:pPr>
              <w:jc w:val="center"/>
              <w:rPr>
                <w:rFonts w:ascii="Times New Roman" w:hAnsi="Times New Roman" w:cs="Times New Roman"/>
                <w:lang w:val="uk-UA"/>
              </w:rPr>
            </w:pPr>
            <w:r w:rsidRPr="004D6FB9">
              <w:rPr>
                <w:rFonts w:ascii="Times New Roman" w:hAnsi="Times New Roman" w:cs="Times New Roman"/>
                <w:lang w:val="uk-UA"/>
              </w:rPr>
              <w:t>0,6</w:t>
            </w:r>
          </w:p>
        </w:tc>
        <w:tc>
          <w:tcPr>
            <w:tcW w:w="937" w:type="dxa"/>
            <w:tcBorders>
              <w:top w:val="single" w:sz="4" w:space="0" w:color="auto"/>
              <w:left w:val="single" w:sz="4" w:space="0" w:color="auto"/>
              <w:bottom w:val="single" w:sz="4" w:space="0" w:color="auto"/>
            </w:tcBorders>
            <w:shd w:val="clear" w:color="auto" w:fill="FFFFFF"/>
            <w:vAlign w:val="bottom"/>
          </w:tcPr>
          <w:p w:rsidR="00243CAC" w:rsidRPr="004D6FB9" w:rsidRDefault="00B43C79" w:rsidP="00243CAC">
            <w:pPr>
              <w:jc w:val="center"/>
              <w:rPr>
                <w:rFonts w:ascii="Times New Roman" w:hAnsi="Times New Roman" w:cs="Times New Roman"/>
                <w:lang w:val="uk-UA"/>
              </w:rPr>
            </w:pPr>
            <w:r w:rsidRPr="004D6FB9">
              <w:rPr>
                <w:rFonts w:ascii="Times New Roman" w:hAnsi="Times New Roman" w:cs="Times New Roman"/>
                <w:lang w:val="uk-UA"/>
              </w:rPr>
              <w:t>0,1</w:t>
            </w:r>
          </w:p>
        </w:tc>
        <w:tc>
          <w:tcPr>
            <w:tcW w:w="1134" w:type="dxa"/>
            <w:tcBorders>
              <w:top w:val="single" w:sz="4" w:space="0" w:color="auto"/>
              <w:left w:val="single" w:sz="4" w:space="0" w:color="auto"/>
              <w:bottom w:val="single" w:sz="4" w:space="0" w:color="auto"/>
            </w:tcBorders>
            <w:shd w:val="clear" w:color="auto" w:fill="FFFFFF"/>
            <w:vAlign w:val="bottom"/>
          </w:tcPr>
          <w:p w:rsidR="00243CAC" w:rsidRPr="004D6FB9" w:rsidRDefault="00B43C79" w:rsidP="00243CAC">
            <w:pPr>
              <w:jc w:val="center"/>
              <w:rPr>
                <w:rFonts w:ascii="Times New Roman" w:hAnsi="Times New Roman" w:cs="Times New Roman"/>
                <w:lang w:val="uk-UA"/>
              </w:rPr>
            </w:pPr>
            <w:r w:rsidRPr="004D6FB9">
              <w:rPr>
                <w:rFonts w:ascii="Times New Roman" w:hAnsi="Times New Roman" w:cs="Times New Roman"/>
                <w:lang w:val="uk-UA"/>
              </w:rPr>
              <w:t>0,6</w:t>
            </w:r>
          </w:p>
        </w:tc>
        <w:tc>
          <w:tcPr>
            <w:tcW w:w="870" w:type="dxa"/>
            <w:tcBorders>
              <w:top w:val="single" w:sz="4" w:space="0" w:color="auto"/>
              <w:left w:val="single" w:sz="4" w:space="0" w:color="auto"/>
              <w:bottom w:val="single" w:sz="4" w:space="0" w:color="auto"/>
            </w:tcBorders>
            <w:shd w:val="clear" w:color="auto" w:fill="FFFFFF"/>
            <w:vAlign w:val="center"/>
          </w:tcPr>
          <w:p w:rsidR="00243CAC" w:rsidRPr="004D6FB9" w:rsidRDefault="00B43C79" w:rsidP="00243CAC">
            <w:pPr>
              <w:jc w:val="center"/>
              <w:rPr>
                <w:rFonts w:ascii="Times New Roman" w:hAnsi="Times New Roman" w:cs="Times New Roman"/>
                <w:lang w:val="uk-UA"/>
              </w:rPr>
            </w:pPr>
            <w:r w:rsidRPr="004D6FB9">
              <w:rPr>
                <w:rFonts w:ascii="Times New Roman" w:hAnsi="Times New Roman" w:cs="Times New Roman"/>
                <w:lang w:val="uk-UA"/>
              </w:rPr>
              <w:t>0,1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bottom"/>
          </w:tcPr>
          <w:p w:rsidR="00243CAC" w:rsidRPr="004D6FB9" w:rsidRDefault="00B43C79" w:rsidP="00243CAC">
            <w:pPr>
              <w:jc w:val="center"/>
              <w:rPr>
                <w:rFonts w:ascii="Times New Roman" w:hAnsi="Times New Roman" w:cs="Times New Roman"/>
                <w:lang w:val="uk-UA"/>
              </w:rPr>
            </w:pPr>
            <w:r w:rsidRPr="004D6FB9">
              <w:rPr>
                <w:rFonts w:ascii="Times New Roman" w:hAnsi="Times New Roman" w:cs="Times New Roman"/>
                <w:lang w:val="uk-UA"/>
              </w:rPr>
              <w:t>0,7</w:t>
            </w:r>
          </w:p>
        </w:tc>
      </w:tr>
    </w:tbl>
    <w:p w:rsidR="00243CAC" w:rsidRPr="004D6FB9" w:rsidRDefault="00243CAC" w:rsidP="00E87C70">
      <w:pPr>
        <w:pStyle w:val="Bodytext60"/>
        <w:shd w:val="clear" w:color="auto" w:fill="auto"/>
        <w:rPr>
          <w:sz w:val="28"/>
          <w:szCs w:val="28"/>
          <w:lang w:val="uk-UA" w:eastAsia="uk-UA" w:bidi="uk-UA"/>
        </w:rPr>
      </w:pPr>
    </w:p>
    <w:p w:rsidR="00243CAC" w:rsidRPr="004D6FB9" w:rsidRDefault="00243CAC" w:rsidP="00243CAC">
      <w:pPr>
        <w:pStyle w:val="Tablecaption0"/>
        <w:framePr w:w="9806" w:wrap="notBeside" w:vAnchor="text" w:hAnchor="page" w:x="1629" w:y="100"/>
        <w:shd w:val="clear" w:color="auto" w:fill="auto"/>
        <w:jc w:val="both"/>
      </w:pPr>
      <w:r w:rsidRPr="004D6FB9">
        <w:rPr>
          <w:lang w:val="uk-UA" w:eastAsia="uk-UA" w:bidi="uk-UA"/>
        </w:rPr>
        <w:t>* за даними Головного управління Держгеокадастру у Луганській області державна статистична звітність з кількісного обліку земель форми 6-зем втратила чинність з 01.01.2016</w:t>
      </w:r>
    </w:p>
    <w:p w:rsidR="00243CAC" w:rsidRPr="004D6FB9" w:rsidRDefault="00243CAC" w:rsidP="00243CAC">
      <w:pPr>
        <w:framePr w:w="9806" w:wrap="notBeside" w:vAnchor="text" w:hAnchor="page" w:x="1629" w:y="100"/>
        <w:rPr>
          <w:sz w:val="2"/>
          <w:szCs w:val="2"/>
        </w:rPr>
      </w:pPr>
    </w:p>
    <w:p w:rsidR="00E87C70" w:rsidRPr="004D6FB9" w:rsidRDefault="00E87C70" w:rsidP="00E87C70">
      <w:pPr>
        <w:pStyle w:val="Bodytext60"/>
        <w:shd w:val="clear" w:color="auto" w:fill="auto"/>
        <w:rPr>
          <w:sz w:val="28"/>
          <w:szCs w:val="28"/>
          <w:lang w:val="uk-UA"/>
        </w:rPr>
      </w:pPr>
      <w:r w:rsidRPr="004D6FB9">
        <w:rPr>
          <w:sz w:val="28"/>
          <w:szCs w:val="28"/>
          <w:lang w:val="uk-UA" w:eastAsia="uk-UA" w:bidi="uk-UA"/>
        </w:rPr>
        <w:t>згідно з наказом Державної служби статистики України від 19.08.2015 № 190, наказом Мінірегіону № 337 від 30.12.2015 року затверджено нові форми адміністративної звітності з кількісного обліку земель (форми №№ 11-зем, 12-зем, 15-зем, 16-зем), які зараз знаходяться в стані наповнення та підготовки для подальшої експлуатації, тому дані 2016 дорівнюють 2017 року та 2018 року.</w:t>
      </w:r>
    </w:p>
    <w:p w:rsidR="00F55688" w:rsidRPr="004D6FB9" w:rsidRDefault="00E87C70" w:rsidP="00F42A33">
      <w:pPr>
        <w:pStyle w:val="Heading10"/>
        <w:keepNext/>
        <w:keepLines/>
        <w:shd w:val="clear" w:color="auto" w:fill="auto"/>
        <w:tabs>
          <w:tab w:val="left" w:pos="1164"/>
        </w:tabs>
        <w:jc w:val="center"/>
        <w:rPr>
          <w:lang w:val="uk-UA"/>
        </w:rPr>
      </w:pPr>
      <w:bookmarkStart w:id="6" w:name="bookmark9"/>
      <w:r w:rsidRPr="004D6FB9">
        <w:rPr>
          <w:lang w:val="uk-UA" w:eastAsia="uk-UA" w:bidi="uk-UA"/>
        </w:rPr>
        <w:t>2.5.</w:t>
      </w:r>
      <w:r w:rsidR="00F55688" w:rsidRPr="004D6FB9">
        <w:rPr>
          <w:lang w:val="uk-UA" w:eastAsia="uk-UA" w:bidi="uk-UA"/>
        </w:rPr>
        <w:t xml:space="preserve"> </w:t>
      </w:r>
      <w:r w:rsidRPr="004D6FB9">
        <w:rPr>
          <w:lang w:val="uk-UA" w:eastAsia="uk-UA" w:bidi="uk-UA"/>
        </w:rPr>
        <w:t>Лісовий фонд</w:t>
      </w:r>
      <w:bookmarkEnd w:id="6"/>
    </w:p>
    <w:p w:rsidR="00E87C70" w:rsidRPr="004D6FB9" w:rsidRDefault="00E87C70" w:rsidP="00F42A33">
      <w:pPr>
        <w:tabs>
          <w:tab w:val="left" w:pos="6010"/>
        </w:tabs>
        <w:spacing w:after="0" w:line="322" w:lineRule="exact"/>
        <w:ind w:firstLine="600"/>
        <w:jc w:val="both"/>
        <w:rPr>
          <w:rFonts w:ascii="Times New Roman" w:hAnsi="Times New Roman" w:cs="Times New Roman"/>
          <w:sz w:val="28"/>
          <w:szCs w:val="28"/>
          <w:lang w:val="uk-UA"/>
        </w:rPr>
      </w:pPr>
      <w:r w:rsidRPr="004D6FB9">
        <w:rPr>
          <w:rFonts w:ascii="Times New Roman" w:hAnsi="Times New Roman" w:cs="Times New Roman"/>
          <w:sz w:val="28"/>
          <w:szCs w:val="28"/>
          <w:lang w:val="uk-UA" w:eastAsia="uk-UA" w:bidi="uk-UA"/>
        </w:rPr>
        <w:t>Ліс, як найпотужніше рослинне угруповання, позитивно впливає на клімат, ґрунти</w:t>
      </w:r>
      <w:r w:rsidR="00F42A33" w:rsidRPr="004D6FB9">
        <w:rPr>
          <w:rFonts w:ascii="Times New Roman" w:hAnsi="Times New Roman" w:cs="Times New Roman"/>
          <w:sz w:val="28"/>
          <w:szCs w:val="28"/>
          <w:lang w:val="uk-UA" w:eastAsia="uk-UA" w:bidi="uk-UA"/>
        </w:rPr>
        <w:t xml:space="preserve">, умови формування поверхневого </w:t>
      </w:r>
      <w:r w:rsidRPr="004D6FB9">
        <w:rPr>
          <w:rFonts w:ascii="Times New Roman" w:hAnsi="Times New Roman" w:cs="Times New Roman"/>
          <w:sz w:val="28"/>
          <w:szCs w:val="28"/>
          <w:lang w:val="uk-UA" w:eastAsia="uk-UA" w:bidi="uk-UA"/>
        </w:rPr>
        <w:t>стоку, збільшення врожаю</w:t>
      </w:r>
      <w:r w:rsidR="00F42A33" w:rsidRPr="004D6FB9">
        <w:rPr>
          <w:rFonts w:ascii="Times New Roman" w:hAnsi="Times New Roman" w:cs="Times New Roman"/>
          <w:sz w:val="28"/>
          <w:szCs w:val="28"/>
          <w:lang w:val="uk-UA"/>
        </w:rPr>
        <w:t xml:space="preserve"> </w:t>
      </w:r>
      <w:r w:rsidRPr="004D6FB9">
        <w:rPr>
          <w:rFonts w:ascii="Times New Roman" w:hAnsi="Times New Roman" w:cs="Times New Roman"/>
          <w:sz w:val="28"/>
          <w:szCs w:val="28"/>
          <w:lang w:val="uk-UA" w:eastAsia="uk-UA" w:bidi="uk-UA"/>
        </w:rPr>
        <w:t>сільськогосподарських культур. Площа земель лісового фонду, наданих в постійне користування підприємствам, які підпорядковані Луганському обласному управлінню лісового і мисливського господарства, на території</w:t>
      </w:r>
      <w:r w:rsidR="00836C08" w:rsidRPr="004D6FB9">
        <w:rPr>
          <w:rFonts w:ascii="Times New Roman" w:hAnsi="Times New Roman" w:cs="Times New Roman"/>
          <w:sz w:val="28"/>
          <w:szCs w:val="28"/>
          <w:lang w:val="uk-UA" w:eastAsia="uk-UA" w:bidi="uk-UA"/>
        </w:rPr>
        <w:t xml:space="preserve"> м.Сєвєродонецька</w:t>
      </w:r>
      <w:r w:rsidRPr="004D6FB9">
        <w:rPr>
          <w:rFonts w:ascii="Times New Roman" w:hAnsi="Times New Roman" w:cs="Times New Roman"/>
          <w:sz w:val="28"/>
          <w:szCs w:val="28"/>
          <w:lang w:val="uk-UA" w:eastAsia="uk-UA" w:bidi="uk-UA"/>
        </w:rPr>
        <w:t xml:space="preserve">, на 01.01.2020 становить </w:t>
      </w:r>
      <w:r w:rsidR="00836C08" w:rsidRPr="004D6FB9">
        <w:rPr>
          <w:rFonts w:ascii="Times New Roman" w:hAnsi="Times New Roman" w:cs="Times New Roman"/>
          <w:sz w:val="28"/>
          <w:szCs w:val="28"/>
          <w:lang w:val="uk-UA" w:eastAsia="uk-UA" w:bidi="uk-UA"/>
        </w:rPr>
        <w:t>0,6</w:t>
      </w:r>
      <w:r w:rsidRPr="004D6FB9">
        <w:rPr>
          <w:rFonts w:ascii="Times New Roman" w:hAnsi="Times New Roman" w:cs="Times New Roman"/>
          <w:sz w:val="28"/>
          <w:szCs w:val="28"/>
          <w:lang w:val="uk-UA" w:eastAsia="uk-UA" w:bidi="uk-UA"/>
        </w:rPr>
        <w:t xml:space="preserve"> тис. та, у тому числі </w:t>
      </w:r>
      <w:r w:rsidR="00836C08" w:rsidRPr="004D6FB9">
        <w:rPr>
          <w:rFonts w:ascii="Times New Roman" w:hAnsi="Times New Roman" w:cs="Times New Roman"/>
          <w:sz w:val="28"/>
          <w:szCs w:val="28"/>
          <w:lang w:val="uk-UA" w:eastAsia="uk-UA" w:bidi="uk-UA"/>
        </w:rPr>
        <w:t>0,5</w:t>
      </w:r>
      <w:r w:rsidRPr="004D6FB9">
        <w:rPr>
          <w:rFonts w:ascii="Times New Roman" w:hAnsi="Times New Roman" w:cs="Times New Roman"/>
          <w:sz w:val="28"/>
          <w:szCs w:val="28"/>
          <w:lang w:val="uk-UA" w:eastAsia="uk-UA" w:bidi="uk-UA"/>
        </w:rPr>
        <w:t xml:space="preserve"> тис. та- вкритих лісовою рослинністю (з них лісові культури </w:t>
      </w:r>
      <w:r w:rsidR="00836C08" w:rsidRPr="004D6FB9">
        <w:rPr>
          <w:rFonts w:ascii="Times New Roman" w:hAnsi="Times New Roman" w:cs="Times New Roman"/>
          <w:sz w:val="28"/>
          <w:szCs w:val="28"/>
          <w:lang w:val="uk-UA" w:eastAsia="uk-UA" w:bidi="uk-UA"/>
        </w:rPr>
        <w:t>–</w:t>
      </w:r>
      <w:r w:rsidRPr="004D6FB9">
        <w:rPr>
          <w:rFonts w:ascii="Times New Roman" w:hAnsi="Times New Roman" w:cs="Times New Roman"/>
          <w:sz w:val="28"/>
          <w:szCs w:val="28"/>
          <w:lang w:val="uk-UA" w:eastAsia="uk-UA" w:bidi="uk-UA"/>
        </w:rPr>
        <w:t xml:space="preserve"> </w:t>
      </w:r>
      <w:r w:rsidR="00836C08" w:rsidRPr="004D6FB9">
        <w:rPr>
          <w:rFonts w:ascii="Times New Roman" w:hAnsi="Times New Roman" w:cs="Times New Roman"/>
          <w:sz w:val="28"/>
          <w:szCs w:val="28"/>
          <w:lang w:val="uk-UA" w:eastAsia="uk-UA" w:bidi="uk-UA"/>
        </w:rPr>
        <w:t>0,5</w:t>
      </w:r>
      <w:r w:rsidRPr="004D6FB9">
        <w:rPr>
          <w:rFonts w:ascii="Times New Roman" w:hAnsi="Times New Roman" w:cs="Times New Roman"/>
          <w:sz w:val="28"/>
          <w:szCs w:val="28"/>
          <w:lang w:val="uk-UA" w:eastAsia="uk-UA" w:bidi="uk-UA"/>
        </w:rPr>
        <w:t xml:space="preserve"> тис. га).</w:t>
      </w:r>
    </w:p>
    <w:p w:rsidR="00E87C70" w:rsidRPr="004D6FB9" w:rsidRDefault="00E87C70" w:rsidP="00E87C70">
      <w:pPr>
        <w:spacing w:line="322" w:lineRule="exact"/>
        <w:ind w:firstLine="600"/>
        <w:jc w:val="both"/>
        <w:rPr>
          <w:rFonts w:ascii="Times New Roman" w:hAnsi="Times New Roman" w:cs="Times New Roman"/>
          <w:sz w:val="28"/>
          <w:szCs w:val="28"/>
          <w:lang w:val="uk-UA" w:eastAsia="uk-UA" w:bidi="uk-UA"/>
        </w:rPr>
      </w:pPr>
      <w:r w:rsidRPr="004D6FB9">
        <w:rPr>
          <w:rFonts w:ascii="Times New Roman" w:hAnsi="Times New Roman" w:cs="Times New Roman"/>
          <w:sz w:val="28"/>
          <w:szCs w:val="28"/>
          <w:lang w:val="uk-UA" w:eastAsia="uk-UA" w:bidi="uk-UA"/>
        </w:rPr>
        <w:t xml:space="preserve">Щороку в лісах </w:t>
      </w:r>
      <w:r w:rsidR="00270641" w:rsidRPr="004D6FB9">
        <w:rPr>
          <w:rFonts w:ascii="Times New Roman" w:hAnsi="Times New Roman" w:cs="Times New Roman"/>
          <w:sz w:val="28"/>
          <w:szCs w:val="28"/>
          <w:lang w:val="uk-UA" w:eastAsia="uk-UA" w:bidi="uk-UA"/>
        </w:rPr>
        <w:t>міста та прилеглих селищ</w:t>
      </w:r>
      <w:r w:rsidRPr="004D6FB9">
        <w:rPr>
          <w:rFonts w:ascii="Times New Roman" w:hAnsi="Times New Roman" w:cs="Times New Roman"/>
          <w:sz w:val="28"/>
          <w:szCs w:val="28"/>
          <w:lang w:val="uk-UA" w:eastAsia="uk-UA" w:bidi="uk-UA"/>
        </w:rPr>
        <w:t xml:space="preserve"> виникають пожежі, які знищують гектар</w:t>
      </w:r>
      <w:r w:rsidR="00270641" w:rsidRPr="004D6FB9">
        <w:rPr>
          <w:rFonts w:ascii="Times New Roman" w:hAnsi="Times New Roman" w:cs="Times New Roman"/>
          <w:sz w:val="28"/>
          <w:szCs w:val="28"/>
          <w:lang w:val="uk-UA" w:eastAsia="uk-UA" w:bidi="uk-UA"/>
        </w:rPr>
        <w:t>и</w:t>
      </w:r>
      <w:r w:rsidRPr="004D6FB9">
        <w:rPr>
          <w:rFonts w:ascii="Times New Roman" w:hAnsi="Times New Roman" w:cs="Times New Roman"/>
          <w:sz w:val="28"/>
          <w:szCs w:val="28"/>
          <w:lang w:val="uk-UA" w:eastAsia="uk-UA" w:bidi="uk-UA"/>
        </w:rPr>
        <w:t xml:space="preserve"> хвойних насаджень, завдають значні збитки державі, погіршуючи складну екологічну ситуацію регіону. Відтворення лісів після пожеж в умовах сухого степу та клімату, що не сприяє зростанню лісів, проводиться дуже складно, зі значними затратами трудових і матеріальних ресурсів.</w:t>
      </w:r>
    </w:p>
    <w:p w:rsidR="009364D4" w:rsidRPr="004D6FB9" w:rsidRDefault="009364D4" w:rsidP="00095601">
      <w:pPr>
        <w:pStyle w:val="Heading10"/>
        <w:keepNext/>
        <w:keepLines/>
        <w:shd w:val="clear" w:color="auto" w:fill="auto"/>
        <w:spacing w:before="0" w:after="240" w:line="280" w:lineRule="exact"/>
        <w:jc w:val="center"/>
        <w:rPr>
          <w:rStyle w:val="Heading1Exact"/>
          <w:b/>
          <w:color w:val="auto"/>
          <w:u w:val="none"/>
          <w:lang w:eastAsia="en-US" w:bidi="en-US"/>
        </w:rPr>
      </w:pPr>
    </w:p>
    <w:p w:rsidR="00F545A4" w:rsidRPr="004D6FB9" w:rsidRDefault="00F545A4" w:rsidP="00095601">
      <w:pPr>
        <w:pStyle w:val="Heading10"/>
        <w:keepNext/>
        <w:keepLines/>
        <w:shd w:val="clear" w:color="auto" w:fill="auto"/>
        <w:spacing w:before="0" w:after="240" w:line="280" w:lineRule="exact"/>
        <w:jc w:val="center"/>
        <w:rPr>
          <w:rStyle w:val="Heading1Exact"/>
          <w:b/>
          <w:color w:val="auto"/>
          <w:u w:val="none"/>
        </w:rPr>
      </w:pPr>
      <w:r w:rsidRPr="004D6FB9">
        <w:rPr>
          <w:rStyle w:val="Heading1Exact"/>
          <w:b/>
          <w:color w:val="auto"/>
          <w:u w:val="none"/>
          <w:lang w:eastAsia="en-US" w:bidi="en-US"/>
        </w:rPr>
        <w:t>2.</w:t>
      </w:r>
      <w:r w:rsidR="003B67AD" w:rsidRPr="004D6FB9">
        <w:rPr>
          <w:rStyle w:val="Heading1Exact"/>
          <w:b/>
          <w:color w:val="auto"/>
          <w:u w:val="none"/>
          <w:lang w:eastAsia="en-US" w:bidi="en-US"/>
        </w:rPr>
        <w:t>6</w:t>
      </w:r>
      <w:r w:rsidRPr="004D6FB9">
        <w:rPr>
          <w:rStyle w:val="Heading1Exact"/>
          <w:b/>
          <w:color w:val="auto"/>
          <w:u w:val="none"/>
          <w:lang w:eastAsia="en-US" w:bidi="en-US"/>
        </w:rPr>
        <w:t xml:space="preserve">. </w:t>
      </w:r>
      <w:r w:rsidRPr="004D6FB9">
        <w:rPr>
          <w:rStyle w:val="Heading1Exact"/>
          <w:b/>
          <w:color w:val="auto"/>
          <w:u w:val="none"/>
          <w:lang w:val="en-US" w:eastAsia="en-US" w:bidi="en-US"/>
        </w:rPr>
        <w:t>SWOT</w:t>
      </w:r>
      <w:r w:rsidR="00095601" w:rsidRPr="004D6FB9">
        <w:rPr>
          <w:rStyle w:val="Heading1Exact"/>
          <w:b/>
          <w:color w:val="auto"/>
          <w:u w:val="none"/>
          <w:lang w:eastAsia="en-US" w:bidi="en-US"/>
        </w:rPr>
        <w:t xml:space="preserve"> </w:t>
      </w:r>
      <w:r w:rsidRPr="004D6FB9">
        <w:rPr>
          <w:rStyle w:val="Heading1Exact"/>
          <w:b/>
          <w:color w:val="auto"/>
          <w:u w:val="none"/>
        </w:rPr>
        <w:t>-</w:t>
      </w:r>
      <w:r w:rsidR="00095601" w:rsidRPr="004D6FB9">
        <w:rPr>
          <w:rStyle w:val="Heading1Exact"/>
          <w:b/>
          <w:color w:val="auto"/>
          <w:u w:val="none"/>
        </w:rPr>
        <w:t xml:space="preserve"> </w:t>
      </w:r>
      <w:r w:rsidRPr="004D6FB9">
        <w:rPr>
          <w:rStyle w:val="Heading1Exact"/>
          <w:b/>
          <w:color w:val="auto"/>
          <w:u w:val="none"/>
        </w:rPr>
        <w:t xml:space="preserve">аналіз екологічної ситуації </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33"/>
        <w:gridCol w:w="5021"/>
      </w:tblGrid>
      <w:tr w:rsidR="00095601" w:rsidRPr="004D6FB9" w:rsidTr="00F42A33">
        <w:trPr>
          <w:trHeight w:val="465"/>
          <w:jc w:val="center"/>
        </w:trPr>
        <w:tc>
          <w:tcPr>
            <w:tcW w:w="5102" w:type="dxa"/>
          </w:tcPr>
          <w:p w:rsidR="00095601" w:rsidRPr="004D6FB9" w:rsidRDefault="00095601" w:rsidP="00095601">
            <w:pPr>
              <w:spacing w:after="0"/>
              <w:jc w:val="center"/>
              <w:rPr>
                <w:rStyle w:val="Heading1Exact"/>
                <w:rFonts w:eastAsiaTheme="minorEastAsia"/>
                <w:b w:val="0"/>
                <w:color w:val="auto"/>
                <w:u w:val="none"/>
              </w:rPr>
            </w:pPr>
            <w:r w:rsidRPr="004D6FB9">
              <w:rPr>
                <w:rStyle w:val="Heading1Exact"/>
                <w:rFonts w:eastAsiaTheme="minorEastAsia"/>
                <w:color w:val="auto"/>
                <w:u w:val="none"/>
              </w:rPr>
              <w:t>Сильні сторони</w:t>
            </w:r>
          </w:p>
        </w:tc>
        <w:tc>
          <w:tcPr>
            <w:tcW w:w="5276" w:type="dxa"/>
          </w:tcPr>
          <w:p w:rsidR="00095601" w:rsidRPr="004D6FB9" w:rsidRDefault="00095601" w:rsidP="00095601">
            <w:pPr>
              <w:spacing w:after="0"/>
              <w:jc w:val="center"/>
              <w:rPr>
                <w:rStyle w:val="Heading1Exact"/>
                <w:rFonts w:eastAsiaTheme="minorEastAsia"/>
                <w:b w:val="0"/>
                <w:color w:val="auto"/>
                <w:u w:val="none"/>
              </w:rPr>
            </w:pPr>
            <w:r w:rsidRPr="004D6FB9">
              <w:rPr>
                <w:rStyle w:val="Heading1Exact"/>
                <w:rFonts w:eastAsiaTheme="minorEastAsia"/>
                <w:color w:val="auto"/>
                <w:u w:val="none"/>
              </w:rPr>
              <w:t>Слабкі сторони</w:t>
            </w:r>
          </w:p>
        </w:tc>
      </w:tr>
      <w:tr w:rsidR="00F545A4" w:rsidRPr="004D6FB9" w:rsidTr="00243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6185"/>
          <w:jc w:val="center"/>
        </w:trPr>
        <w:tc>
          <w:tcPr>
            <w:tcW w:w="5102" w:type="dxa"/>
            <w:tcBorders>
              <w:top w:val="single" w:sz="4" w:space="0" w:color="auto"/>
              <w:left w:val="single" w:sz="4" w:space="0" w:color="auto"/>
            </w:tcBorders>
            <w:shd w:val="clear" w:color="auto" w:fill="FFFFFF"/>
          </w:tcPr>
          <w:p w:rsidR="0038524B" w:rsidRPr="004D6FB9" w:rsidRDefault="00F545A4" w:rsidP="00095601">
            <w:pPr>
              <w:pStyle w:val="a5"/>
              <w:numPr>
                <w:ilvl w:val="0"/>
                <w:numId w:val="21"/>
              </w:numPr>
              <w:ind w:left="263" w:hanging="263"/>
              <w:rPr>
                <w:rStyle w:val="Bodytext211pt"/>
                <w:rFonts w:asciiTheme="minorHAnsi" w:eastAsiaTheme="minorEastAsia" w:hAnsiTheme="minorHAnsi" w:cstheme="minorBidi"/>
                <w:color w:val="auto"/>
                <w:sz w:val="24"/>
                <w:szCs w:val="24"/>
                <w:lang w:val="ru-RU" w:eastAsia="ru-RU" w:bidi="ar-SA"/>
              </w:rPr>
            </w:pPr>
            <w:r w:rsidRPr="004D6FB9">
              <w:rPr>
                <w:rStyle w:val="Bodytext211pt"/>
                <w:rFonts w:eastAsiaTheme="minorEastAsia"/>
                <w:color w:val="auto"/>
                <w:sz w:val="24"/>
                <w:szCs w:val="24"/>
              </w:rPr>
              <w:lastRenderedPageBreak/>
              <w:t xml:space="preserve">Значні можливості партнерської взаємодії бізнесу та влади для покращення екологічного стану в </w:t>
            </w:r>
            <w:r w:rsidR="000C41B8" w:rsidRPr="004D6FB9">
              <w:rPr>
                <w:rStyle w:val="Bodytext211pt"/>
                <w:rFonts w:eastAsiaTheme="minorEastAsia"/>
                <w:color w:val="auto"/>
                <w:sz w:val="24"/>
                <w:szCs w:val="24"/>
              </w:rPr>
              <w:t>місті</w:t>
            </w:r>
            <w:r w:rsidRPr="004D6FB9">
              <w:rPr>
                <w:rStyle w:val="Bodytext211pt"/>
                <w:rFonts w:eastAsiaTheme="minorEastAsia"/>
                <w:color w:val="auto"/>
                <w:sz w:val="24"/>
                <w:szCs w:val="24"/>
              </w:rPr>
              <w:t>.</w:t>
            </w:r>
          </w:p>
          <w:p w:rsidR="0038524B" w:rsidRPr="004D6FB9" w:rsidRDefault="00F545A4" w:rsidP="00095601">
            <w:pPr>
              <w:pStyle w:val="a5"/>
              <w:numPr>
                <w:ilvl w:val="0"/>
                <w:numId w:val="21"/>
              </w:numPr>
              <w:ind w:left="263" w:hanging="263"/>
              <w:rPr>
                <w:rStyle w:val="Bodytext211pt"/>
                <w:rFonts w:asciiTheme="minorHAnsi" w:eastAsiaTheme="minorEastAsia" w:hAnsiTheme="minorHAnsi" w:cstheme="minorBidi"/>
                <w:color w:val="auto"/>
                <w:sz w:val="24"/>
                <w:szCs w:val="24"/>
                <w:lang w:val="ru-RU" w:eastAsia="ru-RU" w:bidi="ar-SA"/>
              </w:rPr>
            </w:pPr>
            <w:r w:rsidRPr="004D6FB9">
              <w:rPr>
                <w:rStyle w:val="Bodytext211pt"/>
                <w:rFonts w:eastAsiaTheme="minorEastAsia"/>
                <w:color w:val="auto"/>
                <w:sz w:val="24"/>
                <w:szCs w:val="24"/>
              </w:rPr>
              <w:t>Значна концентрація науково- дослідних установ та підприємств.</w:t>
            </w:r>
          </w:p>
          <w:p w:rsidR="0038524B" w:rsidRPr="004D6FB9" w:rsidRDefault="00F545A4" w:rsidP="00095601">
            <w:pPr>
              <w:pStyle w:val="a5"/>
              <w:numPr>
                <w:ilvl w:val="0"/>
                <w:numId w:val="21"/>
              </w:numPr>
              <w:ind w:left="263" w:hanging="263"/>
              <w:rPr>
                <w:rStyle w:val="Bodytext211pt"/>
                <w:rFonts w:asciiTheme="minorHAnsi" w:eastAsiaTheme="minorEastAsia" w:hAnsiTheme="minorHAnsi" w:cstheme="minorBidi"/>
                <w:color w:val="auto"/>
                <w:sz w:val="24"/>
                <w:szCs w:val="24"/>
                <w:lang w:val="ru-RU" w:eastAsia="ru-RU" w:bidi="ar-SA"/>
              </w:rPr>
            </w:pPr>
            <w:r w:rsidRPr="004D6FB9">
              <w:rPr>
                <w:rStyle w:val="Bodytext211pt"/>
                <w:rFonts w:eastAsiaTheme="minorEastAsia"/>
                <w:color w:val="auto"/>
                <w:sz w:val="24"/>
                <w:szCs w:val="24"/>
              </w:rPr>
              <w:t>Наявність площ лісових насаджень.</w:t>
            </w:r>
          </w:p>
          <w:p w:rsidR="0038524B" w:rsidRPr="004D6FB9" w:rsidRDefault="00F545A4" w:rsidP="00095601">
            <w:pPr>
              <w:pStyle w:val="a5"/>
              <w:numPr>
                <w:ilvl w:val="0"/>
                <w:numId w:val="21"/>
              </w:numPr>
              <w:ind w:left="263" w:hanging="263"/>
              <w:rPr>
                <w:rStyle w:val="Bodytext211pt"/>
                <w:rFonts w:eastAsiaTheme="minorEastAsia"/>
                <w:color w:val="auto"/>
                <w:sz w:val="24"/>
                <w:szCs w:val="24"/>
                <w:lang w:val="ru-RU" w:eastAsia="ru-RU" w:bidi="ar-SA"/>
              </w:rPr>
            </w:pPr>
            <w:r w:rsidRPr="004D6FB9">
              <w:rPr>
                <w:rStyle w:val="Bodytext211pt"/>
                <w:rFonts w:eastAsiaTheme="minorEastAsia"/>
                <w:color w:val="auto"/>
                <w:sz w:val="24"/>
                <w:szCs w:val="24"/>
              </w:rPr>
              <w:t>Фінансування в</w:t>
            </w:r>
            <w:r w:rsidR="0038524B" w:rsidRPr="004D6FB9">
              <w:rPr>
                <w:rStyle w:val="Bodytext211pt"/>
                <w:rFonts w:eastAsiaTheme="minorEastAsia"/>
                <w:color w:val="auto"/>
                <w:sz w:val="24"/>
                <w:szCs w:val="24"/>
              </w:rPr>
              <w:t xml:space="preserve">иконання заходів </w:t>
            </w:r>
            <w:r w:rsidR="00E85A68" w:rsidRPr="004D6FB9">
              <w:rPr>
                <w:rStyle w:val="Bodytext211pt"/>
                <w:rFonts w:eastAsiaTheme="minorEastAsia"/>
                <w:color w:val="auto"/>
                <w:sz w:val="24"/>
                <w:szCs w:val="24"/>
              </w:rPr>
              <w:t>Програми</w:t>
            </w:r>
            <w:r w:rsidR="00E85A68" w:rsidRPr="004D6FB9">
              <w:rPr>
                <w:rFonts w:ascii="Times New Roman" w:hAnsi="Times New Roman" w:cs="Times New Roman"/>
                <w:snapToGrid w:val="0"/>
                <w:sz w:val="24"/>
                <w:szCs w:val="24"/>
              </w:rPr>
              <w:t xml:space="preserve"> з охорони навколишнього природного середовища</w:t>
            </w:r>
            <w:r w:rsidRPr="004D6FB9">
              <w:rPr>
                <w:rStyle w:val="Bodytext211pt"/>
                <w:rFonts w:eastAsiaTheme="minorEastAsia"/>
                <w:color w:val="auto"/>
                <w:sz w:val="24"/>
                <w:szCs w:val="24"/>
              </w:rPr>
              <w:t>.</w:t>
            </w:r>
          </w:p>
          <w:p w:rsidR="0038524B" w:rsidRPr="004D6FB9" w:rsidRDefault="00F545A4" w:rsidP="00095601">
            <w:pPr>
              <w:pStyle w:val="a5"/>
              <w:numPr>
                <w:ilvl w:val="0"/>
                <w:numId w:val="21"/>
              </w:numPr>
              <w:ind w:left="263" w:hanging="263"/>
              <w:rPr>
                <w:rStyle w:val="Bodytext211pt"/>
                <w:rFonts w:asciiTheme="minorHAnsi" w:eastAsiaTheme="minorEastAsia" w:hAnsiTheme="minorHAnsi" w:cstheme="minorBidi"/>
                <w:color w:val="auto"/>
                <w:sz w:val="24"/>
                <w:szCs w:val="24"/>
                <w:lang w:val="ru-RU" w:eastAsia="ru-RU" w:bidi="ar-SA"/>
              </w:rPr>
            </w:pPr>
            <w:r w:rsidRPr="004D6FB9">
              <w:rPr>
                <w:rStyle w:val="Bodytext211pt"/>
                <w:rFonts w:eastAsiaTheme="minorEastAsia"/>
                <w:color w:val="auto"/>
                <w:sz w:val="24"/>
                <w:szCs w:val="24"/>
              </w:rPr>
              <w:t xml:space="preserve">Можливість залучення коштів з </w:t>
            </w:r>
            <w:r w:rsidR="000C41B8" w:rsidRPr="004D6FB9">
              <w:rPr>
                <w:rStyle w:val="Bodytext211pt"/>
                <w:rFonts w:eastAsiaTheme="minorEastAsia"/>
                <w:color w:val="auto"/>
                <w:sz w:val="24"/>
                <w:szCs w:val="24"/>
              </w:rPr>
              <w:t>міського бюджету</w:t>
            </w:r>
            <w:r w:rsidRPr="004D6FB9">
              <w:rPr>
                <w:rStyle w:val="Bodytext211pt"/>
                <w:rFonts w:eastAsiaTheme="minorEastAsia"/>
                <w:color w:val="auto"/>
                <w:sz w:val="24"/>
                <w:szCs w:val="24"/>
              </w:rPr>
              <w:t>.</w:t>
            </w:r>
          </w:p>
          <w:p w:rsidR="0038524B" w:rsidRPr="004D6FB9" w:rsidRDefault="00F545A4" w:rsidP="00095601">
            <w:pPr>
              <w:pStyle w:val="a5"/>
              <w:numPr>
                <w:ilvl w:val="0"/>
                <w:numId w:val="21"/>
              </w:numPr>
              <w:ind w:left="263" w:hanging="263"/>
              <w:rPr>
                <w:rStyle w:val="Bodytext211pt"/>
                <w:rFonts w:asciiTheme="minorHAnsi" w:eastAsiaTheme="minorEastAsia" w:hAnsiTheme="minorHAnsi" w:cstheme="minorBidi"/>
                <w:color w:val="auto"/>
                <w:sz w:val="24"/>
                <w:szCs w:val="24"/>
                <w:lang w:val="ru-RU" w:eastAsia="ru-RU" w:bidi="ar-SA"/>
              </w:rPr>
            </w:pPr>
            <w:r w:rsidRPr="004D6FB9">
              <w:rPr>
                <w:rStyle w:val="Bodytext211pt"/>
                <w:rFonts w:eastAsiaTheme="minorEastAsia"/>
                <w:color w:val="auto"/>
                <w:sz w:val="24"/>
                <w:szCs w:val="24"/>
              </w:rPr>
              <w:t xml:space="preserve">Наявність діючих </w:t>
            </w:r>
            <w:r w:rsidR="000C41B8" w:rsidRPr="004D6FB9">
              <w:rPr>
                <w:rStyle w:val="Bodytext211pt"/>
                <w:rFonts w:eastAsiaTheme="minorEastAsia"/>
                <w:color w:val="auto"/>
                <w:sz w:val="24"/>
                <w:szCs w:val="24"/>
              </w:rPr>
              <w:t>міських</w:t>
            </w:r>
            <w:r w:rsidRPr="004D6FB9">
              <w:rPr>
                <w:rStyle w:val="Bodytext211pt"/>
                <w:rFonts w:eastAsiaTheme="minorEastAsia"/>
                <w:color w:val="auto"/>
                <w:sz w:val="24"/>
                <w:szCs w:val="24"/>
              </w:rPr>
              <w:t xml:space="preserve"> цільових програм направлених на зменшення негативного навантаження на навколишнє природне середовище.</w:t>
            </w:r>
          </w:p>
          <w:p w:rsidR="00F545A4" w:rsidRPr="004D6FB9" w:rsidRDefault="00F545A4" w:rsidP="00F42A33">
            <w:pPr>
              <w:pStyle w:val="a5"/>
              <w:numPr>
                <w:ilvl w:val="0"/>
                <w:numId w:val="21"/>
              </w:numPr>
              <w:spacing w:after="0"/>
              <w:ind w:left="263" w:hanging="263"/>
              <w:rPr>
                <w:sz w:val="24"/>
                <w:szCs w:val="24"/>
              </w:rPr>
            </w:pPr>
            <w:r w:rsidRPr="004D6FB9">
              <w:rPr>
                <w:rStyle w:val="Bodytext211pt"/>
                <w:rFonts w:eastAsiaTheme="minorEastAsia"/>
                <w:color w:val="auto"/>
                <w:sz w:val="24"/>
                <w:szCs w:val="24"/>
              </w:rPr>
              <w:t>Присутність міжнародних та гуманітарних місій в регіоні</w:t>
            </w:r>
            <w:r w:rsidR="0038524B" w:rsidRPr="004D6FB9">
              <w:rPr>
                <w:rStyle w:val="Bodytext211pt"/>
                <w:rFonts w:eastAsiaTheme="minorEastAsia"/>
                <w:color w:val="auto"/>
                <w:sz w:val="24"/>
                <w:szCs w:val="24"/>
              </w:rPr>
              <w:t>.</w:t>
            </w:r>
          </w:p>
        </w:tc>
        <w:tc>
          <w:tcPr>
            <w:tcW w:w="5276" w:type="dxa"/>
            <w:tcBorders>
              <w:top w:val="single" w:sz="4" w:space="0" w:color="auto"/>
              <w:left w:val="single" w:sz="4" w:space="0" w:color="auto"/>
              <w:right w:val="single" w:sz="4" w:space="0" w:color="auto"/>
            </w:tcBorders>
            <w:shd w:val="clear" w:color="auto" w:fill="FFFFFF"/>
          </w:tcPr>
          <w:p w:rsidR="0038524B" w:rsidRPr="004D6FB9" w:rsidRDefault="00F545A4" w:rsidP="00F42A33">
            <w:pPr>
              <w:pStyle w:val="a5"/>
              <w:numPr>
                <w:ilvl w:val="0"/>
                <w:numId w:val="21"/>
              </w:numPr>
              <w:spacing w:after="0"/>
              <w:ind w:left="271" w:hanging="271"/>
              <w:rPr>
                <w:rStyle w:val="Bodytext211pt"/>
                <w:rFonts w:asciiTheme="minorHAnsi" w:eastAsiaTheme="minorEastAsia" w:hAnsiTheme="minorHAnsi" w:cstheme="minorBidi"/>
                <w:color w:val="auto"/>
                <w:sz w:val="24"/>
                <w:szCs w:val="24"/>
                <w:lang w:val="ru-RU" w:eastAsia="ru-RU" w:bidi="ar-SA"/>
              </w:rPr>
            </w:pPr>
            <w:r w:rsidRPr="004D6FB9">
              <w:rPr>
                <w:rStyle w:val="Bodytext211pt"/>
                <w:rFonts w:eastAsiaTheme="minorEastAsia"/>
                <w:color w:val="auto"/>
                <w:sz w:val="24"/>
                <w:szCs w:val="24"/>
              </w:rPr>
              <w:t xml:space="preserve">Складний екологічний стан </w:t>
            </w:r>
            <w:r w:rsidR="00AA5CCE" w:rsidRPr="004D6FB9">
              <w:rPr>
                <w:rStyle w:val="Bodytext211pt"/>
                <w:rFonts w:eastAsiaTheme="minorEastAsia"/>
                <w:color w:val="auto"/>
                <w:sz w:val="24"/>
                <w:szCs w:val="24"/>
              </w:rPr>
              <w:t>міста</w:t>
            </w:r>
            <w:r w:rsidRPr="004D6FB9">
              <w:rPr>
                <w:rStyle w:val="Bodytext211pt"/>
                <w:rFonts w:eastAsiaTheme="minorEastAsia"/>
                <w:color w:val="auto"/>
                <w:sz w:val="24"/>
                <w:szCs w:val="24"/>
              </w:rPr>
              <w:t>.</w:t>
            </w:r>
          </w:p>
          <w:p w:rsidR="0038524B" w:rsidRPr="004D6FB9" w:rsidRDefault="00F545A4" w:rsidP="00F42A33">
            <w:pPr>
              <w:pStyle w:val="a5"/>
              <w:numPr>
                <w:ilvl w:val="0"/>
                <w:numId w:val="21"/>
              </w:numPr>
              <w:ind w:left="286" w:hanging="283"/>
              <w:rPr>
                <w:rStyle w:val="Bodytext211pt"/>
                <w:rFonts w:asciiTheme="minorHAnsi" w:eastAsiaTheme="minorEastAsia" w:hAnsiTheme="minorHAnsi" w:cstheme="minorBidi"/>
                <w:color w:val="auto"/>
                <w:sz w:val="24"/>
                <w:szCs w:val="24"/>
                <w:lang w:val="ru-RU" w:eastAsia="ru-RU" w:bidi="ar-SA"/>
              </w:rPr>
            </w:pPr>
            <w:r w:rsidRPr="004D6FB9">
              <w:rPr>
                <w:rStyle w:val="Bodytext211pt"/>
                <w:rFonts w:eastAsiaTheme="minorEastAsia"/>
                <w:color w:val="auto"/>
                <w:sz w:val="24"/>
                <w:szCs w:val="24"/>
              </w:rPr>
              <w:t>Забруднення повітряного басейну.</w:t>
            </w:r>
          </w:p>
          <w:p w:rsidR="0038524B" w:rsidRPr="004D6FB9" w:rsidRDefault="00F545A4" w:rsidP="00F42A33">
            <w:pPr>
              <w:pStyle w:val="a5"/>
              <w:numPr>
                <w:ilvl w:val="0"/>
                <w:numId w:val="21"/>
              </w:numPr>
              <w:ind w:left="286" w:hanging="283"/>
              <w:rPr>
                <w:rStyle w:val="Bodytext211pt"/>
                <w:rFonts w:asciiTheme="minorHAnsi" w:eastAsiaTheme="minorEastAsia" w:hAnsiTheme="minorHAnsi" w:cstheme="minorBidi"/>
                <w:color w:val="auto"/>
                <w:sz w:val="24"/>
                <w:szCs w:val="24"/>
                <w:lang w:val="ru-RU" w:eastAsia="ru-RU" w:bidi="ar-SA"/>
              </w:rPr>
            </w:pPr>
            <w:r w:rsidRPr="004D6FB9">
              <w:rPr>
                <w:rStyle w:val="Bodytext211pt"/>
                <w:rFonts w:eastAsiaTheme="minorEastAsia"/>
                <w:color w:val="auto"/>
                <w:sz w:val="24"/>
                <w:szCs w:val="24"/>
              </w:rPr>
              <w:t>Забруднення малих та великих річок.</w:t>
            </w:r>
          </w:p>
          <w:p w:rsidR="0038524B" w:rsidRPr="004D6FB9" w:rsidRDefault="00F545A4" w:rsidP="00F42A33">
            <w:pPr>
              <w:pStyle w:val="a5"/>
              <w:numPr>
                <w:ilvl w:val="0"/>
                <w:numId w:val="21"/>
              </w:numPr>
              <w:ind w:left="286" w:hanging="283"/>
              <w:rPr>
                <w:rStyle w:val="Bodytext211pt"/>
                <w:rFonts w:asciiTheme="minorHAnsi" w:eastAsiaTheme="minorEastAsia" w:hAnsiTheme="minorHAnsi" w:cstheme="minorBidi"/>
                <w:color w:val="auto"/>
                <w:sz w:val="24"/>
                <w:szCs w:val="24"/>
                <w:lang w:val="ru-RU" w:eastAsia="ru-RU" w:bidi="ar-SA"/>
              </w:rPr>
            </w:pPr>
            <w:r w:rsidRPr="004D6FB9">
              <w:rPr>
                <w:rStyle w:val="Bodytext211pt"/>
                <w:rFonts w:eastAsiaTheme="minorEastAsia"/>
                <w:color w:val="auto"/>
                <w:sz w:val="24"/>
                <w:szCs w:val="24"/>
              </w:rPr>
              <w:t>Значна кількість накопичених промислових відходів.</w:t>
            </w:r>
          </w:p>
          <w:p w:rsidR="0038524B" w:rsidRPr="004D6FB9" w:rsidRDefault="00F545A4" w:rsidP="00F42A33">
            <w:pPr>
              <w:pStyle w:val="a5"/>
              <w:numPr>
                <w:ilvl w:val="0"/>
                <w:numId w:val="21"/>
              </w:numPr>
              <w:ind w:left="286" w:hanging="283"/>
              <w:rPr>
                <w:rStyle w:val="Bodytext211pt"/>
                <w:rFonts w:asciiTheme="minorHAnsi" w:eastAsiaTheme="minorEastAsia" w:hAnsiTheme="minorHAnsi" w:cstheme="minorBidi"/>
                <w:color w:val="auto"/>
                <w:sz w:val="24"/>
                <w:szCs w:val="24"/>
                <w:lang w:val="ru-RU" w:eastAsia="ru-RU" w:bidi="ar-SA"/>
              </w:rPr>
            </w:pPr>
            <w:r w:rsidRPr="004D6FB9">
              <w:rPr>
                <w:rStyle w:val="Bodytext211pt"/>
                <w:rFonts w:eastAsiaTheme="minorEastAsia"/>
                <w:color w:val="auto"/>
                <w:sz w:val="24"/>
                <w:szCs w:val="24"/>
              </w:rPr>
              <w:t>Відсутність стаціонарних постів екологічного контролю транспортних засобів.</w:t>
            </w:r>
          </w:p>
          <w:p w:rsidR="0038524B" w:rsidRPr="004D6FB9" w:rsidRDefault="00F545A4" w:rsidP="00F42A33">
            <w:pPr>
              <w:pStyle w:val="a5"/>
              <w:numPr>
                <w:ilvl w:val="0"/>
                <w:numId w:val="21"/>
              </w:numPr>
              <w:ind w:left="286" w:hanging="283"/>
              <w:rPr>
                <w:rStyle w:val="Bodytext211pt"/>
                <w:rFonts w:asciiTheme="minorHAnsi" w:eastAsiaTheme="minorEastAsia" w:hAnsiTheme="minorHAnsi" w:cstheme="minorBidi"/>
                <w:color w:val="auto"/>
                <w:sz w:val="24"/>
                <w:szCs w:val="24"/>
                <w:lang w:val="ru-RU" w:eastAsia="ru-RU" w:bidi="ar-SA"/>
              </w:rPr>
            </w:pPr>
            <w:r w:rsidRPr="004D6FB9">
              <w:rPr>
                <w:rStyle w:val="Bodytext211pt"/>
                <w:rFonts w:eastAsiaTheme="minorEastAsia"/>
                <w:color w:val="auto"/>
                <w:sz w:val="24"/>
                <w:szCs w:val="24"/>
              </w:rPr>
              <w:t>Низький рівень озеленення міст</w:t>
            </w:r>
            <w:r w:rsidR="00AA5CCE" w:rsidRPr="004D6FB9">
              <w:rPr>
                <w:rStyle w:val="Bodytext211pt"/>
                <w:rFonts w:eastAsiaTheme="minorEastAsia"/>
                <w:color w:val="auto"/>
                <w:sz w:val="24"/>
                <w:szCs w:val="24"/>
              </w:rPr>
              <w:t>а</w:t>
            </w:r>
            <w:r w:rsidRPr="004D6FB9">
              <w:rPr>
                <w:rStyle w:val="Bodytext211pt"/>
                <w:rFonts w:eastAsiaTheme="minorEastAsia"/>
                <w:color w:val="auto"/>
                <w:sz w:val="24"/>
                <w:szCs w:val="24"/>
              </w:rPr>
              <w:t>.</w:t>
            </w:r>
          </w:p>
          <w:p w:rsidR="0038524B" w:rsidRPr="004D6FB9" w:rsidRDefault="00F545A4" w:rsidP="00F42A33">
            <w:pPr>
              <w:pStyle w:val="a5"/>
              <w:numPr>
                <w:ilvl w:val="0"/>
                <w:numId w:val="21"/>
              </w:numPr>
              <w:ind w:left="286" w:hanging="283"/>
              <w:rPr>
                <w:rStyle w:val="Bodytext211pt"/>
                <w:rFonts w:asciiTheme="minorHAnsi" w:eastAsiaTheme="minorEastAsia" w:hAnsiTheme="minorHAnsi" w:cstheme="minorBidi"/>
                <w:color w:val="auto"/>
                <w:sz w:val="24"/>
                <w:szCs w:val="24"/>
                <w:lang w:val="ru-RU" w:eastAsia="ru-RU" w:bidi="ar-SA"/>
              </w:rPr>
            </w:pPr>
            <w:r w:rsidRPr="004D6FB9">
              <w:rPr>
                <w:rStyle w:val="Bodytext211pt"/>
                <w:rFonts w:eastAsiaTheme="minorEastAsia"/>
                <w:color w:val="auto"/>
                <w:sz w:val="24"/>
                <w:szCs w:val="24"/>
              </w:rPr>
              <w:t>Знищення лісових насаджень внаслідок лісових пожеж</w:t>
            </w:r>
            <w:r w:rsidR="0038524B" w:rsidRPr="004D6FB9">
              <w:rPr>
                <w:rStyle w:val="Bodytext211pt"/>
                <w:rFonts w:eastAsiaTheme="minorEastAsia"/>
                <w:color w:val="auto"/>
                <w:sz w:val="24"/>
                <w:szCs w:val="24"/>
              </w:rPr>
              <w:t>.</w:t>
            </w:r>
          </w:p>
          <w:p w:rsidR="0038524B" w:rsidRPr="004D6FB9" w:rsidRDefault="00F545A4" w:rsidP="00F42A33">
            <w:pPr>
              <w:pStyle w:val="a5"/>
              <w:numPr>
                <w:ilvl w:val="0"/>
                <w:numId w:val="21"/>
              </w:numPr>
              <w:ind w:left="286" w:hanging="283"/>
              <w:rPr>
                <w:rStyle w:val="Bodytext211pt"/>
                <w:rFonts w:asciiTheme="minorHAnsi" w:eastAsiaTheme="minorEastAsia" w:hAnsiTheme="minorHAnsi" w:cstheme="minorBidi"/>
                <w:color w:val="auto"/>
                <w:sz w:val="24"/>
                <w:szCs w:val="24"/>
                <w:lang w:val="ru-RU" w:eastAsia="ru-RU" w:bidi="ar-SA"/>
              </w:rPr>
            </w:pPr>
            <w:r w:rsidRPr="004D6FB9">
              <w:rPr>
                <w:rStyle w:val="Bodytext211pt"/>
                <w:rFonts w:eastAsiaTheme="minorEastAsia"/>
                <w:color w:val="auto"/>
                <w:sz w:val="24"/>
                <w:szCs w:val="24"/>
              </w:rPr>
              <w:t>Зношеність обладнання, старі та недосконалі технології очистки стічних вод.</w:t>
            </w:r>
          </w:p>
          <w:p w:rsidR="0038524B" w:rsidRPr="004D6FB9" w:rsidRDefault="00F545A4" w:rsidP="00F42A33">
            <w:pPr>
              <w:pStyle w:val="a5"/>
              <w:numPr>
                <w:ilvl w:val="0"/>
                <w:numId w:val="21"/>
              </w:numPr>
              <w:ind w:left="286" w:hanging="283"/>
              <w:rPr>
                <w:rStyle w:val="Bodytext211pt"/>
                <w:rFonts w:asciiTheme="minorHAnsi" w:eastAsiaTheme="minorEastAsia" w:hAnsiTheme="minorHAnsi" w:cstheme="minorBidi"/>
                <w:color w:val="auto"/>
                <w:sz w:val="24"/>
                <w:szCs w:val="24"/>
                <w:lang w:val="ru-RU" w:eastAsia="ru-RU" w:bidi="ar-SA"/>
              </w:rPr>
            </w:pPr>
            <w:r w:rsidRPr="004D6FB9">
              <w:rPr>
                <w:rStyle w:val="Bodytext211pt"/>
                <w:rFonts w:eastAsiaTheme="minorEastAsia"/>
                <w:color w:val="auto"/>
                <w:sz w:val="24"/>
                <w:szCs w:val="24"/>
              </w:rPr>
              <w:t>Відсутність системи роздільного збору та переробки твердих побутових відходів.</w:t>
            </w:r>
          </w:p>
          <w:p w:rsidR="0038524B" w:rsidRPr="004D6FB9" w:rsidRDefault="00F545A4" w:rsidP="00F42A33">
            <w:pPr>
              <w:pStyle w:val="a5"/>
              <w:numPr>
                <w:ilvl w:val="0"/>
                <w:numId w:val="21"/>
              </w:numPr>
              <w:ind w:left="286" w:hanging="283"/>
              <w:rPr>
                <w:rStyle w:val="Bodytext211pt"/>
                <w:rFonts w:asciiTheme="minorHAnsi" w:eastAsiaTheme="minorEastAsia" w:hAnsiTheme="minorHAnsi" w:cstheme="minorBidi"/>
                <w:color w:val="auto"/>
                <w:sz w:val="24"/>
                <w:szCs w:val="24"/>
                <w:lang w:val="ru-RU" w:eastAsia="ru-RU" w:bidi="ar-SA"/>
              </w:rPr>
            </w:pPr>
            <w:r w:rsidRPr="004D6FB9">
              <w:rPr>
                <w:rStyle w:val="Bodytext211pt"/>
                <w:rFonts w:eastAsiaTheme="minorEastAsia"/>
                <w:color w:val="auto"/>
                <w:sz w:val="24"/>
                <w:szCs w:val="24"/>
              </w:rPr>
              <w:t>Відсутність належного громадського контролю за охороною довкілля.</w:t>
            </w:r>
          </w:p>
          <w:p w:rsidR="00F545A4" w:rsidRPr="004D6FB9" w:rsidRDefault="00F545A4" w:rsidP="00F42A33">
            <w:pPr>
              <w:pStyle w:val="a5"/>
              <w:numPr>
                <w:ilvl w:val="0"/>
                <w:numId w:val="21"/>
              </w:numPr>
              <w:spacing w:after="0"/>
              <w:ind w:left="286" w:hanging="283"/>
              <w:rPr>
                <w:sz w:val="24"/>
                <w:szCs w:val="24"/>
              </w:rPr>
            </w:pPr>
            <w:r w:rsidRPr="004D6FB9">
              <w:rPr>
                <w:rStyle w:val="Bodytext211pt"/>
                <w:rFonts w:eastAsiaTheme="minorEastAsia"/>
                <w:color w:val="auto"/>
                <w:sz w:val="24"/>
                <w:szCs w:val="24"/>
              </w:rPr>
              <w:t>Порушення вимог природоохоронного законодавства суб’єктами господарювання</w:t>
            </w:r>
            <w:r w:rsidR="0038524B" w:rsidRPr="004D6FB9">
              <w:rPr>
                <w:rStyle w:val="Bodytext211pt"/>
                <w:rFonts w:eastAsiaTheme="minorEastAsia"/>
                <w:color w:val="auto"/>
                <w:sz w:val="24"/>
                <w:szCs w:val="24"/>
              </w:rPr>
              <w:t>.</w:t>
            </w:r>
          </w:p>
        </w:tc>
      </w:tr>
      <w:tr w:rsidR="00F545A4" w:rsidRPr="004D6FB9" w:rsidTr="00F42A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429"/>
          <w:jc w:val="center"/>
        </w:trPr>
        <w:tc>
          <w:tcPr>
            <w:tcW w:w="5102" w:type="dxa"/>
            <w:tcBorders>
              <w:top w:val="single" w:sz="4" w:space="0" w:color="auto"/>
              <w:left w:val="single" w:sz="4" w:space="0" w:color="auto"/>
            </w:tcBorders>
            <w:shd w:val="clear" w:color="auto" w:fill="FFFFFF"/>
            <w:vAlign w:val="bottom"/>
          </w:tcPr>
          <w:p w:rsidR="00F545A4" w:rsidRPr="004D6FB9" w:rsidRDefault="00F545A4" w:rsidP="0038524B">
            <w:pPr>
              <w:jc w:val="center"/>
              <w:rPr>
                <w:sz w:val="28"/>
                <w:szCs w:val="28"/>
              </w:rPr>
            </w:pPr>
            <w:r w:rsidRPr="004D6FB9">
              <w:rPr>
                <w:rStyle w:val="Bodytext211ptBold"/>
                <w:rFonts w:eastAsiaTheme="minorEastAsia"/>
                <w:color w:val="auto"/>
                <w:sz w:val="28"/>
                <w:szCs w:val="28"/>
              </w:rPr>
              <w:t>Можливості</w:t>
            </w:r>
          </w:p>
        </w:tc>
        <w:tc>
          <w:tcPr>
            <w:tcW w:w="5276" w:type="dxa"/>
            <w:tcBorders>
              <w:top w:val="single" w:sz="4" w:space="0" w:color="auto"/>
              <w:left w:val="single" w:sz="4" w:space="0" w:color="auto"/>
              <w:right w:val="single" w:sz="4" w:space="0" w:color="auto"/>
            </w:tcBorders>
            <w:shd w:val="clear" w:color="auto" w:fill="FFFFFF"/>
            <w:vAlign w:val="bottom"/>
          </w:tcPr>
          <w:p w:rsidR="00F545A4" w:rsidRPr="004D6FB9" w:rsidRDefault="00F545A4" w:rsidP="0038524B">
            <w:pPr>
              <w:jc w:val="center"/>
              <w:rPr>
                <w:sz w:val="28"/>
                <w:szCs w:val="28"/>
              </w:rPr>
            </w:pPr>
            <w:r w:rsidRPr="004D6FB9">
              <w:rPr>
                <w:rStyle w:val="Bodytext211ptBold"/>
                <w:rFonts w:eastAsiaTheme="minorEastAsia"/>
                <w:color w:val="auto"/>
                <w:sz w:val="28"/>
                <w:szCs w:val="28"/>
              </w:rPr>
              <w:t>Загрози</w:t>
            </w:r>
          </w:p>
        </w:tc>
      </w:tr>
      <w:tr w:rsidR="00F545A4" w:rsidRPr="004D6FB9" w:rsidTr="00F42A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2831"/>
          <w:jc w:val="center"/>
        </w:trPr>
        <w:tc>
          <w:tcPr>
            <w:tcW w:w="5102" w:type="dxa"/>
            <w:tcBorders>
              <w:top w:val="single" w:sz="4" w:space="0" w:color="auto"/>
              <w:left w:val="single" w:sz="4" w:space="0" w:color="auto"/>
              <w:bottom w:val="single" w:sz="4" w:space="0" w:color="auto"/>
            </w:tcBorders>
            <w:shd w:val="clear" w:color="auto" w:fill="FFFFFF"/>
          </w:tcPr>
          <w:p w:rsidR="009F6121" w:rsidRPr="004D6FB9" w:rsidRDefault="00F545A4" w:rsidP="009F6121">
            <w:pPr>
              <w:pStyle w:val="a5"/>
              <w:numPr>
                <w:ilvl w:val="0"/>
                <w:numId w:val="24"/>
              </w:numPr>
              <w:ind w:left="272" w:hanging="284"/>
              <w:rPr>
                <w:rStyle w:val="Bodytext211pt"/>
                <w:rFonts w:asciiTheme="minorHAnsi" w:eastAsiaTheme="minorEastAsia" w:hAnsiTheme="minorHAnsi" w:cstheme="minorBidi"/>
                <w:color w:val="auto"/>
                <w:sz w:val="24"/>
                <w:szCs w:val="24"/>
                <w:lang w:val="ru-RU" w:eastAsia="ru-RU" w:bidi="ar-SA"/>
              </w:rPr>
            </w:pPr>
            <w:r w:rsidRPr="004D6FB9">
              <w:rPr>
                <w:rStyle w:val="Bodytext211pt"/>
                <w:rFonts w:eastAsiaTheme="minorEastAsia"/>
                <w:color w:val="auto"/>
                <w:sz w:val="24"/>
                <w:szCs w:val="24"/>
              </w:rPr>
              <w:t>Залучення коштів державного бюджету.</w:t>
            </w:r>
          </w:p>
          <w:p w:rsidR="009F6121" w:rsidRPr="004D6FB9" w:rsidRDefault="00F545A4" w:rsidP="009F6121">
            <w:pPr>
              <w:pStyle w:val="a5"/>
              <w:numPr>
                <w:ilvl w:val="0"/>
                <w:numId w:val="24"/>
              </w:numPr>
              <w:ind w:left="272" w:hanging="284"/>
              <w:rPr>
                <w:rStyle w:val="Bodytext211pt"/>
                <w:rFonts w:asciiTheme="minorHAnsi" w:eastAsiaTheme="minorEastAsia" w:hAnsiTheme="minorHAnsi" w:cstheme="minorBidi"/>
                <w:color w:val="auto"/>
                <w:sz w:val="24"/>
                <w:szCs w:val="24"/>
                <w:lang w:val="ru-RU" w:eastAsia="ru-RU" w:bidi="ar-SA"/>
              </w:rPr>
            </w:pPr>
            <w:r w:rsidRPr="004D6FB9">
              <w:rPr>
                <w:rStyle w:val="Bodytext211pt"/>
                <w:rFonts w:eastAsiaTheme="minorEastAsia"/>
                <w:color w:val="auto"/>
                <w:sz w:val="24"/>
                <w:szCs w:val="24"/>
              </w:rPr>
              <w:t>Співпраця з проектами міжнародної технічної та гуманітарної допомоги.</w:t>
            </w:r>
          </w:p>
          <w:p w:rsidR="009F6121" w:rsidRPr="004D6FB9" w:rsidRDefault="00F545A4" w:rsidP="009F6121">
            <w:pPr>
              <w:pStyle w:val="a5"/>
              <w:numPr>
                <w:ilvl w:val="0"/>
                <w:numId w:val="24"/>
              </w:numPr>
              <w:ind w:left="272" w:hanging="284"/>
              <w:rPr>
                <w:rStyle w:val="Bodytext211pt"/>
                <w:rFonts w:asciiTheme="minorHAnsi" w:eastAsiaTheme="minorEastAsia" w:hAnsiTheme="minorHAnsi" w:cstheme="minorBidi"/>
                <w:color w:val="auto"/>
                <w:sz w:val="24"/>
                <w:szCs w:val="24"/>
                <w:lang w:val="ru-RU" w:eastAsia="ru-RU" w:bidi="ar-SA"/>
              </w:rPr>
            </w:pPr>
            <w:r w:rsidRPr="004D6FB9">
              <w:rPr>
                <w:rStyle w:val="Bodytext211pt"/>
                <w:rFonts w:eastAsiaTheme="minorEastAsia"/>
                <w:color w:val="auto"/>
                <w:sz w:val="24"/>
                <w:szCs w:val="24"/>
              </w:rPr>
              <w:t>Наявність нормативної бази на національному рівні, яка дозволяє створити ефективну систему державної екологічної політики.</w:t>
            </w:r>
          </w:p>
          <w:p w:rsidR="00F545A4" w:rsidRPr="004D6FB9" w:rsidRDefault="00F545A4" w:rsidP="009F6121">
            <w:pPr>
              <w:pStyle w:val="a5"/>
              <w:numPr>
                <w:ilvl w:val="0"/>
                <w:numId w:val="24"/>
              </w:numPr>
              <w:ind w:left="272" w:hanging="284"/>
              <w:rPr>
                <w:sz w:val="24"/>
                <w:szCs w:val="24"/>
              </w:rPr>
            </w:pPr>
            <w:r w:rsidRPr="004D6FB9">
              <w:rPr>
                <w:rStyle w:val="Bodytext211pt"/>
                <w:rFonts w:eastAsiaTheme="minorEastAsia"/>
                <w:color w:val="auto"/>
                <w:sz w:val="24"/>
                <w:szCs w:val="24"/>
              </w:rPr>
              <w:t>Наявність світового досвіду у сфері охорони навколишнього природного середовища</w:t>
            </w:r>
            <w:r w:rsidR="0038524B" w:rsidRPr="004D6FB9">
              <w:rPr>
                <w:rStyle w:val="Bodytext211pt"/>
                <w:rFonts w:eastAsiaTheme="minorEastAsia"/>
                <w:color w:val="auto"/>
                <w:sz w:val="24"/>
                <w:szCs w:val="24"/>
              </w:rPr>
              <w:t>.</w:t>
            </w:r>
          </w:p>
        </w:tc>
        <w:tc>
          <w:tcPr>
            <w:tcW w:w="5276" w:type="dxa"/>
            <w:tcBorders>
              <w:top w:val="single" w:sz="4" w:space="0" w:color="auto"/>
              <w:left w:val="single" w:sz="4" w:space="0" w:color="auto"/>
              <w:bottom w:val="single" w:sz="4" w:space="0" w:color="auto"/>
              <w:right w:val="single" w:sz="4" w:space="0" w:color="auto"/>
            </w:tcBorders>
            <w:shd w:val="clear" w:color="auto" w:fill="FFFFFF"/>
          </w:tcPr>
          <w:p w:rsidR="009F6121" w:rsidRPr="004D6FB9" w:rsidRDefault="00F545A4" w:rsidP="009F6121">
            <w:pPr>
              <w:pStyle w:val="a5"/>
              <w:numPr>
                <w:ilvl w:val="0"/>
                <w:numId w:val="24"/>
              </w:numPr>
              <w:ind w:left="271" w:hanging="271"/>
              <w:rPr>
                <w:rStyle w:val="Bodytext211pt"/>
                <w:rFonts w:asciiTheme="minorHAnsi" w:eastAsiaTheme="minorEastAsia" w:hAnsiTheme="minorHAnsi" w:cstheme="minorBidi"/>
                <w:color w:val="auto"/>
                <w:lang w:val="ru-RU" w:eastAsia="ru-RU" w:bidi="ar-SA"/>
              </w:rPr>
            </w:pPr>
            <w:r w:rsidRPr="004D6FB9">
              <w:rPr>
                <w:rStyle w:val="Bodytext211pt"/>
                <w:rFonts w:eastAsiaTheme="minorEastAsia"/>
                <w:color w:val="auto"/>
                <w:sz w:val="24"/>
                <w:szCs w:val="24"/>
              </w:rPr>
              <w:t>Загострення збройного конфлікту на території України.</w:t>
            </w:r>
          </w:p>
          <w:p w:rsidR="009F6121" w:rsidRPr="004D6FB9" w:rsidRDefault="00F545A4" w:rsidP="009F6121">
            <w:pPr>
              <w:pStyle w:val="a5"/>
              <w:numPr>
                <w:ilvl w:val="0"/>
                <w:numId w:val="24"/>
              </w:numPr>
              <w:ind w:left="271" w:hanging="271"/>
              <w:rPr>
                <w:rStyle w:val="Bodytext211pt"/>
                <w:rFonts w:asciiTheme="minorHAnsi" w:eastAsiaTheme="minorEastAsia" w:hAnsiTheme="minorHAnsi" w:cstheme="minorBidi"/>
                <w:color w:val="auto"/>
                <w:lang w:val="ru-RU" w:eastAsia="ru-RU" w:bidi="ar-SA"/>
              </w:rPr>
            </w:pPr>
            <w:r w:rsidRPr="004D6FB9">
              <w:rPr>
                <w:rStyle w:val="Bodytext211pt"/>
                <w:rFonts w:eastAsiaTheme="minorEastAsia"/>
                <w:color w:val="auto"/>
                <w:sz w:val="24"/>
                <w:szCs w:val="24"/>
              </w:rPr>
              <w:t>Збільшення цін на природоохоронне устаткування та обладнання.</w:t>
            </w:r>
          </w:p>
          <w:p w:rsidR="009F6121" w:rsidRPr="004D6FB9" w:rsidRDefault="00F545A4" w:rsidP="009F6121">
            <w:pPr>
              <w:pStyle w:val="a5"/>
              <w:numPr>
                <w:ilvl w:val="0"/>
                <w:numId w:val="24"/>
              </w:numPr>
              <w:ind w:left="271" w:hanging="271"/>
              <w:rPr>
                <w:rStyle w:val="Bodytext211pt"/>
                <w:rFonts w:asciiTheme="minorHAnsi" w:eastAsiaTheme="minorEastAsia" w:hAnsiTheme="minorHAnsi" w:cstheme="minorBidi"/>
                <w:color w:val="auto"/>
                <w:lang w:val="ru-RU" w:eastAsia="ru-RU" w:bidi="ar-SA"/>
              </w:rPr>
            </w:pPr>
            <w:r w:rsidRPr="004D6FB9">
              <w:rPr>
                <w:rStyle w:val="Bodytext211pt"/>
                <w:rFonts w:eastAsiaTheme="minorEastAsia"/>
                <w:color w:val="auto"/>
                <w:sz w:val="24"/>
                <w:szCs w:val="24"/>
              </w:rPr>
              <w:t>Несприятливі погодні умови та природні явища.</w:t>
            </w:r>
          </w:p>
          <w:p w:rsidR="00F545A4" w:rsidRPr="004D6FB9" w:rsidRDefault="00F545A4" w:rsidP="0030530A">
            <w:pPr>
              <w:pStyle w:val="a5"/>
              <w:ind w:left="271"/>
            </w:pPr>
          </w:p>
        </w:tc>
      </w:tr>
    </w:tbl>
    <w:p w:rsidR="009F6121" w:rsidRPr="004D6FB9" w:rsidRDefault="00A114A0" w:rsidP="009F6121">
      <w:pPr>
        <w:pStyle w:val="Heading10"/>
        <w:keepNext/>
        <w:keepLines/>
        <w:numPr>
          <w:ilvl w:val="0"/>
          <w:numId w:val="12"/>
        </w:numPr>
        <w:shd w:val="clear" w:color="auto" w:fill="auto"/>
        <w:tabs>
          <w:tab w:val="left" w:pos="982"/>
        </w:tabs>
        <w:spacing w:after="240"/>
        <w:ind w:firstLine="600"/>
      </w:pPr>
      <w:bookmarkStart w:id="7" w:name="bookmark1"/>
      <w:r w:rsidRPr="004D6FB9">
        <w:rPr>
          <w:lang w:val="uk-UA" w:eastAsia="uk-UA" w:bidi="uk-UA"/>
        </w:rPr>
        <w:t>Основні екологічні проблеми</w:t>
      </w:r>
      <w:bookmarkEnd w:id="7"/>
    </w:p>
    <w:p w:rsidR="00A114A0" w:rsidRPr="004D6FB9" w:rsidRDefault="00A114A0" w:rsidP="009F6121">
      <w:pPr>
        <w:pStyle w:val="Heading10"/>
        <w:keepNext/>
        <w:keepLines/>
        <w:shd w:val="clear" w:color="auto" w:fill="auto"/>
        <w:tabs>
          <w:tab w:val="left" w:pos="982"/>
        </w:tabs>
        <w:spacing w:before="0" w:after="240"/>
        <w:ind w:left="600"/>
        <w:jc w:val="center"/>
      </w:pPr>
      <w:r w:rsidRPr="004D6FB9">
        <w:rPr>
          <w:lang w:val="uk-UA" w:eastAsia="uk-UA" w:bidi="uk-UA"/>
        </w:rPr>
        <w:t xml:space="preserve">3.1. Високе навантаження викидами забруднюючих речовин від підприємств та автотранспорту на атмосферу </w:t>
      </w:r>
      <w:r w:rsidR="00B07CFC" w:rsidRPr="004D6FB9">
        <w:rPr>
          <w:lang w:val="uk-UA" w:eastAsia="uk-UA" w:bidi="uk-UA"/>
        </w:rPr>
        <w:t>міста</w:t>
      </w:r>
      <w:r w:rsidRPr="004D6FB9">
        <w:rPr>
          <w:lang w:val="uk-UA" w:eastAsia="uk-UA" w:bidi="uk-UA"/>
        </w:rPr>
        <w:t>.</w:t>
      </w:r>
    </w:p>
    <w:p w:rsidR="00A114A0" w:rsidRPr="004D6FB9" w:rsidRDefault="00A114A0" w:rsidP="009F6121">
      <w:pPr>
        <w:spacing w:after="0"/>
        <w:ind w:firstLine="600"/>
        <w:jc w:val="both"/>
        <w:rPr>
          <w:rFonts w:ascii="Times New Roman" w:hAnsi="Times New Roman" w:cs="Times New Roman"/>
          <w:sz w:val="28"/>
          <w:szCs w:val="28"/>
          <w:lang w:val="uk-UA"/>
        </w:rPr>
      </w:pPr>
      <w:r w:rsidRPr="004D6FB9">
        <w:rPr>
          <w:rFonts w:ascii="Times New Roman" w:hAnsi="Times New Roman" w:cs="Times New Roman"/>
          <w:sz w:val="28"/>
          <w:szCs w:val="28"/>
          <w:lang w:val="uk-UA" w:eastAsia="uk-UA" w:bidi="uk-UA"/>
        </w:rPr>
        <w:t xml:space="preserve">Для </w:t>
      </w:r>
      <w:r w:rsidR="00710C4C" w:rsidRPr="004D6FB9">
        <w:rPr>
          <w:rFonts w:ascii="Times New Roman" w:hAnsi="Times New Roman" w:cs="Times New Roman"/>
          <w:sz w:val="28"/>
          <w:szCs w:val="28"/>
          <w:lang w:val="uk-UA" w:eastAsia="uk-UA" w:bidi="uk-UA"/>
        </w:rPr>
        <w:t>міста Сєвєродонецька</w:t>
      </w:r>
      <w:r w:rsidRPr="004D6FB9">
        <w:rPr>
          <w:rFonts w:ascii="Times New Roman" w:hAnsi="Times New Roman" w:cs="Times New Roman"/>
          <w:sz w:val="28"/>
          <w:szCs w:val="28"/>
          <w:lang w:val="uk-UA" w:eastAsia="uk-UA" w:bidi="uk-UA"/>
        </w:rPr>
        <w:t xml:space="preserve"> характерною є проблема забруднення атмосферного повітря. </w:t>
      </w:r>
      <w:r w:rsidR="00CE0529" w:rsidRPr="004D6FB9">
        <w:rPr>
          <w:rFonts w:ascii="Times New Roman" w:hAnsi="Times New Roman" w:cs="Times New Roman"/>
          <w:sz w:val="28"/>
          <w:szCs w:val="28"/>
          <w:lang w:val="uk-UA" w:eastAsia="uk-UA" w:bidi="uk-UA"/>
        </w:rPr>
        <w:t xml:space="preserve">Робота підприємств хімічної промисловості </w:t>
      </w:r>
      <w:r w:rsidRPr="004D6FB9">
        <w:rPr>
          <w:rFonts w:ascii="Times New Roman" w:hAnsi="Times New Roman" w:cs="Times New Roman"/>
          <w:sz w:val="28"/>
          <w:szCs w:val="28"/>
          <w:lang w:val="uk-UA" w:eastAsia="uk-UA" w:bidi="uk-UA"/>
        </w:rPr>
        <w:t xml:space="preserve"> призвела до того, що проблема охорони повітряного</w:t>
      </w:r>
      <w:r w:rsidR="00A85894" w:rsidRPr="004D6FB9">
        <w:rPr>
          <w:rFonts w:ascii="Times New Roman" w:hAnsi="Times New Roman" w:cs="Times New Roman"/>
          <w:sz w:val="28"/>
          <w:szCs w:val="28"/>
          <w:lang w:val="uk-UA" w:eastAsia="uk-UA" w:bidi="uk-UA"/>
        </w:rPr>
        <w:t xml:space="preserve"> </w:t>
      </w:r>
      <w:r w:rsidRPr="004D6FB9">
        <w:rPr>
          <w:rFonts w:ascii="Times New Roman" w:hAnsi="Times New Roman" w:cs="Times New Roman"/>
          <w:sz w:val="28"/>
          <w:szCs w:val="28"/>
          <w:lang w:val="uk-UA" w:eastAsia="uk-UA" w:bidi="uk-UA"/>
        </w:rPr>
        <w:t>басейну стає одним з головних чинників, що впливає на стан здоров’я та життєдіяльність населення.</w:t>
      </w:r>
    </w:p>
    <w:p w:rsidR="00A114A0" w:rsidRPr="004D6FB9" w:rsidRDefault="00A114A0" w:rsidP="009F6121">
      <w:pPr>
        <w:spacing w:after="0"/>
        <w:ind w:firstLine="600"/>
        <w:jc w:val="both"/>
        <w:rPr>
          <w:rFonts w:ascii="Times New Roman" w:hAnsi="Times New Roman" w:cs="Times New Roman"/>
          <w:sz w:val="28"/>
          <w:szCs w:val="28"/>
          <w:lang w:val="uk-UA"/>
        </w:rPr>
      </w:pPr>
      <w:r w:rsidRPr="004D6FB9">
        <w:rPr>
          <w:rFonts w:ascii="Times New Roman" w:hAnsi="Times New Roman" w:cs="Times New Roman"/>
          <w:sz w:val="28"/>
          <w:szCs w:val="28"/>
          <w:lang w:val="uk-UA" w:eastAsia="uk-UA" w:bidi="uk-UA"/>
        </w:rPr>
        <w:t>Викиди шкідливих речовин в атмосферу залежать від обсягів виробництва підприємств найбільш екологонебезпечних галузей промисловості, стану житлово-комунального господарства в міст</w:t>
      </w:r>
      <w:r w:rsidR="001007BF" w:rsidRPr="004D6FB9">
        <w:rPr>
          <w:rFonts w:ascii="Times New Roman" w:hAnsi="Times New Roman" w:cs="Times New Roman"/>
          <w:sz w:val="28"/>
          <w:szCs w:val="28"/>
          <w:lang w:val="uk-UA" w:eastAsia="uk-UA" w:bidi="uk-UA"/>
        </w:rPr>
        <w:t>і</w:t>
      </w:r>
      <w:r w:rsidRPr="004D6FB9">
        <w:rPr>
          <w:rFonts w:ascii="Times New Roman" w:hAnsi="Times New Roman" w:cs="Times New Roman"/>
          <w:sz w:val="28"/>
          <w:szCs w:val="28"/>
          <w:lang w:val="uk-UA" w:eastAsia="uk-UA" w:bidi="uk-UA"/>
        </w:rPr>
        <w:t xml:space="preserve"> та інших чинників. Нарівні з промисловістю повітря забруднює і автотранспорт. Проблема забруднення атмосферного повітря викидами автотранспорту та впливу його фізичних </w:t>
      </w:r>
      <w:r w:rsidRPr="004D6FB9">
        <w:rPr>
          <w:rFonts w:ascii="Times New Roman" w:hAnsi="Times New Roman" w:cs="Times New Roman"/>
          <w:sz w:val="28"/>
          <w:szCs w:val="28"/>
          <w:lang w:val="uk-UA" w:eastAsia="uk-UA" w:bidi="uk-UA"/>
        </w:rPr>
        <w:lastRenderedPageBreak/>
        <w:t>факторів проявляється через несприятливу територіально-планувальну структуру міст</w:t>
      </w:r>
      <w:r w:rsidR="001007BF" w:rsidRPr="004D6FB9">
        <w:rPr>
          <w:rFonts w:ascii="Times New Roman" w:hAnsi="Times New Roman" w:cs="Times New Roman"/>
          <w:sz w:val="28"/>
          <w:szCs w:val="28"/>
          <w:lang w:val="uk-UA" w:eastAsia="uk-UA" w:bidi="uk-UA"/>
        </w:rPr>
        <w:t>а</w:t>
      </w:r>
      <w:r w:rsidRPr="004D6FB9">
        <w:rPr>
          <w:rFonts w:ascii="Times New Roman" w:hAnsi="Times New Roman" w:cs="Times New Roman"/>
          <w:sz w:val="28"/>
          <w:szCs w:val="28"/>
          <w:lang w:val="uk-UA" w:eastAsia="uk-UA" w:bidi="uk-UA"/>
        </w:rPr>
        <w:t>.</w:t>
      </w:r>
    </w:p>
    <w:p w:rsidR="009F6121" w:rsidRPr="004D6FB9" w:rsidRDefault="00A114A0" w:rsidP="00F93E49">
      <w:pPr>
        <w:ind w:firstLine="600"/>
        <w:jc w:val="both"/>
        <w:rPr>
          <w:lang w:val="uk-UA" w:eastAsia="uk-UA" w:bidi="uk-UA"/>
        </w:rPr>
      </w:pPr>
      <w:r w:rsidRPr="004D6FB9">
        <w:rPr>
          <w:rFonts w:ascii="Times New Roman" w:hAnsi="Times New Roman" w:cs="Times New Roman"/>
          <w:sz w:val="28"/>
          <w:szCs w:val="28"/>
          <w:lang w:val="uk-UA" w:eastAsia="uk-UA" w:bidi="uk-UA"/>
        </w:rPr>
        <w:t>Протягом 2019 року спостерігається з</w:t>
      </w:r>
      <w:r w:rsidR="004B2540" w:rsidRPr="004D6FB9">
        <w:rPr>
          <w:rFonts w:ascii="Times New Roman" w:hAnsi="Times New Roman" w:cs="Times New Roman"/>
          <w:sz w:val="28"/>
          <w:szCs w:val="28"/>
          <w:lang w:val="uk-UA" w:eastAsia="uk-UA" w:bidi="uk-UA"/>
        </w:rPr>
        <w:t>більшення</w:t>
      </w:r>
      <w:r w:rsidRPr="004D6FB9">
        <w:rPr>
          <w:rFonts w:ascii="Times New Roman" w:hAnsi="Times New Roman" w:cs="Times New Roman"/>
          <w:sz w:val="28"/>
          <w:szCs w:val="28"/>
          <w:lang w:val="uk-UA" w:eastAsia="uk-UA" w:bidi="uk-UA"/>
        </w:rPr>
        <w:t xml:space="preserve"> викидів забруднюючих речовин в атмосферне повітря по відношенню до попереднього року на </w:t>
      </w:r>
      <w:r w:rsidR="004B2540" w:rsidRPr="004D6FB9">
        <w:rPr>
          <w:rFonts w:ascii="Times New Roman" w:hAnsi="Times New Roman" w:cs="Times New Roman"/>
          <w:sz w:val="28"/>
          <w:szCs w:val="28"/>
          <w:lang w:val="uk-UA" w:eastAsia="uk-UA" w:bidi="uk-UA"/>
        </w:rPr>
        <w:t>77,4</w:t>
      </w:r>
      <w:r w:rsidRPr="004D6FB9">
        <w:rPr>
          <w:rFonts w:ascii="Times New Roman" w:hAnsi="Times New Roman" w:cs="Times New Roman"/>
          <w:sz w:val="28"/>
          <w:szCs w:val="28"/>
          <w:lang w:val="uk-UA" w:eastAsia="uk-UA" w:bidi="uk-UA"/>
        </w:rPr>
        <w:t xml:space="preserve"> % внаслідок зменшення виробничої потужності підприємств.</w:t>
      </w:r>
    </w:p>
    <w:p w:rsidR="00A114A0" w:rsidRPr="004D6FB9" w:rsidRDefault="00A114A0" w:rsidP="009F6121">
      <w:pPr>
        <w:pStyle w:val="Bodytext30"/>
        <w:shd w:val="clear" w:color="auto" w:fill="auto"/>
        <w:ind w:left="220"/>
        <w:jc w:val="center"/>
        <w:rPr>
          <w:lang w:val="uk-UA" w:eastAsia="uk-UA" w:bidi="uk-UA"/>
        </w:rPr>
      </w:pPr>
      <w:r w:rsidRPr="004D6FB9">
        <w:rPr>
          <w:lang w:val="uk-UA" w:eastAsia="uk-UA" w:bidi="uk-UA"/>
        </w:rPr>
        <w:t>Динаміка обсягів викидів забруднюючих речовин в атмосферне повітря</w:t>
      </w:r>
    </w:p>
    <w:p w:rsidR="00FA000E" w:rsidRPr="004D6FB9" w:rsidRDefault="00FA000E" w:rsidP="009F6121">
      <w:pPr>
        <w:pStyle w:val="Bodytext30"/>
        <w:shd w:val="clear" w:color="auto" w:fill="auto"/>
        <w:ind w:left="220"/>
        <w:jc w:val="center"/>
      </w:pPr>
    </w:p>
    <w:p w:rsidR="00A114A0" w:rsidRPr="004D6FB9" w:rsidRDefault="00A114A0" w:rsidP="00A114A0">
      <w:pPr>
        <w:pStyle w:val="Tablecaption20"/>
        <w:framePr w:w="9941" w:wrap="notBeside" w:vAnchor="text" w:hAnchor="text" w:xAlign="center" w:y="1"/>
        <w:shd w:val="clear" w:color="auto" w:fill="auto"/>
        <w:spacing w:line="260" w:lineRule="exact"/>
      </w:pPr>
      <w:r w:rsidRPr="004D6FB9">
        <w:rPr>
          <w:lang w:val="uk-UA" w:eastAsia="uk-UA" w:bidi="uk-UA"/>
        </w:rPr>
        <w:t>Таблиця З</w:t>
      </w:r>
    </w:p>
    <w:tbl>
      <w:tblPr>
        <w:tblOverlap w:val="never"/>
        <w:tblW w:w="0" w:type="auto"/>
        <w:jc w:val="center"/>
        <w:tblInd w:w="-279" w:type="dxa"/>
        <w:tblLayout w:type="fixed"/>
        <w:tblCellMar>
          <w:left w:w="10" w:type="dxa"/>
          <w:right w:w="10" w:type="dxa"/>
        </w:tblCellMar>
        <w:tblLook w:val="04A0"/>
      </w:tblPr>
      <w:tblGrid>
        <w:gridCol w:w="6135"/>
        <w:gridCol w:w="1264"/>
        <w:gridCol w:w="1245"/>
        <w:gridCol w:w="1275"/>
      </w:tblGrid>
      <w:tr w:rsidR="00A114A0" w:rsidRPr="004D6FB9" w:rsidTr="00F42A33">
        <w:trPr>
          <w:trHeight w:hRule="exact" w:val="403"/>
          <w:jc w:val="center"/>
        </w:trPr>
        <w:tc>
          <w:tcPr>
            <w:tcW w:w="6135" w:type="dxa"/>
            <w:tcBorders>
              <w:top w:val="single" w:sz="4" w:space="0" w:color="auto"/>
              <w:left w:val="single" w:sz="4" w:space="0" w:color="auto"/>
            </w:tcBorders>
            <w:shd w:val="clear" w:color="auto" w:fill="FFFFFF"/>
            <w:vAlign w:val="bottom"/>
          </w:tcPr>
          <w:p w:rsidR="00A114A0" w:rsidRPr="004D6FB9" w:rsidRDefault="00A114A0" w:rsidP="009F6121">
            <w:pPr>
              <w:jc w:val="center"/>
              <w:rPr>
                <w:rFonts w:ascii="Times New Roman" w:hAnsi="Times New Roman" w:cs="Times New Roman"/>
                <w:sz w:val="24"/>
                <w:szCs w:val="24"/>
              </w:rPr>
            </w:pPr>
            <w:r w:rsidRPr="004D6FB9">
              <w:rPr>
                <w:rStyle w:val="Bodytext211pt"/>
                <w:rFonts w:eastAsiaTheme="minorEastAsia"/>
                <w:color w:val="auto"/>
                <w:sz w:val="24"/>
                <w:szCs w:val="24"/>
              </w:rPr>
              <w:t>Показники</w:t>
            </w:r>
          </w:p>
        </w:tc>
        <w:tc>
          <w:tcPr>
            <w:tcW w:w="1264" w:type="dxa"/>
            <w:tcBorders>
              <w:top w:val="single" w:sz="4" w:space="0" w:color="auto"/>
              <w:left w:val="single" w:sz="4" w:space="0" w:color="auto"/>
            </w:tcBorders>
            <w:shd w:val="clear" w:color="auto" w:fill="FFFFFF"/>
            <w:vAlign w:val="bottom"/>
          </w:tcPr>
          <w:p w:rsidR="00A114A0" w:rsidRPr="004D6FB9" w:rsidRDefault="00A114A0" w:rsidP="009F6121">
            <w:pPr>
              <w:jc w:val="center"/>
              <w:rPr>
                <w:rFonts w:ascii="Times New Roman" w:hAnsi="Times New Roman" w:cs="Times New Roman"/>
                <w:sz w:val="24"/>
                <w:szCs w:val="24"/>
              </w:rPr>
            </w:pPr>
            <w:r w:rsidRPr="004D6FB9">
              <w:rPr>
                <w:rStyle w:val="Bodytext211pt"/>
                <w:rFonts w:eastAsiaTheme="minorEastAsia"/>
                <w:color w:val="auto"/>
                <w:sz w:val="24"/>
                <w:szCs w:val="24"/>
              </w:rPr>
              <w:t>2017рік</w:t>
            </w:r>
          </w:p>
        </w:tc>
        <w:tc>
          <w:tcPr>
            <w:tcW w:w="1245" w:type="dxa"/>
            <w:tcBorders>
              <w:top w:val="single" w:sz="4" w:space="0" w:color="auto"/>
              <w:left w:val="single" w:sz="4" w:space="0" w:color="auto"/>
            </w:tcBorders>
            <w:shd w:val="clear" w:color="auto" w:fill="FFFFFF"/>
            <w:vAlign w:val="bottom"/>
          </w:tcPr>
          <w:p w:rsidR="00A114A0" w:rsidRPr="004D6FB9" w:rsidRDefault="00A114A0" w:rsidP="009F6121">
            <w:pPr>
              <w:jc w:val="center"/>
              <w:rPr>
                <w:rFonts w:ascii="Times New Roman" w:hAnsi="Times New Roman" w:cs="Times New Roman"/>
                <w:sz w:val="24"/>
                <w:szCs w:val="24"/>
              </w:rPr>
            </w:pPr>
            <w:r w:rsidRPr="004D6FB9">
              <w:rPr>
                <w:rStyle w:val="Bodytext211pt"/>
                <w:rFonts w:eastAsiaTheme="minorEastAsia"/>
                <w:color w:val="auto"/>
                <w:sz w:val="24"/>
                <w:szCs w:val="24"/>
              </w:rPr>
              <w:t>2018рік</w:t>
            </w:r>
          </w:p>
        </w:tc>
        <w:tc>
          <w:tcPr>
            <w:tcW w:w="1275" w:type="dxa"/>
            <w:tcBorders>
              <w:top w:val="single" w:sz="4" w:space="0" w:color="auto"/>
              <w:left w:val="single" w:sz="4" w:space="0" w:color="auto"/>
              <w:right w:val="single" w:sz="4" w:space="0" w:color="auto"/>
            </w:tcBorders>
            <w:shd w:val="clear" w:color="auto" w:fill="FFFFFF"/>
            <w:vAlign w:val="bottom"/>
          </w:tcPr>
          <w:p w:rsidR="00A114A0" w:rsidRPr="004D6FB9" w:rsidRDefault="00A114A0" w:rsidP="009F6121">
            <w:pPr>
              <w:jc w:val="center"/>
              <w:rPr>
                <w:rFonts w:ascii="Times New Roman" w:hAnsi="Times New Roman" w:cs="Times New Roman"/>
                <w:sz w:val="24"/>
                <w:szCs w:val="24"/>
              </w:rPr>
            </w:pPr>
            <w:r w:rsidRPr="004D6FB9">
              <w:rPr>
                <w:rStyle w:val="Bodytext211pt"/>
                <w:rFonts w:eastAsiaTheme="minorEastAsia"/>
                <w:color w:val="auto"/>
                <w:sz w:val="24"/>
                <w:szCs w:val="24"/>
              </w:rPr>
              <w:t>2019 рік</w:t>
            </w:r>
          </w:p>
        </w:tc>
      </w:tr>
      <w:tr w:rsidR="00A114A0" w:rsidRPr="004D6FB9" w:rsidTr="00F42A33">
        <w:trPr>
          <w:trHeight w:hRule="exact" w:val="274"/>
          <w:jc w:val="center"/>
        </w:trPr>
        <w:tc>
          <w:tcPr>
            <w:tcW w:w="6135" w:type="dxa"/>
            <w:tcBorders>
              <w:top w:val="single" w:sz="4" w:space="0" w:color="auto"/>
              <w:left w:val="single" w:sz="4" w:space="0" w:color="auto"/>
            </w:tcBorders>
            <w:shd w:val="clear" w:color="auto" w:fill="FFFFFF"/>
            <w:vAlign w:val="bottom"/>
          </w:tcPr>
          <w:p w:rsidR="00A114A0" w:rsidRPr="004D6FB9" w:rsidRDefault="00A114A0" w:rsidP="009F6121">
            <w:pPr>
              <w:jc w:val="center"/>
              <w:rPr>
                <w:rFonts w:ascii="Times New Roman" w:hAnsi="Times New Roman" w:cs="Times New Roman"/>
                <w:sz w:val="24"/>
                <w:szCs w:val="24"/>
              </w:rPr>
            </w:pPr>
            <w:r w:rsidRPr="004D6FB9">
              <w:rPr>
                <w:rStyle w:val="Bodytext211pt"/>
                <w:rFonts w:eastAsiaTheme="minorEastAsia"/>
                <w:color w:val="auto"/>
                <w:sz w:val="24"/>
                <w:szCs w:val="24"/>
              </w:rPr>
              <w:t>1</w:t>
            </w:r>
          </w:p>
        </w:tc>
        <w:tc>
          <w:tcPr>
            <w:tcW w:w="1264" w:type="dxa"/>
            <w:tcBorders>
              <w:top w:val="single" w:sz="4" w:space="0" w:color="auto"/>
              <w:left w:val="single" w:sz="4" w:space="0" w:color="auto"/>
            </w:tcBorders>
            <w:shd w:val="clear" w:color="auto" w:fill="FFFFFF"/>
            <w:vAlign w:val="bottom"/>
          </w:tcPr>
          <w:p w:rsidR="00A114A0" w:rsidRPr="004D6FB9" w:rsidRDefault="00A114A0" w:rsidP="009F6121">
            <w:pPr>
              <w:jc w:val="center"/>
              <w:rPr>
                <w:rFonts w:ascii="Times New Roman" w:hAnsi="Times New Roman" w:cs="Times New Roman"/>
                <w:sz w:val="24"/>
                <w:szCs w:val="24"/>
              </w:rPr>
            </w:pPr>
            <w:r w:rsidRPr="004D6FB9">
              <w:rPr>
                <w:rStyle w:val="Bodytext211pt"/>
                <w:rFonts w:eastAsiaTheme="minorEastAsia"/>
                <w:color w:val="auto"/>
                <w:sz w:val="24"/>
                <w:szCs w:val="24"/>
              </w:rPr>
              <w:t>2</w:t>
            </w:r>
          </w:p>
        </w:tc>
        <w:tc>
          <w:tcPr>
            <w:tcW w:w="1245" w:type="dxa"/>
            <w:tcBorders>
              <w:top w:val="single" w:sz="4" w:space="0" w:color="auto"/>
              <w:left w:val="single" w:sz="4" w:space="0" w:color="auto"/>
            </w:tcBorders>
            <w:shd w:val="clear" w:color="auto" w:fill="FFFFFF"/>
            <w:vAlign w:val="center"/>
          </w:tcPr>
          <w:p w:rsidR="00A114A0" w:rsidRPr="004D6FB9" w:rsidRDefault="00A114A0" w:rsidP="009F6121">
            <w:pPr>
              <w:jc w:val="center"/>
              <w:rPr>
                <w:rFonts w:ascii="Times New Roman" w:hAnsi="Times New Roman" w:cs="Times New Roman"/>
                <w:sz w:val="24"/>
                <w:szCs w:val="24"/>
              </w:rPr>
            </w:pPr>
            <w:r w:rsidRPr="004D6FB9">
              <w:rPr>
                <w:rStyle w:val="Bodytext211pt"/>
                <w:rFonts w:eastAsiaTheme="minorEastAsia"/>
                <w:color w:val="auto"/>
                <w:sz w:val="24"/>
                <w:szCs w:val="24"/>
              </w:rPr>
              <w:t>3</w:t>
            </w:r>
          </w:p>
        </w:tc>
        <w:tc>
          <w:tcPr>
            <w:tcW w:w="1275" w:type="dxa"/>
            <w:tcBorders>
              <w:top w:val="single" w:sz="4" w:space="0" w:color="auto"/>
              <w:left w:val="single" w:sz="4" w:space="0" w:color="auto"/>
              <w:right w:val="single" w:sz="4" w:space="0" w:color="auto"/>
            </w:tcBorders>
            <w:shd w:val="clear" w:color="auto" w:fill="FFFFFF"/>
            <w:vAlign w:val="center"/>
          </w:tcPr>
          <w:p w:rsidR="00A114A0" w:rsidRPr="004D6FB9" w:rsidRDefault="00A114A0" w:rsidP="009F6121">
            <w:pPr>
              <w:jc w:val="center"/>
              <w:rPr>
                <w:rFonts w:ascii="Times New Roman" w:hAnsi="Times New Roman" w:cs="Times New Roman"/>
                <w:sz w:val="24"/>
                <w:szCs w:val="24"/>
              </w:rPr>
            </w:pPr>
            <w:r w:rsidRPr="004D6FB9">
              <w:rPr>
                <w:rStyle w:val="Bodytext211pt"/>
                <w:rFonts w:eastAsiaTheme="minorEastAsia"/>
                <w:color w:val="auto"/>
                <w:sz w:val="24"/>
                <w:szCs w:val="24"/>
              </w:rPr>
              <w:t>4</w:t>
            </w:r>
          </w:p>
        </w:tc>
      </w:tr>
      <w:tr w:rsidR="00A114A0" w:rsidRPr="004D6FB9" w:rsidTr="00F42A33">
        <w:trPr>
          <w:trHeight w:hRule="exact" w:val="1222"/>
          <w:jc w:val="center"/>
        </w:trPr>
        <w:tc>
          <w:tcPr>
            <w:tcW w:w="6135" w:type="dxa"/>
            <w:tcBorders>
              <w:top w:val="single" w:sz="4" w:space="0" w:color="auto"/>
              <w:left w:val="single" w:sz="4" w:space="0" w:color="auto"/>
            </w:tcBorders>
            <w:shd w:val="clear" w:color="auto" w:fill="FFFFFF"/>
            <w:vAlign w:val="bottom"/>
          </w:tcPr>
          <w:p w:rsidR="00A114A0" w:rsidRPr="004D6FB9" w:rsidRDefault="00A114A0" w:rsidP="009F6121">
            <w:pPr>
              <w:ind w:left="86"/>
              <w:rPr>
                <w:rFonts w:ascii="Times New Roman" w:hAnsi="Times New Roman" w:cs="Times New Roman"/>
                <w:sz w:val="24"/>
                <w:szCs w:val="24"/>
              </w:rPr>
            </w:pPr>
            <w:r w:rsidRPr="004D6FB9">
              <w:rPr>
                <w:rStyle w:val="Bodytext211pt"/>
                <w:rFonts w:eastAsiaTheme="minorEastAsia"/>
                <w:color w:val="auto"/>
                <w:sz w:val="24"/>
                <w:szCs w:val="24"/>
              </w:rPr>
              <w:t>Загальна кількість (одиниць) дозволів на викиди забруднюючих речовин в атмосферне повітря, виданих у поточному році суб’єкту господарювання, об’єкт якого належить до:</w:t>
            </w:r>
          </w:p>
        </w:tc>
        <w:tc>
          <w:tcPr>
            <w:tcW w:w="1264" w:type="dxa"/>
            <w:tcBorders>
              <w:top w:val="single" w:sz="4" w:space="0" w:color="auto"/>
              <w:left w:val="single" w:sz="4" w:space="0" w:color="auto"/>
            </w:tcBorders>
            <w:shd w:val="clear" w:color="auto" w:fill="FFFFFF"/>
            <w:vAlign w:val="center"/>
          </w:tcPr>
          <w:p w:rsidR="00A114A0" w:rsidRPr="004D6FB9" w:rsidRDefault="008533A0" w:rsidP="009F6121">
            <w:pPr>
              <w:jc w:val="center"/>
              <w:rPr>
                <w:rFonts w:ascii="Times New Roman" w:hAnsi="Times New Roman" w:cs="Times New Roman"/>
                <w:sz w:val="24"/>
                <w:szCs w:val="24"/>
              </w:rPr>
            </w:pPr>
            <w:r w:rsidRPr="004D6FB9">
              <w:rPr>
                <w:rStyle w:val="Bodytext211pt"/>
                <w:rFonts w:eastAsiaTheme="minorEastAsia"/>
                <w:color w:val="auto"/>
                <w:sz w:val="24"/>
                <w:szCs w:val="24"/>
              </w:rPr>
              <w:t>16</w:t>
            </w:r>
          </w:p>
        </w:tc>
        <w:tc>
          <w:tcPr>
            <w:tcW w:w="1245" w:type="dxa"/>
            <w:tcBorders>
              <w:top w:val="single" w:sz="4" w:space="0" w:color="auto"/>
              <w:left w:val="single" w:sz="4" w:space="0" w:color="auto"/>
            </w:tcBorders>
            <w:shd w:val="clear" w:color="auto" w:fill="FFFFFF"/>
            <w:vAlign w:val="center"/>
          </w:tcPr>
          <w:p w:rsidR="00A114A0" w:rsidRPr="004D6FB9" w:rsidRDefault="008533A0" w:rsidP="009F6121">
            <w:pPr>
              <w:jc w:val="center"/>
              <w:rPr>
                <w:rFonts w:ascii="Times New Roman" w:hAnsi="Times New Roman" w:cs="Times New Roman"/>
                <w:sz w:val="24"/>
                <w:szCs w:val="24"/>
              </w:rPr>
            </w:pPr>
            <w:r w:rsidRPr="004D6FB9">
              <w:rPr>
                <w:rStyle w:val="Bodytext211pt"/>
                <w:rFonts w:eastAsiaTheme="minorEastAsia"/>
                <w:color w:val="auto"/>
                <w:sz w:val="24"/>
                <w:szCs w:val="24"/>
              </w:rPr>
              <w:t>13</w:t>
            </w:r>
          </w:p>
        </w:tc>
        <w:tc>
          <w:tcPr>
            <w:tcW w:w="1275" w:type="dxa"/>
            <w:tcBorders>
              <w:top w:val="single" w:sz="4" w:space="0" w:color="auto"/>
              <w:left w:val="single" w:sz="4" w:space="0" w:color="auto"/>
              <w:right w:val="single" w:sz="4" w:space="0" w:color="auto"/>
            </w:tcBorders>
            <w:shd w:val="clear" w:color="auto" w:fill="FFFFFF"/>
            <w:vAlign w:val="center"/>
          </w:tcPr>
          <w:p w:rsidR="00A114A0" w:rsidRPr="004D6FB9" w:rsidRDefault="008533A0" w:rsidP="009F6121">
            <w:pPr>
              <w:jc w:val="center"/>
              <w:rPr>
                <w:rFonts w:ascii="Times New Roman" w:hAnsi="Times New Roman" w:cs="Times New Roman"/>
                <w:sz w:val="24"/>
                <w:szCs w:val="24"/>
              </w:rPr>
            </w:pPr>
            <w:r w:rsidRPr="004D6FB9">
              <w:rPr>
                <w:rStyle w:val="Bodytext211pt"/>
                <w:rFonts w:eastAsiaTheme="minorEastAsia"/>
                <w:color w:val="auto"/>
                <w:sz w:val="24"/>
                <w:szCs w:val="24"/>
              </w:rPr>
              <w:t>26</w:t>
            </w:r>
          </w:p>
        </w:tc>
      </w:tr>
      <w:tr w:rsidR="00A114A0" w:rsidRPr="004D6FB9" w:rsidTr="00F42A33">
        <w:trPr>
          <w:trHeight w:hRule="exact" w:val="415"/>
          <w:jc w:val="center"/>
        </w:trPr>
        <w:tc>
          <w:tcPr>
            <w:tcW w:w="6135" w:type="dxa"/>
            <w:tcBorders>
              <w:top w:val="single" w:sz="4" w:space="0" w:color="auto"/>
              <w:left w:val="single" w:sz="4" w:space="0" w:color="auto"/>
            </w:tcBorders>
            <w:shd w:val="clear" w:color="auto" w:fill="FFFFFF"/>
            <w:vAlign w:val="bottom"/>
          </w:tcPr>
          <w:p w:rsidR="00A114A0" w:rsidRPr="004D6FB9" w:rsidRDefault="00A114A0" w:rsidP="009F6121">
            <w:pPr>
              <w:ind w:left="86"/>
              <w:rPr>
                <w:rFonts w:ascii="Times New Roman" w:hAnsi="Times New Roman" w:cs="Times New Roman"/>
                <w:sz w:val="24"/>
                <w:szCs w:val="24"/>
              </w:rPr>
            </w:pPr>
            <w:r w:rsidRPr="004D6FB9">
              <w:rPr>
                <w:rStyle w:val="Bodytext211pt"/>
                <w:rFonts w:eastAsiaTheme="minorEastAsia"/>
                <w:color w:val="auto"/>
                <w:sz w:val="24"/>
                <w:szCs w:val="24"/>
              </w:rPr>
              <w:t>другої групи</w:t>
            </w:r>
          </w:p>
        </w:tc>
        <w:tc>
          <w:tcPr>
            <w:tcW w:w="1264" w:type="dxa"/>
            <w:tcBorders>
              <w:top w:val="single" w:sz="4" w:space="0" w:color="auto"/>
              <w:left w:val="single" w:sz="4" w:space="0" w:color="auto"/>
            </w:tcBorders>
            <w:shd w:val="clear" w:color="auto" w:fill="FFFFFF"/>
            <w:vAlign w:val="bottom"/>
          </w:tcPr>
          <w:p w:rsidR="00A114A0" w:rsidRPr="004D6FB9" w:rsidRDefault="008533A0" w:rsidP="009F6121">
            <w:pPr>
              <w:jc w:val="center"/>
              <w:rPr>
                <w:rFonts w:ascii="Times New Roman" w:hAnsi="Times New Roman" w:cs="Times New Roman"/>
                <w:sz w:val="24"/>
                <w:szCs w:val="24"/>
              </w:rPr>
            </w:pPr>
            <w:r w:rsidRPr="004D6FB9">
              <w:rPr>
                <w:rStyle w:val="Bodytext211pt"/>
                <w:rFonts w:eastAsiaTheme="minorEastAsia"/>
                <w:color w:val="auto"/>
                <w:sz w:val="24"/>
                <w:szCs w:val="24"/>
              </w:rPr>
              <w:t>8</w:t>
            </w:r>
          </w:p>
        </w:tc>
        <w:tc>
          <w:tcPr>
            <w:tcW w:w="1245" w:type="dxa"/>
            <w:tcBorders>
              <w:top w:val="single" w:sz="4" w:space="0" w:color="auto"/>
              <w:left w:val="single" w:sz="4" w:space="0" w:color="auto"/>
            </w:tcBorders>
            <w:shd w:val="clear" w:color="auto" w:fill="FFFFFF"/>
            <w:vAlign w:val="bottom"/>
          </w:tcPr>
          <w:p w:rsidR="00A114A0" w:rsidRPr="004D6FB9" w:rsidRDefault="008533A0" w:rsidP="009F6121">
            <w:pPr>
              <w:jc w:val="center"/>
              <w:rPr>
                <w:rFonts w:ascii="Times New Roman" w:hAnsi="Times New Roman" w:cs="Times New Roman"/>
                <w:sz w:val="24"/>
                <w:szCs w:val="24"/>
              </w:rPr>
            </w:pPr>
            <w:r w:rsidRPr="004D6FB9">
              <w:rPr>
                <w:rStyle w:val="Bodytext211pt"/>
                <w:rFonts w:eastAsiaTheme="minorEastAsia"/>
                <w:color w:val="auto"/>
                <w:sz w:val="24"/>
                <w:szCs w:val="24"/>
              </w:rPr>
              <w:t>6</w:t>
            </w:r>
          </w:p>
        </w:tc>
        <w:tc>
          <w:tcPr>
            <w:tcW w:w="1275" w:type="dxa"/>
            <w:tcBorders>
              <w:top w:val="single" w:sz="4" w:space="0" w:color="auto"/>
              <w:left w:val="single" w:sz="4" w:space="0" w:color="auto"/>
              <w:right w:val="single" w:sz="4" w:space="0" w:color="auto"/>
            </w:tcBorders>
            <w:shd w:val="clear" w:color="auto" w:fill="FFFFFF"/>
            <w:vAlign w:val="bottom"/>
          </w:tcPr>
          <w:p w:rsidR="00A114A0" w:rsidRPr="004D6FB9" w:rsidRDefault="008533A0" w:rsidP="009F6121">
            <w:pPr>
              <w:jc w:val="center"/>
              <w:rPr>
                <w:rFonts w:ascii="Times New Roman" w:hAnsi="Times New Roman" w:cs="Times New Roman"/>
                <w:sz w:val="24"/>
                <w:szCs w:val="24"/>
              </w:rPr>
            </w:pPr>
            <w:r w:rsidRPr="004D6FB9">
              <w:rPr>
                <w:rStyle w:val="Bodytext211pt"/>
                <w:rFonts w:eastAsiaTheme="minorEastAsia"/>
                <w:color w:val="auto"/>
                <w:sz w:val="24"/>
                <w:szCs w:val="24"/>
              </w:rPr>
              <w:t>15</w:t>
            </w:r>
          </w:p>
        </w:tc>
      </w:tr>
      <w:tr w:rsidR="00A114A0" w:rsidRPr="004D6FB9" w:rsidTr="00F42A33">
        <w:trPr>
          <w:trHeight w:hRule="exact" w:val="409"/>
          <w:jc w:val="center"/>
        </w:trPr>
        <w:tc>
          <w:tcPr>
            <w:tcW w:w="6135" w:type="dxa"/>
            <w:tcBorders>
              <w:top w:val="single" w:sz="4" w:space="0" w:color="auto"/>
              <w:left w:val="single" w:sz="4" w:space="0" w:color="auto"/>
            </w:tcBorders>
            <w:shd w:val="clear" w:color="auto" w:fill="FFFFFF"/>
            <w:vAlign w:val="bottom"/>
          </w:tcPr>
          <w:p w:rsidR="00A114A0" w:rsidRPr="004D6FB9" w:rsidRDefault="00A114A0" w:rsidP="009F6121">
            <w:pPr>
              <w:ind w:left="86"/>
              <w:rPr>
                <w:rFonts w:ascii="Times New Roman" w:hAnsi="Times New Roman" w:cs="Times New Roman"/>
                <w:sz w:val="24"/>
                <w:szCs w:val="24"/>
              </w:rPr>
            </w:pPr>
            <w:r w:rsidRPr="004D6FB9">
              <w:rPr>
                <w:rStyle w:val="Bodytext211pt"/>
                <w:rFonts w:eastAsiaTheme="minorEastAsia"/>
                <w:color w:val="auto"/>
                <w:sz w:val="24"/>
                <w:szCs w:val="24"/>
              </w:rPr>
              <w:t>третьої групи</w:t>
            </w:r>
          </w:p>
        </w:tc>
        <w:tc>
          <w:tcPr>
            <w:tcW w:w="1264" w:type="dxa"/>
            <w:tcBorders>
              <w:top w:val="single" w:sz="4" w:space="0" w:color="auto"/>
              <w:left w:val="single" w:sz="4" w:space="0" w:color="auto"/>
            </w:tcBorders>
            <w:shd w:val="clear" w:color="auto" w:fill="FFFFFF"/>
            <w:vAlign w:val="bottom"/>
          </w:tcPr>
          <w:p w:rsidR="00A114A0" w:rsidRPr="004D6FB9" w:rsidRDefault="008533A0" w:rsidP="009F6121">
            <w:pPr>
              <w:jc w:val="center"/>
              <w:rPr>
                <w:rFonts w:ascii="Times New Roman" w:hAnsi="Times New Roman" w:cs="Times New Roman"/>
                <w:sz w:val="24"/>
                <w:szCs w:val="24"/>
              </w:rPr>
            </w:pPr>
            <w:r w:rsidRPr="004D6FB9">
              <w:rPr>
                <w:rStyle w:val="Bodytext211pt"/>
                <w:rFonts w:eastAsiaTheme="minorEastAsia"/>
                <w:color w:val="auto"/>
                <w:sz w:val="24"/>
                <w:szCs w:val="24"/>
              </w:rPr>
              <w:t>8</w:t>
            </w:r>
          </w:p>
        </w:tc>
        <w:tc>
          <w:tcPr>
            <w:tcW w:w="1245" w:type="dxa"/>
            <w:tcBorders>
              <w:top w:val="single" w:sz="4" w:space="0" w:color="auto"/>
              <w:left w:val="single" w:sz="4" w:space="0" w:color="auto"/>
            </w:tcBorders>
            <w:shd w:val="clear" w:color="auto" w:fill="FFFFFF"/>
            <w:vAlign w:val="bottom"/>
          </w:tcPr>
          <w:p w:rsidR="00A114A0" w:rsidRPr="004D6FB9" w:rsidRDefault="008533A0" w:rsidP="009F6121">
            <w:pPr>
              <w:jc w:val="center"/>
              <w:rPr>
                <w:rFonts w:ascii="Times New Roman" w:hAnsi="Times New Roman" w:cs="Times New Roman"/>
                <w:sz w:val="24"/>
                <w:szCs w:val="24"/>
              </w:rPr>
            </w:pPr>
            <w:r w:rsidRPr="004D6FB9">
              <w:rPr>
                <w:rStyle w:val="Bodytext211pt"/>
                <w:rFonts w:eastAsiaTheme="minorEastAsia"/>
                <w:color w:val="auto"/>
                <w:sz w:val="24"/>
                <w:szCs w:val="24"/>
              </w:rPr>
              <w:t>7</w:t>
            </w:r>
          </w:p>
        </w:tc>
        <w:tc>
          <w:tcPr>
            <w:tcW w:w="1275" w:type="dxa"/>
            <w:tcBorders>
              <w:top w:val="single" w:sz="4" w:space="0" w:color="auto"/>
              <w:left w:val="single" w:sz="4" w:space="0" w:color="auto"/>
              <w:right w:val="single" w:sz="4" w:space="0" w:color="auto"/>
            </w:tcBorders>
            <w:shd w:val="clear" w:color="auto" w:fill="FFFFFF"/>
            <w:vAlign w:val="bottom"/>
          </w:tcPr>
          <w:p w:rsidR="00A114A0" w:rsidRPr="004D6FB9" w:rsidRDefault="008533A0" w:rsidP="009F6121">
            <w:pPr>
              <w:jc w:val="center"/>
              <w:rPr>
                <w:rFonts w:ascii="Times New Roman" w:hAnsi="Times New Roman" w:cs="Times New Roman"/>
                <w:sz w:val="24"/>
                <w:szCs w:val="24"/>
              </w:rPr>
            </w:pPr>
            <w:r w:rsidRPr="004D6FB9">
              <w:rPr>
                <w:rStyle w:val="Bodytext211pt"/>
                <w:rFonts w:eastAsiaTheme="minorEastAsia"/>
                <w:color w:val="auto"/>
                <w:sz w:val="24"/>
                <w:szCs w:val="24"/>
              </w:rPr>
              <w:t>11</w:t>
            </w:r>
          </w:p>
        </w:tc>
      </w:tr>
      <w:tr w:rsidR="00A114A0" w:rsidRPr="004D6FB9" w:rsidTr="00F42A33">
        <w:trPr>
          <w:trHeight w:hRule="exact" w:val="674"/>
          <w:jc w:val="center"/>
        </w:trPr>
        <w:tc>
          <w:tcPr>
            <w:tcW w:w="6135" w:type="dxa"/>
            <w:tcBorders>
              <w:top w:val="single" w:sz="4" w:space="0" w:color="auto"/>
              <w:left w:val="single" w:sz="4" w:space="0" w:color="auto"/>
            </w:tcBorders>
            <w:shd w:val="clear" w:color="auto" w:fill="FFFFFF"/>
            <w:vAlign w:val="bottom"/>
          </w:tcPr>
          <w:p w:rsidR="00996788" w:rsidRPr="004D6FB9" w:rsidRDefault="00A114A0" w:rsidP="00996788">
            <w:pPr>
              <w:ind w:left="86"/>
              <w:rPr>
                <w:rFonts w:ascii="Times New Roman" w:hAnsi="Times New Roman" w:cs="Times New Roman"/>
                <w:sz w:val="24"/>
                <w:szCs w:val="24"/>
              </w:rPr>
            </w:pPr>
            <w:r w:rsidRPr="004D6FB9">
              <w:rPr>
                <w:rStyle w:val="Bodytext211pt"/>
                <w:rFonts w:eastAsiaTheme="minorEastAsia"/>
                <w:color w:val="auto"/>
                <w:sz w:val="24"/>
                <w:szCs w:val="24"/>
              </w:rPr>
              <w:t>Викиди забруднюючих речовин та парникових газів від стаціонарних джерел, тис. т</w:t>
            </w:r>
          </w:p>
        </w:tc>
        <w:tc>
          <w:tcPr>
            <w:tcW w:w="1264" w:type="dxa"/>
            <w:tcBorders>
              <w:top w:val="single" w:sz="4" w:space="0" w:color="auto"/>
              <w:left w:val="single" w:sz="4" w:space="0" w:color="auto"/>
            </w:tcBorders>
            <w:shd w:val="clear" w:color="auto" w:fill="FFFFFF"/>
            <w:vAlign w:val="center"/>
          </w:tcPr>
          <w:p w:rsidR="00A114A0" w:rsidRPr="004D6FB9" w:rsidRDefault="00082301" w:rsidP="00082301">
            <w:pPr>
              <w:jc w:val="center"/>
              <w:rPr>
                <w:rFonts w:ascii="Times New Roman" w:hAnsi="Times New Roman" w:cs="Times New Roman"/>
                <w:sz w:val="24"/>
                <w:szCs w:val="24"/>
              </w:rPr>
            </w:pPr>
            <w:r w:rsidRPr="004D6FB9">
              <w:rPr>
                <w:rStyle w:val="Bodytext211pt"/>
                <w:rFonts w:eastAsiaTheme="minorEastAsia"/>
                <w:color w:val="auto"/>
                <w:sz w:val="24"/>
                <w:szCs w:val="24"/>
              </w:rPr>
              <w:t>0,6</w:t>
            </w:r>
          </w:p>
        </w:tc>
        <w:tc>
          <w:tcPr>
            <w:tcW w:w="1245" w:type="dxa"/>
            <w:tcBorders>
              <w:top w:val="single" w:sz="4" w:space="0" w:color="auto"/>
              <w:left w:val="single" w:sz="4" w:space="0" w:color="auto"/>
            </w:tcBorders>
            <w:shd w:val="clear" w:color="auto" w:fill="FFFFFF"/>
            <w:vAlign w:val="center"/>
          </w:tcPr>
          <w:p w:rsidR="00A114A0" w:rsidRPr="004D6FB9" w:rsidRDefault="00082301" w:rsidP="009F6121">
            <w:pPr>
              <w:jc w:val="center"/>
              <w:rPr>
                <w:rFonts w:ascii="Times New Roman" w:hAnsi="Times New Roman" w:cs="Times New Roman"/>
                <w:sz w:val="24"/>
                <w:szCs w:val="24"/>
              </w:rPr>
            </w:pPr>
            <w:r w:rsidRPr="004D6FB9">
              <w:rPr>
                <w:rStyle w:val="Bodytext211pt"/>
                <w:rFonts w:eastAsiaTheme="minorEastAsia"/>
                <w:color w:val="auto"/>
                <w:sz w:val="24"/>
                <w:szCs w:val="24"/>
              </w:rPr>
              <w:t>0,6</w:t>
            </w:r>
          </w:p>
        </w:tc>
        <w:tc>
          <w:tcPr>
            <w:tcW w:w="1275" w:type="dxa"/>
            <w:tcBorders>
              <w:top w:val="single" w:sz="4" w:space="0" w:color="auto"/>
              <w:left w:val="single" w:sz="4" w:space="0" w:color="auto"/>
              <w:right w:val="single" w:sz="4" w:space="0" w:color="auto"/>
            </w:tcBorders>
            <w:shd w:val="clear" w:color="auto" w:fill="FFFFFF"/>
            <w:vAlign w:val="center"/>
          </w:tcPr>
          <w:p w:rsidR="00A114A0" w:rsidRPr="004D6FB9" w:rsidRDefault="00082301" w:rsidP="009F6121">
            <w:pPr>
              <w:jc w:val="center"/>
              <w:rPr>
                <w:rFonts w:ascii="Times New Roman" w:hAnsi="Times New Roman" w:cs="Times New Roman"/>
                <w:sz w:val="24"/>
                <w:szCs w:val="24"/>
              </w:rPr>
            </w:pPr>
            <w:r w:rsidRPr="004D6FB9">
              <w:rPr>
                <w:rStyle w:val="Bodytext211pt"/>
                <w:rFonts w:eastAsiaTheme="minorEastAsia"/>
                <w:color w:val="auto"/>
                <w:sz w:val="24"/>
                <w:szCs w:val="24"/>
              </w:rPr>
              <w:t>1,1</w:t>
            </w:r>
          </w:p>
        </w:tc>
      </w:tr>
      <w:tr w:rsidR="00A114A0" w:rsidRPr="004D6FB9" w:rsidTr="00F42A33">
        <w:trPr>
          <w:trHeight w:hRule="exact" w:val="684"/>
          <w:jc w:val="center"/>
        </w:trPr>
        <w:tc>
          <w:tcPr>
            <w:tcW w:w="6135" w:type="dxa"/>
            <w:tcBorders>
              <w:top w:val="single" w:sz="4" w:space="0" w:color="auto"/>
              <w:left w:val="single" w:sz="4" w:space="0" w:color="auto"/>
            </w:tcBorders>
            <w:shd w:val="clear" w:color="auto" w:fill="FFFFFF"/>
            <w:vAlign w:val="bottom"/>
          </w:tcPr>
          <w:p w:rsidR="00A114A0" w:rsidRPr="004D6FB9" w:rsidRDefault="00A114A0" w:rsidP="009F6121">
            <w:pPr>
              <w:ind w:left="86"/>
              <w:rPr>
                <w:rFonts w:ascii="Times New Roman" w:hAnsi="Times New Roman" w:cs="Times New Roman"/>
                <w:sz w:val="24"/>
                <w:szCs w:val="24"/>
              </w:rPr>
            </w:pPr>
            <w:r w:rsidRPr="004D6FB9">
              <w:rPr>
                <w:rStyle w:val="Bodytext211pt"/>
                <w:rFonts w:eastAsiaTheme="minorEastAsia"/>
                <w:color w:val="auto"/>
                <w:sz w:val="24"/>
                <w:szCs w:val="24"/>
              </w:rPr>
              <w:t>Викиди забруднюючих речовин в атмосферне повітря від стаціонарних джерел у розрахунку на км</w:t>
            </w:r>
            <w:r w:rsidRPr="004D6FB9">
              <w:rPr>
                <w:rStyle w:val="Bodytext211pt"/>
                <w:rFonts w:eastAsiaTheme="minorEastAsia"/>
                <w:color w:val="auto"/>
                <w:sz w:val="24"/>
                <w:szCs w:val="24"/>
                <w:vertAlign w:val="superscript"/>
              </w:rPr>
              <w:t>2</w:t>
            </w:r>
            <w:r w:rsidRPr="004D6FB9">
              <w:rPr>
                <w:rStyle w:val="Bodytext211pt"/>
                <w:rFonts w:eastAsiaTheme="minorEastAsia"/>
                <w:color w:val="auto"/>
                <w:sz w:val="24"/>
                <w:szCs w:val="24"/>
              </w:rPr>
              <w:t>, т</w:t>
            </w:r>
          </w:p>
        </w:tc>
        <w:tc>
          <w:tcPr>
            <w:tcW w:w="1264" w:type="dxa"/>
            <w:tcBorders>
              <w:top w:val="single" w:sz="4" w:space="0" w:color="auto"/>
              <w:left w:val="single" w:sz="4" w:space="0" w:color="auto"/>
            </w:tcBorders>
            <w:shd w:val="clear" w:color="auto" w:fill="FFFFFF"/>
            <w:vAlign w:val="center"/>
          </w:tcPr>
          <w:p w:rsidR="00A114A0" w:rsidRPr="004D6FB9" w:rsidRDefault="00BC6991" w:rsidP="00BC6991">
            <w:pPr>
              <w:jc w:val="center"/>
              <w:rPr>
                <w:rFonts w:ascii="Times New Roman" w:hAnsi="Times New Roman" w:cs="Times New Roman"/>
                <w:sz w:val="24"/>
                <w:szCs w:val="24"/>
              </w:rPr>
            </w:pPr>
            <w:r w:rsidRPr="004D6FB9">
              <w:rPr>
                <w:rStyle w:val="Bodytext211pt"/>
                <w:rFonts w:eastAsiaTheme="minorEastAsia"/>
                <w:color w:val="auto"/>
                <w:sz w:val="24"/>
                <w:szCs w:val="24"/>
              </w:rPr>
              <w:t>13,6</w:t>
            </w:r>
          </w:p>
        </w:tc>
        <w:tc>
          <w:tcPr>
            <w:tcW w:w="1245" w:type="dxa"/>
            <w:tcBorders>
              <w:top w:val="single" w:sz="4" w:space="0" w:color="auto"/>
              <w:left w:val="single" w:sz="4" w:space="0" w:color="auto"/>
            </w:tcBorders>
            <w:shd w:val="clear" w:color="auto" w:fill="FFFFFF"/>
            <w:vAlign w:val="center"/>
          </w:tcPr>
          <w:p w:rsidR="00A114A0" w:rsidRPr="004D6FB9" w:rsidRDefault="00BC6991" w:rsidP="009F6121">
            <w:pPr>
              <w:jc w:val="center"/>
              <w:rPr>
                <w:rFonts w:ascii="Times New Roman" w:hAnsi="Times New Roman" w:cs="Times New Roman"/>
                <w:sz w:val="24"/>
                <w:szCs w:val="24"/>
                <w:lang w:val="uk-UA"/>
              </w:rPr>
            </w:pPr>
            <w:r w:rsidRPr="004D6FB9">
              <w:rPr>
                <w:rStyle w:val="Bodytext211pt"/>
                <w:rFonts w:eastAsiaTheme="minorEastAsia"/>
                <w:color w:val="auto"/>
                <w:sz w:val="24"/>
                <w:szCs w:val="24"/>
                <w:lang w:eastAsia="en-US" w:bidi="en-US"/>
              </w:rPr>
              <w:t>14,3</w:t>
            </w:r>
          </w:p>
        </w:tc>
        <w:tc>
          <w:tcPr>
            <w:tcW w:w="1275" w:type="dxa"/>
            <w:tcBorders>
              <w:top w:val="single" w:sz="4" w:space="0" w:color="auto"/>
              <w:left w:val="single" w:sz="4" w:space="0" w:color="auto"/>
              <w:right w:val="single" w:sz="4" w:space="0" w:color="auto"/>
            </w:tcBorders>
            <w:shd w:val="clear" w:color="auto" w:fill="FFFFFF"/>
            <w:vAlign w:val="center"/>
          </w:tcPr>
          <w:p w:rsidR="00A114A0" w:rsidRPr="004D6FB9" w:rsidRDefault="00BC6991" w:rsidP="009F6121">
            <w:pPr>
              <w:jc w:val="center"/>
              <w:rPr>
                <w:rFonts w:ascii="Times New Roman" w:hAnsi="Times New Roman" w:cs="Times New Roman"/>
                <w:sz w:val="24"/>
                <w:szCs w:val="24"/>
              </w:rPr>
            </w:pPr>
            <w:r w:rsidRPr="004D6FB9">
              <w:rPr>
                <w:rStyle w:val="Bodytext211pt"/>
                <w:rFonts w:eastAsiaTheme="minorEastAsia"/>
                <w:color w:val="auto"/>
                <w:sz w:val="24"/>
                <w:szCs w:val="24"/>
              </w:rPr>
              <w:t>25,4</w:t>
            </w:r>
          </w:p>
        </w:tc>
      </w:tr>
      <w:tr w:rsidR="00A114A0" w:rsidRPr="004D6FB9" w:rsidTr="00F42A33">
        <w:trPr>
          <w:trHeight w:hRule="exact" w:val="832"/>
          <w:jc w:val="center"/>
        </w:trPr>
        <w:tc>
          <w:tcPr>
            <w:tcW w:w="6135" w:type="dxa"/>
            <w:tcBorders>
              <w:top w:val="single" w:sz="4" w:space="0" w:color="auto"/>
              <w:left w:val="single" w:sz="4" w:space="0" w:color="auto"/>
              <w:bottom w:val="single" w:sz="4" w:space="0" w:color="auto"/>
            </w:tcBorders>
            <w:shd w:val="clear" w:color="auto" w:fill="FFFFFF"/>
            <w:vAlign w:val="bottom"/>
          </w:tcPr>
          <w:p w:rsidR="00A114A0" w:rsidRPr="004D6FB9" w:rsidRDefault="00A114A0" w:rsidP="009F6121">
            <w:pPr>
              <w:ind w:left="86"/>
              <w:rPr>
                <w:rFonts w:ascii="Times New Roman" w:hAnsi="Times New Roman" w:cs="Times New Roman"/>
                <w:sz w:val="24"/>
                <w:szCs w:val="24"/>
              </w:rPr>
            </w:pPr>
            <w:r w:rsidRPr="004D6FB9">
              <w:rPr>
                <w:rStyle w:val="Bodytext211pt"/>
                <w:rFonts w:eastAsiaTheme="minorEastAsia"/>
                <w:color w:val="auto"/>
                <w:sz w:val="24"/>
                <w:szCs w:val="24"/>
              </w:rPr>
              <w:t>Викиди забруднюючих речовин в атмосферне повітря від стаціонарних джерел у розрахунку на одну особу, кг</w:t>
            </w:r>
          </w:p>
        </w:tc>
        <w:tc>
          <w:tcPr>
            <w:tcW w:w="1264" w:type="dxa"/>
            <w:tcBorders>
              <w:top w:val="single" w:sz="4" w:space="0" w:color="auto"/>
              <w:left w:val="single" w:sz="4" w:space="0" w:color="auto"/>
              <w:bottom w:val="single" w:sz="4" w:space="0" w:color="auto"/>
            </w:tcBorders>
            <w:shd w:val="clear" w:color="auto" w:fill="FFFFFF"/>
            <w:vAlign w:val="center"/>
          </w:tcPr>
          <w:p w:rsidR="00A114A0" w:rsidRPr="004D6FB9" w:rsidRDefault="006E3252" w:rsidP="009F6121">
            <w:pPr>
              <w:jc w:val="center"/>
              <w:rPr>
                <w:rFonts w:ascii="Times New Roman" w:hAnsi="Times New Roman" w:cs="Times New Roman"/>
                <w:sz w:val="24"/>
                <w:szCs w:val="24"/>
              </w:rPr>
            </w:pPr>
            <w:r w:rsidRPr="004D6FB9">
              <w:rPr>
                <w:rStyle w:val="Bodytext211pt"/>
                <w:rFonts w:eastAsiaTheme="minorEastAsia"/>
                <w:color w:val="auto"/>
                <w:sz w:val="24"/>
                <w:szCs w:val="24"/>
              </w:rPr>
              <w:t>5,0</w:t>
            </w:r>
          </w:p>
        </w:tc>
        <w:tc>
          <w:tcPr>
            <w:tcW w:w="1245" w:type="dxa"/>
            <w:tcBorders>
              <w:top w:val="single" w:sz="4" w:space="0" w:color="auto"/>
              <w:left w:val="single" w:sz="4" w:space="0" w:color="auto"/>
              <w:bottom w:val="single" w:sz="4" w:space="0" w:color="auto"/>
            </w:tcBorders>
            <w:shd w:val="clear" w:color="auto" w:fill="FFFFFF"/>
            <w:vAlign w:val="center"/>
          </w:tcPr>
          <w:p w:rsidR="00A114A0" w:rsidRPr="004D6FB9" w:rsidRDefault="006E3252" w:rsidP="009F6121">
            <w:pPr>
              <w:jc w:val="center"/>
              <w:rPr>
                <w:rFonts w:ascii="Times New Roman" w:hAnsi="Times New Roman" w:cs="Times New Roman"/>
                <w:sz w:val="24"/>
                <w:szCs w:val="24"/>
              </w:rPr>
            </w:pPr>
            <w:r w:rsidRPr="004D6FB9">
              <w:rPr>
                <w:rStyle w:val="Bodytext211pt"/>
                <w:rFonts w:eastAsiaTheme="minorEastAsia"/>
                <w:color w:val="auto"/>
                <w:sz w:val="24"/>
                <w:szCs w:val="24"/>
              </w:rPr>
              <w:t>5,3</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114A0" w:rsidRPr="004D6FB9" w:rsidRDefault="006E3252" w:rsidP="009F6121">
            <w:pPr>
              <w:jc w:val="center"/>
              <w:rPr>
                <w:rFonts w:ascii="Times New Roman" w:hAnsi="Times New Roman" w:cs="Times New Roman"/>
                <w:sz w:val="24"/>
                <w:szCs w:val="24"/>
              </w:rPr>
            </w:pPr>
            <w:r w:rsidRPr="004D6FB9">
              <w:rPr>
                <w:rStyle w:val="Bodytext211pt"/>
                <w:rFonts w:eastAsiaTheme="minorEastAsia"/>
                <w:color w:val="auto"/>
                <w:sz w:val="24"/>
                <w:szCs w:val="24"/>
              </w:rPr>
              <w:t>9,5</w:t>
            </w:r>
          </w:p>
        </w:tc>
      </w:tr>
    </w:tbl>
    <w:p w:rsidR="00A114A0" w:rsidRPr="004D6FB9" w:rsidRDefault="00A114A0" w:rsidP="009F6121">
      <w:pPr>
        <w:spacing w:before="240"/>
        <w:jc w:val="center"/>
        <w:rPr>
          <w:rFonts w:ascii="Times New Roman" w:hAnsi="Times New Roman" w:cs="Times New Roman"/>
          <w:b/>
          <w:sz w:val="28"/>
          <w:szCs w:val="28"/>
        </w:rPr>
      </w:pPr>
      <w:r w:rsidRPr="004D6FB9">
        <w:rPr>
          <w:rFonts w:ascii="Times New Roman" w:hAnsi="Times New Roman" w:cs="Times New Roman"/>
          <w:b/>
          <w:sz w:val="28"/>
          <w:szCs w:val="28"/>
          <w:lang w:val="uk-UA" w:eastAsia="uk-UA" w:bidi="uk-UA"/>
        </w:rPr>
        <w:t xml:space="preserve">3.2. Накопичення великих обсягів твердих побутових та промислових відходів </w:t>
      </w:r>
      <w:r w:rsidRPr="004D6FB9">
        <w:rPr>
          <w:rFonts w:ascii="Times New Roman" w:hAnsi="Times New Roman" w:cs="Times New Roman"/>
          <w:b/>
          <w:sz w:val="28"/>
          <w:szCs w:val="28"/>
          <w:lang w:val="en-US" w:eastAsia="en-US" w:bidi="en-US"/>
        </w:rPr>
        <w:t>I</w:t>
      </w:r>
      <w:r w:rsidRPr="004D6FB9">
        <w:rPr>
          <w:rFonts w:ascii="Times New Roman" w:hAnsi="Times New Roman" w:cs="Times New Roman"/>
          <w:b/>
          <w:sz w:val="28"/>
          <w:szCs w:val="28"/>
          <w:lang w:val="uk-UA" w:eastAsia="en-US" w:bidi="en-US"/>
        </w:rPr>
        <w:t>-</w:t>
      </w:r>
      <w:r w:rsidRPr="004D6FB9">
        <w:rPr>
          <w:rFonts w:ascii="Times New Roman" w:hAnsi="Times New Roman" w:cs="Times New Roman"/>
          <w:b/>
          <w:sz w:val="28"/>
          <w:szCs w:val="28"/>
          <w:lang w:val="en-US" w:eastAsia="en-US" w:bidi="en-US"/>
        </w:rPr>
        <w:t>IV</w:t>
      </w:r>
      <w:r w:rsidRPr="004D6FB9">
        <w:rPr>
          <w:rFonts w:ascii="Times New Roman" w:hAnsi="Times New Roman" w:cs="Times New Roman"/>
          <w:b/>
          <w:sz w:val="28"/>
          <w:szCs w:val="28"/>
          <w:lang w:val="uk-UA" w:eastAsia="en-US" w:bidi="en-US"/>
        </w:rPr>
        <w:t xml:space="preserve"> </w:t>
      </w:r>
      <w:r w:rsidRPr="004D6FB9">
        <w:rPr>
          <w:rFonts w:ascii="Times New Roman" w:hAnsi="Times New Roman" w:cs="Times New Roman"/>
          <w:b/>
          <w:sz w:val="28"/>
          <w:szCs w:val="28"/>
          <w:lang w:val="uk-UA" w:eastAsia="uk-UA" w:bidi="uk-UA"/>
        </w:rPr>
        <w:t>класів небезпеки та низький рівень їх утилізації.</w:t>
      </w:r>
    </w:p>
    <w:p w:rsidR="00A114A0" w:rsidRPr="004D6FB9" w:rsidRDefault="00A114A0" w:rsidP="00996788">
      <w:pPr>
        <w:spacing w:after="0"/>
        <w:ind w:firstLine="708"/>
        <w:jc w:val="both"/>
        <w:rPr>
          <w:rFonts w:ascii="Times New Roman" w:hAnsi="Times New Roman" w:cs="Times New Roman"/>
          <w:sz w:val="28"/>
          <w:szCs w:val="28"/>
          <w:lang w:val="uk-UA"/>
        </w:rPr>
      </w:pPr>
      <w:r w:rsidRPr="004D6FB9">
        <w:rPr>
          <w:rFonts w:ascii="Times New Roman" w:hAnsi="Times New Roman" w:cs="Times New Roman"/>
          <w:sz w:val="28"/>
          <w:szCs w:val="28"/>
          <w:lang w:val="uk-UA" w:eastAsia="uk-UA" w:bidi="uk-UA"/>
        </w:rPr>
        <w:t xml:space="preserve">Ще з часів СРСР на території </w:t>
      </w:r>
      <w:r w:rsidR="008A05F8" w:rsidRPr="004D6FB9">
        <w:rPr>
          <w:rFonts w:ascii="Times New Roman" w:hAnsi="Times New Roman" w:cs="Times New Roman"/>
          <w:sz w:val="28"/>
          <w:szCs w:val="28"/>
          <w:lang w:val="uk-UA" w:eastAsia="uk-UA" w:bidi="uk-UA"/>
        </w:rPr>
        <w:t>м.Сєвєродонецька</w:t>
      </w:r>
      <w:r w:rsidRPr="004D6FB9">
        <w:rPr>
          <w:rFonts w:ascii="Times New Roman" w:hAnsi="Times New Roman" w:cs="Times New Roman"/>
          <w:sz w:val="28"/>
          <w:szCs w:val="28"/>
          <w:lang w:val="uk-UA" w:eastAsia="uk-UA" w:bidi="uk-UA"/>
        </w:rPr>
        <w:t xml:space="preserve"> було зосереджено значну кількість великих підприємств найбільш екологічно небезпечних </w:t>
      </w:r>
      <w:r w:rsidR="008A05F8" w:rsidRPr="004D6FB9">
        <w:rPr>
          <w:rFonts w:ascii="Times New Roman" w:hAnsi="Times New Roman" w:cs="Times New Roman"/>
          <w:sz w:val="28"/>
          <w:szCs w:val="28"/>
          <w:lang w:val="uk-UA" w:eastAsia="uk-UA" w:bidi="uk-UA"/>
        </w:rPr>
        <w:t xml:space="preserve">хімічної та інших </w:t>
      </w:r>
      <w:r w:rsidRPr="004D6FB9">
        <w:rPr>
          <w:rFonts w:ascii="Times New Roman" w:hAnsi="Times New Roman" w:cs="Times New Roman"/>
          <w:sz w:val="28"/>
          <w:szCs w:val="28"/>
          <w:lang w:val="uk-UA" w:eastAsia="uk-UA" w:bidi="uk-UA"/>
        </w:rPr>
        <w:t>галузей промисловості. Всі вони використовували ресурсо- та енергоємні технології, котрі характеризуються великою кількістю відходів. При цьому екологічним наслідкам діяльності приділялась мінімальна увага, що на сьогоднішній день призвело до значного забруднення навколишнього природного середовища та створило реальну загрозу екологічній безпеці мешканців.</w:t>
      </w:r>
    </w:p>
    <w:p w:rsidR="00A114A0" w:rsidRPr="004D6FB9" w:rsidRDefault="00A114A0" w:rsidP="00996788">
      <w:pPr>
        <w:spacing w:after="0"/>
        <w:ind w:firstLine="708"/>
        <w:jc w:val="both"/>
        <w:rPr>
          <w:rFonts w:ascii="Times New Roman" w:hAnsi="Times New Roman" w:cs="Times New Roman"/>
          <w:sz w:val="28"/>
          <w:szCs w:val="28"/>
          <w:lang w:val="uk-UA"/>
        </w:rPr>
      </w:pPr>
      <w:r w:rsidRPr="004D6FB9">
        <w:rPr>
          <w:rFonts w:ascii="Times New Roman" w:hAnsi="Times New Roman" w:cs="Times New Roman"/>
          <w:sz w:val="28"/>
          <w:szCs w:val="28"/>
          <w:lang w:val="uk-UA" w:eastAsia="uk-UA" w:bidi="uk-UA"/>
        </w:rPr>
        <w:t>Загальний обсяг відходів, накопичених у спеціально відведених м</w:t>
      </w:r>
      <w:r w:rsidR="00996788" w:rsidRPr="004D6FB9">
        <w:rPr>
          <w:rFonts w:ascii="Times New Roman" w:hAnsi="Times New Roman" w:cs="Times New Roman"/>
          <w:sz w:val="28"/>
          <w:szCs w:val="28"/>
          <w:lang w:val="uk-UA" w:eastAsia="uk-UA" w:bidi="uk-UA"/>
        </w:rPr>
        <w:t>ісцях та об’єктах згідно даних Г</w:t>
      </w:r>
      <w:r w:rsidRPr="004D6FB9">
        <w:rPr>
          <w:rFonts w:ascii="Times New Roman" w:hAnsi="Times New Roman" w:cs="Times New Roman"/>
          <w:sz w:val="28"/>
          <w:szCs w:val="28"/>
          <w:lang w:val="uk-UA" w:eastAsia="uk-UA" w:bidi="uk-UA"/>
        </w:rPr>
        <w:t xml:space="preserve">оловного управління статистики у Луганській області, склав </w:t>
      </w:r>
      <w:r w:rsidR="00E31061" w:rsidRPr="004D6FB9">
        <w:rPr>
          <w:rFonts w:ascii="Times New Roman" w:hAnsi="Times New Roman" w:cs="Times New Roman"/>
          <w:sz w:val="28"/>
          <w:szCs w:val="28"/>
          <w:lang w:val="uk-UA" w:eastAsia="uk-UA" w:bidi="uk-UA"/>
        </w:rPr>
        <w:t>6154,8</w:t>
      </w:r>
      <w:r w:rsidRPr="004D6FB9">
        <w:rPr>
          <w:rFonts w:ascii="Times New Roman" w:hAnsi="Times New Roman" w:cs="Times New Roman"/>
          <w:sz w:val="28"/>
          <w:szCs w:val="28"/>
          <w:lang w:val="uk-UA" w:eastAsia="uk-UA" w:bidi="uk-UA"/>
        </w:rPr>
        <w:t xml:space="preserve"> тис. т, з яких відходів І-ІІІ класу небезпеки </w:t>
      </w:r>
      <w:r w:rsidR="00E31061" w:rsidRPr="004D6FB9">
        <w:rPr>
          <w:rFonts w:ascii="Times New Roman" w:hAnsi="Times New Roman" w:cs="Times New Roman"/>
          <w:sz w:val="28"/>
          <w:szCs w:val="28"/>
          <w:lang w:val="uk-UA" w:eastAsia="uk-UA" w:bidi="uk-UA"/>
        </w:rPr>
        <w:t>–</w:t>
      </w:r>
      <w:r w:rsidRPr="004D6FB9">
        <w:rPr>
          <w:rFonts w:ascii="Times New Roman" w:hAnsi="Times New Roman" w:cs="Times New Roman"/>
          <w:sz w:val="28"/>
          <w:szCs w:val="28"/>
          <w:lang w:val="uk-UA" w:eastAsia="uk-UA" w:bidi="uk-UA"/>
        </w:rPr>
        <w:t xml:space="preserve"> </w:t>
      </w:r>
      <w:r w:rsidR="00E31061" w:rsidRPr="004D6FB9">
        <w:rPr>
          <w:rFonts w:ascii="Times New Roman" w:hAnsi="Times New Roman" w:cs="Times New Roman"/>
          <w:sz w:val="28"/>
          <w:szCs w:val="28"/>
          <w:lang w:val="uk-UA" w:eastAsia="uk-UA" w:bidi="uk-UA"/>
        </w:rPr>
        <w:t>644,2</w:t>
      </w:r>
      <w:r w:rsidRPr="004D6FB9">
        <w:rPr>
          <w:rFonts w:ascii="Times New Roman" w:hAnsi="Times New Roman" w:cs="Times New Roman"/>
          <w:sz w:val="28"/>
          <w:szCs w:val="28"/>
          <w:lang w:val="uk-UA" w:eastAsia="uk-UA" w:bidi="uk-UA"/>
        </w:rPr>
        <w:t xml:space="preserve"> тис. т, відходів IV класу небезпеки </w:t>
      </w:r>
      <w:r w:rsidR="00E31061" w:rsidRPr="004D6FB9">
        <w:rPr>
          <w:rFonts w:ascii="Times New Roman" w:hAnsi="Times New Roman" w:cs="Times New Roman"/>
          <w:sz w:val="28"/>
          <w:szCs w:val="28"/>
          <w:lang w:val="uk-UA" w:eastAsia="uk-UA" w:bidi="uk-UA"/>
        </w:rPr>
        <w:t>–</w:t>
      </w:r>
      <w:r w:rsidRPr="004D6FB9">
        <w:rPr>
          <w:rFonts w:ascii="Times New Roman" w:hAnsi="Times New Roman" w:cs="Times New Roman"/>
          <w:sz w:val="28"/>
          <w:szCs w:val="28"/>
          <w:lang w:val="uk-UA" w:eastAsia="uk-UA" w:bidi="uk-UA"/>
        </w:rPr>
        <w:t xml:space="preserve"> </w:t>
      </w:r>
      <w:r w:rsidR="00E31061" w:rsidRPr="004D6FB9">
        <w:rPr>
          <w:rFonts w:ascii="Times New Roman" w:hAnsi="Times New Roman" w:cs="Times New Roman"/>
          <w:sz w:val="28"/>
          <w:szCs w:val="28"/>
          <w:lang w:val="uk-UA" w:eastAsia="uk-UA" w:bidi="uk-UA"/>
        </w:rPr>
        <w:t>5510,6</w:t>
      </w:r>
      <w:r w:rsidRPr="004D6FB9">
        <w:rPr>
          <w:rFonts w:ascii="Times New Roman" w:hAnsi="Times New Roman" w:cs="Times New Roman"/>
          <w:sz w:val="28"/>
          <w:szCs w:val="28"/>
          <w:lang w:val="uk-UA" w:eastAsia="uk-UA" w:bidi="uk-UA"/>
        </w:rPr>
        <w:t xml:space="preserve"> тис. т.</w:t>
      </w:r>
    </w:p>
    <w:p w:rsidR="00A114A0" w:rsidRPr="004D6FB9" w:rsidRDefault="00A114A0" w:rsidP="00996788">
      <w:pPr>
        <w:spacing w:after="0"/>
        <w:ind w:firstLine="600"/>
        <w:jc w:val="both"/>
        <w:rPr>
          <w:rFonts w:ascii="Times New Roman" w:hAnsi="Times New Roman" w:cs="Times New Roman"/>
          <w:sz w:val="28"/>
          <w:szCs w:val="28"/>
          <w:lang w:val="uk-UA"/>
        </w:rPr>
      </w:pPr>
      <w:r w:rsidRPr="004D6FB9">
        <w:rPr>
          <w:rFonts w:ascii="Times New Roman" w:hAnsi="Times New Roman" w:cs="Times New Roman"/>
          <w:sz w:val="28"/>
          <w:szCs w:val="28"/>
          <w:lang w:val="uk-UA" w:eastAsia="uk-UA" w:bidi="uk-UA"/>
        </w:rPr>
        <w:t xml:space="preserve">Не менш сумною є ситуація, що склалася в </w:t>
      </w:r>
      <w:r w:rsidR="007F0571" w:rsidRPr="004D6FB9">
        <w:rPr>
          <w:rFonts w:ascii="Times New Roman" w:hAnsi="Times New Roman" w:cs="Times New Roman"/>
          <w:sz w:val="28"/>
          <w:szCs w:val="28"/>
          <w:lang w:val="uk-UA" w:eastAsia="uk-UA" w:bidi="uk-UA"/>
        </w:rPr>
        <w:t>Сєвєродонецьку</w:t>
      </w:r>
      <w:r w:rsidRPr="004D6FB9">
        <w:rPr>
          <w:rFonts w:ascii="Times New Roman" w:hAnsi="Times New Roman" w:cs="Times New Roman"/>
          <w:sz w:val="28"/>
          <w:szCs w:val="28"/>
          <w:lang w:val="uk-UA" w:eastAsia="uk-UA" w:bidi="uk-UA"/>
        </w:rPr>
        <w:t xml:space="preserve"> при поводженні з твердими побутовими відходами (ТПВ). Щороку в </w:t>
      </w:r>
      <w:r w:rsidR="007F0571" w:rsidRPr="004D6FB9">
        <w:rPr>
          <w:rFonts w:ascii="Times New Roman" w:hAnsi="Times New Roman" w:cs="Times New Roman"/>
          <w:sz w:val="28"/>
          <w:szCs w:val="28"/>
          <w:lang w:val="uk-UA" w:eastAsia="uk-UA" w:bidi="uk-UA"/>
        </w:rPr>
        <w:t>місті</w:t>
      </w:r>
      <w:r w:rsidRPr="004D6FB9">
        <w:rPr>
          <w:rFonts w:ascii="Times New Roman" w:hAnsi="Times New Roman" w:cs="Times New Roman"/>
          <w:sz w:val="28"/>
          <w:szCs w:val="28"/>
          <w:lang w:val="uk-UA" w:eastAsia="uk-UA" w:bidi="uk-UA"/>
        </w:rPr>
        <w:t xml:space="preserve"> накопичується понад </w:t>
      </w:r>
      <w:r w:rsidR="008E6E9E" w:rsidRPr="004D6FB9">
        <w:rPr>
          <w:rFonts w:ascii="Times New Roman" w:hAnsi="Times New Roman" w:cs="Times New Roman"/>
          <w:sz w:val="28"/>
          <w:szCs w:val="28"/>
          <w:lang w:val="uk-UA" w:eastAsia="uk-UA" w:bidi="uk-UA"/>
        </w:rPr>
        <w:t>40</w:t>
      </w:r>
      <w:r w:rsidRPr="004D6FB9">
        <w:rPr>
          <w:rFonts w:ascii="Times New Roman" w:hAnsi="Times New Roman" w:cs="Times New Roman"/>
          <w:sz w:val="28"/>
          <w:szCs w:val="28"/>
          <w:lang w:val="uk-UA" w:eastAsia="uk-UA" w:bidi="uk-UA"/>
        </w:rPr>
        <w:t xml:space="preserve"> тис. м</w:t>
      </w:r>
      <w:r w:rsidRPr="004D6FB9">
        <w:rPr>
          <w:rFonts w:ascii="Times New Roman" w:hAnsi="Times New Roman" w:cs="Times New Roman"/>
          <w:sz w:val="28"/>
          <w:szCs w:val="28"/>
          <w:vertAlign w:val="superscript"/>
          <w:lang w:val="uk-UA" w:eastAsia="uk-UA" w:bidi="uk-UA"/>
        </w:rPr>
        <w:t>3</w:t>
      </w:r>
      <w:r w:rsidR="00996788" w:rsidRPr="004D6FB9">
        <w:rPr>
          <w:rFonts w:ascii="Times New Roman" w:hAnsi="Times New Roman" w:cs="Times New Roman"/>
          <w:sz w:val="28"/>
          <w:szCs w:val="28"/>
          <w:vertAlign w:val="superscript"/>
          <w:lang w:val="uk-UA" w:eastAsia="uk-UA" w:bidi="uk-UA"/>
        </w:rPr>
        <w:t xml:space="preserve"> </w:t>
      </w:r>
      <w:r w:rsidRPr="004D6FB9">
        <w:rPr>
          <w:rFonts w:ascii="Times New Roman" w:hAnsi="Times New Roman" w:cs="Times New Roman"/>
          <w:sz w:val="28"/>
          <w:szCs w:val="28"/>
          <w:lang w:val="uk-UA" w:bidi="ru-RU"/>
        </w:rPr>
        <w:t xml:space="preserve">ТПВ. На </w:t>
      </w:r>
      <w:r w:rsidRPr="004D6FB9">
        <w:rPr>
          <w:rFonts w:ascii="Times New Roman" w:hAnsi="Times New Roman" w:cs="Times New Roman"/>
          <w:sz w:val="28"/>
          <w:szCs w:val="28"/>
          <w:lang w:val="uk-UA" w:eastAsia="uk-UA" w:bidi="uk-UA"/>
        </w:rPr>
        <w:t xml:space="preserve">сьогоднішній </w:t>
      </w:r>
      <w:r w:rsidRPr="004D6FB9">
        <w:rPr>
          <w:rFonts w:ascii="Times New Roman" w:hAnsi="Times New Roman" w:cs="Times New Roman"/>
          <w:sz w:val="28"/>
          <w:szCs w:val="28"/>
          <w:lang w:val="uk-UA" w:bidi="ru-RU"/>
        </w:rPr>
        <w:t xml:space="preserve">день в </w:t>
      </w:r>
      <w:r w:rsidR="008E6E9E" w:rsidRPr="004D6FB9">
        <w:rPr>
          <w:rFonts w:ascii="Times New Roman" w:hAnsi="Times New Roman" w:cs="Times New Roman"/>
          <w:sz w:val="28"/>
          <w:szCs w:val="28"/>
          <w:lang w:val="uk-UA" w:bidi="ru-RU"/>
        </w:rPr>
        <w:t>місті</w:t>
      </w:r>
      <w:r w:rsidRPr="004D6FB9">
        <w:rPr>
          <w:rFonts w:ascii="Times New Roman" w:hAnsi="Times New Roman" w:cs="Times New Roman"/>
          <w:sz w:val="28"/>
          <w:szCs w:val="28"/>
          <w:lang w:val="uk-UA" w:eastAsia="uk-UA" w:bidi="uk-UA"/>
        </w:rPr>
        <w:t xml:space="preserve"> </w:t>
      </w:r>
      <w:r w:rsidRPr="004D6FB9">
        <w:rPr>
          <w:rFonts w:ascii="Times New Roman" w:hAnsi="Times New Roman" w:cs="Times New Roman"/>
          <w:sz w:val="28"/>
          <w:szCs w:val="28"/>
          <w:lang w:val="uk-UA" w:bidi="ru-RU"/>
        </w:rPr>
        <w:t xml:space="preserve">не </w:t>
      </w:r>
      <w:r w:rsidRPr="004D6FB9">
        <w:rPr>
          <w:rFonts w:ascii="Times New Roman" w:hAnsi="Times New Roman" w:cs="Times New Roman"/>
          <w:sz w:val="28"/>
          <w:szCs w:val="28"/>
          <w:lang w:val="uk-UA" w:eastAsia="uk-UA" w:bidi="uk-UA"/>
        </w:rPr>
        <w:t xml:space="preserve">існує </w:t>
      </w:r>
      <w:r w:rsidRPr="004D6FB9">
        <w:rPr>
          <w:rFonts w:ascii="Times New Roman" w:hAnsi="Times New Roman" w:cs="Times New Roman"/>
          <w:sz w:val="28"/>
          <w:szCs w:val="28"/>
          <w:lang w:val="uk-UA" w:eastAsia="uk-UA" w:bidi="uk-UA"/>
        </w:rPr>
        <w:lastRenderedPageBreak/>
        <w:t>сміттєсортувальних чи сміттєпереробних заводів, не забезпечено широке впровадження роздільного збору ТПВ, тому всі відходи без офіційного сортування захоронюються на полігонах/звалищах, забруднюючи компоненти довкілля. Враховуючи середній морфологічний склад побутових відходів, час їх біологічного розкладу займає сотні років. Тобто, при збереженні існуючої моделі поводження з відходами, площі полігонів та обсяги накопичених ТПВ будуть тільки зростати.</w:t>
      </w:r>
    </w:p>
    <w:p w:rsidR="00A114A0" w:rsidRPr="004D6FB9" w:rsidRDefault="00FC793D" w:rsidP="00996788">
      <w:pPr>
        <w:spacing w:after="0"/>
        <w:ind w:firstLine="600"/>
        <w:jc w:val="both"/>
        <w:rPr>
          <w:rFonts w:ascii="Times New Roman" w:hAnsi="Times New Roman" w:cs="Times New Roman"/>
          <w:sz w:val="28"/>
          <w:szCs w:val="28"/>
          <w:lang w:val="uk-UA"/>
        </w:rPr>
      </w:pPr>
      <w:r w:rsidRPr="004D6FB9">
        <w:rPr>
          <w:rFonts w:ascii="Times New Roman" w:hAnsi="Times New Roman" w:cs="Times New Roman"/>
          <w:sz w:val="28"/>
          <w:szCs w:val="28"/>
          <w:lang w:val="uk-UA" w:eastAsia="uk-UA" w:bidi="uk-UA"/>
        </w:rPr>
        <w:t>У м.Сєвєродонецьку</w:t>
      </w:r>
      <w:r w:rsidR="00A114A0" w:rsidRPr="004D6FB9">
        <w:rPr>
          <w:rFonts w:ascii="Times New Roman" w:hAnsi="Times New Roman" w:cs="Times New Roman"/>
          <w:sz w:val="28"/>
          <w:szCs w:val="28"/>
          <w:lang w:val="uk-UA" w:eastAsia="uk-UA" w:bidi="uk-UA"/>
        </w:rPr>
        <w:t xml:space="preserve"> полігон ТПВ експлуату</w:t>
      </w:r>
      <w:r w:rsidRPr="004D6FB9">
        <w:rPr>
          <w:rFonts w:ascii="Times New Roman" w:hAnsi="Times New Roman" w:cs="Times New Roman"/>
          <w:sz w:val="28"/>
          <w:szCs w:val="28"/>
          <w:lang w:val="uk-UA" w:eastAsia="uk-UA" w:bidi="uk-UA"/>
        </w:rPr>
        <w:t>є</w:t>
      </w:r>
      <w:r w:rsidR="00A114A0" w:rsidRPr="004D6FB9">
        <w:rPr>
          <w:rFonts w:ascii="Times New Roman" w:hAnsi="Times New Roman" w:cs="Times New Roman"/>
          <w:sz w:val="28"/>
          <w:szCs w:val="28"/>
          <w:lang w:val="uk-UA" w:eastAsia="uk-UA" w:bidi="uk-UA"/>
        </w:rPr>
        <w:t xml:space="preserve"> </w:t>
      </w:r>
      <w:r w:rsidRPr="004D6FB9">
        <w:rPr>
          <w:rFonts w:ascii="Times New Roman" w:hAnsi="Times New Roman" w:cs="Times New Roman"/>
          <w:sz w:val="28"/>
          <w:szCs w:val="28"/>
          <w:lang w:val="uk-UA" w:eastAsia="uk-UA" w:bidi="uk-UA"/>
        </w:rPr>
        <w:t>КП «Сєвєродонецьккомунсервіс»</w:t>
      </w:r>
      <w:r w:rsidR="00A114A0" w:rsidRPr="004D6FB9">
        <w:rPr>
          <w:rFonts w:ascii="Times New Roman" w:hAnsi="Times New Roman" w:cs="Times New Roman"/>
          <w:sz w:val="28"/>
          <w:szCs w:val="28"/>
          <w:lang w:val="uk-UA" w:eastAsia="uk-UA" w:bidi="uk-UA"/>
        </w:rPr>
        <w:t>.</w:t>
      </w:r>
    </w:p>
    <w:p w:rsidR="00A114A0" w:rsidRPr="004D6FB9" w:rsidRDefault="00A114A0" w:rsidP="001B184E">
      <w:pPr>
        <w:spacing w:after="0"/>
        <w:ind w:firstLine="600"/>
        <w:jc w:val="both"/>
        <w:rPr>
          <w:rFonts w:ascii="Times New Roman" w:hAnsi="Times New Roman" w:cs="Times New Roman"/>
          <w:sz w:val="28"/>
          <w:szCs w:val="28"/>
          <w:lang w:val="uk-UA" w:eastAsia="uk-UA" w:bidi="uk-UA"/>
        </w:rPr>
      </w:pPr>
      <w:r w:rsidRPr="004D6FB9">
        <w:rPr>
          <w:rFonts w:ascii="Times New Roman" w:hAnsi="Times New Roman" w:cs="Times New Roman"/>
          <w:sz w:val="28"/>
          <w:szCs w:val="28"/>
          <w:lang w:val="uk-UA" w:eastAsia="uk-UA" w:bidi="uk-UA"/>
        </w:rPr>
        <w:t xml:space="preserve">За даними Головного управління статистики у Луганській області, в 2019 році в </w:t>
      </w:r>
      <w:r w:rsidR="003E7361" w:rsidRPr="004D6FB9">
        <w:rPr>
          <w:rFonts w:ascii="Times New Roman" w:hAnsi="Times New Roman" w:cs="Times New Roman"/>
          <w:sz w:val="28"/>
          <w:szCs w:val="28"/>
          <w:lang w:val="uk-UA" w:eastAsia="uk-UA" w:bidi="uk-UA"/>
        </w:rPr>
        <w:t>м.Сєвєродонецьку</w:t>
      </w:r>
      <w:r w:rsidRPr="004D6FB9">
        <w:rPr>
          <w:rFonts w:ascii="Times New Roman" w:hAnsi="Times New Roman" w:cs="Times New Roman"/>
          <w:sz w:val="28"/>
          <w:szCs w:val="28"/>
          <w:lang w:val="uk-UA" w:eastAsia="uk-UA" w:bidi="uk-UA"/>
        </w:rPr>
        <w:t xml:space="preserve"> утворилося </w:t>
      </w:r>
      <w:r w:rsidR="003E7361" w:rsidRPr="004D6FB9">
        <w:rPr>
          <w:rFonts w:ascii="Times New Roman" w:hAnsi="Times New Roman" w:cs="Times New Roman"/>
          <w:sz w:val="28"/>
          <w:szCs w:val="28"/>
          <w:lang w:val="uk-UA" w:eastAsia="uk-UA" w:bidi="uk-UA"/>
        </w:rPr>
        <w:t>42,6</w:t>
      </w:r>
      <w:r w:rsidRPr="004D6FB9">
        <w:rPr>
          <w:rFonts w:ascii="Times New Roman" w:hAnsi="Times New Roman" w:cs="Times New Roman"/>
          <w:sz w:val="28"/>
          <w:szCs w:val="28"/>
          <w:lang w:val="uk-UA" w:eastAsia="uk-UA" w:bidi="uk-UA"/>
        </w:rPr>
        <w:t xml:space="preserve"> тис. т відходів </w:t>
      </w:r>
      <w:r w:rsidRPr="004D6FB9">
        <w:rPr>
          <w:rFonts w:ascii="Times New Roman" w:hAnsi="Times New Roman" w:cs="Times New Roman"/>
          <w:sz w:val="28"/>
          <w:szCs w:val="28"/>
          <w:lang w:val="en-US" w:eastAsia="en-US" w:bidi="en-US"/>
        </w:rPr>
        <w:t>I</w:t>
      </w:r>
      <w:r w:rsidRPr="004D6FB9">
        <w:rPr>
          <w:rFonts w:ascii="Times New Roman" w:hAnsi="Times New Roman" w:cs="Times New Roman"/>
          <w:sz w:val="28"/>
          <w:szCs w:val="28"/>
          <w:lang w:val="uk-UA" w:eastAsia="uk-UA" w:bidi="uk-UA"/>
        </w:rPr>
        <w:t>-IV класів небезпеки (</w:t>
      </w:r>
      <w:r w:rsidR="003E7361" w:rsidRPr="004D6FB9">
        <w:rPr>
          <w:rFonts w:ascii="Times New Roman" w:hAnsi="Times New Roman" w:cs="Times New Roman"/>
          <w:sz w:val="28"/>
          <w:szCs w:val="28"/>
          <w:lang w:val="uk-UA" w:eastAsia="uk-UA" w:bidi="uk-UA"/>
        </w:rPr>
        <w:t>95,6</w:t>
      </w:r>
      <w:r w:rsidRPr="004D6FB9">
        <w:rPr>
          <w:rFonts w:ascii="Times New Roman" w:hAnsi="Times New Roman" w:cs="Times New Roman"/>
          <w:sz w:val="28"/>
          <w:szCs w:val="28"/>
          <w:lang w:val="uk-UA" w:eastAsia="uk-UA" w:bidi="uk-UA"/>
        </w:rPr>
        <w:t xml:space="preserve"> % відносно до 2018 року). Водночас, у 2019 році в </w:t>
      </w:r>
      <w:r w:rsidR="00903675" w:rsidRPr="004D6FB9">
        <w:rPr>
          <w:rFonts w:ascii="Times New Roman" w:hAnsi="Times New Roman" w:cs="Times New Roman"/>
          <w:sz w:val="28"/>
          <w:szCs w:val="28"/>
          <w:lang w:val="uk-UA" w:eastAsia="uk-UA" w:bidi="uk-UA"/>
        </w:rPr>
        <w:t>Сєвєродонецьку</w:t>
      </w:r>
      <w:r w:rsidRPr="004D6FB9">
        <w:rPr>
          <w:rFonts w:ascii="Times New Roman" w:hAnsi="Times New Roman" w:cs="Times New Roman"/>
          <w:sz w:val="28"/>
          <w:szCs w:val="28"/>
          <w:lang w:val="uk-UA" w:eastAsia="uk-UA" w:bidi="uk-UA"/>
        </w:rPr>
        <w:t xml:space="preserve"> було утилізовано </w:t>
      </w:r>
      <w:r w:rsidR="00903675" w:rsidRPr="004D6FB9">
        <w:rPr>
          <w:rFonts w:ascii="Times New Roman" w:hAnsi="Times New Roman" w:cs="Times New Roman"/>
          <w:sz w:val="28"/>
          <w:szCs w:val="28"/>
          <w:lang w:val="uk-UA" w:eastAsia="uk-UA" w:bidi="uk-UA"/>
        </w:rPr>
        <w:t>1,3</w:t>
      </w:r>
      <w:r w:rsidRPr="004D6FB9">
        <w:rPr>
          <w:rFonts w:ascii="Times New Roman" w:hAnsi="Times New Roman" w:cs="Times New Roman"/>
          <w:sz w:val="28"/>
          <w:szCs w:val="28"/>
          <w:lang w:val="uk-UA" w:eastAsia="uk-UA" w:bidi="uk-UA"/>
        </w:rPr>
        <w:t xml:space="preserve"> т всіх класів небезпеки, видалено у спеціально відведені місця чи об’єкти </w:t>
      </w:r>
      <w:r w:rsidR="004338B5" w:rsidRPr="004D6FB9">
        <w:rPr>
          <w:rFonts w:ascii="Times New Roman" w:hAnsi="Times New Roman" w:cs="Times New Roman"/>
          <w:sz w:val="28"/>
          <w:szCs w:val="28"/>
          <w:lang w:val="uk-UA" w:eastAsia="uk-UA" w:bidi="uk-UA"/>
        </w:rPr>
        <w:t>–</w:t>
      </w:r>
      <w:r w:rsidRPr="004D6FB9">
        <w:rPr>
          <w:rFonts w:ascii="Times New Roman" w:hAnsi="Times New Roman" w:cs="Times New Roman"/>
          <w:sz w:val="28"/>
          <w:szCs w:val="28"/>
          <w:lang w:val="uk-UA" w:eastAsia="uk-UA" w:bidi="uk-UA"/>
        </w:rPr>
        <w:t xml:space="preserve"> </w:t>
      </w:r>
      <w:r w:rsidR="00903675" w:rsidRPr="004D6FB9">
        <w:rPr>
          <w:rFonts w:ascii="Times New Roman" w:hAnsi="Times New Roman" w:cs="Times New Roman"/>
          <w:snapToGrid w:val="0"/>
          <w:sz w:val="28"/>
          <w:szCs w:val="28"/>
          <w:lang w:val="uk-UA"/>
        </w:rPr>
        <w:t>66</w:t>
      </w:r>
      <w:r w:rsidR="004338B5" w:rsidRPr="004D6FB9">
        <w:rPr>
          <w:rFonts w:ascii="Times New Roman" w:hAnsi="Times New Roman" w:cs="Times New Roman"/>
          <w:snapToGrid w:val="0"/>
          <w:sz w:val="28"/>
          <w:szCs w:val="28"/>
          <w:lang w:val="uk-UA"/>
        </w:rPr>
        <w:t>,</w:t>
      </w:r>
      <w:r w:rsidR="00903675" w:rsidRPr="004D6FB9">
        <w:rPr>
          <w:rFonts w:ascii="Times New Roman" w:hAnsi="Times New Roman" w:cs="Times New Roman"/>
          <w:snapToGrid w:val="0"/>
          <w:sz w:val="28"/>
          <w:szCs w:val="28"/>
          <w:lang w:val="uk-UA"/>
        </w:rPr>
        <w:t>3</w:t>
      </w:r>
      <w:r w:rsidR="004338B5" w:rsidRPr="004D6FB9">
        <w:rPr>
          <w:rFonts w:ascii="Times New Roman" w:hAnsi="Times New Roman" w:cs="Times New Roman"/>
          <w:snapToGrid w:val="0"/>
          <w:sz w:val="28"/>
          <w:szCs w:val="28"/>
          <w:lang w:val="uk-UA"/>
        </w:rPr>
        <w:t xml:space="preserve"> тис.</w:t>
      </w:r>
      <w:r w:rsidR="00903675" w:rsidRPr="004D6FB9">
        <w:rPr>
          <w:rFonts w:ascii="Times New Roman" w:hAnsi="Times New Roman" w:cs="Times New Roman"/>
          <w:sz w:val="28"/>
          <w:szCs w:val="28"/>
          <w:lang w:val="uk-UA" w:eastAsia="uk-UA" w:bidi="uk-UA"/>
        </w:rPr>
        <w:t xml:space="preserve"> т</w:t>
      </w:r>
      <w:r w:rsidRPr="004D6FB9">
        <w:rPr>
          <w:rFonts w:ascii="Times New Roman" w:hAnsi="Times New Roman" w:cs="Times New Roman"/>
          <w:sz w:val="28"/>
          <w:szCs w:val="28"/>
          <w:lang w:val="uk-UA" w:eastAsia="uk-UA" w:bidi="uk-UA"/>
        </w:rPr>
        <w:t xml:space="preserve">. На кінець 2019 року у спеціально відведених місцях накопичено </w:t>
      </w:r>
      <w:r w:rsidR="006D1081" w:rsidRPr="004D6FB9">
        <w:rPr>
          <w:rFonts w:ascii="Times New Roman" w:hAnsi="Times New Roman" w:cs="Times New Roman"/>
          <w:sz w:val="28"/>
          <w:szCs w:val="28"/>
          <w:lang w:val="uk-UA" w:eastAsia="uk-UA" w:bidi="uk-UA"/>
        </w:rPr>
        <w:t>6154,8</w:t>
      </w:r>
      <w:r w:rsidRPr="004D6FB9">
        <w:rPr>
          <w:rFonts w:ascii="Times New Roman" w:hAnsi="Times New Roman" w:cs="Times New Roman"/>
          <w:sz w:val="28"/>
          <w:szCs w:val="28"/>
          <w:lang w:val="uk-UA" w:eastAsia="uk-UA" w:bidi="uk-UA"/>
        </w:rPr>
        <w:t xml:space="preserve"> тис. т відходів (10</w:t>
      </w:r>
      <w:r w:rsidR="006D1081" w:rsidRPr="004D6FB9">
        <w:rPr>
          <w:rFonts w:ascii="Times New Roman" w:hAnsi="Times New Roman" w:cs="Times New Roman"/>
          <w:sz w:val="28"/>
          <w:szCs w:val="28"/>
          <w:lang w:val="uk-UA" w:eastAsia="uk-UA" w:bidi="uk-UA"/>
        </w:rPr>
        <w:t>1,1</w:t>
      </w:r>
      <w:r w:rsidRPr="004D6FB9">
        <w:rPr>
          <w:rFonts w:ascii="Times New Roman" w:hAnsi="Times New Roman" w:cs="Times New Roman"/>
          <w:sz w:val="28"/>
          <w:szCs w:val="28"/>
          <w:lang w:val="uk-UA" w:eastAsia="uk-UA" w:bidi="uk-UA"/>
        </w:rPr>
        <w:t xml:space="preserve"> % відносно до 2018 року), з яких відходи І-ІІІ класів небезпеки </w:t>
      </w:r>
      <w:r w:rsidR="007A53AB" w:rsidRPr="004D6FB9">
        <w:rPr>
          <w:rFonts w:ascii="Times New Roman" w:hAnsi="Times New Roman" w:cs="Times New Roman"/>
          <w:sz w:val="28"/>
          <w:szCs w:val="28"/>
          <w:lang w:val="uk-UA" w:eastAsia="uk-UA" w:bidi="uk-UA"/>
        </w:rPr>
        <w:t>–</w:t>
      </w:r>
      <w:r w:rsidRPr="004D6FB9">
        <w:rPr>
          <w:rFonts w:ascii="Times New Roman" w:hAnsi="Times New Roman" w:cs="Times New Roman"/>
          <w:sz w:val="28"/>
          <w:szCs w:val="28"/>
          <w:lang w:val="uk-UA" w:eastAsia="uk-UA" w:bidi="uk-UA"/>
        </w:rPr>
        <w:t xml:space="preserve"> </w:t>
      </w:r>
      <w:r w:rsidR="007A53AB" w:rsidRPr="004D6FB9">
        <w:rPr>
          <w:rFonts w:ascii="Times New Roman" w:hAnsi="Times New Roman" w:cs="Times New Roman"/>
          <w:sz w:val="28"/>
          <w:szCs w:val="28"/>
          <w:lang w:val="uk-UA" w:eastAsia="uk-UA" w:bidi="uk-UA"/>
        </w:rPr>
        <w:t>644,2</w:t>
      </w:r>
      <w:r w:rsidRPr="004D6FB9">
        <w:rPr>
          <w:rFonts w:ascii="Times New Roman" w:hAnsi="Times New Roman" w:cs="Times New Roman"/>
          <w:sz w:val="28"/>
          <w:szCs w:val="28"/>
          <w:lang w:val="uk-UA" w:eastAsia="uk-UA" w:bidi="uk-UA"/>
        </w:rPr>
        <w:t xml:space="preserve"> тис. т (100 %). </w:t>
      </w:r>
    </w:p>
    <w:p w:rsidR="00A114A0" w:rsidRPr="004D6FB9" w:rsidRDefault="00A114A0" w:rsidP="00D267C1">
      <w:pPr>
        <w:pStyle w:val="Heading10"/>
        <w:keepNext/>
        <w:keepLines/>
        <w:numPr>
          <w:ilvl w:val="0"/>
          <w:numId w:val="12"/>
        </w:numPr>
        <w:shd w:val="clear" w:color="auto" w:fill="auto"/>
        <w:tabs>
          <w:tab w:val="left" w:pos="944"/>
        </w:tabs>
        <w:spacing w:before="0" w:after="240"/>
        <w:ind w:firstLine="600"/>
        <w:jc w:val="center"/>
      </w:pPr>
      <w:r w:rsidRPr="004D6FB9">
        <w:rPr>
          <w:lang w:val="uk-UA" w:eastAsia="uk-UA" w:bidi="uk-UA"/>
        </w:rPr>
        <w:t>Зобов’язання у сфері охорони довкілля</w:t>
      </w:r>
    </w:p>
    <w:p w:rsidR="00A114A0" w:rsidRPr="004D6FB9" w:rsidRDefault="00A114A0" w:rsidP="00430CDF">
      <w:pPr>
        <w:spacing w:after="0"/>
        <w:ind w:firstLine="600"/>
        <w:jc w:val="both"/>
        <w:rPr>
          <w:rFonts w:ascii="Times New Roman" w:hAnsi="Times New Roman" w:cs="Times New Roman"/>
          <w:sz w:val="28"/>
          <w:szCs w:val="28"/>
        </w:rPr>
      </w:pPr>
      <w:r w:rsidRPr="004D6FB9">
        <w:rPr>
          <w:rFonts w:ascii="Times New Roman" w:hAnsi="Times New Roman" w:cs="Times New Roman"/>
          <w:sz w:val="28"/>
          <w:szCs w:val="28"/>
          <w:lang w:val="uk-UA" w:eastAsia="uk-UA" w:bidi="uk-UA"/>
        </w:rPr>
        <w:t xml:space="preserve">Законом України «Про охорону навколишнього природного середовища» (№ 1264-ХІІ від 25.06.91) визначено, що до компетенції </w:t>
      </w:r>
      <w:r w:rsidR="004A304C" w:rsidRPr="004D6FB9">
        <w:rPr>
          <w:rStyle w:val="rvts0"/>
          <w:rFonts w:ascii="Times New Roman" w:hAnsi="Times New Roman" w:cs="Times New Roman"/>
          <w:sz w:val="28"/>
          <w:szCs w:val="28"/>
        </w:rPr>
        <w:t xml:space="preserve">виконавчих органів сільських, селищних, міських рад у галузі </w:t>
      </w:r>
      <w:r w:rsidRPr="004D6FB9">
        <w:rPr>
          <w:rFonts w:ascii="Times New Roman" w:hAnsi="Times New Roman" w:cs="Times New Roman"/>
          <w:sz w:val="28"/>
          <w:szCs w:val="28"/>
          <w:lang w:val="uk-UA" w:eastAsia="uk-UA" w:bidi="uk-UA"/>
        </w:rPr>
        <w:t>охорони навколишнього природного середовища належить:</w:t>
      </w:r>
    </w:p>
    <w:p w:rsidR="00A114A0" w:rsidRPr="004D6FB9" w:rsidRDefault="00A114A0" w:rsidP="00430CDF">
      <w:pPr>
        <w:tabs>
          <w:tab w:val="left" w:pos="944"/>
        </w:tabs>
        <w:spacing w:after="0"/>
        <w:ind w:firstLine="600"/>
        <w:jc w:val="both"/>
        <w:rPr>
          <w:rFonts w:ascii="Times New Roman" w:hAnsi="Times New Roman" w:cs="Times New Roman"/>
          <w:sz w:val="28"/>
          <w:szCs w:val="28"/>
        </w:rPr>
      </w:pPr>
      <w:r w:rsidRPr="004D6FB9">
        <w:rPr>
          <w:rFonts w:ascii="Times New Roman" w:hAnsi="Times New Roman" w:cs="Times New Roman"/>
          <w:sz w:val="28"/>
          <w:szCs w:val="28"/>
          <w:lang w:val="uk-UA" w:eastAsia="uk-UA" w:bidi="uk-UA"/>
        </w:rPr>
        <w:t>а)</w:t>
      </w:r>
      <w:r w:rsidRPr="004D6FB9">
        <w:rPr>
          <w:rFonts w:ascii="Times New Roman" w:hAnsi="Times New Roman" w:cs="Times New Roman"/>
          <w:sz w:val="28"/>
          <w:szCs w:val="28"/>
          <w:lang w:val="uk-UA" w:eastAsia="uk-UA" w:bidi="uk-UA"/>
        </w:rPr>
        <w:tab/>
      </w:r>
      <w:r w:rsidR="00494932" w:rsidRPr="004D6FB9">
        <w:rPr>
          <w:rStyle w:val="rvts0"/>
          <w:rFonts w:ascii="Times New Roman" w:hAnsi="Times New Roman" w:cs="Times New Roman"/>
          <w:sz w:val="28"/>
          <w:szCs w:val="28"/>
        </w:rPr>
        <w:t>здійсн</w:t>
      </w:r>
      <w:r w:rsidR="002F3AB0" w:rsidRPr="004D6FB9">
        <w:rPr>
          <w:rStyle w:val="rvts0"/>
          <w:rFonts w:ascii="Times New Roman" w:hAnsi="Times New Roman" w:cs="Times New Roman"/>
          <w:sz w:val="28"/>
          <w:szCs w:val="28"/>
          <w:lang w:val="uk-UA"/>
        </w:rPr>
        <w:t xml:space="preserve">ення </w:t>
      </w:r>
      <w:r w:rsidR="00494932" w:rsidRPr="004D6FB9">
        <w:rPr>
          <w:rStyle w:val="rvts0"/>
          <w:rFonts w:ascii="Times New Roman" w:hAnsi="Times New Roman" w:cs="Times New Roman"/>
          <w:sz w:val="28"/>
          <w:szCs w:val="28"/>
        </w:rPr>
        <w:t>реалізаці</w:t>
      </w:r>
      <w:r w:rsidR="002F3AB0" w:rsidRPr="004D6FB9">
        <w:rPr>
          <w:rStyle w:val="rvts0"/>
          <w:rFonts w:ascii="Times New Roman" w:hAnsi="Times New Roman" w:cs="Times New Roman"/>
          <w:sz w:val="28"/>
          <w:szCs w:val="28"/>
          <w:lang w:val="uk-UA"/>
        </w:rPr>
        <w:t>ї</w:t>
      </w:r>
      <w:r w:rsidR="00494932" w:rsidRPr="004D6FB9">
        <w:rPr>
          <w:rStyle w:val="rvts0"/>
          <w:rFonts w:ascii="Times New Roman" w:hAnsi="Times New Roman" w:cs="Times New Roman"/>
          <w:sz w:val="28"/>
          <w:szCs w:val="28"/>
        </w:rPr>
        <w:t xml:space="preserve"> рішень відповідних рад;</w:t>
      </w:r>
      <w:r w:rsidRPr="004D6FB9">
        <w:rPr>
          <w:rFonts w:ascii="Times New Roman" w:hAnsi="Times New Roman" w:cs="Times New Roman"/>
          <w:sz w:val="28"/>
          <w:szCs w:val="28"/>
          <w:lang w:val="uk-UA" w:eastAsia="uk-UA" w:bidi="uk-UA"/>
        </w:rPr>
        <w:t>;</w:t>
      </w:r>
    </w:p>
    <w:p w:rsidR="00A114A0" w:rsidRPr="004D6FB9" w:rsidRDefault="00A114A0" w:rsidP="00430CDF">
      <w:pPr>
        <w:tabs>
          <w:tab w:val="left" w:pos="944"/>
        </w:tabs>
        <w:spacing w:after="0"/>
        <w:ind w:firstLine="600"/>
        <w:jc w:val="both"/>
        <w:rPr>
          <w:rFonts w:ascii="Times New Roman" w:hAnsi="Times New Roman" w:cs="Times New Roman"/>
          <w:sz w:val="28"/>
          <w:szCs w:val="28"/>
        </w:rPr>
      </w:pPr>
      <w:r w:rsidRPr="004D6FB9">
        <w:rPr>
          <w:rFonts w:ascii="Times New Roman" w:hAnsi="Times New Roman" w:cs="Times New Roman"/>
          <w:sz w:val="28"/>
          <w:szCs w:val="28"/>
          <w:lang w:val="uk-UA" w:eastAsia="uk-UA" w:bidi="uk-UA"/>
        </w:rPr>
        <w:t>б)</w:t>
      </w:r>
      <w:r w:rsidRPr="004D6FB9">
        <w:rPr>
          <w:rFonts w:ascii="Times New Roman" w:hAnsi="Times New Roman" w:cs="Times New Roman"/>
          <w:sz w:val="28"/>
          <w:szCs w:val="28"/>
          <w:lang w:val="uk-UA" w:eastAsia="uk-UA" w:bidi="uk-UA"/>
        </w:rPr>
        <w:tab/>
      </w:r>
      <w:r w:rsidR="00494932" w:rsidRPr="004D6FB9">
        <w:rPr>
          <w:rStyle w:val="rvts0"/>
          <w:rFonts w:ascii="Times New Roman" w:hAnsi="Times New Roman" w:cs="Times New Roman"/>
          <w:sz w:val="28"/>
          <w:szCs w:val="28"/>
        </w:rPr>
        <w:t>координ</w:t>
      </w:r>
      <w:r w:rsidR="002F3AB0" w:rsidRPr="004D6FB9">
        <w:rPr>
          <w:rStyle w:val="rvts0"/>
          <w:rFonts w:ascii="Times New Roman" w:hAnsi="Times New Roman" w:cs="Times New Roman"/>
          <w:sz w:val="28"/>
          <w:szCs w:val="28"/>
          <w:lang w:val="uk-UA"/>
        </w:rPr>
        <w:t xml:space="preserve">ація </w:t>
      </w:r>
      <w:r w:rsidR="00494932" w:rsidRPr="004D6FB9">
        <w:rPr>
          <w:rStyle w:val="rvts0"/>
          <w:rFonts w:ascii="Times New Roman" w:hAnsi="Times New Roman" w:cs="Times New Roman"/>
          <w:sz w:val="28"/>
          <w:szCs w:val="28"/>
        </w:rPr>
        <w:t>діяльніст</w:t>
      </w:r>
      <w:r w:rsidR="002F3AB0" w:rsidRPr="004D6FB9">
        <w:rPr>
          <w:rStyle w:val="rvts0"/>
          <w:rFonts w:ascii="Times New Roman" w:hAnsi="Times New Roman" w:cs="Times New Roman"/>
          <w:sz w:val="28"/>
          <w:szCs w:val="28"/>
          <w:lang w:val="uk-UA"/>
        </w:rPr>
        <w:t>і</w:t>
      </w:r>
      <w:r w:rsidR="00494932" w:rsidRPr="004D6FB9">
        <w:rPr>
          <w:rStyle w:val="rvts0"/>
          <w:rFonts w:ascii="Times New Roman" w:hAnsi="Times New Roman" w:cs="Times New Roman"/>
          <w:sz w:val="28"/>
          <w:szCs w:val="28"/>
        </w:rPr>
        <w:t xml:space="preserve"> підприємств, установ та організацій, розташованих на території відповідно села, селища, міста, незалежно від форм власності та підпорядкування;</w:t>
      </w:r>
    </w:p>
    <w:p w:rsidR="00A114A0" w:rsidRPr="004D6FB9" w:rsidRDefault="00A114A0" w:rsidP="00430CDF">
      <w:pPr>
        <w:spacing w:after="0"/>
        <w:ind w:firstLine="600"/>
        <w:jc w:val="both"/>
        <w:rPr>
          <w:rFonts w:ascii="Times New Roman" w:hAnsi="Times New Roman" w:cs="Times New Roman"/>
          <w:sz w:val="28"/>
          <w:szCs w:val="28"/>
        </w:rPr>
      </w:pPr>
      <w:r w:rsidRPr="004D6FB9">
        <w:rPr>
          <w:rFonts w:ascii="Times New Roman" w:hAnsi="Times New Roman" w:cs="Times New Roman"/>
          <w:sz w:val="28"/>
          <w:szCs w:val="28"/>
          <w:lang w:val="uk-UA" w:eastAsia="uk-UA" w:bidi="uk-UA"/>
        </w:rPr>
        <w:t xml:space="preserve">в) </w:t>
      </w:r>
      <w:r w:rsidR="00494932" w:rsidRPr="004D6FB9">
        <w:rPr>
          <w:rStyle w:val="rvts0"/>
          <w:rFonts w:ascii="Times New Roman" w:hAnsi="Times New Roman" w:cs="Times New Roman"/>
          <w:sz w:val="28"/>
          <w:szCs w:val="28"/>
        </w:rPr>
        <w:t>організ</w:t>
      </w:r>
      <w:r w:rsidR="002F3AB0" w:rsidRPr="004D6FB9">
        <w:rPr>
          <w:rStyle w:val="rvts0"/>
          <w:rFonts w:ascii="Times New Roman" w:hAnsi="Times New Roman" w:cs="Times New Roman"/>
          <w:sz w:val="28"/>
          <w:szCs w:val="28"/>
          <w:lang w:val="uk-UA"/>
        </w:rPr>
        <w:t>ація</w:t>
      </w:r>
      <w:r w:rsidR="00494932" w:rsidRPr="004D6FB9">
        <w:rPr>
          <w:rStyle w:val="rvts0"/>
          <w:rFonts w:ascii="Times New Roman" w:hAnsi="Times New Roman" w:cs="Times New Roman"/>
          <w:sz w:val="28"/>
          <w:szCs w:val="28"/>
        </w:rPr>
        <w:t xml:space="preserve"> розробк</w:t>
      </w:r>
      <w:r w:rsidR="002F3AB0" w:rsidRPr="004D6FB9">
        <w:rPr>
          <w:rStyle w:val="rvts0"/>
          <w:rFonts w:ascii="Times New Roman" w:hAnsi="Times New Roman" w:cs="Times New Roman"/>
          <w:sz w:val="28"/>
          <w:szCs w:val="28"/>
          <w:lang w:val="uk-UA"/>
        </w:rPr>
        <w:t>и</w:t>
      </w:r>
      <w:r w:rsidR="00494932" w:rsidRPr="004D6FB9">
        <w:rPr>
          <w:rStyle w:val="rvts0"/>
          <w:rFonts w:ascii="Times New Roman" w:hAnsi="Times New Roman" w:cs="Times New Roman"/>
          <w:sz w:val="28"/>
          <w:szCs w:val="28"/>
        </w:rPr>
        <w:t xml:space="preserve"> місцевих екологічних програм</w:t>
      </w:r>
      <w:r w:rsidRPr="004D6FB9">
        <w:rPr>
          <w:rFonts w:ascii="Times New Roman" w:hAnsi="Times New Roman" w:cs="Times New Roman"/>
          <w:sz w:val="28"/>
          <w:szCs w:val="28"/>
          <w:lang w:val="uk-UA" w:eastAsia="uk-UA" w:bidi="uk-UA"/>
        </w:rPr>
        <w:t>;</w:t>
      </w:r>
    </w:p>
    <w:p w:rsidR="00A114A0" w:rsidRPr="004D6FB9" w:rsidRDefault="00A114A0" w:rsidP="00430CDF">
      <w:pPr>
        <w:tabs>
          <w:tab w:val="left" w:pos="944"/>
        </w:tabs>
        <w:spacing w:after="0"/>
        <w:ind w:firstLine="600"/>
        <w:jc w:val="both"/>
        <w:rPr>
          <w:rFonts w:ascii="Times New Roman" w:hAnsi="Times New Roman" w:cs="Times New Roman"/>
          <w:sz w:val="28"/>
          <w:szCs w:val="28"/>
        </w:rPr>
      </w:pPr>
      <w:r w:rsidRPr="004D6FB9">
        <w:rPr>
          <w:rFonts w:ascii="Times New Roman" w:hAnsi="Times New Roman" w:cs="Times New Roman"/>
          <w:sz w:val="28"/>
          <w:szCs w:val="28"/>
          <w:lang w:val="uk-UA" w:eastAsia="uk-UA" w:bidi="uk-UA"/>
        </w:rPr>
        <w:t>г)</w:t>
      </w:r>
      <w:r w:rsidRPr="004D6FB9">
        <w:rPr>
          <w:rFonts w:ascii="Times New Roman" w:hAnsi="Times New Roman" w:cs="Times New Roman"/>
          <w:sz w:val="28"/>
          <w:szCs w:val="28"/>
          <w:lang w:val="uk-UA" w:eastAsia="uk-UA" w:bidi="uk-UA"/>
        </w:rPr>
        <w:tab/>
      </w:r>
      <w:r w:rsidR="00494932" w:rsidRPr="004D6FB9">
        <w:rPr>
          <w:rStyle w:val="rvts0"/>
          <w:rFonts w:ascii="Times New Roman" w:hAnsi="Times New Roman" w:cs="Times New Roman"/>
          <w:sz w:val="28"/>
          <w:szCs w:val="28"/>
        </w:rPr>
        <w:t>затвердж</w:t>
      </w:r>
      <w:r w:rsidR="004349FE" w:rsidRPr="004D6FB9">
        <w:rPr>
          <w:rStyle w:val="rvts0"/>
          <w:rFonts w:ascii="Times New Roman" w:hAnsi="Times New Roman" w:cs="Times New Roman"/>
          <w:sz w:val="28"/>
          <w:szCs w:val="28"/>
          <w:lang w:val="uk-UA"/>
        </w:rPr>
        <w:t>ення</w:t>
      </w:r>
      <w:r w:rsidR="00494932" w:rsidRPr="004D6FB9">
        <w:rPr>
          <w:rStyle w:val="rvts0"/>
          <w:rFonts w:ascii="Times New Roman" w:hAnsi="Times New Roman" w:cs="Times New Roman"/>
          <w:sz w:val="28"/>
          <w:szCs w:val="28"/>
        </w:rPr>
        <w:t xml:space="preserve"> за поданням обласних, Київської та Севастопольської міських державних адміністрацій, а на території Автономної Республіки Крим - органу виконавчої влади Автономної Республіки Крим з питань охорони навколишнього природного середовища для підприємств, установ та організацій ліміти використання природних ресурсів, за винятком ресурсів загальнодержавного значення, ліміти скидів забруднюючих речовин у навколишнє природне середовище, за винятком скидів, що призводять до забруднення природних ресурсів загальнодержавного значення або навколишнього природного середовища за межами відповідно села, селища, міста;</w:t>
      </w:r>
      <w:r w:rsidRPr="004D6FB9">
        <w:rPr>
          <w:rFonts w:ascii="Times New Roman" w:hAnsi="Times New Roman" w:cs="Times New Roman"/>
          <w:sz w:val="28"/>
          <w:szCs w:val="28"/>
          <w:lang w:val="uk-UA" w:eastAsia="uk-UA" w:bidi="uk-UA"/>
        </w:rPr>
        <w:t>;</w:t>
      </w:r>
    </w:p>
    <w:p w:rsidR="00A114A0" w:rsidRPr="004D6FB9" w:rsidRDefault="00A114A0" w:rsidP="00430CDF">
      <w:pPr>
        <w:spacing w:after="0"/>
        <w:ind w:firstLine="600"/>
        <w:jc w:val="both"/>
        <w:rPr>
          <w:rFonts w:ascii="Times New Roman" w:hAnsi="Times New Roman" w:cs="Times New Roman"/>
          <w:sz w:val="28"/>
          <w:szCs w:val="28"/>
        </w:rPr>
      </w:pPr>
      <w:r w:rsidRPr="004D6FB9">
        <w:rPr>
          <w:rFonts w:ascii="Times New Roman" w:hAnsi="Times New Roman" w:cs="Times New Roman"/>
          <w:sz w:val="28"/>
          <w:szCs w:val="28"/>
          <w:lang w:val="uk-UA" w:eastAsia="uk-UA" w:bidi="uk-UA"/>
        </w:rPr>
        <w:t xml:space="preserve">ґ) </w:t>
      </w:r>
      <w:r w:rsidR="00494932" w:rsidRPr="004D6FB9">
        <w:rPr>
          <w:rStyle w:val="rvts0"/>
          <w:rFonts w:ascii="Times New Roman" w:hAnsi="Times New Roman" w:cs="Times New Roman"/>
          <w:sz w:val="28"/>
          <w:szCs w:val="28"/>
        </w:rPr>
        <w:t>організ</w:t>
      </w:r>
      <w:r w:rsidR="004349FE" w:rsidRPr="004D6FB9">
        <w:rPr>
          <w:rStyle w:val="rvts0"/>
          <w:rFonts w:ascii="Times New Roman" w:hAnsi="Times New Roman" w:cs="Times New Roman"/>
          <w:sz w:val="28"/>
          <w:szCs w:val="28"/>
          <w:lang w:val="uk-UA"/>
        </w:rPr>
        <w:t xml:space="preserve">ація </w:t>
      </w:r>
      <w:r w:rsidR="00494932" w:rsidRPr="004D6FB9">
        <w:rPr>
          <w:rStyle w:val="rvts0"/>
          <w:rFonts w:ascii="Times New Roman" w:hAnsi="Times New Roman" w:cs="Times New Roman"/>
          <w:sz w:val="28"/>
          <w:szCs w:val="28"/>
        </w:rPr>
        <w:t xml:space="preserve"> збір</w:t>
      </w:r>
      <w:r w:rsidR="004349FE" w:rsidRPr="004D6FB9">
        <w:rPr>
          <w:rStyle w:val="rvts0"/>
          <w:rFonts w:ascii="Times New Roman" w:hAnsi="Times New Roman" w:cs="Times New Roman"/>
          <w:sz w:val="28"/>
          <w:szCs w:val="28"/>
          <w:lang w:val="uk-UA"/>
        </w:rPr>
        <w:t>у</w:t>
      </w:r>
      <w:r w:rsidR="00494932" w:rsidRPr="004D6FB9">
        <w:rPr>
          <w:rStyle w:val="rvts0"/>
          <w:rFonts w:ascii="Times New Roman" w:hAnsi="Times New Roman" w:cs="Times New Roman"/>
          <w:sz w:val="28"/>
          <w:szCs w:val="28"/>
        </w:rPr>
        <w:t>, переробк</w:t>
      </w:r>
      <w:r w:rsidR="004349FE" w:rsidRPr="004D6FB9">
        <w:rPr>
          <w:rStyle w:val="rvts0"/>
          <w:rFonts w:ascii="Times New Roman" w:hAnsi="Times New Roman" w:cs="Times New Roman"/>
          <w:sz w:val="28"/>
          <w:szCs w:val="28"/>
          <w:lang w:val="uk-UA"/>
        </w:rPr>
        <w:t>и</w:t>
      </w:r>
      <w:r w:rsidR="00494932" w:rsidRPr="004D6FB9">
        <w:rPr>
          <w:rStyle w:val="rvts0"/>
          <w:rFonts w:ascii="Times New Roman" w:hAnsi="Times New Roman" w:cs="Times New Roman"/>
          <w:sz w:val="28"/>
          <w:szCs w:val="28"/>
        </w:rPr>
        <w:t>, утилізаці</w:t>
      </w:r>
      <w:r w:rsidR="004349FE" w:rsidRPr="004D6FB9">
        <w:rPr>
          <w:rStyle w:val="rvts0"/>
          <w:rFonts w:ascii="Times New Roman" w:hAnsi="Times New Roman" w:cs="Times New Roman"/>
          <w:sz w:val="28"/>
          <w:szCs w:val="28"/>
          <w:lang w:val="uk-UA"/>
        </w:rPr>
        <w:t>ї</w:t>
      </w:r>
      <w:r w:rsidR="00494932" w:rsidRPr="004D6FB9">
        <w:rPr>
          <w:rStyle w:val="rvts0"/>
          <w:rFonts w:ascii="Times New Roman" w:hAnsi="Times New Roman" w:cs="Times New Roman"/>
          <w:sz w:val="28"/>
          <w:szCs w:val="28"/>
        </w:rPr>
        <w:t xml:space="preserve"> і захоронення відходів на своїй території</w:t>
      </w:r>
      <w:r w:rsidRPr="004D6FB9">
        <w:rPr>
          <w:rFonts w:ascii="Times New Roman" w:hAnsi="Times New Roman" w:cs="Times New Roman"/>
          <w:sz w:val="28"/>
          <w:szCs w:val="28"/>
          <w:lang w:val="uk-UA" w:eastAsia="uk-UA" w:bidi="uk-UA"/>
        </w:rPr>
        <w:t>;</w:t>
      </w:r>
    </w:p>
    <w:p w:rsidR="00A114A0" w:rsidRPr="004D6FB9" w:rsidRDefault="00A114A0" w:rsidP="00430CDF">
      <w:pPr>
        <w:tabs>
          <w:tab w:val="left" w:pos="944"/>
        </w:tabs>
        <w:spacing w:after="0"/>
        <w:ind w:firstLine="600"/>
        <w:jc w:val="both"/>
        <w:rPr>
          <w:rFonts w:ascii="Times New Roman" w:hAnsi="Times New Roman" w:cs="Times New Roman"/>
          <w:sz w:val="28"/>
          <w:szCs w:val="28"/>
        </w:rPr>
      </w:pPr>
      <w:r w:rsidRPr="004D6FB9">
        <w:rPr>
          <w:rFonts w:ascii="Times New Roman" w:hAnsi="Times New Roman" w:cs="Times New Roman"/>
          <w:sz w:val="28"/>
          <w:szCs w:val="28"/>
          <w:lang w:val="uk-UA" w:eastAsia="uk-UA" w:bidi="uk-UA"/>
        </w:rPr>
        <w:lastRenderedPageBreak/>
        <w:t>д)</w:t>
      </w:r>
      <w:r w:rsidRPr="004D6FB9">
        <w:rPr>
          <w:rFonts w:ascii="Times New Roman" w:hAnsi="Times New Roman" w:cs="Times New Roman"/>
          <w:sz w:val="28"/>
          <w:szCs w:val="28"/>
          <w:lang w:val="uk-UA" w:eastAsia="uk-UA" w:bidi="uk-UA"/>
        </w:rPr>
        <w:tab/>
      </w:r>
      <w:r w:rsidR="00494932" w:rsidRPr="004D6FB9">
        <w:rPr>
          <w:rStyle w:val="rvts0"/>
          <w:rFonts w:ascii="Times New Roman" w:hAnsi="Times New Roman" w:cs="Times New Roman"/>
          <w:sz w:val="28"/>
          <w:szCs w:val="28"/>
        </w:rPr>
        <w:t>форму</w:t>
      </w:r>
      <w:r w:rsidR="004349FE" w:rsidRPr="004D6FB9">
        <w:rPr>
          <w:rStyle w:val="rvts0"/>
          <w:rFonts w:ascii="Times New Roman" w:hAnsi="Times New Roman" w:cs="Times New Roman"/>
          <w:sz w:val="28"/>
          <w:szCs w:val="28"/>
          <w:lang w:val="uk-UA"/>
        </w:rPr>
        <w:t>вання</w:t>
      </w:r>
      <w:r w:rsidR="00494932" w:rsidRPr="004D6FB9">
        <w:rPr>
          <w:rStyle w:val="rvts0"/>
          <w:rFonts w:ascii="Times New Roman" w:hAnsi="Times New Roman" w:cs="Times New Roman"/>
          <w:sz w:val="28"/>
          <w:szCs w:val="28"/>
        </w:rPr>
        <w:t xml:space="preserve"> і використ</w:t>
      </w:r>
      <w:r w:rsidR="004349FE" w:rsidRPr="004D6FB9">
        <w:rPr>
          <w:rStyle w:val="rvts0"/>
          <w:rFonts w:ascii="Times New Roman" w:hAnsi="Times New Roman" w:cs="Times New Roman"/>
          <w:sz w:val="28"/>
          <w:szCs w:val="28"/>
          <w:lang w:val="uk-UA"/>
        </w:rPr>
        <w:t>ання</w:t>
      </w:r>
      <w:r w:rsidR="00494932" w:rsidRPr="004D6FB9">
        <w:rPr>
          <w:rStyle w:val="rvts0"/>
          <w:rFonts w:ascii="Times New Roman" w:hAnsi="Times New Roman" w:cs="Times New Roman"/>
          <w:sz w:val="28"/>
          <w:szCs w:val="28"/>
        </w:rPr>
        <w:t xml:space="preserve"> місцев</w:t>
      </w:r>
      <w:r w:rsidR="004349FE" w:rsidRPr="004D6FB9">
        <w:rPr>
          <w:rStyle w:val="rvts0"/>
          <w:rFonts w:ascii="Times New Roman" w:hAnsi="Times New Roman" w:cs="Times New Roman"/>
          <w:sz w:val="28"/>
          <w:szCs w:val="28"/>
          <w:lang w:val="uk-UA"/>
        </w:rPr>
        <w:t>их</w:t>
      </w:r>
      <w:r w:rsidR="00494932" w:rsidRPr="004D6FB9">
        <w:rPr>
          <w:rStyle w:val="rvts0"/>
          <w:rFonts w:ascii="Times New Roman" w:hAnsi="Times New Roman" w:cs="Times New Roman"/>
          <w:sz w:val="28"/>
          <w:szCs w:val="28"/>
        </w:rPr>
        <w:t xml:space="preserve"> фонд</w:t>
      </w:r>
      <w:r w:rsidR="004349FE" w:rsidRPr="004D6FB9">
        <w:rPr>
          <w:rStyle w:val="rvts0"/>
          <w:rFonts w:ascii="Times New Roman" w:hAnsi="Times New Roman" w:cs="Times New Roman"/>
          <w:sz w:val="28"/>
          <w:szCs w:val="28"/>
          <w:lang w:val="uk-UA"/>
        </w:rPr>
        <w:t>ів</w:t>
      </w:r>
      <w:r w:rsidR="00494932" w:rsidRPr="004D6FB9">
        <w:rPr>
          <w:rStyle w:val="rvts0"/>
          <w:rFonts w:ascii="Times New Roman" w:hAnsi="Times New Roman" w:cs="Times New Roman"/>
          <w:sz w:val="28"/>
          <w:szCs w:val="28"/>
        </w:rPr>
        <w:t xml:space="preserve"> охорони навколишнього природного середовища у складі місцевих бюджетів</w:t>
      </w:r>
      <w:r w:rsidRPr="004D6FB9">
        <w:rPr>
          <w:rFonts w:ascii="Times New Roman" w:hAnsi="Times New Roman" w:cs="Times New Roman"/>
          <w:sz w:val="28"/>
          <w:szCs w:val="28"/>
          <w:lang w:val="uk-UA" w:eastAsia="uk-UA" w:bidi="uk-UA"/>
        </w:rPr>
        <w:t>;</w:t>
      </w:r>
    </w:p>
    <w:p w:rsidR="00A114A0" w:rsidRPr="004D6FB9" w:rsidRDefault="00494932" w:rsidP="00430CDF">
      <w:pPr>
        <w:spacing w:after="0"/>
        <w:ind w:firstLine="600"/>
        <w:jc w:val="both"/>
        <w:rPr>
          <w:rFonts w:ascii="Times New Roman" w:hAnsi="Times New Roman" w:cs="Times New Roman"/>
          <w:sz w:val="28"/>
          <w:szCs w:val="28"/>
        </w:rPr>
      </w:pPr>
      <w:r w:rsidRPr="004D6FB9">
        <w:rPr>
          <w:rFonts w:ascii="Times New Roman" w:hAnsi="Times New Roman" w:cs="Times New Roman"/>
          <w:sz w:val="28"/>
          <w:szCs w:val="28"/>
          <w:lang w:val="uk-UA" w:eastAsia="uk-UA" w:bidi="uk-UA"/>
        </w:rPr>
        <w:t>е</w:t>
      </w:r>
      <w:r w:rsidR="00A114A0" w:rsidRPr="004D6FB9">
        <w:rPr>
          <w:rFonts w:ascii="Times New Roman" w:hAnsi="Times New Roman" w:cs="Times New Roman"/>
          <w:sz w:val="28"/>
          <w:szCs w:val="28"/>
          <w:lang w:val="uk-UA" w:eastAsia="uk-UA" w:bidi="uk-UA"/>
        </w:rPr>
        <w:t xml:space="preserve">) </w:t>
      </w:r>
      <w:r w:rsidRPr="004D6FB9">
        <w:rPr>
          <w:rStyle w:val="rvts0"/>
          <w:rFonts w:ascii="Times New Roman" w:hAnsi="Times New Roman" w:cs="Times New Roman"/>
          <w:sz w:val="28"/>
          <w:szCs w:val="28"/>
        </w:rPr>
        <w:t>погодж</w:t>
      </w:r>
      <w:r w:rsidR="004349FE" w:rsidRPr="004D6FB9">
        <w:rPr>
          <w:rStyle w:val="rvts0"/>
          <w:rFonts w:ascii="Times New Roman" w:hAnsi="Times New Roman" w:cs="Times New Roman"/>
          <w:sz w:val="28"/>
          <w:szCs w:val="28"/>
          <w:lang w:val="uk-UA"/>
        </w:rPr>
        <w:t>ення</w:t>
      </w:r>
      <w:r w:rsidRPr="004D6FB9">
        <w:rPr>
          <w:rStyle w:val="rvts0"/>
          <w:rFonts w:ascii="Times New Roman" w:hAnsi="Times New Roman" w:cs="Times New Roman"/>
          <w:sz w:val="28"/>
          <w:szCs w:val="28"/>
        </w:rPr>
        <w:t xml:space="preserve"> поточн</w:t>
      </w:r>
      <w:r w:rsidR="004349FE" w:rsidRPr="004D6FB9">
        <w:rPr>
          <w:rStyle w:val="rvts0"/>
          <w:rFonts w:ascii="Times New Roman" w:hAnsi="Times New Roman" w:cs="Times New Roman"/>
          <w:sz w:val="28"/>
          <w:szCs w:val="28"/>
          <w:lang w:val="uk-UA"/>
        </w:rPr>
        <w:t>их</w:t>
      </w:r>
      <w:r w:rsidRPr="004D6FB9">
        <w:rPr>
          <w:rStyle w:val="rvts0"/>
          <w:rFonts w:ascii="Times New Roman" w:hAnsi="Times New Roman" w:cs="Times New Roman"/>
          <w:sz w:val="28"/>
          <w:szCs w:val="28"/>
        </w:rPr>
        <w:t xml:space="preserve"> та перспективн</w:t>
      </w:r>
      <w:r w:rsidR="004349FE" w:rsidRPr="004D6FB9">
        <w:rPr>
          <w:rStyle w:val="rvts0"/>
          <w:rFonts w:ascii="Times New Roman" w:hAnsi="Times New Roman" w:cs="Times New Roman"/>
          <w:sz w:val="28"/>
          <w:szCs w:val="28"/>
          <w:lang w:val="uk-UA"/>
        </w:rPr>
        <w:t>их</w:t>
      </w:r>
      <w:r w:rsidRPr="004D6FB9">
        <w:rPr>
          <w:rStyle w:val="rvts0"/>
          <w:rFonts w:ascii="Times New Roman" w:hAnsi="Times New Roman" w:cs="Times New Roman"/>
          <w:sz w:val="28"/>
          <w:szCs w:val="28"/>
        </w:rPr>
        <w:t xml:space="preserve"> план</w:t>
      </w:r>
      <w:r w:rsidR="004349FE" w:rsidRPr="004D6FB9">
        <w:rPr>
          <w:rStyle w:val="rvts0"/>
          <w:rFonts w:ascii="Times New Roman" w:hAnsi="Times New Roman" w:cs="Times New Roman"/>
          <w:sz w:val="28"/>
          <w:szCs w:val="28"/>
          <w:lang w:val="uk-UA"/>
        </w:rPr>
        <w:t>ів</w:t>
      </w:r>
      <w:r w:rsidRPr="004D6FB9">
        <w:rPr>
          <w:rStyle w:val="rvts0"/>
          <w:rFonts w:ascii="Times New Roman" w:hAnsi="Times New Roman" w:cs="Times New Roman"/>
          <w:sz w:val="28"/>
          <w:szCs w:val="28"/>
        </w:rPr>
        <w:t xml:space="preserve"> роботи підприємств, установ та організацій з питань охорони навколишнього природного середовища і використання природних ресурсів;</w:t>
      </w:r>
      <w:r w:rsidR="00A114A0" w:rsidRPr="004D6FB9">
        <w:rPr>
          <w:rFonts w:ascii="Times New Roman" w:hAnsi="Times New Roman" w:cs="Times New Roman"/>
          <w:sz w:val="28"/>
          <w:szCs w:val="28"/>
          <w:lang w:val="uk-UA" w:eastAsia="uk-UA" w:bidi="uk-UA"/>
        </w:rPr>
        <w:t>;</w:t>
      </w:r>
    </w:p>
    <w:p w:rsidR="00494932" w:rsidRPr="004D6FB9" w:rsidRDefault="00494932" w:rsidP="00430CDF">
      <w:pPr>
        <w:tabs>
          <w:tab w:val="left" w:pos="944"/>
        </w:tabs>
        <w:spacing w:after="0"/>
        <w:ind w:firstLine="600"/>
        <w:jc w:val="both"/>
        <w:rPr>
          <w:rStyle w:val="rvts0"/>
          <w:rFonts w:ascii="Times New Roman" w:hAnsi="Times New Roman" w:cs="Times New Roman"/>
          <w:sz w:val="28"/>
          <w:szCs w:val="28"/>
          <w:lang w:val="uk-UA"/>
        </w:rPr>
      </w:pPr>
      <w:r w:rsidRPr="004D6FB9">
        <w:rPr>
          <w:rFonts w:ascii="Times New Roman" w:hAnsi="Times New Roman" w:cs="Times New Roman"/>
          <w:sz w:val="28"/>
          <w:szCs w:val="28"/>
          <w:lang w:val="uk-UA" w:eastAsia="uk-UA" w:bidi="uk-UA"/>
        </w:rPr>
        <w:t>є</w:t>
      </w:r>
      <w:r w:rsidR="00A114A0" w:rsidRPr="004D6FB9">
        <w:rPr>
          <w:rFonts w:ascii="Times New Roman" w:hAnsi="Times New Roman" w:cs="Times New Roman"/>
          <w:sz w:val="28"/>
          <w:szCs w:val="28"/>
          <w:lang w:val="uk-UA" w:eastAsia="uk-UA" w:bidi="uk-UA"/>
        </w:rPr>
        <w:t>)</w:t>
      </w:r>
      <w:r w:rsidR="00A114A0" w:rsidRPr="004D6FB9">
        <w:rPr>
          <w:rFonts w:ascii="Times New Roman" w:hAnsi="Times New Roman" w:cs="Times New Roman"/>
          <w:sz w:val="28"/>
          <w:szCs w:val="28"/>
          <w:lang w:val="uk-UA" w:eastAsia="uk-UA" w:bidi="uk-UA"/>
        </w:rPr>
        <w:tab/>
      </w:r>
      <w:r w:rsidRPr="004D6FB9">
        <w:rPr>
          <w:rStyle w:val="rvts0"/>
          <w:rFonts w:ascii="Times New Roman" w:hAnsi="Times New Roman" w:cs="Times New Roman"/>
          <w:sz w:val="28"/>
          <w:szCs w:val="28"/>
        </w:rPr>
        <w:t>забезпеч</w:t>
      </w:r>
      <w:r w:rsidR="004349FE" w:rsidRPr="004D6FB9">
        <w:rPr>
          <w:rStyle w:val="rvts0"/>
          <w:rFonts w:ascii="Times New Roman" w:hAnsi="Times New Roman" w:cs="Times New Roman"/>
          <w:sz w:val="28"/>
          <w:szCs w:val="28"/>
          <w:lang w:val="uk-UA"/>
        </w:rPr>
        <w:t>ення</w:t>
      </w:r>
      <w:r w:rsidRPr="004D6FB9">
        <w:rPr>
          <w:rStyle w:val="rvts0"/>
          <w:rFonts w:ascii="Times New Roman" w:hAnsi="Times New Roman" w:cs="Times New Roman"/>
          <w:sz w:val="28"/>
          <w:szCs w:val="28"/>
        </w:rPr>
        <w:t xml:space="preserve"> систематичн</w:t>
      </w:r>
      <w:r w:rsidR="004349FE" w:rsidRPr="004D6FB9">
        <w:rPr>
          <w:rStyle w:val="rvts0"/>
          <w:rFonts w:ascii="Times New Roman" w:hAnsi="Times New Roman" w:cs="Times New Roman"/>
          <w:sz w:val="28"/>
          <w:szCs w:val="28"/>
          <w:lang w:val="uk-UA"/>
        </w:rPr>
        <w:t>ого</w:t>
      </w:r>
      <w:r w:rsidRPr="004D6FB9">
        <w:rPr>
          <w:rStyle w:val="rvts0"/>
          <w:rFonts w:ascii="Times New Roman" w:hAnsi="Times New Roman" w:cs="Times New Roman"/>
          <w:sz w:val="28"/>
          <w:szCs w:val="28"/>
        </w:rPr>
        <w:t xml:space="preserve"> та оперативн</w:t>
      </w:r>
      <w:r w:rsidR="004349FE" w:rsidRPr="004D6FB9">
        <w:rPr>
          <w:rStyle w:val="rvts0"/>
          <w:rFonts w:ascii="Times New Roman" w:hAnsi="Times New Roman" w:cs="Times New Roman"/>
          <w:sz w:val="28"/>
          <w:szCs w:val="28"/>
          <w:lang w:val="uk-UA"/>
        </w:rPr>
        <w:t>ого</w:t>
      </w:r>
      <w:r w:rsidRPr="004D6FB9">
        <w:rPr>
          <w:rStyle w:val="rvts0"/>
          <w:rFonts w:ascii="Times New Roman" w:hAnsi="Times New Roman" w:cs="Times New Roman"/>
          <w:sz w:val="28"/>
          <w:szCs w:val="28"/>
        </w:rPr>
        <w:t xml:space="preserve"> інформування населення, підприємств, установ, організацій та громадян про стан навколишнього природного середовища, захворюваності населення</w:t>
      </w:r>
      <w:r w:rsidRPr="004D6FB9">
        <w:rPr>
          <w:rStyle w:val="rvts0"/>
          <w:rFonts w:ascii="Times New Roman" w:hAnsi="Times New Roman" w:cs="Times New Roman"/>
          <w:sz w:val="28"/>
          <w:szCs w:val="28"/>
          <w:lang w:val="uk-UA"/>
        </w:rPr>
        <w:t>;</w:t>
      </w:r>
    </w:p>
    <w:p w:rsidR="00A114A0" w:rsidRPr="004D6FB9" w:rsidRDefault="00494932" w:rsidP="00430CDF">
      <w:pPr>
        <w:tabs>
          <w:tab w:val="left" w:pos="944"/>
        </w:tabs>
        <w:spacing w:after="0"/>
        <w:ind w:firstLine="600"/>
        <w:jc w:val="both"/>
        <w:rPr>
          <w:rStyle w:val="rvts0"/>
          <w:rFonts w:ascii="Times New Roman" w:hAnsi="Times New Roman" w:cs="Times New Roman"/>
          <w:sz w:val="28"/>
          <w:szCs w:val="28"/>
          <w:lang w:val="uk-UA"/>
        </w:rPr>
      </w:pPr>
      <w:r w:rsidRPr="004D6FB9">
        <w:rPr>
          <w:rStyle w:val="rvts0"/>
          <w:rFonts w:ascii="Times New Roman" w:hAnsi="Times New Roman" w:cs="Times New Roman"/>
          <w:sz w:val="28"/>
          <w:szCs w:val="28"/>
          <w:lang w:val="uk-UA"/>
        </w:rPr>
        <w:t>ж)</w:t>
      </w:r>
      <w:r w:rsidRPr="004D6FB9">
        <w:rPr>
          <w:rFonts w:ascii="Times New Roman" w:hAnsi="Times New Roman" w:cs="Times New Roman"/>
          <w:sz w:val="28"/>
          <w:szCs w:val="28"/>
          <w:lang w:val="uk-UA"/>
        </w:rPr>
        <w:t xml:space="preserve"> </w:t>
      </w:r>
      <w:r w:rsidRPr="004D6FB9">
        <w:rPr>
          <w:rStyle w:val="rvts0"/>
          <w:rFonts w:ascii="Times New Roman" w:hAnsi="Times New Roman" w:cs="Times New Roman"/>
          <w:sz w:val="28"/>
          <w:szCs w:val="28"/>
          <w:lang w:val="uk-UA"/>
        </w:rPr>
        <w:t>організ</w:t>
      </w:r>
      <w:r w:rsidR="004349FE" w:rsidRPr="004D6FB9">
        <w:rPr>
          <w:rStyle w:val="rvts0"/>
          <w:rFonts w:ascii="Times New Roman" w:hAnsi="Times New Roman" w:cs="Times New Roman"/>
          <w:sz w:val="28"/>
          <w:szCs w:val="28"/>
          <w:lang w:val="uk-UA"/>
        </w:rPr>
        <w:t>ація</w:t>
      </w:r>
      <w:r w:rsidRPr="004D6FB9">
        <w:rPr>
          <w:rStyle w:val="rvts0"/>
          <w:rFonts w:ascii="Times New Roman" w:hAnsi="Times New Roman" w:cs="Times New Roman"/>
          <w:sz w:val="28"/>
          <w:szCs w:val="28"/>
          <w:lang w:val="uk-UA"/>
        </w:rPr>
        <w:t xml:space="preserve"> екологічн</w:t>
      </w:r>
      <w:r w:rsidR="004349FE" w:rsidRPr="004D6FB9">
        <w:rPr>
          <w:rStyle w:val="rvts0"/>
          <w:rFonts w:ascii="Times New Roman" w:hAnsi="Times New Roman" w:cs="Times New Roman"/>
          <w:sz w:val="28"/>
          <w:szCs w:val="28"/>
          <w:lang w:val="uk-UA"/>
        </w:rPr>
        <w:t>ої</w:t>
      </w:r>
      <w:r w:rsidRPr="004D6FB9">
        <w:rPr>
          <w:rStyle w:val="rvts0"/>
          <w:rFonts w:ascii="Times New Roman" w:hAnsi="Times New Roman" w:cs="Times New Roman"/>
          <w:sz w:val="28"/>
          <w:szCs w:val="28"/>
          <w:lang w:val="uk-UA"/>
        </w:rPr>
        <w:t xml:space="preserve"> освіт</w:t>
      </w:r>
      <w:r w:rsidR="004349FE" w:rsidRPr="004D6FB9">
        <w:rPr>
          <w:rStyle w:val="rvts0"/>
          <w:rFonts w:ascii="Times New Roman" w:hAnsi="Times New Roman" w:cs="Times New Roman"/>
          <w:sz w:val="28"/>
          <w:szCs w:val="28"/>
          <w:lang w:val="uk-UA"/>
        </w:rPr>
        <w:t>и</w:t>
      </w:r>
      <w:r w:rsidRPr="004D6FB9">
        <w:rPr>
          <w:rStyle w:val="rvts0"/>
          <w:rFonts w:ascii="Times New Roman" w:hAnsi="Times New Roman" w:cs="Times New Roman"/>
          <w:sz w:val="28"/>
          <w:szCs w:val="28"/>
          <w:lang w:val="uk-UA"/>
        </w:rPr>
        <w:t xml:space="preserve"> та екологічн</w:t>
      </w:r>
      <w:r w:rsidR="004349FE" w:rsidRPr="004D6FB9">
        <w:rPr>
          <w:rStyle w:val="rvts0"/>
          <w:rFonts w:ascii="Times New Roman" w:hAnsi="Times New Roman" w:cs="Times New Roman"/>
          <w:sz w:val="28"/>
          <w:szCs w:val="28"/>
          <w:lang w:val="uk-UA"/>
        </w:rPr>
        <w:t>ого</w:t>
      </w:r>
      <w:r w:rsidRPr="004D6FB9">
        <w:rPr>
          <w:rStyle w:val="rvts0"/>
          <w:rFonts w:ascii="Times New Roman" w:hAnsi="Times New Roman" w:cs="Times New Roman"/>
          <w:sz w:val="28"/>
          <w:szCs w:val="28"/>
          <w:lang w:val="uk-UA"/>
        </w:rPr>
        <w:t xml:space="preserve"> виховання громадян;</w:t>
      </w:r>
    </w:p>
    <w:p w:rsidR="00494932" w:rsidRPr="004D6FB9" w:rsidRDefault="00494932" w:rsidP="00430CDF">
      <w:pPr>
        <w:tabs>
          <w:tab w:val="left" w:pos="944"/>
        </w:tabs>
        <w:spacing w:after="0"/>
        <w:ind w:firstLine="600"/>
        <w:jc w:val="both"/>
        <w:rPr>
          <w:rFonts w:ascii="Times New Roman" w:hAnsi="Times New Roman" w:cs="Times New Roman"/>
          <w:sz w:val="28"/>
          <w:szCs w:val="28"/>
          <w:lang w:val="uk-UA"/>
        </w:rPr>
      </w:pPr>
      <w:r w:rsidRPr="004D6FB9">
        <w:rPr>
          <w:rStyle w:val="rvts0"/>
          <w:rFonts w:ascii="Times New Roman" w:hAnsi="Times New Roman" w:cs="Times New Roman"/>
          <w:sz w:val="28"/>
          <w:szCs w:val="28"/>
          <w:lang w:val="uk-UA"/>
        </w:rPr>
        <w:t>з)</w:t>
      </w:r>
      <w:r w:rsidRPr="004D6FB9">
        <w:rPr>
          <w:rFonts w:ascii="Times New Roman" w:hAnsi="Times New Roman" w:cs="Times New Roman"/>
          <w:sz w:val="28"/>
          <w:szCs w:val="28"/>
        </w:rPr>
        <w:t xml:space="preserve"> </w:t>
      </w:r>
      <w:r w:rsidR="004349FE" w:rsidRPr="004D6FB9">
        <w:rPr>
          <w:rFonts w:ascii="Times New Roman" w:hAnsi="Times New Roman" w:cs="Times New Roman"/>
          <w:sz w:val="28"/>
          <w:szCs w:val="28"/>
          <w:lang w:val="uk-UA"/>
        </w:rPr>
        <w:t>п</w:t>
      </w:r>
      <w:r w:rsidRPr="004D6FB9">
        <w:rPr>
          <w:rStyle w:val="rvts0"/>
          <w:rFonts w:ascii="Times New Roman" w:hAnsi="Times New Roman" w:cs="Times New Roman"/>
          <w:sz w:val="28"/>
          <w:szCs w:val="28"/>
        </w:rPr>
        <w:t>рийма</w:t>
      </w:r>
      <w:r w:rsidR="004349FE" w:rsidRPr="004D6FB9">
        <w:rPr>
          <w:rStyle w:val="rvts0"/>
          <w:rFonts w:ascii="Times New Roman" w:hAnsi="Times New Roman" w:cs="Times New Roman"/>
          <w:sz w:val="28"/>
          <w:szCs w:val="28"/>
          <w:lang w:val="uk-UA"/>
        </w:rPr>
        <w:t>ння</w:t>
      </w:r>
      <w:r w:rsidRPr="004D6FB9">
        <w:rPr>
          <w:rStyle w:val="rvts0"/>
          <w:rFonts w:ascii="Times New Roman" w:hAnsi="Times New Roman" w:cs="Times New Roman"/>
          <w:sz w:val="28"/>
          <w:szCs w:val="28"/>
        </w:rPr>
        <w:t xml:space="preserve"> рішен</w:t>
      </w:r>
      <w:r w:rsidR="004349FE" w:rsidRPr="004D6FB9">
        <w:rPr>
          <w:rStyle w:val="rvts0"/>
          <w:rFonts w:ascii="Times New Roman" w:hAnsi="Times New Roman" w:cs="Times New Roman"/>
          <w:sz w:val="28"/>
          <w:szCs w:val="28"/>
          <w:lang w:val="uk-UA"/>
        </w:rPr>
        <w:t>ь</w:t>
      </w:r>
      <w:r w:rsidRPr="004D6FB9">
        <w:rPr>
          <w:rStyle w:val="rvts0"/>
          <w:rFonts w:ascii="Times New Roman" w:hAnsi="Times New Roman" w:cs="Times New Roman"/>
          <w:sz w:val="28"/>
          <w:szCs w:val="28"/>
        </w:rPr>
        <w:t xml:space="preserve"> про організацію територій та об'єктів природно-заповідного фонду місцевого значення</w:t>
      </w:r>
      <w:r w:rsidRPr="004D6FB9">
        <w:rPr>
          <w:rStyle w:val="rvts0"/>
          <w:rFonts w:ascii="Times New Roman" w:hAnsi="Times New Roman" w:cs="Times New Roman"/>
          <w:sz w:val="28"/>
          <w:szCs w:val="28"/>
          <w:lang w:val="uk-UA"/>
        </w:rPr>
        <w:t>.</w:t>
      </w:r>
    </w:p>
    <w:p w:rsidR="00A114A0" w:rsidRPr="004D6FB9" w:rsidRDefault="00A114A0" w:rsidP="00430CDF">
      <w:pPr>
        <w:spacing w:after="0"/>
        <w:ind w:firstLine="600"/>
        <w:jc w:val="both"/>
        <w:rPr>
          <w:rFonts w:ascii="Times New Roman" w:hAnsi="Times New Roman" w:cs="Times New Roman"/>
          <w:sz w:val="28"/>
          <w:szCs w:val="28"/>
        </w:rPr>
      </w:pPr>
      <w:r w:rsidRPr="004D6FB9">
        <w:rPr>
          <w:rFonts w:ascii="Times New Roman" w:hAnsi="Times New Roman" w:cs="Times New Roman"/>
          <w:sz w:val="28"/>
          <w:szCs w:val="28"/>
          <w:lang w:val="uk-UA" w:eastAsia="uk-UA" w:bidi="uk-UA"/>
        </w:rPr>
        <w:t xml:space="preserve">Засади екологічної політики України визначені Законом України «Про Основні засади (стратегію) державної екологічної політики України на період до 2030 року» (№ </w:t>
      </w:r>
      <w:r w:rsidRPr="004D6FB9">
        <w:rPr>
          <w:rFonts w:ascii="Times New Roman" w:hAnsi="Times New Roman" w:cs="Times New Roman"/>
          <w:sz w:val="28"/>
          <w:szCs w:val="28"/>
          <w:lang w:eastAsia="en-US" w:bidi="en-US"/>
        </w:rPr>
        <w:t>2697-</w:t>
      </w:r>
      <w:r w:rsidRPr="004D6FB9">
        <w:rPr>
          <w:rFonts w:ascii="Times New Roman" w:hAnsi="Times New Roman" w:cs="Times New Roman"/>
          <w:sz w:val="28"/>
          <w:szCs w:val="28"/>
          <w:lang w:val="en-US" w:eastAsia="en-US" w:bidi="en-US"/>
        </w:rPr>
        <w:t>VIII</w:t>
      </w:r>
      <w:r w:rsidRPr="004D6FB9">
        <w:rPr>
          <w:rFonts w:ascii="Times New Roman" w:hAnsi="Times New Roman" w:cs="Times New Roman"/>
          <w:sz w:val="28"/>
          <w:szCs w:val="28"/>
          <w:lang w:eastAsia="en-US" w:bidi="en-US"/>
        </w:rPr>
        <w:t xml:space="preserve"> </w:t>
      </w:r>
      <w:r w:rsidRPr="004D6FB9">
        <w:rPr>
          <w:rFonts w:ascii="Times New Roman" w:hAnsi="Times New Roman" w:cs="Times New Roman"/>
          <w:sz w:val="28"/>
          <w:szCs w:val="28"/>
          <w:lang w:val="uk-UA" w:eastAsia="uk-UA" w:bidi="uk-UA"/>
        </w:rPr>
        <w:t>від 28.02.2019). Закон передбачає інтегрування екологічних вимог під час розроблення і затвердження документів державного планування, галузевого (секторального), регіонального та місцевого розвитку.</w:t>
      </w:r>
    </w:p>
    <w:p w:rsidR="00A114A0" w:rsidRPr="004D6FB9" w:rsidRDefault="00A114A0" w:rsidP="00430CDF">
      <w:pPr>
        <w:spacing w:after="0"/>
        <w:ind w:firstLine="600"/>
        <w:jc w:val="both"/>
        <w:rPr>
          <w:rFonts w:ascii="Times New Roman" w:hAnsi="Times New Roman" w:cs="Times New Roman"/>
          <w:sz w:val="28"/>
          <w:szCs w:val="28"/>
        </w:rPr>
      </w:pPr>
      <w:r w:rsidRPr="004D6FB9">
        <w:rPr>
          <w:rFonts w:ascii="Times New Roman" w:hAnsi="Times New Roman" w:cs="Times New Roman"/>
          <w:sz w:val="28"/>
          <w:szCs w:val="28"/>
          <w:lang w:val="uk-UA" w:eastAsia="uk-UA" w:bidi="uk-UA"/>
        </w:rPr>
        <w:t xml:space="preserve">Основними міжнародними правовими документами щодо </w:t>
      </w:r>
      <w:r w:rsidRPr="004D6FB9">
        <w:rPr>
          <w:rFonts w:ascii="Times New Roman" w:hAnsi="Times New Roman" w:cs="Times New Roman"/>
          <w:sz w:val="28"/>
          <w:szCs w:val="28"/>
          <w:lang w:val="en-US" w:eastAsia="en-US" w:bidi="en-US"/>
        </w:rPr>
        <w:t>CEO</w:t>
      </w:r>
      <w:r w:rsidRPr="004D6FB9">
        <w:rPr>
          <w:rFonts w:ascii="Times New Roman" w:hAnsi="Times New Roman" w:cs="Times New Roman"/>
          <w:sz w:val="28"/>
          <w:szCs w:val="28"/>
          <w:lang w:eastAsia="en-US" w:bidi="en-US"/>
        </w:rPr>
        <w:t xml:space="preserve"> </w:t>
      </w:r>
      <w:r w:rsidRPr="004D6FB9">
        <w:rPr>
          <w:rFonts w:ascii="Times New Roman" w:hAnsi="Times New Roman" w:cs="Times New Roman"/>
          <w:sz w:val="28"/>
          <w:szCs w:val="28"/>
          <w:lang w:val="uk-UA" w:eastAsia="uk-UA" w:bidi="uk-UA"/>
        </w:rPr>
        <w:t xml:space="preserve">є Протокол про стратегічну екологічну оцінку (Протокол про </w:t>
      </w:r>
      <w:r w:rsidRPr="004D6FB9">
        <w:rPr>
          <w:rFonts w:ascii="Times New Roman" w:hAnsi="Times New Roman" w:cs="Times New Roman"/>
          <w:sz w:val="28"/>
          <w:szCs w:val="28"/>
          <w:lang w:val="en-US" w:eastAsia="en-US" w:bidi="en-US"/>
        </w:rPr>
        <w:t>CEO</w:t>
      </w:r>
      <w:r w:rsidRPr="004D6FB9">
        <w:rPr>
          <w:rFonts w:ascii="Times New Roman" w:hAnsi="Times New Roman" w:cs="Times New Roman"/>
          <w:sz w:val="28"/>
          <w:szCs w:val="28"/>
          <w:lang w:eastAsia="en-US" w:bidi="en-US"/>
        </w:rPr>
        <w:t xml:space="preserve">) </w:t>
      </w:r>
      <w:r w:rsidRPr="004D6FB9">
        <w:rPr>
          <w:rFonts w:ascii="Times New Roman" w:hAnsi="Times New Roman" w:cs="Times New Roman"/>
          <w:sz w:val="28"/>
          <w:szCs w:val="28"/>
          <w:lang w:val="uk-UA" w:eastAsia="uk-UA" w:bidi="uk-UA"/>
        </w:rPr>
        <w:t xml:space="preserve">до Конвенції про оцінку впливу на навколишнє середовище у транскордонному контексті (Конвенція Еспо), ратифікований Верховною Радою України (№ </w:t>
      </w:r>
      <w:r w:rsidRPr="004D6FB9">
        <w:rPr>
          <w:rFonts w:ascii="Times New Roman" w:hAnsi="Times New Roman" w:cs="Times New Roman"/>
          <w:sz w:val="28"/>
          <w:szCs w:val="28"/>
          <w:lang w:val="uk-UA" w:eastAsia="en-US" w:bidi="en-US"/>
        </w:rPr>
        <w:t>562-</w:t>
      </w:r>
      <w:r w:rsidRPr="004D6FB9">
        <w:rPr>
          <w:rFonts w:ascii="Times New Roman" w:hAnsi="Times New Roman" w:cs="Times New Roman"/>
          <w:sz w:val="28"/>
          <w:szCs w:val="28"/>
          <w:lang w:val="en-US" w:eastAsia="en-US" w:bidi="en-US"/>
        </w:rPr>
        <w:t>VIII</w:t>
      </w:r>
      <w:r w:rsidRPr="004D6FB9">
        <w:rPr>
          <w:rFonts w:ascii="Times New Roman" w:hAnsi="Times New Roman" w:cs="Times New Roman"/>
          <w:sz w:val="28"/>
          <w:szCs w:val="28"/>
          <w:lang w:val="uk-UA" w:eastAsia="en-US" w:bidi="en-US"/>
        </w:rPr>
        <w:t xml:space="preserve"> </w:t>
      </w:r>
      <w:r w:rsidRPr="004D6FB9">
        <w:rPr>
          <w:rFonts w:ascii="Times New Roman" w:hAnsi="Times New Roman" w:cs="Times New Roman"/>
          <w:sz w:val="28"/>
          <w:szCs w:val="28"/>
          <w:lang w:val="uk-UA" w:eastAsia="uk-UA" w:bidi="uk-UA"/>
        </w:rPr>
        <w:t xml:space="preserve">від 01.07.2015), та Директива 2001/42/ЄС про оцінку впливу окремих планів і програм на навколишнє середовище, імплементація якої передбачена Угодою про асоціацію між Україною та ЄС. Проведення </w:t>
      </w:r>
      <w:r w:rsidRPr="004D6FB9">
        <w:rPr>
          <w:rFonts w:ascii="Times New Roman" w:hAnsi="Times New Roman" w:cs="Times New Roman"/>
          <w:sz w:val="28"/>
          <w:szCs w:val="28"/>
          <w:lang w:val="en-US" w:eastAsia="en-US" w:bidi="en-US"/>
        </w:rPr>
        <w:t>CEO</w:t>
      </w:r>
      <w:r w:rsidRPr="004D6FB9">
        <w:rPr>
          <w:rFonts w:ascii="Times New Roman" w:hAnsi="Times New Roman" w:cs="Times New Roman"/>
          <w:sz w:val="28"/>
          <w:szCs w:val="28"/>
          <w:lang w:eastAsia="en-US" w:bidi="en-US"/>
        </w:rPr>
        <w:t xml:space="preserve"> </w:t>
      </w:r>
      <w:r w:rsidRPr="004D6FB9">
        <w:rPr>
          <w:rFonts w:ascii="Times New Roman" w:hAnsi="Times New Roman" w:cs="Times New Roman"/>
          <w:sz w:val="28"/>
          <w:szCs w:val="28"/>
          <w:lang w:val="uk-UA" w:eastAsia="uk-UA" w:bidi="uk-UA"/>
        </w:rPr>
        <w:t>регламентується Законом України «Про стратегічну екологічну оцінку» (№ 2354-VIII від 20.03.2018).</w:t>
      </w:r>
    </w:p>
    <w:p w:rsidR="00A114A0" w:rsidRPr="004D6FB9" w:rsidRDefault="00A114A0" w:rsidP="001B184E">
      <w:pPr>
        <w:spacing w:after="0"/>
        <w:ind w:firstLine="600"/>
        <w:jc w:val="both"/>
        <w:rPr>
          <w:rFonts w:ascii="Times New Roman" w:hAnsi="Times New Roman" w:cs="Times New Roman"/>
          <w:sz w:val="28"/>
          <w:szCs w:val="28"/>
          <w:lang w:val="uk-UA" w:eastAsia="uk-UA" w:bidi="uk-UA"/>
        </w:rPr>
      </w:pPr>
      <w:r w:rsidRPr="004D6FB9">
        <w:rPr>
          <w:rFonts w:ascii="Times New Roman" w:hAnsi="Times New Roman" w:cs="Times New Roman"/>
          <w:sz w:val="28"/>
          <w:szCs w:val="28"/>
          <w:lang w:val="uk-UA" w:eastAsia="uk-UA" w:bidi="uk-UA"/>
        </w:rPr>
        <w:t>Юридичні засади поводження з водними ресурсами визначаються Водним кодексом України (№ 214/95-ВР від 06.06.95) та іншими законодавчими актами, що були розроблені для забезпечення збереження, збалансованого й науково обґрунтованого використання та відновлення водних ресурсів, захисту водних ресурсів від забруднення, зараження й виснаження, запобігання та пом’якшення негативного впливу, покращення екологічного стану водних об’єктів і захисту прав водокористувачів.</w:t>
      </w:r>
    </w:p>
    <w:p w:rsidR="00A114A0" w:rsidRPr="004D6FB9" w:rsidRDefault="00A114A0" w:rsidP="00430CDF">
      <w:pPr>
        <w:spacing w:after="0"/>
        <w:ind w:firstLine="600"/>
        <w:jc w:val="both"/>
        <w:rPr>
          <w:rFonts w:ascii="Times New Roman" w:hAnsi="Times New Roman" w:cs="Times New Roman"/>
          <w:sz w:val="28"/>
          <w:szCs w:val="28"/>
        </w:rPr>
      </w:pPr>
      <w:r w:rsidRPr="004D6FB9">
        <w:rPr>
          <w:rFonts w:ascii="Times New Roman" w:hAnsi="Times New Roman" w:cs="Times New Roman"/>
          <w:sz w:val="28"/>
          <w:szCs w:val="28"/>
          <w:lang w:val="uk-UA" w:eastAsia="uk-UA" w:bidi="uk-UA"/>
        </w:rPr>
        <w:t>Основне чинне екологічне законодавство та норми у сфері користування водними ресурсами:</w:t>
      </w:r>
    </w:p>
    <w:p w:rsidR="001B184E" w:rsidRPr="004D6FB9" w:rsidRDefault="00A114A0" w:rsidP="001B184E">
      <w:pPr>
        <w:pStyle w:val="a5"/>
        <w:numPr>
          <w:ilvl w:val="0"/>
          <w:numId w:val="29"/>
        </w:numPr>
        <w:spacing w:after="0"/>
        <w:ind w:left="0" w:firstLine="600"/>
        <w:jc w:val="both"/>
        <w:rPr>
          <w:rFonts w:ascii="Times New Roman" w:hAnsi="Times New Roman" w:cs="Times New Roman"/>
          <w:sz w:val="28"/>
          <w:szCs w:val="28"/>
        </w:rPr>
      </w:pPr>
      <w:r w:rsidRPr="004D6FB9">
        <w:rPr>
          <w:rFonts w:ascii="Times New Roman" w:hAnsi="Times New Roman" w:cs="Times New Roman"/>
          <w:sz w:val="28"/>
          <w:szCs w:val="28"/>
          <w:lang w:val="uk-UA" w:eastAsia="uk-UA" w:bidi="uk-UA"/>
        </w:rPr>
        <w:t>постанова Кабінету Міністрів України «Про затвердження Порядку видачі дозволів на спеціальне водокористування»;</w:t>
      </w:r>
    </w:p>
    <w:p w:rsidR="001B184E" w:rsidRPr="004D6FB9" w:rsidRDefault="00A114A0" w:rsidP="001B184E">
      <w:pPr>
        <w:pStyle w:val="a5"/>
        <w:numPr>
          <w:ilvl w:val="0"/>
          <w:numId w:val="29"/>
        </w:numPr>
        <w:spacing w:after="0"/>
        <w:ind w:left="0" w:firstLine="600"/>
        <w:jc w:val="both"/>
        <w:rPr>
          <w:rFonts w:ascii="Times New Roman" w:hAnsi="Times New Roman" w:cs="Times New Roman"/>
          <w:sz w:val="28"/>
          <w:szCs w:val="28"/>
        </w:rPr>
      </w:pPr>
      <w:r w:rsidRPr="004D6FB9">
        <w:rPr>
          <w:rFonts w:ascii="Times New Roman" w:hAnsi="Times New Roman" w:cs="Times New Roman"/>
          <w:sz w:val="28"/>
          <w:szCs w:val="28"/>
          <w:lang w:val="uk-UA" w:eastAsia="uk-UA" w:bidi="uk-UA"/>
        </w:rPr>
        <w:t>постанова Кабінету Міністрів України «Про Порядок розроблення і затвердження нормативів гранично допустимого скидання забруднюючих речовин та перелік забруднюючих речовин, скидання яких нормується»;</w:t>
      </w:r>
    </w:p>
    <w:p w:rsidR="001B184E" w:rsidRPr="004D6FB9" w:rsidRDefault="00A114A0" w:rsidP="001B184E">
      <w:pPr>
        <w:pStyle w:val="a5"/>
        <w:numPr>
          <w:ilvl w:val="0"/>
          <w:numId w:val="29"/>
        </w:numPr>
        <w:spacing w:after="0"/>
        <w:ind w:left="0" w:firstLine="600"/>
        <w:jc w:val="both"/>
        <w:rPr>
          <w:rFonts w:ascii="Times New Roman" w:hAnsi="Times New Roman" w:cs="Times New Roman"/>
          <w:sz w:val="28"/>
          <w:szCs w:val="28"/>
        </w:rPr>
      </w:pPr>
      <w:r w:rsidRPr="004D6FB9">
        <w:rPr>
          <w:rFonts w:ascii="Times New Roman" w:hAnsi="Times New Roman" w:cs="Times New Roman"/>
          <w:sz w:val="28"/>
          <w:szCs w:val="28"/>
          <w:lang w:val="uk-UA" w:eastAsia="uk-UA" w:bidi="uk-UA"/>
        </w:rPr>
        <w:lastRenderedPageBreak/>
        <w:t>Державні санітарні норми та правила «Питна вода. Гігієнічні вимоги до води питної, призначеної для споживання людиною»;</w:t>
      </w:r>
    </w:p>
    <w:p w:rsidR="001B184E" w:rsidRPr="004D6FB9" w:rsidRDefault="00A114A0" w:rsidP="001B184E">
      <w:pPr>
        <w:pStyle w:val="a5"/>
        <w:numPr>
          <w:ilvl w:val="0"/>
          <w:numId w:val="29"/>
        </w:numPr>
        <w:spacing w:after="0"/>
        <w:ind w:left="0" w:firstLine="600"/>
        <w:jc w:val="both"/>
        <w:rPr>
          <w:rFonts w:ascii="Times New Roman" w:hAnsi="Times New Roman" w:cs="Times New Roman"/>
          <w:sz w:val="28"/>
          <w:szCs w:val="28"/>
        </w:rPr>
      </w:pPr>
      <w:r w:rsidRPr="004D6FB9">
        <w:rPr>
          <w:rFonts w:ascii="Times New Roman" w:hAnsi="Times New Roman" w:cs="Times New Roman"/>
          <w:sz w:val="28"/>
          <w:szCs w:val="28"/>
          <w:lang w:val="uk-UA" w:eastAsia="uk-UA" w:bidi="uk-UA"/>
        </w:rPr>
        <w:t>наказ Міністерства екології та природних ресурсів України «Про затвердження Інструкції про порядок розробки та затвердження гранично допустимих скидів (ГДС) речовин у водні об'єкти із зворотними водами»;</w:t>
      </w:r>
    </w:p>
    <w:p w:rsidR="00A114A0" w:rsidRPr="004D6FB9" w:rsidRDefault="00A114A0" w:rsidP="001B184E">
      <w:pPr>
        <w:pStyle w:val="a5"/>
        <w:numPr>
          <w:ilvl w:val="0"/>
          <w:numId w:val="29"/>
        </w:numPr>
        <w:spacing w:after="0"/>
        <w:ind w:left="0" w:firstLine="600"/>
        <w:jc w:val="both"/>
        <w:rPr>
          <w:rFonts w:ascii="Times New Roman" w:hAnsi="Times New Roman" w:cs="Times New Roman"/>
          <w:sz w:val="28"/>
          <w:szCs w:val="28"/>
        </w:rPr>
      </w:pPr>
      <w:r w:rsidRPr="004D6FB9">
        <w:rPr>
          <w:rFonts w:ascii="Times New Roman" w:hAnsi="Times New Roman" w:cs="Times New Roman"/>
          <w:sz w:val="28"/>
          <w:szCs w:val="28"/>
          <w:lang w:val="uk-UA" w:eastAsia="uk-UA" w:bidi="uk-UA"/>
        </w:rPr>
        <w:t>постанова Кабінету Міністрів України «Про правовий режим зон санітарної охорони водних об'єктів».</w:t>
      </w:r>
    </w:p>
    <w:p w:rsidR="00A114A0" w:rsidRPr="004D6FB9" w:rsidRDefault="00A114A0" w:rsidP="00430CDF">
      <w:pPr>
        <w:spacing w:after="0"/>
        <w:ind w:firstLine="600"/>
        <w:jc w:val="both"/>
        <w:rPr>
          <w:rFonts w:ascii="Times New Roman" w:hAnsi="Times New Roman" w:cs="Times New Roman"/>
          <w:sz w:val="28"/>
          <w:szCs w:val="28"/>
        </w:rPr>
      </w:pPr>
      <w:r w:rsidRPr="004D6FB9">
        <w:rPr>
          <w:rFonts w:ascii="Times New Roman" w:hAnsi="Times New Roman" w:cs="Times New Roman"/>
          <w:sz w:val="28"/>
          <w:szCs w:val="28"/>
          <w:lang w:val="uk-UA" w:eastAsia="uk-UA" w:bidi="uk-UA"/>
        </w:rPr>
        <w:t>Правове й інституційне регулювання та ключові екологічні вимоги у сфері охорони атмосферного повітря визначаються в Законі України «Про охорону атмосферного повітря» (2707-ХІІ від 16.10.92).</w:t>
      </w:r>
    </w:p>
    <w:p w:rsidR="001B184E" w:rsidRPr="004D6FB9" w:rsidRDefault="00A114A0" w:rsidP="00430CDF">
      <w:pPr>
        <w:spacing w:after="0"/>
        <w:ind w:firstLine="600"/>
        <w:jc w:val="both"/>
        <w:rPr>
          <w:rFonts w:ascii="Times New Roman" w:hAnsi="Times New Roman" w:cs="Times New Roman"/>
          <w:sz w:val="28"/>
          <w:szCs w:val="28"/>
          <w:lang w:val="uk-UA" w:eastAsia="uk-UA" w:bidi="uk-UA"/>
        </w:rPr>
      </w:pPr>
      <w:r w:rsidRPr="004D6FB9">
        <w:rPr>
          <w:rFonts w:ascii="Times New Roman" w:hAnsi="Times New Roman" w:cs="Times New Roman"/>
          <w:sz w:val="28"/>
          <w:szCs w:val="28"/>
          <w:lang w:val="uk-UA" w:eastAsia="uk-UA" w:bidi="uk-UA"/>
        </w:rPr>
        <w:t xml:space="preserve">Основне чинне законодавство та норми у сфері захисту атмосферного повітря: </w:t>
      </w:r>
    </w:p>
    <w:p w:rsidR="001B184E" w:rsidRPr="004D6FB9" w:rsidRDefault="00A114A0" w:rsidP="001B184E">
      <w:pPr>
        <w:pStyle w:val="a5"/>
        <w:numPr>
          <w:ilvl w:val="0"/>
          <w:numId w:val="29"/>
        </w:numPr>
        <w:spacing w:after="0"/>
        <w:ind w:left="0" w:firstLine="568"/>
        <w:jc w:val="both"/>
        <w:rPr>
          <w:rFonts w:ascii="Times New Roman" w:hAnsi="Times New Roman" w:cs="Times New Roman"/>
          <w:sz w:val="28"/>
          <w:szCs w:val="28"/>
          <w:lang w:val="uk-UA"/>
        </w:rPr>
      </w:pPr>
      <w:r w:rsidRPr="004D6FB9">
        <w:rPr>
          <w:rFonts w:ascii="Times New Roman" w:hAnsi="Times New Roman" w:cs="Times New Roman"/>
          <w:sz w:val="28"/>
          <w:szCs w:val="28"/>
          <w:lang w:val="uk-UA" w:eastAsia="uk-UA" w:bidi="uk-UA"/>
        </w:rPr>
        <w:t>постанова Кабінету Міністрів України «Про Порядок розроблення і затвердження нормативів граничнодопустимого рівня впливу фізичних та біологічних факторів стаціонарних джерел забруднення на стан атмосферного повітря»;</w:t>
      </w:r>
    </w:p>
    <w:p w:rsidR="001B184E" w:rsidRPr="004D6FB9" w:rsidRDefault="00A114A0" w:rsidP="001B184E">
      <w:pPr>
        <w:pStyle w:val="a5"/>
        <w:numPr>
          <w:ilvl w:val="0"/>
          <w:numId w:val="29"/>
        </w:numPr>
        <w:spacing w:after="0"/>
        <w:ind w:left="0" w:firstLine="568"/>
        <w:jc w:val="both"/>
        <w:rPr>
          <w:rFonts w:ascii="Times New Roman" w:hAnsi="Times New Roman" w:cs="Times New Roman"/>
          <w:sz w:val="28"/>
          <w:szCs w:val="28"/>
        </w:rPr>
      </w:pPr>
      <w:r w:rsidRPr="004D6FB9">
        <w:rPr>
          <w:rFonts w:ascii="Times New Roman" w:hAnsi="Times New Roman" w:cs="Times New Roman"/>
          <w:sz w:val="28"/>
          <w:szCs w:val="28"/>
          <w:lang w:val="uk-UA" w:eastAsia="uk-UA" w:bidi="uk-UA"/>
        </w:rPr>
        <w:t>постанова Кабінету Міністрів України «Про затвердження Положення про порядок видачі дозволів на викиди забруднюючих речовин в атмосферне повітря стаціонарними джерелами»;</w:t>
      </w:r>
    </w:p>
    <w:p w:rsidR="001B184E" w:rsidRPr="004D6FB9" w:rsidRDefault="00A114A0" w:rsidP="001B184E">
      <w:pPr>
        <w:pStyle w:val="a5"/>
        <w:numPr>
          <w:ilvl w:val="0"/>
          <w:numId w:val="29"/>
        </w:numPr>
        <w:spacing w:after="0"/>
        <w:ind w:left="0" w:firstLine="568"/>
        <w:jc w:val="both"/>
        <w:rPr>
          <w:rFonts w:ascii="Times New Roman" w:hAnsi="Times New Roman" w:cs="Times New Roman"/>
          <w:sz w:val="28"/>
          <w:szCs w:val="28"/>
        </w:rPr>
      </w:pPr>
      <w:r w:rsidRPr="004D6FB9">
        <w:rPr>
          <w:rFonts w:ascii="Times New Roman" w:hAnsi="Times New Roman" w:cs="Times New Roman"/>
          <w:sz w:val="28"/>
          <w:szCs w:val="28"/>
          <w:lang w:val="uk-UA" w:eastAsia="uk-UA" w:bidi="uk-UA"/>
        </w:rPr>
        <w:t>постанова Кабінету Міністрів України «Про затвердження Положення про порядок здійснення державного обліку в галузі охорони атмосферного повітря»; посібник з інвентаризації джерел викидів в атмосферне повітря;</w:t>
      </w:r>
    </w:p>
    <w:p w:rsidR="00A114A0" w:rsidRPr="004D6FB9" w:rsidRDefault="00A114A0" w:rsidP="001B184E">
      <w:pPr>
        <w:pStyle w:val="a5"/>
        <w:numPr>
          <w:ilvl w:val="0"/>
          <w:numId w:val="29"/>
        </w:numPr>
        <w:spacing w:after="0"/>
        <w:ind w:left="0" w:firstLine="568"/>
        <w:jc w:val="both"/>
        <w:rPr>
          <w:rFonts w:ascii="Times New Roman" w:hAnsi="Times New Roman" w:cs="Times New Roman"/>
          <w:sz w:val="28"/>
          <w:szCs w:val="28"/>
        </w:rPr>
      </w:pPr>
      <w:r w:rsidRPr="004D6FB9">
        <w:rPr>
          <w:rFonts w:ascii="Times New Roman" w:hAnsi="Times New Roman" w:cs="Times New Roman"/>
          <w:sz w:val="28"/>
          <w:szCs w:val="28"/>
          <w:lang w:val="uk-UA" w:eastAsia="uk-UA" w:bidi="uk-UA"/>
        </w:rPr>
        <w:t>максимальні допустимі концентрації та «можливі рівні безпечного ефекту» для забруднюючих речовин в атмосферному повітрі для заселених територій.</w:t>
      </w:r>
    </w:p>
    <w:p w:rsidR="00A114A0" w:rsidRPr="004D6FB9" w:rsidRDefault="00A114A0" w:rsidP="001B184E">
      <w:pPr>
        <w:spacing w:after="0"/>
        <w:ind w:firstLine="600"/>
        <w:jc w:val="both"/>
        <w:rPr>
          <w:rFonts w:ascii="Times New Roman" w:hAnsi="Times New Roman" w:cs="Times New Roman"/>
          <w:sz w:val="28"/>
          <w:szCs w:val="28"/>
          <w:lang w:val="uk-UA" w:eastAsia="uk-UA" w:bidi="uk-UA"/>
        </w:rPr>
      </w:pPr>
      <w:r w:rsidRPr="004D6FB9">
        <w:rPr>
          <w:rFonts w:ascii="Times New Roman" w:hAnsi="Times New Roman" w:cs="Times New Roman"/>
          <w:sz w:val="28"/>
          <w:szCs w:val="28"/>
          <w:lang w:val="uk-UA" w:eastAsia="uk-UA" w:bidi="uk-UA"/>
        </w:rPr>
        <w:t>Правові засади у сфері поводження з відходами забезпечуються Законом України «Про відходи» (№ 187/98-ВР від 05.03.1998) та іншими законодавчими актами, що були розроблені для регулювання діяльності з метою уникнення чи мінімізації утворення відходів, зберігання й поводження з ними, запобігання та зменшення негативних наслідків для довкілля і здоров’я людини від утворення, зберігання та поводження з відходами.</w:t>
      </w:r>
    </w:p>
    <w:p w:rsidR="00A114A0" w:rsidRPr="004D6FB9" w:rsidRDefault="00A114A0" w:rsidP="00430CDF">
      <w:pPr>
        <w:spacing w:after="300"/>
        <w:ind w:firstLine="600"/>
        <w:jc w:val="both"/>
        <w:rPr>
          <w:rFonts w:ascii="Times New Roman" w:hAnsi="Times New Roman" w:cs="Times New Roman"/>
          <w:sz w:val="28"/>
          <w:szCs w:val="28"/>
          <w:lang w:val="uk-UA"/>
        </w:rPr>
      </w:pPr>
      <w:r w:rsidRPr="004D6FB9">
        <w:rPr>
          <w:rFonts w:ascii="Times New Roman" w:hAnsi="Times New Roman" w:cs="Times New Roman"/>
          <w:sz w:val="28"/>
          <w:szCs w:val="28"/>
          <w:lang w:val="uk-UA" w:eastAsia="uk-UA" w:bidi="uk-UA"/>
        </w:rPr>
        <w:t xml:space="preserve">В Україні сформовано інвестиційне законодавство, в якому, зокрема, значна увага приділяється необхідності дотримання екологічних норм в процесі інвестиційної діяльності. Так Законом України «Про інвестиційну діяльність» (№ 1560-ХІІ від 18.09.1991) встановлюється заборона інвестування в об’єкти, створення і використання яких не відповідає вимогам санітарно-гігієнічних, радіаційних, екологічних, архітектурних та інших норм, встановлених законодавством України (ст. 4). У разі порушення екологічних, санітарно- </w:t>
      </w:r>
      <w:r w:rsidRPr="004D6FB9">
        <w:rPr>
          <w:rFonts w:ascii="Times New Roman" w:hAnsi="Times New Roman" w:cs="Times New Roman"/>
          <w:sz w:val="28"/>
          <w:szCs w:val="28"/>
          <w:lang w:val="uk-UA" w:eastAsia="uk-UA" w:bidi="uk-UA"/>
        </w:rPr>
        <w:lastRenderedPageBreak/>
        <w:t>гігієнічних та архітектурних норм державний орган може прийняти рішення про зупинення або припинення інвестиційної діяльності.</w:t>
      </w:r>
    </w:p>
    <w:p w:rsidR="00A114A0" w:rsidRPr="004D6FB9" w:rsidRDefault="00A114A0" w:rsidP="00430CDF">
      <w:pPr>
        <w:pStyle w:val="Heading10"/>
        <w:keepNext/>
        <w:keepLines/>
        <w:numPr>
          <w:ilvl w:val="0"/>
          <w:numId w:val="12"/>
        </w:numPr>
        <w:shd w:val="clear" w:color="auto" w:fill="auto"/>
        <w:tabs>
          <w:tab w:val="left" w:pos="1022"/>
        </w:tabs>
        <w:spacing w:before="0"/>
        <w:ind w:firstLine="600"/>
        <w:jc w:val="center"/>
      </w:pPr>
      <w:r w:rsidRPr="004D6FB9">
        <w:rPr>
          <w:lang w:val="uk-UA" w:eastAsia="uk-UA" w:bidi="uk-UA"/>
        </w:rPr>
        <w:t>Ймовірні наслідки для довкілля від реалізації Програми</w:t>
      </w:r>
    </w:p>
    <w:p w:rsidR="00EB660B" w:rsidRPr="004D6FB9" w:rsidRDefault="00EB660B" w:rsidP="00EB660B">
      <w:pPr>
        <w:pStyle w:val="Heading10"/>
        <w:keepNext/>
        <w:keepLines/>
        <w:shd w:val="clear" w:color="auto" w:fill="auto"/>
        <w:tabs>
          <w:tab w:val="left" w:pos="1022"/>
        </w:tabs>
        <w:spacing w:before="0"/>
        <w:ind w:left="600"/>
        <w:jc w:val="both"/>
      </w:pPr>
    </w:p>
    <w:p w:rsidR="00C17220" w:rsidRPr="004D6FB9" w:rsidRDefault="00A114A0" w:rsidP="001B184E">
      <w:pPr>
        <w:spacing w:after="0"/>
        <w:ind w:firstLine="600"/>
        <w:jc w:val="both"/>
        <w:rPr>
          <w:lang w:val="uk-UA" w:eastAsia="uk-UA" w:bidi="uk-UA"/>
        </w:rPr>
      </w:pPr>
      <w:r w:rsidRPr="004D6FB9">
        <w:rPr>
          <w:rFonts w:ascii="Times New Roman" w:hAnsi="Times New Roman" w:cs="Times New Roman"/>
          <w:sz w:val="28"/>
          <w:szCs w:val="28"/>
          <w:lang w:val="uk-UA" w:eastAsia="uk-UA" w:bidi="uk-UA"/>
        </w:rPr>
        <w:t xml:space="preserve">На підставі оцінювання ймовірних впливів на компоненти довкілля (атмосферне повітря, водні та земельні ресурси, ґрунти, кліматичні фактори та рівні шумового, теплового, вібраційного забруднення та здоров’я населення) сукупний вплив від реалізації Програми є несуттєвим та екологічно допустимим. Оцінювання проводиться у даному випадку у часовій перспективі та у порівнянні з нульовою альтернативою. Використовується якісна характеристика у зв’язку з відсутністю у відкритому доступі достатніх масивів даних. Виконання заходів Програми, які спрямовані на виконання екологічних цілей, передбачають покращення енергопостачання та розвиток альтернативної енергетики, створення системи поводження з твердими побутовими відходами, раціональне використання водних ресурсів, зменшення забруднення навколишнього середовища стічними водами, створення системи спостереження за станом навколишнього середовища, </w:t>
      </w:r>
      <w:r w:rsidR="002B7A21" w:rsidRPr="004D6FB9">
        <w:rPr>
          <w:rFonts w:ascii="Times New Roman" w:hAnsi="Times New Roman" w:cs="Times New Roman"/>
          <w:sz w:val="28"/>
          <w:szCs w:val="28"/>
          <w:lang w:val="uk-UA" w:eastAsia="uk-UA" w:bidi="uk-UA"/>
        </w:rPr>
        <w:t>на короткостроковий</w:t>
      </w:r>
      <w:r w:rsidRPr="004D6FB9">
        <w:rPr>
          <w:rFonts w:ascii="Times New Roman" w:hAnsi="Times New Roman" w:cs="Times New Roman"/>
          <w:sz w:val="28"/>
          <w:szCs w:val="28"/>
          <w:lang w:val="uk-UA" w:eastAsia="uk-UA" w:bidi="uk-UA"/>
        </w:rPr>
        <w:t xml:space="preserve"> період (</w:t>
      </w:r>
      <w:r w:rsidR="002B7A21" w:rsidRPr="004D6FB9">
        <w:rPr>
          <w:rFonts w:ascii="Times New Roman" w:hAnsi="Times New Roman" w:cs="Times New Roman"/>
          <w:sz w:val="28"/>
          <w:szCs w:val="28"/>
          <w:lang w:val="uk-UA" w:eastAsia="uk-UA" w:bidi="uk-UA"/>
        </w:rPr>
        <w:t>1</w:t>
      </w:r>
      <w:r w:rsidRPr="004D6FB9">
        <w:rPr>
          <w:rFonts w:ascii="Times New Roman" w:hAnsi="Times New Roman" w:cs="Times New Roman"/>
          <w:sz w:val="28"/>
          <w:szCs w:val="28"/>
          <w:lang w:val="uk-UA" w:eastAsia="uk-UA" w:bidi="uk-UA"/>
        </w:rPr>
        <w:t xml:space="preserve"> р</w:t>
      </w:r>
      <w:r w:rsidR="002B7A21" w:rsidRPr="004D6FB9">
        <w:rPr>
          <w:rFonts w:ascii="Times New Roman" w:hAnsi="Times New Roman" w:cs="Times New Roman"/>
          <w:sz w:val="28"/>
          <w:szCs w:val="28"/>
          <w:lang w:val="uk-UA" w:eastAsia="uk-UA" w:bidi="uk-UA"/>
        </w:rPr>
        <w:t>і</w:t>
      </w:r>
      <w:r w:rsidRPr="004D6FB9">
        <w:rPr>
          <w:rFonts w:ascii="Times New Roman" w:hAnsi="Times New Roman" w:cs="Times New Roman"/>
          <w:sz w:val="28"/>
          <w:szCs w:val="28"/>
          <w:lang w:val="uk-UA" w:eastAsia="uk-UA" w:bidi="uk-UA"/>
        </w:rPr>
        <w:t xml:space="preserve">к), буде мати незначний вплив на стан довкілля, який буде обумовлений впливом існуючих незмінних факторів. Виконання заходів Програми не буде мати негативного впливу на рівень забруднення довкілля та буде сприяти його зменшенню, що є важливим індикатором регіонального розвитку. Довгостроковий період не розглядається, оскільки термін виконання Програми складає </w:t>
      </w:r>
      <w:r w:rsidR="007E5751" w:rsidRPr="004D6FB9">
        <w:rPr>
          <w:rFonts w:ascii="Times New Roman" w:hAnsi="Times New Roman" w:cs="Times New Roman"/>
          <w:sz w:val="28"/>
          <w:szCs w:val="28"/>
          <w:lang w:val="uk-UA" w:eastAsia="uk-UA" w:bidi="uk-UA"/>
        </w:rPr>
        <w:t>1</w:t>
      </w:r>
      <w:r w:rsidRPr="004D6FB9">
        <w:rPr>
          <w:rFonts w:ascii="Times New Roman" w:hAnsi="Times New Roman" w:cs="Times New Roman"/>
          <w:sz w:val="28"/>
          <w:szCs w:val="28"/>
          <w:lang w:val="uk-UA" w:eastAsia="uk-UA" w:bidi="uk-UA"/>
        </w:rPr>
        <w:t xml:space="preserve"> р</w:t>
      </w:r>
      <w:r w:rsidR="007E5751" w:rsidRPr="004D6FB9">
        <w:rPr>
          <w:rFonts w:ascii="Times New Roman" w:hAnsi="Times New Roman" w:cs="Times New Roman"/>
          <w:sz w:val="28"/>
          <w:szCs w:val="28"/>
          <w:lang w:val="uk-UA" w:eastAsia="uk-UA" w:bidi="uk-UA"/>
        </w:rPr>
        <w:t>і</w:t>
      </w:r>
      <w:r w:rsidRPr="004D6FB9">
        <w:rPr>
          <w:rFonts w:ascii="Times New Roman" w:hAnsi="Times New Roman" w:cs="Times New Roman"/>
          <w:sz w:val="28"/>
          <w:szCs w:val="28"/>
          <w:lang w:val="uk-UA" w:eastAsia="uk-UA" w:bidi="uk-UA"/>
        </w:rPr>
        <w:t xml:space="preserve">к. </w:t>
      </w:r>
      <w:r w:rsidR="00D560FB">
        <w:rPr>
          <w:rFonts w:ascii="Times New Roman" w:hAnsi="Times New Roman" w:cs="Times New Roman"/>
          <w:sz w:val="28"/>
          <w:szCs w:val="28"/>
          <w:lang w:val="uk-UA" w:eastAsia="uk-UA" w:bidi="uk-UA"/>
        </w:rPr>
        <w:t>Оцінка впливу на довкілля у довгостроков</w:t>
      </w:r>
      <w:r w:rsidR="00760413">
        <w:rPr>
          <w:rFonts w:ascii="Times New Roman" w:hAnsi="Times New Roman" w:cs="Times New Roman"/>
          <w:sz w:val="28"/>
          <w:szCs w:val="28"/>
          <w:lang w:val="uk-UA" w:eastAsia="uk-UA" w:bidi="uk-UA"/>
        </w:rPr>
        <w:t>ому періоді</w:t>
      </w:r>
      <w:r w:rsidR="00D560FB">
        <w:rPr>
          <w:rFonts w:ascii="Times New Roman" w:hAnsi="Times New Roman" w:cs="Times New Roman"/>
          <w:sz w:val="28"/>
          <w:szCs w:val="28"/>
          <w:lang w:val="uk-UA" w:eastAsia="uk-UA" w:bidi="uk-UA"/>
        </w:rPr>
        <w:t xml:space="preserve">  доцільно провести в подальшій перспективі під час прийняття рішення щодо реалізації конкретної планової діяльності. </w:t>
      </w:r>
      <w:r w:rsidRPr="004D6FB9">
        <w:rPr>
          <w:rFonts w:ascii="Times New Roman" w:hAnsi="Times New Roman" w:cs="Times New Roman"/>
          <w:sz w:val="28"/>
          <w:szCs w:val="28"/>
          <w:lang w:val="uk-UA" w:eastAsia="uk-UA" w:bidi="uk-UA"/>
        </w:rPr>
        <w:t>У порівнянні з нульовою альтернативою вплив на довкілля оцінюється як незначний, оскільки як зазначалося вище буде обумовлений впливом існуючих незмінних факторів.</w:t>
      </w:r>
      <w:r w:rsidR="00A85894" w:rsidRPr="004D6FB9">
        <w:rPr>
          <w:rFonts w:ascii="Times New Roman" w:hAnsi="Times New Roman" w:cs="Times New Roman"/>
          <w:sz w:val="28"/>
          <w:szCs w:val="28"/>
          <w:lang w:val="uk-UA" w:eastAsia="uk-UA" w:bidi="uk-UA"/>
        </w:rPr>
        <w:t xml:space="preserve"> </w:t>
      </w:r>
    </w:p>
    <w:p w:rsidR="00A85894" w:rsidRPr="004D6FB9" w:rsidRDefault="00A85894" w:rsidP="00430CDF">
      <w:pPr>
        <w:pStyle w:val="Heading10"/>
        <w:keepNext/>
        <w:keepLines/>
        <w:shd w:val="clear" w:color="auto" w:fill="auto"/>
        <w:spacing w:before="0" w:line="317" w:lineRule="exact"/>
        <w:ind w:left="100"/>
        <w:jc w:val="center"/>
      </w:pPr>
      <w:r w:rsidRPr="004D6FB9">
        <w:rPr>
          <w:lang w:val="uk-UA" w:eastAsia="uk-UA" w:bidi="uk-UA"/>
        </w:rPr>
        <w:t>Оцінка ймовірного впливу</w:t>
      </w:r>
    </w:p>
    <w:p w:rsidR="00A85894" w:rsidRPr="004D6FB9" w:rsidRDefault="00A85894" w:rsidP="00A85894">
      <w:pPr>
        <w:pStyle w:val="Bodytext30"/>
        <w:shd w:val="clear" w:color="auto" w:fill="auto"/>
        <w:spacing w:line="317" w:lineRule="exact"/>
        <w:ind w:left="100"/>
        <w:jc w:val="center"/>
        <w:rPr>
          <w:lang w:val="uk-UA" w:eastAsia="uk-UA" w:bidi="uk-UA"/>
        </w:rPr>
      </w:pPr>
      <w:r w:rsidRPr="004D6FB9">
        <w:rPr>
          <w:lang w:val="uk-UA" w:eastAsia="uk-UA" w:bidi="uk-UA"/>
        </w:rPr>
        <w:t>Плану заходів на довкілля відповідно до контрольного переліку.</w:t>
      </w:r>
    </w:p>
    <w:p w:rsidR="00A85894" w:rsidRPr="004D6FB9" w:rsidRDefault="00A85894" w:rsidP="00A85894">
      <w:pPr>
        <w:rPr>
          <w:sz w:val="2"/>
          <w:szCs w:val="2"/>
          <w:lang w:val="uk-UA"/>
        </w:rPr>
      </w:pPr>
    </w:p>
    <w:tbl>
      <w:tblPr>
        <w:tblW w:w="10094" w:type="dxa"/>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5"/>
        <w:gridCol w:w="5486"/>
        <w:gridCol w:w="43"/>
        <w:gridCol w:w="572"/>
        <w:gridCol w:w="1270"/>
        <w:gridCol w:w="567"/>
        <w:gridCol w:w="1591"/>
      </w:tblGrid>
      <w:tr w:rsidR="00430CDF" w:rsidRPr="004D6FB9" w:rsidTr="008064AD">
        <w:trPr>
          <w:trHeight w:val="220"/>
          <w:jc w:val="center"/>
        </w:trPr>
        <w:tc>
          <w:tcPr>
            <w:tcW w:w="565" w:type="dxa"/>
            <w:vMerge w:val="restart"/>
          </w:tcPr>
          <w:p w:rsidR="00430CDF" w:rsidRPr="004D6FB9" w:rsidRDefault="00430CDF" w:rsidP="00430CDF">
            <w:pPr>
              <w:rPr>
                <w:rFonts w:ascii="Times New Roman" w:hAnsi="Times New Roman" w:cs="Times New Roman"/>
                <w:b/>
                <w:sz w:val="24"/>
                <w:szCs w:val="24"/>
                <w:lang w:val="uk-UA"/>
              </w:rPr>
            </w:pPr>
            <w:r w:rsidRPr="004D6FB9">
              <w:rPr>
                <w:rFonts w:ascii="Times New Roman" w:hAnsi="Times New Roman" w:cs="Times New Roman"/>
                <w:b/>
                <w:sz w:val="24"/>
                <w:szCs w:val="24"/>
                <w:lang w:val="uk-UA"/>
              </w:rPr>
              <w:t>№</w:t>
            </w:r>
          </w:p>
          <w:p w:rsidR="00430CDF" w:rsidRPr="004D6FB9" w:rsidRDefault="00430CDF" w:rsidP="00430CDF">
            <w:pPr>
              <w:rPr>
                <w:rFonts w:ascii="Times New Roman" w:hAnsi="Times New Roman" w:cs="Times New Roman"/>
                <w:b/>
                <w:sz w:val="24"/>
                <w:szCs w:val="24"/>
                <w:lang w:val="uk-UA"/>
              </w:rPr>
            </w:pPr>
            <w:r w:rsidRPr="004D6FB9">
              <w:rPr>
                <w:rFonts w:ascii="Times New Roman" w:hAnsi="Times New Roman" w:cs="Times New Roman"/>
                <w:b/>
                <w:sz w:val="24"/>
                <w:szCs w:val="24"/>
                <w:lang w:val="uk-UA"/>
              </w:rPr>
              <w:t>з/п</w:t>
            </w:r>
          </w:p>
        </w:tc>
        <w:tc>
          <w:tcPr>
            <w:tcW w:w="5486" w:type="dxa"/>
            <w:vMerge w:val="restart"/>
          </w:tcPr>
          <w:p w:rsidR="00430CDF" w:rsidRPr="004D6FB9" w:rsidRDefault="00430CDF" w:rsidP="00DE7AFE">
            <w:pPr>
              <w:spacing w:after="0"/>
              <w:rPr>
                <w:rFonts w:ascii="Times New Roman" w:hAnsi="Times New Roman" w:cs="Times New Roman"/>
                <w:b/>
                <w:sz w:val="24"/>
                <w:szCs w:val="24"/>
                <w:lang w:val="uk-UA"/>
              </w:rPr>
            </w:pPr>
            <w:r w:rsidRPr="004D6FB9">
              <w:rPr>
                <w:rFonts w:ascii="Times New Roman" w:hAnsi="Times New Roman" w:cs="Times New Roman"/>
                <w:b/>
                <w:sz w:val="24"/>
                <w:szCs w:val="24"/>
                <w:lang w:val="uk-UA"/>
              </w:rPr>
              <w:t xml:space="preserve">Чи може виконання Плану заходів </w:t>
            </w:r>
            <w:r w:rsidR="00DE7AFE" w:rsidRPr="004D6FB9">
              <w:rPr>
                <w:rFonts w:ascii="Times New Roman" w:hAnsi="Times New Roman" w:cs="Times New Roman"/>
                <w:b/>
                <w:sz w:val="24"/>
                <w:szCs w:val="24"/>
                <w:lang w:val="uk-UA"/>
              </w:rPr>
              <w:t xml:space="preserve">спричинити </w:t>
            </w:r>
          </w:p>
        </w:tc>
        <w:tc>
          <w:tcPr>
            <w:tcW w:w="2452" w:type="dxa"/>
            <w:gridSpan w:val="4"/>
          </w:tcPr>
          <w:p w:rsidR="00430CDF" w:rsidRPr="004D6FB9" w:rsidRDefault="00DE7AFE" w:rsidP="00430CDF">
            <w:pPr>
              <w:rPr>
                <w:rFonts w:ascii="Times New Roman" w:hAnsi="Times New Roman" w:cs="Times New Roman"/>
                <w:b/>
                <w:sz w:val="24"/>
                <w:szCs w:val="24"/>
                <w:lang w:val="uk-UA"/>
              </w:rPr>
            </w:pPr>
            <w:r w:rsidRPr="004D6FB9">
              <w:rPr>
                <w:rFonts w:ascii="Times New Roman" w:hAnsi="Times New Roman" w:cs="Times New Roman"/>
                <w:b/>
                <w:sz w:val="24"/>
                <w:szCs w:val="24"/>
                <w:lang w:val="uk-UA"/>
              </w:rPr>
              <w:t xml:space="preserve">Негативний вплив </w:t>
            </w:r>
          </w:p>
        </w:tc>
        <w:tc>
          <w:tcPr>
            <w:tcW w:w="1591" w:type="dxa"/>
            <w:vMerge w:val="restart"/>
          </w:tcPr>
          <w:p w:rsidR="00430CDF" w:rsidRPr="004D6FB9" w:rsidRDefault="00DE7AFE" w:rsidP="00430CDF">
            <w:pPr>
              <w:rPr>
                <w:rFonts w:ascii="Times New Roman" w:hAnsi="Times New Roman" w:cs="Times New Roman"/>
                <w:b/>
                <w:sz w:val="24"/>
                <w:szCs w:val="24"/>
                <w:lang w:val="uk-UA"/>
              </w:rPr>
            </w:pPr>
            <w:r w:rsidRPr="004D6FB9">
              <w:rPr>
                <w:rFonts w:ascii="Times New Roman" w:hAnsi="Times New Roman" w:cs="Times New Roman"/>
                <w:b/>
                <w:sz w:val="24"/>
                <w:szCs w:val="24"/>
                <w:lang w:val="uk-UA"/>
              </w:rPr>
              <w:t>Пом’якшення стану</w:t>
            </w:r>
          </w:p>
        </w:tc>
      </w:tr>
      <w:tr w:rsidR="00430CDF" w:rsidRPr="004D6FB9" w:rsidTr="008064AD">
        <w:trPr>
          <w:trHeight w:val="290"/>
          <w:jc w:val="center"/>
        </w:trPr>
        <w:tc>
          <w:tcPr>
            <w:tcW w:w="565" w:type="dxa"/>
            <w:vMerge/>
          </w:tcPr>
          <w:p w:rsidR="00430CDF" w:rsidRPr="004D6FB9" w:rsidRDefault="00430CDF" w:rsidP="00430CDF">
            <w:pPr>
              <w:rPr>
                <w:rFonts w:ascii="Times New Roman" w:hAnsi="Times New Roman" w:cs="Times New Roman"/>
                <w:sz w:val="24"/>
                <w:szCs w:val="24"/>
              </w:rPr>
            </w:pPr>
          </w:p>
        </w:tc>
        <w:tc>
          <w:tcPr>
            <w:tcW w:w="5486" w:type="dxa"/>
            <w:vMerge/>
          </w:tcPr>
          <w:p w:rsidR="00430CDF" w:rsidRPr="004D6FB9" w:rsidRDefault="00430CDF" w:rsidP="00430CDF">
            <w:pPr>
              <w:rPr>
                <w:rFonts w:ascii="Times New Roman" w:hAnsi="Times New Roman" w:cs="Times New Roman"/>
                <w:sz w:val="24"/>
                <w:szCs w:val="24"/>
              </w:rPr>
            </w:pPr>
          </w:p>
        </w:tc>
        <w:tc>
          <w:tcPr>
            <w:tcW w:w="615" w:type="dxa"/>
            <w:gridSpan w:val="2"/>
          </w:tcPr>
          <w:p w:rsidR="00430CDF" w:rsidRPr="004D6FB9" w:rsidRDefault="00DE7AFE" w:rsidP="00430CDF">
            <w:pPr>
              <w:rPr>
                <w:rFonts w:ascii="Times New Roman" w:hAnsi="Times New Roman" w:cs="Times New Roman"/>
                <w:b/>
                <w:sz w:val="24"/>
                <w:szCs w:val="24"/>
                <w:lang w:val="uk-UA"/>
              </w:rPr>
            </w:pPr>
            <w:r w:rsidRPr="004D6FB9">
              <w:rPr>
                <w:rFonts w:ascii="Times New Roman" w:hAnsi="Times New Roman" w:cs="Times New Roman"/>
                <w:b/>
                <w:sz w:val="24"/>
                <w:szCs w:val="24"/>
                <w:lang w:val="uk-UA"/>
              </w:rPr>
              <w:t>так</w:t>
            </w:r>
          </w:p>
        </w:tc>
        <w:tc>
          <w:tcPr>
            <w:tcW w:w="1270" w:type="dxa"/>
          </w:tcPr>
          <w:p w:rsidR="00430CDF" w:rsidRPr="004D6FB9" w:rsidRDefault="00DE7AFE" w:rsidP="00430CDF">
            <w:pPr>
              <w:rPr>
                <w:rFonts w:ascii="Times New Roman" w:hAnsi="Times New Roman" w:cs="Times New Roman"/>
                <w:b/>
                <w:sz w:val="24"/>
                <w:szCs w:val="24"/>
                <w:lang w:val="uk-UA"/>
              </w:rPr>
            </w:pPr>
            <w:r w:rsidRPr="004D6FB9">
              <w:rPr>
                <w:rFonts w:ascii="Times New Roman" w:hAnsi="Times New Roman" w:cs="Times New Roman"/>
                <w:b/>
                <w:sz w:val="24"/>
                <w:szCs w:val="24"/>
                <w:lang w:val="uk-UA"/>
              </w:rPr>
              <w:t>ймовірно</w:t>
            </w:r>
          </w:p>
        </w:tc>
        <w:tc>
          <w:tcPr>
            <w:tcW w:w="567" w:type="dxa"/>
          </w:tcPr>
          <w:p w:rsidR="00430CDF" w:rsidRPr="004D6FB9" w:rsidRDefault="00DE7AFE" w:rsidP="00430CDF">
            <w:pPr>
              <w:rPr>
                <w:rFonts w:ascii="Times New Roman" w:hAnsi="Times New Roman" w:cs="Times New Roman"/>
                <w:b/>
                <w:sz w:val="24"/>
                <w:szCs w:val="24"/>
                <w:lang w:val="uk-UA"/>
              </w:rPr>
            </w:pPr>
            <w:r w:rsidRPr="004D6FB9">
              <w:rPr>
                <w:rFonts w:ascii="Times New Roman" w:hAnsi="Times New Roman" w:cs="Times New Roman"/>
                <w:b/>
                <w:sz w:val="24"/>
                <w:szCs w:val="24"/>
                <w:lang w:val="uk-UA"/>
              </w:rPr>
              <w:t>ні</w:t>
            </w:r>
          </w:p>
        </w:tc>
        <w:tc>
          <w:tcPr>
            <w:tcW w:w="1591" w:type="dxa"/>
            <w:vMerge/>
          </w:tcPr>
          <w:p w:rsidR="00430CDF" w:rsidRPr="004D6FB9" w:rsidRDefault="00430CDF" w:rsidP="00430CDF">
            <w:pPr>
              <w:rPr>
                <w:rFonts w:ascii="Times New Roman" w:hAnsi="Times New Roman" w:cs="Times New Roman"/>
                <w:sz w:val="24"/>
                <w:szCs w:val="24"/>
              </w:rPr>
            </w:pPr>
          </w:p>
        </w:tc>
      </w:tr>
      <w:tr w:rsidR="00430CDF" w:rsidRPr="004D6FB9" w:rsidTr="008064AD">
        <w:trPr>
          <w:trHeight w:val="302"/>
          <w:jc w:val="center"/>
        </w:trPr>
        <w:tc>
          <w:tcPr>
            <w:tcW w:w="10094" w:type="dxa"/>
            <w:gridSpan w:val="7"/>
          </w:tcPr>
          <w:p w:rsidR="00430CDF" w:rsidRPr="004D6FB9" w:rsidRDefault="00E22E14" w:rsidP="00E22E14">
            <w:pPr>
              <w:jc w:val="center"/>
              <w:rPr>
                <w:rFonts w:ascii="Times New Roman" w:hAnsi="Times New Roman" w:cs="Times New Roman"/>
                <w:b/>
                <w:sz w:val="24"/>
                <w:szCs w:val="24"/>
                <w:lang w:val="uk-UA"/>
              </w:rPr>
            </w:pPr>
            <w:r w:rsidRPr="004D6FB9">
              <w:rPr>
                <w:rFonts w:ascii="Times New Roman" w:hAnsi="Times New Roman" w:cs="Times New Roman"/>
                <w:b/>
                <w:sz w:val="24"/>
                <w:szCs w:val="24"/>
                <w:lang w:val="uk-UA"/>
              </w:rPr>
              <w:t>Повітря</w:t>
            </w:r>
          </w:p>
        </w:tc>
      </w:tr>
      <w:tr w:rsidR="00430CDF" w:rsidRPr="004D6FB9" w:rsidTr="008064AD">
        <w:trPr>
          <w:trHeight w:val="302"/>
          <w:jc w:val="center"/>
        </w:trPr>
        <w:tc>
          <w:tcPr>
            <w:tcW w:w="565" w:type="dxa"/>
          </w:tcPr>
          <w:p w:rsidR="00430CDF" w:rsidRPr="004D6FB9" w:rsidRDefault="00E22E14" w:rsidP="00430CDF">
            <w:pPr>
              <w:rPr>
                <w:rFonts w:ascii="Times New Roman" w:hAnsi="Times New Roman" w:cs="Times New Roman"/>
                <w:sz w:val="24"/>
                <w:szCs w:val="24"/>
                <w:lang w:val="uk-UA"/>
              </w:rPr>
            </w:pPr>
            <w:r w:rsidRPr="004D6FB9">
              <w:rPr>
                <w:rFonts w:ascii="Times New Roman" w:hAnsi="Times New Roman" w:cs="Times New Roman"/>
                <w:sz w:val="24"/>
                <w:szCs w:val="24"/>
                <w:lang w:val="uk-UA"/>
              </w:rPr>
              <w:t>1</w:t>
            </w:r>
          </w:p>
        </w:tc>
        <w:tc>
          <w:tcPr>
            <w:tcW w:w="5529" w:type="dxa"/>
            <w:gridSpan w:val="2"/>
          </w:tcPr>
          <w:p w:rsidR="00430CDF" w:rsidRPr="004D6FB9" w:rsidRDefault="00E22E14" w:rsidP="00430CDF">
            <w:pPr>
              <w:rPr>
                <w:rFonts w:ascii="Times New Roman" w:hAnsi="Times New Roman" w:cs="Times New Roman"/>
                <w:sz w:val="24"/>
                <w:szCs w:val="24"/>
                <w:lang w:val="uk-UA"/>
              </w:rPr>
            </w:pPr>
            <w:r w:rsidRPr="004D6FB9">
              <w:rPr>
                <w:rFonts w:ascii="Times New Roman" w:hAnsi="Times New Roman" w:cs="Times New Roman"/>
                <w:sz w:val="24"/>
                <w:szCs w:val="24"/>
                <w:lang w:val="uk-UA"/>
              </w:rPr>
              <w:t>Збільшення викидів забруднюючих речовин від стаціонарних джерел?</w:t>
            </w:r>
          </w:p>
        </w:tc>
        <w:tc>
          <w:tcPr>
            <w:tcW w:w="572" w:type="dxa"/>
          </w:tcPr>
          <w:p w:rsidR="00430CDF" w:rsidRPr="004D6FB9" w:rsidRDefault="00430CDF" w:rsidP="00430CDF">
            <w:pPr>
              <w:rPr>
                <w:rFonts w:ascii="Times New Roman" w:hAnsi="Times New Roman" w:cs="Times New Roman"/>
                <w:sz w:val="24"/>
                <w:szCs w:val="24"/>
                <w:lang w:val="uk-UA"/>
              </w:rPr>
            </w:pPr>
          </w:p>
        </w:tc>
        <w:tc>
          <w:tcPr>
            <w:tcW w:w="1270" w:type="dxa"/>
          </w:tcPr>
          <w:p w:rsidR="00430CDF" w:rsidRPr="004D6FB9" w:rsidRDefault="00430CDF" w:rsidP="00430CDF">
            <w:pPr>
              <w:rPr>
                <w:rFonts w:ascii="Times New Roman" w:hAnsi="Times New Roman" w:cs="Times New Roman"/>
                <w:sz w:val="24"/>
                <w:szCs w:val="24"/>
                <w:lang w:val="uk-UA"/>
              </w:rPr>
            </w:pPr>
          </w:p>
        </w:tc>
        <w:tc>
          <w:tcPr>
            <w:tcW w:w="567" w:type="dxa"/>
          </w:tcPr>
          <w:p w:rsidR="00430CDF" w:rsidRPr="004D6FB9" w:rsidRDefault="00E22E14" w:rsidP="00E22E14">
            <w:pPr>
              <w:jc w:val="center"/>
              <w:rPr>
                <w:lang w:val="uk-UA"/>
              </w:rPr>
            </w:pPr>
            <w:r w:rsidRPr="004D6FB9">
              <w:rPr>
                <w:rStyle w:val="Bodytext211pt"/>
                <w:rFonts w:eastAsiaTheme="minorEastAsia"/>
                <w:color w:val="auto"/>
                <w:sz w:val="24"/>
                <w:szCs w:val="24"/>
              </w:rPr>
              <w:t>•</w:t>
            </w:r>
          </w:p>
        </w:tc>
        <w:tc>
          <w:tcPr>
            <w:tcW w:w="1591" w:type="dxa"/>
          </w:tcPr>
          <w:p w:rsidR="00430CDF" w:rsidRPr="004D6FB9" w:rsidRDefault="00E22E14" w:rsidP="00E22E14">
            <w:pPr>
              <w:jc w:val="center"/>
              <w:rPr>
                <w:rFonts w:ascii="Times New Roman" w:hAnsi="Times New Roman" w:cs="Times New Roman"/>
                <w:sz w:val="24"/>
                <w:szCs w:val="24"/>
                <w:lang w:val="uk-UA"/>
              </w:rPr>
            </w:pPr>
            <w:r w:rsidRPr="004D6FB9">
              <w:rPr>
                <w:rFonts w:ascii="Times New Roman" w:hAnsi="Times New Roman" w:cs="Times New Roman"/>
                <w:sz w:val="24"/>
                <w:szCs w:val="24"/>
                <w:lang w:val="uk-UA"/>
              </w:rPr>
              <w:t>+</w:t>
            </w:r>
          </w:p>
        </w:tc>
      </w:tr>
      <w:tr w:rsidR="00430CDF" w:rsidRPr="004D6FB9" w:rsidTr="008064AD">
        <w:trPr>
          <w:trHeight w:val="302"/>
          <w:jc w:val="center"/>
        </w:trPr>
        <w:tc>
          <w:tcPr>
            <w:tcW w:w="565" w:type="dxa"/>
          </w:tcPr>
          <w:p w:rsidR="00430CDF" w:rsidRPr="004D6FB9" w:rsidRDefault="00F3083B" w:rsidP="00430CDF">
            <w:pPr>
              <w:rPr>
                <w:rFonts w:ascii="Times New Roman" w:hAnsi="Times New Roman" w:cs="Times New Roman"/>
                <w:sz w:val="24"/>
                <w:szCs w:val="24"/>
                <w:lang w:val="uk-UA"/>
              </w:rPr>
            </w:pPr>
            <w:r w:rsidRPr="004D6FB9">
              <w:rPr>
                <w:rFonts w:ascii="Times New Roman" w:hAnsi="Times New Roman" w:cs="Times New Roman"/>
                <w:sz w:val="24"/>
                <w:szCs w:val="24"/>
                <w:lang w:val="uk-UA"/>
              </w:rPr>
              <w:t>2</w:t>
            </w:r>
          </w:p>
        </w:tc>
        <w:tc>
          <w:tcPr>
            <w:tcW w:w="5529" w:type="dxa"/>
            <w:gridSpan w:val="2"/>
          </w:tcPr>
          <w:p w:rsidR="00430CDF" w:rsidRPr="004D6FB9" w:rsidRDefault="00F3083B" w:rsidP="00430CDF">
            <w:pPr>
              <w:rPr>
                <w:rFonts w:ascii="Times New Roman" w:hAnsi="Times New Roman" w:cs="Times New Roman"/>
                <w:sz w:val="24"/>
                <w:szCs w:val="24"/>
                <w:lang w:val="uk-UA"/>
              </w:rPr>
            </w:pPr>
            <w:r w:rsidRPr="004D6FB9">
              <w:rPr>
                <w:rFonts w:ascii="Times New Roman" w:hAnsi="Times New Roman" w:cs="Times New Roman"/>
                <w:sz w:val="24"/>
                <w:szCs w:val="24"/>
                <w:lang w:val="uk-UA"/>
              </w:rPr>
              <w:t>Збільшення викидів забруднюючих речовин від пересувних джерел?</w:t>
            </w:r>
          </w:p>
        </w:tc>
        <w:tc>
          <w:tcPr>
            <w:tcW w:w="572" w:type="dxa"/>
          </w:tcPr>
          <w:p w:rsidR="00430CDF" w:rsidRPr="004D6FB9" w:rsidRDefault="00430CDF" w:rsidP="00430CDF">
            <w:pPr>
              <w:rPr>
                <w:rFonts w:ascii="Times New Roman" w:hAnsi="Times New Roman" w:cs="Times New Roman"/>
                <w:sz w:val="24"/>
                <w:szCs w:val="24"/>
              </w:rPr>
            </w:pPr>
          </w:p>
        </w:tc>
        <w:tc>
          <w:tcPr>
            <w:tcW w:w="1270" w:type="dxa"/>
          </w:tcPr>
          <w:p w:rsidR="00430CDF" w:rsidRPr="004D6FB9" w:rsidRDefault="00430CDF" w:rsidP="00430CDF">
            <w:pPr>
              <w:rPr>
                <w:rFonts w:ascii="Times New Roman" w:hAnsi="Times New Roman" w:cs="Times New Roman"/>
                <w:sz w:val="24"/>
                <w:szCs w:val="24"/>
              </w:rPr>
            </w:pPr>
          </w:p>
        </w:tc>
        <w:tc>
          <w:tcPr>
            <w:tcW w:w="567" w:type="dxa"/>
          </w:tcPr>
          <w:p w:rsidR="00430CDF" w:rsidRPr="004D6FB9" w:rsidRDefault="00F3083B" w:rsidP="00F3083B">
            <w:pPr>
              <w:jc w:val="center"/>
              <w:rPr>
                <w:rFonts w:ascii="Times New Roman" w:hAnsi="Times New Roman" w:cs="Times New Roman"/>
                <w:sz w:val="24"/>
                <w:szCs w:val="24"/>
              </w:rPr>
            </w:pPr>
            <w:r w:rsidRPr="004D6FB9">
              <w:rPr>
                <w:rStyle w:val="Bodytext211pt"/>
                <w:rFonts w:eastAsiaTheme="minorEastAsia"/>
                <w:color w:val="auto"/>
                <w:sz w:val="24"/>
                <w:szCs w:val="24"/>
              </w:rPr>
              <w:t>•</w:t>
            </w:r>
          </w:p>
        </w:tc>
        <w:tc>
          <w:tcPr>
            <w:tcW w:w="1591" w:type="dxa"/>
          </w:tcPr>
          <w:p w:rsidR="00430CDF" w:rsidRPr="004D6FB9" w:rsidRDefault="00430CDF" w:rsidP="00430CDF">
            <w:pPr>
              <w:rPr>
                <w:rFonts w:ascii="Times New Roman" w:hAnsi="Times New Roman" w:cs="Times New Roman"/>
                <w:sz w:val="24"/>
                <w:szCs w:val="24"/>
              </w:rPr>
            </w:pPr>
          </w:p>
        </w:tc>
      </w:tr>
      <w:tr w:rsidR="00E22E14" w:rsidRPr="004D6FB9" w:rsidTr="008064AD">
        <w:trPr>
          <w:trHeight w:val="302"/>
          <w:jc w:val="center"/>
        </w:trPr>
        <w:tc>
          <w:tcPr>
            <w:tcW w:w="565" w:type="dxa"/>
          </w:tcPr>
          <w:p w:rsidR="00E22E14" w:rsidRPr="004D6FB9" w:rsidRDefault="00F3083B" w:rsidP="00430CDF">
            <w:pPr>
              <w:rPr>
                <w:rFonts w:ascii="Times New Roman" w:hAnsi="Times New Roman" w:cs="Times New Roman"/>
                <w:sz w:val="24"/>
                <w:szCs w:val="24"/>
                <w:lang w:val="uk-UA"/>
              </w:rPr>
            </w:pPr>
            <w:r w:rsidRPr="004D6FB9">
              <w:rPr>
                <w:rFonts w:ascii="Times New Roman" w:hAnsi="Times New Roman" w:cs="Times New Roman"/>
                <w:sz w:val="24"/>
                <w:szCs w:val="24"/>
                <w:lang w:val="uk-UA"/>
              </w:rPr>
              <w:lastRenderedPageBreak/>
              <w:t>3</w:t>
            </w:r>
          </w:p>
        </w:tc>
        <w:tc>
          <w:tcPr>
            <w:tcW w:w="5529" w:type="dxa"/>
            <w:gridSpan w:val="2"/>
          </w:tcPr>
          <w:p w:rsidR="00E22E14" w:rsidRPr="004D6FB9" w:rsidRDefault="00F3083B" w:rsidP="00430CDF">
            <w:pPr>
              <w:rPr>
                <w:rFonts w:ascii="Times New Roman" w:hAnsi="Times New Roman" w:cs="Times New Roman"/>
                <w:sz w:val="24"/>
                <w:szCs w:val="24"/>
                <w:lang w:val="uk-UA"/>
              </w:rPr>
            </w:pPr>
            <w:r w:rsidRPr="004D6FB9">
              <w:rPr>
                <w:rFonts w:ascii="Times New Roman" w:hAnsi="Times New Roman" w:cs="Times New Roman"/>
                <w:sz w:val="24"/>
                <w:szCs w:val="24"/>
                <w:lang w:val="uk-UA"/>
              </w:rPr>
              <w:t>Погіршення якості атмосферного повітря?</w:t>
            </w:r>
          </w:p>
        </w:tc>
        <w:tc>
          <w:tcPr>
            <w:tcW w:w="572" w:type="dxa"/>
          </w:tcPr>
          <w:p w:rsidR="00E22E14" w:rsidRPr="004D6FB9" w:rsidRDefault="00E22E14" w:rsidP="00430CDF">
            <w:pPr>
              <w:rPr>
                <w:rFonts w:ascii="Times New Roman" w:hAnsi="Times New Roman" w:cs="Times New Roman"/>
                <w:sz w:val="24"/>
                <w:szCs w:val="24"/>
              </w:rPr>
            </w:pPr>
          </w:p>
        </w:tc>
        <w:tc>
          <w:tcPr>
            <w:tcW w:w="1270" w:type="dxa"/>
          </w:tcPr>
          <w:p w:rsidR="00E22E14" w:rsidRPr="004D6FB9" w:rsidRDefault="00E22E14" w:rsidP="00430CDF">
            <w:pPr>
              <w:rPr>
                <w:rFonts w:ascii="Times New Roman" w:hAnsi="Times New Roman" w:cs="Times New Roman"/>
                <w:sz w:val="24"/>
                <w:szCs w:val="24"/>
              </w:rPr>
            </w:pPr>
          </w:p>
        </w:tc>
        <w:tc>
          <w:tcPr>
            <w:tcW w:w="567" w:type="dxa"/>
          </w:tcPr>
          <w:p w:rsidR="00E22E14" w:rsidRPr="004D6FB9" w:rsidRDefault="00F3083B" w:rsidP="00F3083B">
            <w:pPr>
              <w:jc w:val="center"/>
              <w:rPr>
                <w:rFonts w:ascii="Times New Roman" w:hAnsi="Times New Roman" w:cs="Times New Roman"/>
                <w:sz w:val="24"/>
                <w:szCs w:val="24"/>
              </w:rPr>
            </w:pPr>
            <w:r w:rsidRPr="004D6FB9">
              <w:rPr>
                <w:rStyle w:val="Bodytext211pt"/>
                <w:rFonts w:eastAsiaTheme="minorEastAsia"/>
                <w:color w:val="auto"/>
                <w:sz w:val="24"/>
                <w:szCs w:val="24"/>
              </w:rPr>
              <w:t>•</w:t>
            </w:r>
          </w:p>
        </w:tc>
        <w:tc>
          <w:tcPr>
            <w:tcW w:w="1591" w:type="dxa"/>
          </w:tcPr>
          <w:p w:rsidR="00E22E14" w:rsidRPr="004D6FB9" w:rsidRDefault="00F3083B" w:rsidP="00F3083B">
            <w:pPr>
              <w:jc w:val="center"/>
              <w:rPr>
                <w:rFonts w:ascii="Times New Roman" w:hAnsi="Times New Roman" w:cs="Times New Roman"/>
                <w:sz w:val="24"/>
                <w:szCs w:val="24"/>
                <w:lang w:val="uk-UA"/>
              </w:rPr>
            </w:pPr>
            <w:r w:rsidRPr="004D6FB9">
              <w:rPr>
                <w:rFonts w:ascii="Times New Roman" w:hAnsi="Times New Roman" w:cs="Times New Roman"/>
                <w:sz w:val="24"/>
                <w:szCs w:val="24"/>
                <w:lang w:val="uk-UA"/>
              </w:rPr>
              <w:t>+</w:t>
            </w:r>
          </w:p>
        </w:tc>
      </w:tr>
      <w:tr w:rsidR="00E22E14" w:rsidRPr="004D6FB9" w:rsidTr="008064AD">
        <w:trPr>
          <w:trHeight w:val="302"/>
          <w:jc w:val="center"/>
        </w:trPr>
        <w:tc>
          <w:tcPr>
            <w:tcW w:w="565" w:type="dxa"/>
          </w:tcPr>
          <w:p w:rsidR="00E22E14" w:rsidRPr="004D6FB9" w:rsidRDefault="00F3083B" w:rsidP="00430CDF">
            <w:pPr>
              <w:rPr>
                <w:rFonts w:ascii="Times New Roman" w:hAnsi="Times New Roman" w:cs="Times New Roman"/>
                <w:sz w:val="24"/>
                <w:szCs w:val="24"/>
                <w:lang w:val="uk-UA"/>
              </w:rPr>
            </w:pPr>
            <w:r w:rsidRPr="004D6FB9">
              <w:rPr>
                <w:rFonts w:ascii="Times New Roman" w:hAnsi="Times New Roman" w:cs="Times New Roman"/>
                <w:sz w:val="24"/>
                <w:szCs w:val="24"/>
                <w:lang w:val="uk-UA"/>
              </w:rPr>
              <w:t>4</w:t>
            </w:r>
          </w:p>
        </w:tc>
        <w:tc>
          <w:tcPr>
            <w:tcW w:w="5529" w:type="dxa"/>
            <w:gridSpan w:val="2"/>
          </w:tcPr>
          <w:p w:rsidR="00E22E14" w:rsidRPr="004D6FB9" w:rsidRDefault="00F3083B" w:rsidP="00430CDF">
            <w:pPr>
              <w:rPr>
                <w:rFonts w:ascii="Times New Roman" w:hAnsi="Times New Roman" w:cs="Times New Roman"/>
                <w:sz w:val="24"/>
                <w:szCs w:val="24"/>
                <w:lang w:val="uk-UA"/>
              </w:rPr>
            </w:pPr>
            <w:r w:rsidRPr="004D6FB9">
              <w:rPr>
                <w:rFonts w:ascii="Times New Roman" w:hAnsi="Times New Roman" w:cs="Times New Roman"/>
                <w:sz w:val="24"/>
                <w:szCs w:val="24"/>
                <w:lang w:val="uk-UA"/>
              </w:rPr>
              <w:t>Появу джерел неприємних запахів?</w:t>
            </w:r>
          </w:p>
        </w:tc>
        <w:tc>
          <w:tcPr>
            <w:tcW w:w="572" w:type="dxa"/>
          </w:tcPr>
          <w:p w:rsidR="00E22E14" w:rsidRPr="004D6FB9" w:rsidRDefault="00E22E14" w:rsidP="00430CDF">
            <w:pPr>
              <w:rPr>
                <w:rFonts w:ascii="Times New Roman" w:hAnsi="Times New Roman" w:cs="Times New Roman"/>
                <w:sz w:val="24"/>
                <w:szCs w:val="24"/>
              </w:rPr>
            </w:pPr>
          </w:p>
        </w:tc>
        <w:tc>
          <w:tcPr>
            <w:tcW w:w="1270" w:type="dxa"/>
          </w:tcPr>
          <w:p w:rsidR="00E22E14" w:rsidRPr="004D6FB9" w:rsidRDefault="00E22E14" w:rsidP="00430CDF">
            <w:pPr>
              <w:rPr>
                <w:rFonts w:ascii="Times New Roman" w:hAnsi="Times New Roman" w:cs="Times New Roman"/>
                <w:sz w:val="24"/>
                <w:szCs w:val="24"/>
              </w:rPr>
            </w:pPr>
          </w:p>
        </w:tc>
        <w:tc>
          <w:tcPr>
            <w:tcW w:w="567" w:type="dxa"/>
          </w:tcPr>
          <w:p w:rsidR="00E22E14" w:rsidRPr="004D6FB9" w:rsidRDefault="00F3083B" w:rsidP="00F3083B">
            <w:pPr>
              <w:jc w:val="center"/>
              <w:rPr>
                <w:rFonts w:ascii="Times New Roman" w:hAnsi="Times New Roman" w:cs="Times New Roman"/>
                <w:sz w:val="24"/>
                <w:szCs w:val="24"/>
              </w:rPr>
            </w:pPr>
            <w:r w:rsidRPr="004D6FB9">
              <w:rPr>
                <w:rStyle w:val="Bodytext211pt"/>
                <w:rFonts w:eastAsiaTheme="minorEastAsia"/>
                <w:color w:val="auto"/>
                <w:sz w:val="24"/>
                <w:szCs w:val="24"/>
              </w:rPr>
              <w:t>•</w:t>
            </w:r>
          </w:p>
        </w:tc>
        <w:tc>
          <w:tcPr>
            <w:tcW w:w="1591" w:type="dxa"/>
          </w:tcPr>
          <w:p w:rsidR="00E22E14" w:rsidRPr="004D6FB9" w:rsidRDefault="00E22E14" w:rsidP="00430CDF">
            <w:pPr>
              <w:rPr>
                <w:rFonts w:ascii="Times New Roman" w:hAnsi="Times New Roman" w:cs="Times New Roman"/>
                <w:sz w:val="24"/>
                <w:szCs w:val="24"/>
              </w:rPr>
            </w:pPr>
          </w:p>
        </w:tc>
      </w:tr>
      <w:tr w:rsidR="00E22E14" w:rsidRPr="004D6FB9" w:rsidTr="008064AD">
        <w:trPr>
          <w:trHeight w:val="302"/>
          <w:jc w:val="center"/>
        </w:trPr>
        <w:tc>
          <w:tcPr>
            <w:tcW w:w="565" w:type="dxa"/>
          </w:tcPr>
          <w:p w:rsidR="00E22E14" w:rsidRPr="004D6FB9" w:rsidRDefault="00F3083B" w:rsidP="00430CDF">
            <w:pPr>
              <w:rPr>
                <w:rFonts w:ascii="Times New Roman" w:hAnsi="Times New Roman" w:cs="Times New Roman"/>
                <w:sz w:val="24"/>
                <w:szCs w:val="24"/>
                <w:lang w:val="uk-UA"/>
              </w:rPr>
            </w:pPr>
            <w:r w:rsidRPr="004D6FB9">
              <w:rPr>
                <w:rFonts w:ascii="Times New Roman" w:hAnsi="Times New Roman" w:cs="Times New Roman"/>
                <w:sz w:val="24"/>
                <w:szCs w:val="24"/>
                <w:lang w:val="uk-UA"/>
              </w:rPr>
              <w:t>5</w:t>
            </w:r>
          </w:p>
        </w:tc>
        <w:tc>
          <w:tcPr>
            <w:tcW w:w="5529" w:type="dxa"/>
            <w:gridSpan w:val="2"/>
          </w:tcPr>
          <w:p w:rsidR="00E22E14" w:rsidRPr="004D6FB9" w:rsidRDefault="00F3083B" w:rsidP="00430CDF">
            <w:pPr>
              <w:rPr>
                <w:rFonts w:ascii="Times New Roman" w:hAnsi="Times New Roman" w:cs="Times New Roman"/>
                <w:sz w:val="24"/>
                <w:szCs w:val="24"/>
                <w:lang w:val="uk-UA"/>
              </w:rPr>
            </w:pPr>
            <w:r w:rsidRPr="004D6FB9">
              <w:rPr>
                <w:rFonts w:ascii="Times New Roman" w:hAnsi="Times New Roman" w:cs="Times New Roman"/>
                <w:sz w:val="24"/>
                <w:szCs w:val="24"/>
                <w:lang w:val="uk-UA"/>
              </w:rPr>
              <w:t>Зміни повітряних потоків, вологості, температури або ж будь-які локальні чи регіональні зміни клімату?</w:t>
            </w:r>
          </w:p>
        </w:tc>
        <w:tc>
          <w:tcPr>
            <w:tcW w:w="572" w:type="dxa"/>
          </w:tcPr>
          <w:p w:rsidR="00E22E14" w:rsidRPr="004D6FB9" w:rsidRDefault="00E22E14" w:rsidP="00430CDF">
            <w:pPr>
              <w:rPr>
                <w:rFonts w:ascii="Times New Roman" w:hAnsi="Times New Roman" w:cs="Times New Roman"/>
                <w:sz w:val="24"/>
                <w:szCs w:val="24"/>
                <w:lang w:val="uk-UA"/>
              </w:rPr>
            </w:pPr>
          </w:p>
        </w:tc>
        <w:tc>
          <w:tcPr>
            <w:tcW w:w="1270" w:type="dxa"/>
          </w:tcPr>
          <w:p w:rsidR="00E22E14" w:rsidRPr="004D6FB9" w:rsidRDefault="00E22E14" w:rsidP="00430CDF">
            <w:pPr>
              <w:rPr>
                <w:rFonts w:ascii="Times New Roman" w:hAnsi="Times New Roman" w:cs="Times New Roman"/>
                <w:sz w:val="24"/>
                <w:szCs w:val="24"/>
                <w:lang w:val="uk-UA"/>
              </w:rPr>
            </w:pPr>
          </w:p>
        </w:tc>
        <w:tc>
          <w:tcPr>
            <w:tcW w:w="567" w:type="dxa"/>
          </w:tcPr>
          <w:p w:rsidR="00E22E14" w:rsidRPr="004D6FB9" w:rsidRDefault="00F3083B" w:rsidP="00F3083B">
            <w:pPr>
              <w:jc w:val="center"/>
              <w:rPr>
                <w:rFonts w:ascii="Times New Roman" w:hAnsi="Times New Roman" w:cs="Times New Roman"/>
                <w:sz w:val="24"/>
                <w:szCs w:val="24"/>
              </w:rPr>
            </w:pPr>
            <w:r w:rsidRPr="004D6FB9">
              <w:rPr>
                <w:rStyle w:val="Bodytext211pt"/>
                <w:rFonts w:eastAsiaTheme="minorEastAsia"/>
                <w:color w:val="auto"/>
                <w:sz w:val="24"/>
                <w:szCs w:val="24"/>
              </w:rPr>
              <w:t>•</w:t>
            </w:r>
          </w:p>
        </w:tc>
        <w:tc>
          <w:tcPr>
            <w:tcW w:w="1591" w:type="dxa"/>
          </w:tcPr>
          <w:p w:rsidR="00E22E14" w:rsidRPr="004D6FB9" w:rsidRDefault="00E22E14" w:rsidP="00430CDF">
            <w:pPr>
              <w:rPr>
                <w:rFonts w:ascii="Times New Roman" w:hAnsi="Times New Roman" w:cs="Times New Roman"/>
                <w:sz w:val="24"/>
                <w:szCs w:val="24"/>
              </w:rPr>
            </w:pPr>
          </w:p>
        </w:tc>
      </w:tr>
      <w:tr w:rsidR="00F3083B" w:rsidRPr="004D6FB9" w:rsidTr="008064AD">
        <w:trPr>
          <w:trHeight w:val="302"/>
          <w:jc w:val="center"/>
        </w:trPr>
        <w:tc>
          <w:tcPr>
            <w:tcW w:w="10094" w:type="dxa"/>
            <w:gridSpan w:val="7"/>
          </w:tcPr>
          <w:p w:rsidR="00F3083B" w:rsidRPr="004D6FB9" w:rsidRDefault="00F3083B" w:rsidP="00F3083B">
            <w:pPr>
              <w:jc w:val="center"/>
              <w:rPr>
                <w:rFonts w:ascii="Times New Roman" w:hAnsi="Times New Roman" w:cs="Times New Roman"/>
                <w:b/>
                <w:sz w:val="24"/>
                <w:szCs w:val="24"/>
                <w:lang w:val="uk-UA"/>
              </w:rPr>
            </w:pPr>
            <w:r w:rsidRPr="004D6FB9">
              <w:rPr>
                <w:rFonts w:ascii="Times New Roman" w:hAnsi="Times New Roman" w:cs="Times New Roman"/>
                <w:b/>
                <w:sz w:val="24"/>
                <w:szCs w:val="24"/>
                <w:lang w:val="uk-UA"/>
              </w:rPr>
              <w:t>Водні ресурси</w:t>
            </w:r>
          </w:p>
        </w:tc>
      </w:tr>
      <w:tr w:rsidR="00FC7DBA" w:rsidRPr="004D6FB9" w:rsidTr="008064AD">
        <w:trPr>
          <w:trHeight w:val="302"/>
          <w:jc w:val="center"/>
        </w:trPr>
        <w:tc>
          <w:tcPr>
            <w:tcW w:w="565" w:type="dxa"/>
          </w:tcPr>
          <w:p w:rsidR="00FC7DBA" w:rsidRPr="004D6FB9" w:rsidRDefault="00FC7DBA" w:rsidP="00430CDF">
            <w:pPr>
              <w:rPr>
                <w:rFonts w:ascii="Times New Roman" w:hAnsi="Times New Roman" w:cs="Times New Roman"/>
                <w:sz w:val="24"/>
                <w:szCs w:val="24"/>
                <w:lang w:val="uk-UA"/>
              </w:rPr>
            </w:pPr>
            <w:r w:rsidRPr="004D6FB9">
              <w:rPr>
                <w:rFonts w:ascii="Times New Roman" w:hAnsi="Times New Roman" w:cs="Times New Roman"/>
                <w:sz w:val="24"/>
                <w:szCs w:val="24"/>
                <w:lang w:val="uk-UA"/>
              </w:rPr>
              <w:t>6</w:t>
            </w:r>
          </w:p>
        </w:tc>
        <w:tc>
          <w:tcPr>
            <w:tcW w:w="5529" w:type="dxa"/>
            <w:gridSpan w:val="2"/>
          </w:tcPr>
          <w:p w:rsidR="00FC7DBA" w:rsidRPr="004D6FB9" w:rsidRDefault="00FC7DBA" w:rsidP="00430CDF">
            <w:pPr>
              <w:rPr>
                <w:rFonts w:ascii="Times New Roman" w:hAnsi="Times New Roman" w:cs="Times New Roman"/>
                <w:sz w:val="24"/>
                <w:szCs w:val="24"/>
                <w:lang w:val="uk-UA"/>
              </w:rPr>
            </w:pPr>
            <w:r w:rsidRPr="004D6FB9">
              <w:rPr>
                <w:rFonts w:ascii="Times New Roman" w:hAnsi="Times New Roman" w:cs="Times New Roman"/>
                <w:sz w:val="24"/>
                <w:szCs w:val="24"/>
                <w:lang w:val="uk-UA"/>
              </w:rPr>
              <w:t>Збільшення обсягів скидів у поверхні води?</w:t>
            </w:r>
          </w:p>
        </w:tc>
        <w:tc>
          <w:tcPr>
            <w:tcW w:w="572" w:type="dxa"/>
          </w:tcPr>
          <w:p w:rsidR="00FC7DBA" w:rsidRPr="004D6FB9" w:rsidRDefault="00FC7DBA" w:rsidP="00430CDF">
            <w:pPr>
              <w:rPr>
                <w:rFonts w:ascii="Times New Roman" w:hAnsi="Times New Roman" w:cs="Times New Roman"/>
                <w:sz w:val="24"/>
                <w:szCs w:val="24"/>
              </w:rPr>
            </w:pPr>
          </w:p>
        </w:tc>
        <w:tc>
          <w:tcPr>
            <w:tcW w:w="1270" w:type="dxa"/>
          </w:tcPr>
          <w:p w:rsidR="00FC7DBA" w:rsidRPr="004D6FB9" w:rsidRDefault="00FC7DBA" w:rsidP="00430CDF">
            <w:pPr>
              <w:rPr>
                <w:rFonts w:ascii="Times New Roman" w:hAnsi="Times New Roman" w:cs="Times New Roman"/>
                <w:sz w:val="24"/>
                <w:szCs w:val="24"/>
              </w:rPr>
            </w:pPr>
          </w:p>
        </w:tc>
        <w:tc>
          <w:tcPr>
            <w:tcW w:w="567" w:type="dxa"/>
          </w:tcPr>
          <w:p w:rsidR="00FC7DBA" w:rsidRPr="004D6FB9" w:rsidRDefault="00FC7DBA" w:rsidP="00FC7DBA">
            <w:pPr>
              <w:jc w:val="center"/>
            </w:pPr>
            <w:r w:rsidRPr="004D6FB9">
              <w:rPr>
                <w:rStyle w:val="Bodytext211pt"/>
                <w:rFonts w:eastAsiaTheme="minorEastAsia"/>
                <w:color w:val="auto"/>
                <w:sz w:val="24"/>
                <w:szCs w:val="24"/>
              </w:rPr>
              <w:t>•</w:t>
            </w:r>
          </w:p>
        </w:tc>
        <w:tc>
          <w:tcPr>
            <w:tcW w:w="1591" w:type="dxa"/>
          </w:tcPr>
          <w:p w:rsidR="00FC7DBA" w:rsidRPr="004D6FB9" w:rsidRDefault="00FC7DBA" w:rsidP="00430CDF">
            <w:pPr>
              <w:rPr>
                <w:rFonts w:ascii="Times New Roman" w:hAnsi="Times New Roman" w:cs="Times New Roman"/>
                <w:sz w:val="24"/>
                <w:szCs w:val="24"/>
              </w:rPr>
            </w:pPr>
          </w:p>
        </w:tc>
      </w:tr>
      <w:tr w:rsidR="00FC7DBA" w:rsidRPr="004D6FB9" w:rsidTr="008064AD">
        <w:trPr>
          <w:trHeight w:val="302"/>
          <w:jc w:val="center"/>
        </w:trPr>
        <w:tc>
          <w:tcPr>
            <w:tcW w:w="565" w:type="dxa"/>
          </w:tcPr>
          <w:p w:rsidR="00FC7DBA" w:rsidRPr="004D6FB9" w:rsidRDefault="00FC7DBA" w:rsidP="00430CDF">
            <w:pPr>
              <w:rPr>
                <w:rFonts w:ascii="Times New Roman" w:hAnsi="Times New Roman" w:cs="Times New Roman"/>
                <w:sz w:val="24"/>
                <w:szCs w:val="24"/>
                <w:lang w:val="uk-UA"/>
              </w:rPr>
            </w:pPr>
            <w:r w:rsidRPr="004D6FB9">
              <w:rPr>
                <w:rFonts w:ascii="Times New Roman" w:hAnsi="Times New Roman" w:cs="Times New Roman"/>
                <w:sz w:val="24"/>
                <w:szCs w:val="24"/>
                <w:lang w:val="uk-UA"/>
              </w:rPr>
              <w:t xml:space="preserve">7 </w:t>
            </w:r>
          </w:p>
        </w:tc>
        <w:tc>
          <w:tcPr>
            <w:tcW w:w="5529" w:type="dxa"/>
            <w:gridSpan w:val="2"/>
          </w:tcPr>
          <w:p w:rsidR="00FC7DBA" w:rsidRPr="004D6FB9" w:rsidRDefault="00FC7DBA" w:rsidP="00430CDF">
            <w:pPr>
              <w:rPr>
                <w:rFonts w:ascii="Times New Roman" w:hAnsi="Times New Roman" w:cs="Times New Roman"/>
                <w:sz w:val="24"/>
                <w:szCs w:val="24"/>
                <w:lang w:val="uk-UA"/>
              </w:rPr>
            </w:pPr>
            <w:r w:rsidRPr="004D6FB9">
              <w:rPr>
                <w:rFonts w:ascii="Times New Roman" w:hAnsi="Times New Roman" w:cs="Times New Roman"/>
                <w:sz w:val="24"/>
                <w:szCs w:val="24"/>
                <w:lang w:val="uk-UA"/>
              </w:rPr>
              <w:t>Будь-які зміни якості поверхневих вод (зокрема таких показників, як температура, розчинний кисень, прозорість , але не обмежуючись ними) ?</w:t>
            </w:r>
          </w:p>
        </w:tc>
        <w:tc>
          <w:tcPr>
            <w:tcW w:w="572" w:type="dxa"/>
          </w:tcPr>
          <w:p w:rsidR="00FC7DBA" w:rsidRPr="004D6FB9" w:rsidRDefault="00FC7DBA" w:rsidP="00430CDF">
            <w:pPr>
              <w:rPr>
                <w:rFonts w:ascii="Times New Roman" w:hAnsi="Times New Roman" w:cs="Times New Roman"/>
                <w:sz w:val="24"/>
                <w:szCs w:val="24"/>
              </w:rPr>
            </w:pPr>
          </w:p>
        </w:tc>
        <w:tc>
          <w:tcPr>
            <w:tcW w:w="1270" w:type="dxa"/>
          </w:tcPr>
          <w:p w:rsidR="00FC7DBA" w:rsidRPr="004D6FB9" w:rsidRDefault="00FC7DBA" w:rsidP="00430CDF">
            <w:pPr>
              <w:rPr>
                <w:rFonts w:ascii="Times New Roman" w:hAnsi="Times New Roman" w:cs="Times New Roman"/>
                <w:sz w:val="24"/>
                <w:szCs w:val="24"/>
              </w:rPr>
            </w:pPr>
          </w:p>
        </w:tc>
        <w:tc>
          <w:tcPr>
            <w:tcW w:w="567" w:type="dxa"/>
          </w:tcPr>
          <w:p w:rsidR="00FC7DBA" w:rsidRPr="004D6FB9" w:rsidRDefault="00FC7DBA" w:rsidP="00FC7DBA">
            <w:pPr>
              <w:jc w:val="center"/>
            </w:pPr>
            <w:r w:rsidRPr="004D6FB9">
              <w:rPr>
                <w:rStyle w:val="Bodytext211pt"/>
                <w:rFonts w:eastAsiaTheme="minorEastAsia"/>
                <w:color w:val="auto"/>
                <w:sz w:val="24"/>
                <w:szCs w:val="24"/>
              </w:rPr>
              <w:t>•</w:t>
            </w:r>
          </w:p>
        </w:tc>
        <w:tc>
          <w:tcPr>
            <w:tcW w:w="1591" w:type="dxa"/>
          </w:tcPr>
          <w:p w:rsidR="00FC7DBA" w:rsidRPr="004D6FB9" w:rsidRDefault="00FC7DBA" w:rsidP="00FC7DBA">
            <w:pPr>
              <w:jc w:val="center"/>
              <w:rPr>
                <w:rFonts w:ascii="Times New Roman" w:hAnsi="Times New Roman" w:cs="Times New Roman"/>
                <w:sz w:val="24"/>
                <w:szCs w:val="24"/>
                <w:lang w:val="uk-UA"/>
              </w:rPr>
            </w:pPr>
            <w:r w:rsidRPr="004D6FB9">
              <w:rPr>
                <w:rFonts w:ascii="Times New Roman" w:hAnsi="Times New Roman" w:cs="Times New Roman"/>
                <w:sz w:val="24"/>
                <w:szCs w:val="24"/>
                <w:lang w:val="uk-UA"/>
              </w:rPr>
              <w:t>+</w:t>
            </w:r>
          </w:p>
        </w:tc>
      </w:tr>
      <w:tr w:rsidR="00FC7DBA" w:rsidRPr="004D6FB9" w:rsidTr="008064AD">
        <w:trPr>
          <w:trHeight w:val="302"/>
          <w:jc w:val="center"/>
        </w:trPr>
        <w:tc>
          <w:tcPr>
            <w:tcW w:w="565" w:type="dxa"/>
          </w:tcPr>
          <w:p w:rsidR="00FC7DBA" w:rsidRPr="004D6FB9" w:rsidRDefault="008064AD" w:rsidP="008064AD">
            <w:pPr>
              <w:rPr>
                <w:rFonts w:ascii="Times New Roman" w:hAnsi="Times New Roman" w:cs="Times New Roman"/>
                <w:sz w:val="24"/>
                <w:szCs w:val="24"/>
                <w:lang w:val="uk-UA"/>
              </w:rPr>
            </w:pPr>
            <w:r w:rsidRPr="004D6FB9">
              <w:rPr>
                <w:rFonts w:ascii="Times New Roman" w:hAnsi="Times New Roman" w:cs="Times New Roman"/>
                <w:sz w:val="24"/>
                <w:szCs w:val="24"/>
                <w:lang w:val="uk-UA"/>
              </w:rPr>
              <w:t>8</w:t>
            </w:r>
          </w:p>
        </w:tc>
        <w:tc>
          <w:tcPr>
            <w:tcW w:w="5529" w:type="dxa"/>
            <w:gridSpan w:val="2"/>
          </w:tcPr>
          <w:p w:rsidR="00FC7DBA" w:rsidRPr="004D6FB9" w:rsidRDefault="00FC7DBA" w:rsidP="00430CDF">
            <w:pPr>
              <w:rPr>
                <w:rFonts w:ascii="Times New Roman" w:hAnsi="Times New Roman" w:cs="Times New Roman"/>
                <w:sz w:val="24"/>
                <w:szCs w:val="24"/>
                <w:lang w:val="uk-UA"/>
              </w:rPr>
            </w:pPr>
            <w:r w:rsidRPr="004D6FB9">
              <w:rPr>
                <w:rFonts w:ascii="Times New Roman" w:hAnsi="Times New Roman" w:cs="Times New Roman"/>
                <w:sz w:val="24"/>
                <w:szCs w:val="24"/>
                <w:lang w:val="uk-UA"/>
              </w:rPr>
              <w:t>Значне зменшення кількості вод, що використовується для водопостачання населенню?</w:t>
            </w:r>
          </w:p>
        </w:tc>
        <w:tc>
          <w:tcPr>
            <w:tcW w:w="572" w:type="dxa"/>
          </w:tcPr>
          <w:p w:rsidR="00FC7DBA" w:rsidRPr="004D6FB9" w:rsidRDefault="00FC7DBA" w:rsidP="00430CDF">
            <w:pPr>
              <w:rPr>
                <w:rFonts w:ascii="Times New Roman" w:hAnsi="Times New Roman" w:cs="Times New Roman"/>
                <w:sz w:val="24"/>
                <w:szCs w:val="24"/>
              </w:rPr>
            </w:pPr>
          </w:p>
        </w:tc>
        <w:tc>
          <w:tcPr>
            <w:tcW w:w="1270" w:type="dxa"/>
          </w:tcPr>
          <w:p w:rsidR="00FC7DBA" w:rsidRPr="004D6FB9" w:rsidRDefault="00FC7DBA" w:rsidP="00430CDF">
            <w:pPr>
              <w:rPr>
                <w:rFonts w:ascii="Times New Roman" w:hAnsi="Times New Roman" w:cs="Times New Roman"/>
                <w:sz w:val="24"/>
                <w:szCs w:val="24"/>
              </w:rPr>
            </w:pPr>
          </w:p>
        </w:tc>
        <w:tc>
          <w:tcPr>
            <w:tcW w:w="567" w:type="dxa"/>
          </w:tcPr>
          <w:p w:rsidR="00FC7DBA" w:rsidRPr="004D6FB9" w:rsidRDefault="00FC7DBA" w:rsidP="00FC7DBA">
            <w:pPr>
              <w:jc w:val="center"/>
            </w:pPr>
            <w:r w:rsidRPr="004D6FB9">
              <w:rPr>
                <w:rStyle w:val="Bodytext211pt"/>
                <w:rFonts w:eastAsiaTheme="minorEastAsia"/>
                <w:color w:val="auto"/>
                <w:sz w:val="24"/>
                <w:szCs w:val="24"/>
              </w:rPr>
              <w:t>•</w:t>
            </w:r>
          </w:p>
        </w:tc>
        <w:tc>
          <w:tcPr>
            <w:tcW w:w="1591" w:type="dxa"/>
          </w:tcPr>
          <w:p w:rsidR="00FC7DBA" w:rsidRPr="004D6FB9" w:rsidRDefault="00FC7DBA" w:rsidP="00430CDF">
            <w:pPr>
              <w:rPr>
                <w:rFonts w:ascii="Times New Roman" w:hAnsi="Times New Roman" w:cs="Times New Roman"/>
                <w:sz w:val="24"/>
                <w:szCs w:val="24"/>
              </w:rPr>
            </w:pPr>
          </w:p>
        </w:tc>
      </w:tr>
      <w:tr w:rsidR="00FC7DBA" w:rsidRPr="004D6FB9" w:rsidTr="008064AD">
        <w:trPr>
          <w:trHeight w:val="302"/>
          <w:jc w:val="center"/>
        </w:trPr>
        <w:tc>
          <w:tcPr>
            <w:tcW w:w="565" w:type="dxa"/>
          </w:tcPr>
          <w:p w:rsidR="00FC7DBA" w:rsidRPr="004D6FB9" w:rsidRDefault="008064AD" w:rsidP="008064AD">
            <w:pPr>
              <w:rPr>
                <w:rFonts w:ascii="Times New Roman" w:hAnsi="Times New Roman" w:cs="Times New Roman"/>
                <w:sz w:val="24"/>
                <w:szCs w:val="24"/>
                <w:lang w:val="uk-UA"/>
              </w:rPr>
            </w:pPr>
            <w:r w:rsidRPr="004D6FB9">
              <w:rPr>
                <w:rFonts w:ascii="Times New Roman" w:hAnsi="Times New Roman" w:cs="Times New Roman"/>
                <w:sz w:val="24"/>
                <w:szCs w:val="24"/>
                <w:lang w:val="uk-UA"/>
              </w:rPr>
              <w:t>9</w:t>
            </w:r>
          </w:p>
        </w:tc>
        <w:tc>
          <w:tcPr>
            <w:tcW w:w="5529" w:type="dxa"/>
            <w:gridSpan w:val="2"/>
          </w:tcPr>
          <w:p w:rsidR="00FC7DBA" w:rsidRPr="004D6FB9" w:rsidRDefault="00FC7DBA" w:rsidP="00430CDF">
            <w:pPr>
              <w:rPr>
                <w:rFonts w:ascii="Times New Roman" w:hAnsi="Times New Roman" w:cs="Times New Roman"/>
                <w:sz w:val="24"/>
                <w:szCs w:val="24"/>
                <w:lang w:val="uk-UA"/>
              </w:rPr>
            </w:pPr>
            <w:r w:rsidRPr="004D6FB9">
              <w:rPr>
                <w:rFonts w:ascii="Times New Roman" w:hAnsi="Times New Roman" w:cs="Times New Roman"/>
                <w:sz w:val="24"/>
                <w:szCs w:val="24"/>
                <w:lang w:val="uk-UA"/>
              </w:rPr>
              <w:t xml:space="preserve">Збільшення навантаження на каналізаційні системи та погіршення якості очистки стічних вод? </w:t>
            </w:r>
          </w:p>
        </w:tc>
        <w:tc>
          <w:tcPr>
            <w:tcW w:w="572" w:type="dxa"/>
          </w:tcPr>
          <w:p w:rsidR="00FC7DBA" w:rsidRPr="004D6FB9" w:rsidRDefault="00FC7DBA" w:rsidP="00430CDF">
            <w:pPr>
              <w:rPr>
                <w:rFonts w:ascii="Times New Roman" w:hAnsi="Times New Roman" w:cs="Times New Roman"/>
                <w:sz w:val="24"/>
                <w:szCs w:val="24"/>
              </w:rPr>
            </w:pPr>
          </w:p>
        </w:tc>
        <w:tc>
          <w:tcPr>
            <w:tcW w:w="1270" w:type="dxa"/>
          </w:tcPr>
          <w:p w:rsidR="00FC7DBA" w:rsidRPr="004D6FB9" w:rsidRDefault="00FC7DBA" w:rsidP="00430CDF">
            <w:pPr>
              <w:rPr>
                <w:rFonts w:ascii="Times New Roman" w:hAnsi="Times New Roman" w:cs="Times New Roman"/>
                <w:sz w:val="24"/>
                <w:szCs w:val="24"/>
              </w:rPr>
            </w:pPr>
          </w:p>
        </w:tc>
        <w:tc>
          <w:tcPr>
            <w:tcW w:w="567" w:type="dxa"/>
          </w:tcPr>
          <w:p w:rsidR="00FC7DBA" w:rsidRPr="004D6FB9" w:rsidRDefault="00FC7DBA" w:rsidP="00FC7DBA">
            <w:pPr>
              <w:jc w:val="center"/>
            </w:pPr>
            <w:r w:rsidRPr="004D6FB9">
              <w:rPr>
                <w:rStyle w:val="Bodytext211pt"/>
                <w:rFonts w:eastAsiaTheme="minorEastAsia"/>
                <w:color w:val="auto"/>
                <w:sz w:val="24"/>
                <w:szCs w:val="24"/>
              </w:rPr>
              <w:t>•</w:t>
            </w:r>
          </w:p>
        </w:tc>
        <w:tc>
          <w:tcPr>
            <w:tcW w:w="1591" w:type="dxa"/>
          </w:tcPr>
          <w:p w:rsidR="00FC7DBA" w:rsidRPr="004D6FB9" w:rsidRDefault="00FC7DBA" w:rsidP="00FC7DBA">
            <w:pPr>
              <w:jc w:val="center"/>
              <w:rPr>
                <w:rFonts w:ascii="Times New Roman" w:hAnsi="Times New Roman" w:cs="Times New Roman"/>
                <w:sz w:val="24"/>
                <w:szCs w:val="24"/>
                <w:lang w:val="uk-UA"/>
              </w:rPr>
            </w:pPr>
            <w:r w:rsidRPr="004D6FB9">
              <w:rPr>
                <w:rFonts w:ascii="Times New Roman" w:hAnsi="Times New Roman" w:cs="Times New Roman"/>
                <w:sz w:val="24"/>
                <w:szCs w:val="24"/>
                <w:lang w:val="uk-UA"/>
              </w:rPr>
              <w:t>+</w:t>
            </w:r>
          </w:p>
        </w:tc>
      </w:tr>
      <w:tr w:rsidR="00FC7DBA" w:rsidRPr="004D6FB9" w:rsidTr="008064AD">
        <w:trPr>
          <w:trHeight w:val="302"/>
          <w:jc w:val="center"/>
        </w:trPr>
        <w:tc>
          <w:tcPr>
            <w:tcW w:w="565" w:type="dxa"/>
          </w:tcPr>
          <w:p w:rsidR="00FC7DBA" w:rsidRPr="004D6FB9" w:rsidRDefault="00FC7DBA" w:rsidP="008064AD">
            <w:pPr>
              <w:rPr>
                <w:rFonts w:ascii="Times New Roman" w:hAnsi="Times New Roman" w:cs="Times New Roman"/>
                <w:sz w:val="24"/>
                <w:szCs w:val="24"/>
                <w:lang w:val="uk-UA"/>
              </w:rPr>
            </w:pPr>
            <w:r w:rsidRPr="004D6FB9">
              <w:rPr>
                <w:rFonts w:ascii="Times New Roman" w:hAnsi="Times New Roman" w:cs="Times New Roman"/>
                <w:sz w:val="24"/>
                <w:szCs w:val="24"/>
                <w:lang w:val="uk-UA"/>
              </w:rPr>
              <w:t>1</w:t>
            </w:r>
            <w:r w:rsidR="008064AD" w:rsidRPr="004D6FB9">
              <w:rPr>
                <w:rFonts w:ascii="Times New Roman" w:hAnsi="Times New Roman" w:cs="Times New Roman"/>
                <w:sz w:val="24"/>
                <w:szCs w:val="24"/>
                <w:lang w:val="uk-UA"/>
              </w:rPr>
              <w:t>0</w:t>
            </w:r>
          </w:p>
        </w:tc>
        <w:tc>
          <w:tcPr>
            <w:tcW w:w="5529" w:type="dxa"/>
            <w:gridSpan w:val="2"/>
          </w:tcPr>
          <w:p w:rsidR="00FC7DBA" w:rsidRPr="004D6FB9" w:rsidRDefault="00FC7DBA" w:rsidP="00430CDF">
            <w:pPr>
              <w:rPr>
                <w:rFonts w:ascii="Times New Roman" w:hAnsi="Times New Roman" w:cs="Times New Roman"/>
                <w:sz w:val="24"/>
                <w:szCs w:val="24"/>
                <w:lang w:val="uk-UA"/>
              </w:rPr>
            </w:pPr>
            <w:r w:rsidRPr="004D6FB9">
              <w:rPr>
                <w:rFonts w:ascii="Times New Roman" w:hAnsi="Times New Roman" w:cs="Times New Roman"/>
                <w:sz w:val="24"/>
                <w:szCs w:val="24"/>
                <w:lang w:val="uk-UA"/>
              </w:rPr>
              <w:t>Появу загроз для людей і матеріальних об’єктів, пов’язаних з водою (зокрема таких, як паводки або підтоплення) ?</w:t>
            </w:r>
          </w:p>
        </w:tc>
        <w:tc>
          <w:tcPr>
            <w:tcW w:w="572" w:type="dxa"/>
          </w:tcPr>
          <w:p w:rsidR="00FC7DBA" w:rsidRPr="004D6FB9" w:rsidRDefault="00FC7DBA" w:rsidP="00430CDF">
            <w:pPr>
              <w:rPr>
                <w:rFonts w:ascii="Times New Roman" w:hAnsi="Times New Roman" w:cs="Times New Roman"/>
                <w:sz w:val="24"/>
                <w:szCs w:val="24"/>
              </w:rPr>
            </w:pPr>
          </w:p>
        </w:tc>
        <w:tc>
          <w:tcPr>
            <w:tcW w:w="1270" w:type="dxa"/>
          </w:tcPr>
          <w:p w:rsidR="00FC7DBA" w:rsidRPr="004D6FB9" w:rsidRDefault="00FC7DBA" w:rsidP="00430CDF">
            <w:pPr>
              <w:rPr>
                <w:rFonts w:ascii="Times New Roman" w:hAnsi="Times New Roman" w:cs="Times New Roman"/>
                <w:sz w:val="24"/>
                <w:szCs w:val="24"/>
              </w:rPr>
            </w:pPr>
          </w:p>
        </w:tc>
        <w:tc>
          <w:tcPr>
            <w:tcW w:w="567" w:type="dxa"/>
          </w:tcPr>
          <w:p w:rsidR="00FC7DBA" w:rsidRPr="004D6FB9" w:rsidRDefault="00FC7DBA" w:rsidP="00FC7DBA">
            <w:pPr>
              <w:jc w:val="center"/>
            </w:pPr>
            <w:r w:rsidRPr="004D6FB9">
              <w:rPr>
                <w:rStyle w:val="Bodytext211pt"/>
                <w:rFonts w:eastAsiaTheme="minorEastAsia"/>
                <w:color w:val="auto"/>
                <w:sz w:val="24"/>
                <w:szCs w:val="24"/>
              </w:rPr>
              <w:t>•</w:t>
            </w:r>
          </w:p>
        </w:tc>
        <w:tc>
          <w:tcPr>
            <w:tcW w:w="1591" w:type="dxa"/>
          </w:tcPr>
          <w:p w:rsidR="00FC7DBA" w:rsidRPr="004D6FB9" w:rsidRDefault="00FC7DBA" w:rsidP="00430CDF">
            <w:pPr>
              <w:rPr>
                <w:rFonts w:ascii="Times New Roman" w:hAnsi="Times New Roman" w:cs="Times New Roman"/>
                <w:sz w:val="24"/>
                <w:szCs w:val="24"/>
              </w:rPr>
            </w:pPr>
          </w:p>
        </w:tc>
      </w:tr>
      <w:tr w:rsidR="00FC7DBA" w:rsidRPr="004D6FB9" w:rsidTr="008064AD">
        <w:trPr>
          <w:trHeight w:val="302"/>
          <w:jc w:val="center"/>
        </w:trPr>
        <w:tc>
          <w:tcPr>
            <w:tcW w:w="565" w:type="dxa"/>
          </w:tcPr>
          <w:p w:rsidR="00FC7DBA" w:rsidRPr="004D6FB9" w:rsidRDefault="00FC7DBA" w:rsidP="008064AD">
            <w:pPr>
              <w:rPr>
                <w:rFonts w:ascii="Times New Roman" w:hAnsi="Times New Roman" w:cs="Times New Roman"/>
                <w:sz w:val="24"/>
                <w:szCs w:val="24"/>
                <w:lang w:val="uk-UA"/>
              </w:rPr>
            </w:pPr>
            <w:r w:rsidRPr="004D6FB9">
              <w:rPr>
                <w:rFonts w:ascii="Times New Roman" w:hAnsi="Times New Roman" w:cs="Times New Roman"/>
                <w:sz w:val="24"/>
                <w:szCs w:val="24"/>
                <w:lang w:val="uk-UA"/>
              </w:rPr>
              <w:t>1</w:t>
            </w:r>
            <w:r w:rsidR="008064AD" w:rsidRPr="004D6FB9">
              <w:rPr>
                <w:rFonts w:ascii="Times New Roman" w:hAnsi="Times New Roman" w:cs="Times New Roman"/>
                <w:sz w:val="24"/>
                <w:szCs w:val="24"/>
                <w:lang w:val="uk-UA"/>
              </w:rPr>
              <w:t>1</w:t>
            </w:r>
          </w:p>
        </w:tc>
        <w:tc>
          <w:tcPr>
            <w:tcW w:w="5529" w:type="dxa"/>
            <w:gridSpan w:val="2"/>
          </w:tcPr>
          <w:p w:rsidR="00FC7DBA" w:rsidRPr="004D6FB9" w:rsidRDefault="00FC7DBA" w:rsidP="00430CDF">
            <w:pPr>
              <w:rPr>
                <w:rFonts w:ascii="Times New Roman" w:hAnsi="Times New Roman" w:cs="Times New Roman"/>
                <w:sz w:val="24"/>
                <w:szCs w:val="24"/>
                <w:lang w:val="uk-UA"/>
              </w:rPr>
            </w:pPr>
            <w:r w:rsidRPr="004D6FB9">
              <w:rPr>
                <w:rFonts w:ascii="Times New Roman" w:hAnsi="Times New Roman" w:cs="Times New Roman"/>
                <w:sz w:val="24"/>
                <w:szCs w:val="24"/>
                <w:lang w:val="uk-UA"/>
              </w:rPr>
              <w:t>Зміни напрямів і швидкості течії поверхневих вод або зміни обсягів води будь-якого поверхневого водного об’єкту?</w:t>
            </w:r>
          </w:p>
        </w:tc>
        <w:tc>
          <w:tcPr>
            <w:tcW w:w="572" w:type="dxa"/>
          </w:tcPr>
          <w:p w:rsidR="00FC7DBA" w:rsidRPr="004D6FB9" w:rsidRDefault="00FC7DBA" w:rsidP="00430CDF">
            <w:pPr>
              <w:rPr>
                <w:rFonts w:ascii="Times New Roman" w:hAnsi="Times New Roman" w:cs="Times New Roman"/>
                <w:sz w:val="24"/>
                <w:szCs w:val="24"/>
              </w:rPr>
            </w:pPr>
          </w:p>
        </w:tc>
        <w:tc>
          <w:tcPr>
            <w:tcW w:w="1270" w:type="dxa"/>
          </w:tcPr>
          <w:p w:rsidR="00FC7DBA" w:rsidRPr="004D6FB9" w:rsidRDefault="00FC7DBA" w:rsidP="00430CDF">
            <w:pPr>
              <w:rPr>
                <w:rFonts w:ascii="Times New Roman" w:hAnsi="Times New Roman" w:cs="Times New Roman"/>
                <w:sz w:val="24"/>
                <w:szCs w:val="24"/>
              </w:rPr>
            </w:pPr>
          </w:p>
        </w:tc>
        <w:tc>
          <w:tcPr>
            <w:tcW w:w="567" w:type="dxa"/>
          </w:tcPr>
          <w:p w:rsidR="00FC7DBA" w:rsidRPr="004D6FB9" w:rsidRDefault="00FC7DBA" w:rsidP="00FC7DBA">
            <w:pPr>
              <w:jc w:val="center"/>
            </w:pPr>
            <w:r w:rsidRPr="004D6FB9">
              <w:rPr>
                <w:rStyle w:val="Bodytext211pt"/>
                <w:rFonts w:eastAsiaTheme="minorEastAsia"/>
                <w:color w:val="auto"/>
                <w:sz w:val="24"/>
                <w:szCs w:val="24"/>
              </w:rPr>
              <w:t>•</w:t>
            </w:r>
          </w:p>
        </w:tc>
        <w:tc>
          <w:tcPr>
            <w:tcW w:w="1591" w:type="dxa"/>
          </w:tcPr>
          <w:p w:rsidR="00FC7DBA" w:rsidRPr="004D6FB9" w:rsidRDefault="00FC7DBA" w:rsidP="00430CDF">
            <w:pPr>
              <w:rPr>
                <w:rFonts w:ascii="Times New Roman" w:hAnsi="Times New Roman" w:cs="Times New Roman"/>
                <w:sz w:val="24"/>
                <w:szCs w:val="24"/>
              </w:rPr>
            </w:pPr>
          </w:p>
        </w:tc>
      </w:tr>
      <w:tr w:rsidR="00FC7DBA" w:rsidRPr="004D6FB9" w:rsidTr="008064AD">
        <w:trPr>
          <w:trHeight w:val="302"/>
          <w:jc w:val="center"/>
        </w:trPr>
        <w:tc>
          <w:tcPr>
            <w:tcW w:w="565" w:type="dxa"/>
          </w:tcPr>
          <w:p w:rsidR="00FC7DBA" w:rsidRPr="004D6FB9" w:rsidRDefault="00FC7DBA" w:rsidP="008064AD">
            <w:pPr>
              <w:rPr>
                <w:rFonts w:ascii="Times New Roman" w:hAnsi="Times New Roman" w:cs="Times New Roman"/>
                <w:sz w:val="24"/>
                <w:szCs w:val="24"/>
                <w:lang w:val="uk-UA"/>
              </w:rPr>
            </w:pPr>
            <w:r w:rsidRPr="004D6FB9">
              <w:rPr>
                <w:rFonts w:ascii="Times New Roman" w:hAnsi="Times New Roman" w:cs="Times New Roman"/>
                <w:sz w:val="24"/>
                <w:szCs w:val="24"/>
                <w:lang w:val="uk-UA"/>
              </w:rPr>
              <w:t>1</w:t>
            </w:r>
            <w:r w:rsidR="008064AD" w:rsidRPr="004D6FB9">
              <w:rPr>
                <w:rFonts w:ascii="Times New Roman" w:hAnsi="Times New Roman" w:cs="Times New Roman"/>
                <w:sz w:val="24"/>
                <w:szCs w:val="24"/>
                <w:lang w:val="uk-UA"/>
              </w:rPr>
              <w:t>2</w:t>
            </w:r>
          </w:p>
        </w:tc>
        <w:tc>
          <w:tcPr>
            <w:tcW w:w="5529" w:type="dxa"/>
            <w:gridSpan w:val="2"/>
          </w:tcPr>
          <w:p w:rsidR="00FC7DBA" w:rsidRPr="004D6FB9" w:rsidRDefault="00FC7DBA" w:rsidP="00430CDF">
            <w:pPr>
              <w:rPr>
                <w:rFonts w:ascii="Times New Roman" w:hAnsi="Times New Roman" w:cs="Times New Roman"/>
                <w:sz w:val="24"/>
                <w:szCs w:val="24"/>
                <w:lang w:val="uk-UA"/>
              </w:rPr>
            </w:pPr>
            <w:r w:rsidRPr="004D6FB9">
              <w:rPr>
                <w:rFonts w:ascii="Times New Roman" w:hAnsi="Times New Roman" w:cs="Times New Roman"/>
                <w:sz w:val="24"/>
                <w:szCs w:val="24"/>
                <w:lang w:val="uk-UA"/>
              </w:rPr>
              <w:t>Порушення гідрологічного та гідрохімічного режиму малих річок регіону?</w:t>
            </w:r>
          </w:p>
        </w:tc>
        <w:tc>
          <w:tcPr>
            <w:tcW w:w="572" w:type="dxa"/>
          </w:tcPr>
          <w:p w:rsidR="00FC7DBA" w:rsidRPr="004D6FB9" w:rsidRDefault="00FC7DBA" w:rsidP="00430CDF">
            <w:pPr>
              <w:rPr>
                <w:rFonts w:ascii="Times New Roman" w:hAnsi="Times New Roman" w:cs="Times New Roman"/>
                <w:sz w:val="24"/>
                <w:szCs w:val="24"/>
              </w:rPr>
            </w:pPr>
          </w:p>
        </w:tc>
        <w:tc>
          <w:tcPr>
            <w:tcW w:w="1270" w:type="dxa"/>
          </w:tcPr>
          <w:p w:rsidR="00FC7DBA" w:rsidRPr="004D6FB9" w:rsidRDefault="00FC7DBA" w:rsidP="00430CDF">
            <w:pPr>
              <w:rPr>
                <w:rFonts w:ascii="Times New Roman" w:hAnsi="Times New Roman" w:cs="Times New Roman"/>
                <w:sz w:val="24"/>
                <w:szCs w:val="24"/>
              </w:rPr>
            </w:pPr>
          </w:p>
        </w:tc>
        <w:tc>
          <w:tcPr>
            <w:tcW w:w="567" w:type="dxa"/>
          </w:tcPr>
          <w:p w:rsidR="00FC7DBA" w:rsidRPr="004D6FB9" w:rsidRDefault="00FC7DBA" w:rsidP="00FC7DBA">
            <w:pPr>
              <w:jc w:val="center"/>
            </w:pPr>
            <w:r w:rsidRPr="004D6FB9">
              <w:rPr>
                <w:rStyle w:val="Bodytext211pt"/>
                <w:rFonts w:eastAsiaTheme="minorEastAsia"/>
                <w:color w:val="auto"/>
                <w:sz w:val="24"/>
                <w:szCs w:val="24"/>
              </w:rPr>
              <w:t>•</w:t>
            </w:r>
          </w:p>
        </w:tc>
        <w:tc>
          <w:tcPr>
            <w:tcW w:w="1591" w:type="dxa"/>
          </w:tcPr>
          <w:p w:rsidR="00FC7DBA" w:rsidRPr="004D6FB9" w:rsidRDefault="00FC7DBA" w:rsidP="00430CDF">
            <w:pPr>
              <w:rPr>
                <w:rFonts w:ascii="Times New Roman" w:hAnsi="Times New Roman" w:cs="Times New Roman"/>
                <w:sz w:val="24"/>
                <w:szCs w:val="24"/>
              </w:rPr>
            </w:pPr>
          </w:p>
        </w:tc>
      </w:tr>
      <w:tr w:rsidR="00FC7DBA" w:rsidRPr="004D6FB9" w:rsidTr="008064AD">
        <w:trPr>
          <w:trHeight w:val="302"/>
          <w:jc w:val="center"/>
        </w:trPr>
        <w:tc>
          <w:tcPr>
            <w:tcW w:w="565" w:type="dxa"/>
          </w:tcPr>
          <w:p w:rsidR="00FC7DBA" w:rsidRPr="004D6FB9" w:rsidRDefault="00FC7DBA" w:rsidP="008064AD">
            <w:pPr>
              <w:rPr>
                <w:rFonts w:ascii="Times New Roman" w:hAnsi="Times New Roman" w:cs="Times New Roman"/>
                <w:sz w:val="24"/>
                <w:szCs w:val="24"/>
                <w:lang w:val="uk-UA"/>
              </w:rPr>
            </w:pPr>
            <w:r w:rsidRPr="004D6FB9">
              <w:rPr>
                <w:rFonts w:ascii="Times New Roman" w:hAnsi="Times New Roman" w:cs="Times New Roman"/>
                <w:sz w:val="24"/>
                <w:szCs w:val="24"/>
                <w:lang w:val="uk-UA"/>
              </w:rPr>
              <w:t>1</w:t>
            </w:r>
            <w:r w:rsidR="008064AD" w:rsidRPr="004D6FB9">
              <w:rPr>
                <w:rFonts w:ascii="Times New Roman" w:hAnsi="Times New Roman" w:cs="Times New Roman"/>
                <w:sz w:val="24"/>
                <w:szCs w:val="24"/>
                <w:lang w:val="uk-UA"/>
              </w:rPr>
              <w:t>3</w:t>
            </w:r>
          </w:p>
        </w:tc>
        <w:tc>
          <w:tcPr>
            <w:tcW w:w="5529" w:type="dxa"/>
            <w:gridSpan w:val="2"/>
          </w:tcPr>
          <w:p w:rsidR="00FC7DBA" w:rsidRPr="004D6FB9" w:rsidRDefault="00FC7DBA" w:rsidP="00430CDF">
            <w:pPr>
              <w:rPr>
                <w:rFonts w:ascii="Times New Roman" w:hAnsi="Times New Roman" w:cs="Times New Roman"/>
                <w:sz w:val="24"/>
                <w:szCs w:val="24"/>
                <w:lang w:val="uk-UA"/>
              </w:rPr>
            </w:pPr>
            <w:r w:rsidRPr="004D6FB9">
              <w:rPr>
                <w:rFonts w:ascii="Times New Roman" w:hAnsi="Times New Roman" w:cs="Times New Roman"/>
                <w:sz w:val="24"/>
                <w:szCs w:val="24"/>
                <w:lang w:val="uk-UA"/>
              </w:rPr>
              <w:t>Зміни напряму або швидкості потоків підземних вод?</w:t>
            </w:r>
          </w:p>
        </w:tc>
        <w:tc>
          <w:tcPr>
            <w:tcW w:w="572" w:type="dxa"/>
          </w:tcPr>
          <w:p w:rsidR="00FC7DBA" w:rsidRPr="004D6FB9" w:rsidRDefault="00FC7DBA" w:rsidP="00430CDF">
            <w:pPr>
              <w:rPr>
                <w:rFonts w:ascii="Times New Roman" w:hAnsi="Times New Roman" w:cs="Times New Roman"/>
                <w:sz w:val="24"/>
                <w:szCs w:val="24"/>
              </w:rPr>
            </w:pPr>
          </w:p>
        </w:tc>
        <w:tc>
          <w:tcPr>
            <w:tcW w:w="1270" w:type="dxa"/>
          </w:tcPr>
          <w:p w:rsidR="00FC7DBA" w:rsidRPr="004D6FB9" w:rsidRDefault="00FC7DBA" w:rsidP="00430CDF">
            <w:pPr>
              <w:rPr>
                <w:rFonts w:ascii="Times New Roman" w:hAnsi="Times New Roman" w:cs="Times New Roman"/>
                <w:sz w:val="24"/>
                <w:szCs w:val="24"/>
              </w:rPr>
            </w:pPr>
          </w:p>
        </w:tc>
        <w:tc>
          <w:tcPr>
            <w:tcW w:w="567" w:type="dxa"/>
          </w:tcPr>
          <w:p w:rsidR="00FC7DBA" w:rsidRPr="004D6FB9" w:rsidRDefault="00FC7DBA" w:rsidP="00FC7DBA">
            <w:pPr>
              <w:jc w:val="center"/>
            </w:pPr>
            <w:r w:rsidRPr="004D6FB9">
              <w:rPr>
                <w:rStyle w:val="Bodytext211pt"/>
                <w:rFonts w:eastAsiaTheme="minorEastAsia"/>
                <w:color w:val="auto"/>
                <w:sz w:val="24"/>
                <w:szCs w:val="24"/>
              </w:rPr>
              <w:t>•</w:t>
            </w:r>
          </w:p>
        </w:tc>
        <w:tc>
          <w:tcPr>
            <w:tcW w:w="1591" w:type="dxa"/>
          </w:tcPr>
          <w:p w:rsidR="00FC7DBA" w:rsidRPr="004D6FB9" w:rsidRDefault="00FC7DBA" w:rsidP="00430CDF">
            <w:pPr>
              <w:rPr>
                <w:rFonts w:ascii="Times New Roman" w:hAnsi="Times New Roman" w:cs="Times New Roman"/>
                <w:sz w:val="24"/>
                <w:szCs w:val="24"/>
              </w:rPr>
            </w:pPr>
          </w:p>
        </w:tc>
      </w:tr>
      <w:tr w:rsidR="00FC7DBA" w:rsidRPr="004D6FB9" w:rsidTr="008064AD">
        <w:trPr>
          <w:trHeight w:val="302"/>
          <w:jc w:val="center"/>
        </w:trPr>
        <w:tc>
          <w:tcPr>
            <w:tcW w:w="565" w:type="dxa"/>
          </w:tcPr>
          <w:p w:rsidR="00FC7DBA" w:rsidRPr="004D6FB9" w:rsidRDefault="00FC7DBA" w:rsidP="008064AD">
            <w:pPr>
              <w:rPr>
                <w:rFonts w:ascii="Times New Roman" w:hAnsi="Times New Roman" w:cs="Times New Roman"/>
                <w:sz w:val="24"/>
                <w:szCs w:val="24"/>
                <w:lang w:val="uk-UA"/>
              </w:rPr>
            </w:pPr>
            <w:r w:rsidRPr="004D6FB9">
              <w:rPr>
                <w:rFonts w:ascii="Times New Roman" w:hAnsi="Times New Roman" w:cs="Times New Roman"/>
                <w:sz w:val="24"/>
                <w:szCs w:val="24"/>
                <w:lang w:val="uk-UA"/>
              </w:rPr>
              <w:t>1</w:t>
            </w:r>
            <w:r w:rsidR="008064AD" w:rsidRPr="004D6FB9">
              <w:rPr>
                <w:rFonts w:ascii="Times New Roman" w:hAnsi="Times New Roman" w:cs="Times New Roman"/>
                <w:sz w:val="24"/>
                <w:szCs w:val="24"/>
                <w:lang w:val="uk-UA"/>
              </w:rPr>
              <w:t>4</w:t>
            </w:r>
          </w:p>
        </w:tc>
        <w:tc>
          <w:tcPr>
            <w:tcW w:w="5529" w:type="dxa"/>
            <w:gridSpan w:val="2"/>
          </w:tcPr>
          <w:p w:rsidR="00FC7DBA" w:rsidRPr="004D6FB9" w:rsidRDefault="00FC7DBA" w:rsidP="00430CDF">
            <w:pPr>
              <w:rPr>
                <w:rFonts w:ascii="Times New Roman" w:hAnsi="Times New Roman" w:cs="Times New Roman"/>
                <w:sz w:val="24"/>
                <w:szCs w:val="24"/>
                <w:lang w:val="uk-UA"/>
              </w:rPr>
            </w:pPr>
            <w:r w:rsidRPr="004D6FB9">
              <w:rPr>
                <w:rFonts w:ascii="Times New Roman" w:hAnsi="Times New Roman" w:cs="Times New Roman"/>
                <w:sz w:val="24"/>
                <w:szCs w:val="24"/>
                <w:lang w:val="uk-UA"/>
              </w:rPr>
              <w:t>Зміни обсягів підземних вод (шляхом відбору чи скидів або ж шляхом порушення водоносних горизонтів) ?</w:t>
            </w:r>
          </w:p>
        </w:tc>
        <w:tc>
          <w:tcPr>
            <w:tcW w:w="572" w:type="dxa"/>
          </w:tcPr>
          <w:p w:rsidR="00FC7DBA" w:rsidRPr="004D6FB9" w:rsidRDefault="00FC7DBA" w:rsidP="00430CDF">
            <w:pPr>
              <w:rPr>
                <w:rFonts w:ascii="Times New Roman" w:hAnsi="Times New Roman" w:cs="Times New Roman"/>
                <w:sz w:val="24"/>
                <w:szCs w:val="24"/>
                <w:lang w:val="uk-UA"/>
              </w:rPr>
            </w:pPr>
          </w:p>
        </w:tc>
        <w:tc>
          <w:tcPr>
            <w:tcW w:w="1270" w:type="dxa"/>
          </w:tcPr>
          <w:p w:rsidR="00FC7DBA" w:rsidRPr="004D6FB9" w:rsidRDefault="00FC7DBA" w:rsidP="00430CDF">
            <w:pPr>
              <w:rPr>
                <w:rFonts w:ascii="Times New Roman" w:hAnsi="Times New Roman" w:cs="Times New Roman"/>
                <w:sz w:val="24"/>
                <w:szCs w:val="24"/>
                <w:lang w:val="uk-UA"/>
              </w:rPr>
            </w:pPr>
          </w:p>
        </w:tc>
        <w:tc>
          <w:tcPr>
            <w:tcW w:w="567" w:type="dxa"/>
          </w:tcPr>
          <w:p w:rsidR="00FC7DBA" w:rsidRPr="004D6FB9" w:rsidRDefault="00FC7DBA" w:rsidP="00FC7DBA">
            <w:pPr>
              <w:jc w:val="center"/>
            </w:pPr>
            <w:r w:rsidRPr="004D6FB9">
              <w:rPr>
                <w:rStyle w:val="Bodytext211pt"/>
                <w:rFonts w:eastAsiaTheme="minorEastAsia"/>
                <w:color w:val="auto"/>
                <w:sz w:val="24"/>
                <w:szCs w:val="24"/>
              </w:rPr>
              <w:t>•</w:t>
            </w:r>
          </w:p>
        </w:tc>
        <w:tc>
          <w:tcPr>
            <w:tcW w:w="1591" w:type="dxa"/>
          </w:tcPr>
          <w:p w:rsidR="00FC7DBA" w:rsidRPr="004D6FB9" w:rsidRDefault="00FC7DBA" w:rsidP="00430CDF">
            <w:pPr>
              <w:rPr>
                <w:rFonts w:ascii="Times New Roman" w:hAnsi="Times New Roman" w:cs="Times New Roman"/>
                <w:sz w:val="24"/>
                <w:szCs w:val="24"/>
              </w:rPr>
            </w:pPr>
          </w:p>
        </w:tc>
      </w:tr>
      <w:tr w:rsidR="00FC7DBA" w:rsidRPr="004D6FB9" w:rsidTr="008064AD">
        <w:trPr>
          <w:trHeight w:val="302"/>
          <w:jc w:val="center"/>
        </w:trPr>
        <w:tc>
          <w:tcPr>
            <w:tcW w:w="565" w:type="dxa"/>
          </w:tcPr>
          <w:p w:rsidR="00FC7DBA" w:rsidRPr="004D6FB9" w:rsidRDefault="00FC7DBA" w:rsidP="008064AD">
            <w:pPr>
              <w:rPr>
                <w:rFonts w:ascii="Times New Roman" w:hAnsi="Times New Roman" w:cs="Times New Roman"/>
                <w:sz w:val="24"/>
                <w:szCs w:val="24"/>
                <w:lang w:val="uk-UA"/>
              </w:rPr>
            </w:pPr>
            <w:r w:rsidRPr="004D6FB9">
              <w:rPr>
                <w:rFonts w:ascii="Times New Roman" w:hAnsi="Times New Roman" w:cs="Times New Roman"/>
                <w:sz w:val="24"/>
                <w:szCs w:val="24"/>
                <w:lang w:val="uk-UA"/>
              </w:rPr>
              <w:t>1</w:t>
            </w:r>
            <w:r w:rsidR="008064AD" w:rsidRPr="004D6FB9">
              <w:rPr>
                <w:rFonts w:ascii="Times New Roman" w:hAnsi="Times New Roman" w:cs="Times New Roman"/>
                <w:sz w:val="24"/>
                <w:szCs w:val="24"/>
                <w:lang w:val="uk-UA"/>
              </w:rPr>
              <w:t>5</w:t>
            </w:r>
          </w:p>
        </w:tc>
        <w:tc>
          <w:tcPr>
            <w:tcW w:w="5529" w:type="dxa"/>
            <w:gridSpan w:val="2"/>
          </w:tcPr>
          <w:p w:rsidR="00FC7DBA" w:rsidRPr="004D6FB9" w:rsidRDefault="00FC7DBA" w:rsidP="00430CDF">
            <w:pPr>
              <w:rPr>
                <w:rFonts w:ascii="Times New Roman" w:hAnsi="Times New Roman" w:cs="Times New Roman"/>
                <w:sz w:val="24"/>
                <w:szCs w:val="24"/>
                <w:lang w:val="uk-UA"/>
              </w:rPr>
            </w:pPr>
            <w:r w:rsidRPr="004D6FB9">
              <w:rPr>
                <w:rFonts w:ascii="Times New Roman" w:hAnsi="Times New Roman" w:cs="Times New Roman"/>
                <w:sz w:val="24"/>
                <w:szCs w:val="24"/>
                <w:lang w:val="uk-UA"/>
              </w:rPr>
              <w:t>Забруднення підземних водоносних горизонтів?</w:t>
            </w:r>
          </w:p>
        </w:tc>
        <w:tc>
          <w:tcPr>
            <w:tcW w:w="572" w:type="dxa"/>
          </w:tcPr>
          <w:p w:rsidR="00FC7DBA" w:rsidRPr="004D6FB9" w:rsidRDefault="00FC7DBA" w:rsidP="00430CDF">
            <w:pPr>
              <w:rPr>
                <w:rFonts w:ascii="Times New Roman" w:hAnsi="Times New Roman" w:cs="Times New Roman"/>
                <w:sz w:val="24"/>
                <w:szCs w:val="24"/>
              </w:rPr>
            </w:pPr>
          </w:p>
        </w:tc>
        <w:tc>
          <w:tcPr>
            <w:tcW w:w="1270" w:type="dxa"/>
          </w:tcPr>
          <w:p w:rsidR="00FC7DBA" w:rsidRPr="004D6FB9" w:rsidRDefault="00FC7DBA" w:rsidP="00430CDF">
            <w:pPr>
              <w:rPr>
                <w:rFonts w:ascii="Times New Roman" w:hAnsi="Times New Roman" w:cs="Times New Roman"/>
                <w:sz w:val="24"/>
                <w:szCs w:val="24"/>
              </w:rPr>
            </w:pPr>
          </w:p>
        </w:tc>
        <w:tc>
          <w:tcPr>
            <w:tcW w:w="567" w:type="dxa"/>
          </w:tcPr>
          <w:p w:rsidR="00FC7DBA" w:rsidRPr="004D6FB9" w:rsidRDefault="00FC7DBA" w:rsidP="00FC7DBA">
            <w:pPr>
              <w:jc w:val="center"/>
            </w:pPr>
            <w:r w:rsidRPr="004D6FB9">
              <w:rPr>
                <w:rStyle w:val="Bodytext211pt"/>
                <w:rFonts w:eastAsiaTheme="minorEastAsia"/>
                <w:color w:val="auto"/>
                <w:sz w:val="24"/>
                <w:szCs w:val="24"/>
              </w:rPr>
              <w:t>•</w:t>
            </w:r>
          </w:p>
        </w:tc>
        <w:tc>
          <w:tcPr>
            <w:tcW w:w="1591" w:type="dxa"/>
          </w:tcPr>
          <w:p w:rsidR="00FC7DBA" w:rsidRPr="004D6FB9" w:rsidRDefault="00FC7DBA" w:rsidP="00430CDF">
            <w:pPr>
              <w:rPr>
                <w:rFonts w:ascii="Times New Roman" w:hAnsi="Times New Roman" w:cs="Times New Roman"/>
                <w:sz w:val="24"/>
                <w:szCs w:val="24"/>
              </w:rPr>
            </w:pPr>
          </w:p>
        </w:tc>
      </w:tr>
      <w:tr w:rsidR="00FC7DBA" w:rsidRPr="004D6FB9" w:rsidTr="008064AD">
        <w:trPr>
          <w:trHeight w:val="302"/>
          <w:jc w:val="center"/>
        </w:trPr>
        <w:tc>
          <w:tcPr>
            <w:tcW w:w="10094" w:type="dxa"/>
            <w:gridSpan w:val="7"/>
          </w:tcPr>
          <w:p w:rsidR="00FC7DBA" w:rsidRPr="004D6FB9" w:rsidRDefault="00FC7DBA" w:rsidP="00FC7DBA">
            <w:pPr>
              <w:jc w:val="center"/>
              <w:rPr>
                <w:rFonts w:ascii="Times New Roman" w:hAnsi="Times New Roman" w:cs="Times New Roman"/>
                <w:b/>
                <w:sz w:val="24"/>
                <w:szCs w:val="24"/>
                <w:lang w:val="uk-UA"/>
              </w:rPr>
            </w:pPr>
            <w:r w:rsidRPr="004D6FB9">
              <w:rPr>
                <w:rFonts w:ascii="Times New Roman" w:hAnsi="Times New Roman" w:cs="Times New Roman"/>
                <w:b/>
                <w:sz w:val="24"/>
                <w:szCs w:val="24"/>
                <w:lang w:val="uk-UA"/>
              </w:rPr>
              <w:t>Відходи</w:t>
            </w:r>
          </w:p>
        </w:tc>
      </w:tr>
      <w:tr w:rsidR="00FC7DBA" w:rsidRPr="004D6FB9" w:rsidTr="008064AD">
        <w:trPr>
          <w:trHeight w:val="302"/>
          <w:jc w:val="center"/>
        </w:trPr>
        <w:tc>
          <w:tcPr>
            <w:tcW w:w="565" w:type="dxa"/>
          </w:tcPr>
          <w:p w:rsidR="00FC7DBA" w:rsidRPr="004D6FB9" w:rsidRDefault="00FC7DBA" w:rsidP="008064AD">
            <w:pPr>
              <w:rPr>
                <w:rFonts w:ascii="Times New Roman" w:hAnsi="Times New Roman" w:cs="Times New Roman"/>
                <w:sz w:val="24"/>
                <w:szCs w:val="24"/>
                <w:lang w:val="uk-UA"/>
              </w:rPr>
            </w:pPr>
            <w:r w:rsidRPr="004D6FB9">
              <w:rPr>
                <w:rFonts w:ascii="Times New Roman" w:hAnsi="Times New Roman" w:cs="Times New Roman"/>
                <w:sz w:val="24"/>
                <w:szCs w:val="24"/>
                <w:lang w:val="uk-UA"/>
              </w:rPr>
              <w:t>1</w:t>
            </w:r>
            <w:r w:rsidR="008064AD" w:rsidRPr="004D6FB9">
              <w:rPr>
                <w:rFonts w:ascii="Times New Roman" w:hAnsi="Times New Roman" w:cs="Times New Roman"/>
                <w:sz w:val="24"/>
                <w:szCs w:val="24"/>
                <w:lang w:val="uk-UA"/>
              </w:rPr>
              <w:t>6</w:t>
            </w:r>
          </w:p>
        </w:tc>
        <w:tc>
          <w:tcPr>
            <w:tcW w:w="5529" w:type="dxa"/>
            <w:gridSpan w:val="2"/>
          </w:tcPr>
          <w:p w:rsidR="00FC7DBA" w:rsidRPr="004D6FB9" w:rsidRDefault="00FC7DBA" w:rsidP="00430CDF">
            <w:pPr>
              <w:rPr>
                <w:rFonts w:ascii="Times New Roman" w:hAnsi="Times New Roman" w:cs="Times New Roman"/>
                <w:sz w:val="24"/>
                <w:szCs w:val="24"/>
                <w:lang w:val="uk-UA"/>
              </w:rPr>
            </w:pPr>
            <w:r w:rsidRPr="004D6FB9">
              <w:rPr>
                <w:rFonts w:ascii="Times New Roman" w:hAnsi="Times New Roman" w:cs="Times New Roman"/>
                <w:sz w:val="24"/>
                <w:szCs w:val="24"/>
                <w:lang w:val="uk-UA"/>
              </w:rPr>
              <w:t>Збільшення кількості утворюваних твердих побутових відходів?</w:t>
            </w:r>
          </w:p>
        </w:tc>
        <w:tc>
          <w:tcPr>
            <w:tcW w:w="572" w:type="dxa"/>
          </w:tcPr>
          <w:p w:rsidR="00FC7DBA" w:rsidRPr="004D6FB9" w:rsidRDefault="00FC7DBA" w:rsidP="00430CDF">
            <w:pPr>
              <w:rPr>
                <w:rFonts w:ascii="Times New Roman" w:hAnsi="Times New Roman" w:cs="Times New Roman"/>
                <w:sz w:val="24"/>
                <w:szCs w:val="24"/>
                <w:lang w:val="uk-UA"/>
              </w:rPr>
            </w:pPr>
          </w:p>
        </w:tc>
        <w:tc>
          <w:tcPr>
            <w:tcW w:w="1270" w:type="dxa"/>
          </w:tcPr>
          <w:p w:rsidR="00FC7DBA" w:rsidRPr="004D6FB9" w:rsidRDefault="00FC7DBA" w:rsidP="00430CDF">
            <w:pPr>
              <w:rPr>
                <w:rFonts w:ascii="Times New Roman" w:hAnsi="Times New Roman" w:cs="Times New Roman"/>
                <w:sz w:val="24"/>
                <w:szCs w:val="24"/>
                <w:lang w:val="uk-UA"/>
              </w:rPr>
            </w:pPr>
          </w:p>
        </w:tc>
        <w:tc>
          <w:tcPr>
            <w:tcW w:w="567" w:type="dxa"/>
          </w:tcPr>
          <w:p w:rsidR="00FC7DBA" w:rsidRPr="004D6FB9" w:rsidRDefault="00FC7DBA" w:rsidP="00FC7DBA">
            <w:pPr>
              <w:jc w:val="center"/>
            </w:pPr>
            <w:r w:rsidRPr="004D6FB9">
              <w:rPr>
                <w:rStyle w:val="Bodytext211pt"/>
                <w:rFonts w:eastAsiaTheme="minorEastAsia"/>
                <w:color w:val="auto"/>
                <w:sz w:val="24"/>
                <w:szCs w:val="24"/>
              </w:rPr>
              <w:t>•</w:t>
            </w:r>
          </w:p>
        </w:tc>
        <w:tc>
          <w:tcPr>
            <w:tcW w:w="1591" w:type="dxa"/>
          </w:tcPr>
          <w:p w:rsidR="00FC7DBA" w:rsidRPr="004D6FB9" w:rsidRDefault="00FC7DBA" w:rsidP="00FC7DBA">
            <w:pPr>
              <w:jc w:val="center"/>
              <w:rPr>
                <w:rFonts w:ascii="Times New Roman" w:hAnsi="Times New Roman" w:cs="Times New Roman"/>
                <w:sz w:val="24"/>
                <w:szCs w:val="24"/>
                <w:lang w:val="uk-UA"/>
              </w:rPr>
            </w:pPr>
            <w:r w:rsidRPr="004D6FB9">
              <w:rPr>
                <w:rFonts w:ascii="Times New Roman" w:hAnsi="Times New Roman" w:cs="Times New Roman"/>
                <w:sz w:val="24"/>
                <w:szCs w:val="24"/>
                <w:lang w:val="uk-UA"/>
              </w:rPr>
              <w:t>+</w:t>
            </w:r>
          </w:p>
        </w:tc>
      </w:tr>
      <w:tr w:rsidR="00FC7DBA" w:rsidRPr="004D6FB9" w:rsidTr="008064AD">
        <w:trPr>
          <w:trHeight w:val="302"/>
          <w:jc w:val="center"/>
        </w:trPr>
        <w:tc>
          <w:tcPr>
            <w:tcW w:w="565" w:type="dxa"/>
          </w:tcPr>
          <w:p w:rsidR="00FC7DBA" w:rsidRPr="004D6FB9" w:rsidRDefault="00FC7DBA" w:rsidP="008064AD">
            <w:pPr>
              <w:rPr>
                <w:rFonts w:ascii="Times New Roman" w:hAnsi="Times New Roman" w:cs="Times New Roman"/>
                <w:sz w:val="24"/>
                <w:szCs w:val="24"/>
                <w:lang w:val="uk-UA"/>
              </w:rPr>
            </w:pPr>
            <w:r w:rsidRPr="004D6FB9">
              <w:rPr>
                <w:rFonts w:ascii="Times New Roman" w:hAnsi="Times New Roman" w:cs="Times New Roman"/>
                <w:sz w:val="24"/>
                <w:szCs w:val="24"/>
                <w:lang w:val="uk-UA"/>
              </w:rPr>
              <w:t>1</w:t>
            </w:r>
            <w:r w:rsidR="008064AD" w:rsidRPr="004D6FB9">
              <w:rPr>
                <w:rFonts w:ascii="Times New Roman" w:hAnsi="Times New Roman" w:cs="Times New Roman"/>
                <w:sz w:val="24"/>
                <w:szCs w:val="24"/>
                <w:lang w:val="uk-UA"/>
              </w:rPr>
              <w:t>7</w:t>
            </w:r>
          </w:p>
        </w:tc>
        <w:tc>
          <w:tcPr>
            <w:tcW w:w="5529" w:type="dxa"/>
            <w:gridSpan w:val="2"/>
          </w:tcPr>
          <w:p w:rsidR="00FC7DBA" w:rsidRPr="004D6FB9" w:rsidRDefault="00FC7DBA" w:rsidP="00430CDF">
            <w:pPr>
              <w:rPr>
                <w:rFonts w:ascii="Times New Roman" w:hAnsi="Times New Roman" w:cs="Times New Roman"/>
                <w:sz w:val="24"/>
                <w:szCs w:val="24"/>
                <w:lang w:val="uk-UA"/>
              </w:rPr>
            </w:pPr>
            <w:r w:rsidRPr="004D6FB9">
              <w:rPr>
                <w:rFonts w:ascii="Times New Roman" w:hAnsi="Times New Roman" w:cs="Times New Roman"/>
                <w:sz w:val="24"/>
                <w:szCs w:val="24"/>
                <w:lang w:val="uk-UA"/>
              </w:rPr>
              <w:t xml:space="preserve">Збільшення кількості утворюваних чи накопичених промислових відходів </w:t>
            </w:r>
            <w:r w:rsidRPr="004D6FB9">
              <w:rPr>
                <w:rFonts w:ascii="Times New Roman" w:hAnsi="Times New Roman" w:cs="Times New Roman"/>
                <w:sz w:val="24"/>
                <w:szCs w:val="24"/>
                <w:lang w:val="en-US"/>
              </w:rPr>
              <w:t>IV</w:t>
            </w:r>
            <w:r w:rsidRPr="004D6FB9">
              <w:rPr>
                <w:rFonts w:ascii="Times New Roman" w:hAnsi="Times New Roman" w:cs="Times New Roman"/>
                <w:sz w:val="24"/>
                <w:szCs w:val="24"/>
                <w:lang w:val="uk-UA"/>
              </w:rPr>
              <w:t xml:space="preserve"> класу небезпеки?</w:t>
            </w:r>
          </w:p>
        </w:tc>
        <w:tc>
          <w:tcPr>
            <w:tcW w:w="572" w:type="dxa"/>
          </w:tcPr>
          <w:p w:rsidR="00FC7DBA" w:rsidRPr="004D6FB9" w:rsidRDefault="00FC7DBA" w:rsidP="00430CDF">
            <w:pPr>
              <w:rPr>
                <w:rFonts w:ascii="Times New Roman" w:hAnsi="Times New Roman" w:cs="Times New Roman"/>
                <w:sz w:val="24"/>
                <w:szCs w:val="24"/>
              </w:rPr>
            </w:pPr>
          </w:p>
        </w:tc>
        <w:tc>
          <w:tcPr>
            <w:tcW w:w="1270" w:type="dxa"/>
          </w:tcPr>
          <w:p w:rsidR="00FC7DBA" w:rsidRPr="004D6FB9" w:rsidRDefault="00FC7DBA" w:rsidP="00430CDF">
            <w:pPr>
              <w:rPr>
                <w:rFonts w:ascii="Times New Roman" w:hAnsi="Times New Roman" w:cs="Times New Roman"/>
                <w:sz w:val="24"/>
                <w:szCs w:val="24"/>
              </w:rPr>
            </w:pPr>
          </w:p>
        </w:tc>
        <w:tc>
          <w:tcPr>
            <w:tcW w:w="567" w:type="dxa"/>
          </w:tcPr>
          <w:p w:rsidR="00FC7DBA" w:rsidRPr="004D6FB9" w:rsidRDefault="00FC7DBA" w:rsidP="00FC7DBA">
            <w:pPr>
              <w:jc w:val="center"/>
            </w:pPr>
            <w:r w:rsidRPr="004D6FB9">
              <w:rPr>
                <w:rStyle w:val="Bodytext211pt"/>
                <w:rFonts w:eastAsiaTheme="minorEastAsia"/>
                <w:color w:val="auto"/>
                <w:sz w:val="24"/>
                <w:szCs w:val="24"/>
              </w:rPr>
              <w:t>•</w:t>
            </w:r>
          </w:p>
        </w:tc>
        <w:tc>
          <w:tcPr>
            <w:tcW w:w="1591" w:type="dxa"/>
          </w:tcPr>
          <w:p w:rsidR="00FC7DBA" w:rsidRPr="004D6FB9" w:rsidRDefault="00FC7DBA" w:rsidP="00FC7DBA">
            <w:pPr>
              <w:jc w:val="center"/>
              <w:rPr>
                <w:rFonts w:ascii="Times New Roman" w:hAnsi="Times New Roman" w:cs="Times New Roman"/>
                <w:sz w:val="24"/>
                <w:szCs w:val="24"/>
                <w:lang w:val="uk-UA"/>
              </w:rPr>
            </w:pPr>
            <w:r w:rsidRPr="004D6FB9">
              <w:rPr>
                <w:rFonts w:ascii="Times New Roman" w:hAnsi="Times New Roman" w:cs="Times New Roman"/>
                <w:sz w:val="24"/>
                <w:szCs w:val="24"/>
                <w:lang w:val="uk-UA"/>
              </w:rPr>
              <w:t>+</w:t>
            </w:r>
          </w:p>
        </w:tc>
      </w:tr>
      <w:tr w:rsidR="00FC7DBA" w:rsidRPr="004D6FB9" w:rsidTr="008064AD">
        <w:trPr>
          <w:trHeight w:val="302"/>
          <w:jc w:val="center"/>
        </w:trPr>
        <w:tc>
          <w:tcPr>
            <w:tcW w:w="565" w:type="dxa"/>
          </w:tcPr>
          <w:p w:rsidR="00FC7DBA" w:rsidRPr="004D6FB9" w:rsidRDefault="00FC7DBA" w:rsidP="008064AD">
            <w:pPr>
              <w:rPr>
                <w:rFonts w:ascii="Times New Roman" w:hAnsi="Times New Roman" w:cs="Times New Roman"/>
                <w:sz w:val="24"/>
                <w:szCs w:val="24"/>
                <w:lang w:val="uk-UA"/>
              </w:rPr>
            </w:pPr>
            <w:r w:rsidRPr="004D6FB9">
              <w:rPr>
                <w:rFonts w:ascii="Times New Roman" w:hAnsi="Times New Roman" w:cs="Times New Roman"/>
                <w:sz w:val="24"/>
                <w:szCs w:val="24"/>
                <w:lang w:val="uk-UA"/>
              </w:rPr>
              <w:t>1</w:t>
            </w:r>
            <w:r w:rsidR="008064AD" w:rsidRPr="004D6FB9">
              <w:rPr>
                <w:rFonts w:ascii="Times New Roman" w:hAnsi="Times New Roman" w:cs="Times New Roman"/>
                <w:sz w:val="24"/>
                <w:szCs w:val="24"/>
                <w:lang w:val="uk-UA"/>
              </w:rPr>
              <w:t>8</w:t>
            </w:r>
          </w:p>
        </w:tc>
        <w:tc>
          <w:tcPr>
            <w:tcW w:w="5529" w:type="dxa"/>
            <w:gridSpan w:val="2"/>
          </w:tcPr>
          <w:p w:rsidR="00FC7DBA" w:rsidRPr="004D6FB9" w:rsidRDefault="00FC7DBA" w:rsidP="00430CDF">
            <w:pPr>
              <w:rPr>
                <w:rFonts w:ascii="Times New Roman" w:hAnsi="Times New Roman" w:cs="Times New Roman"/>
                <w:sz w:val="24"/>
                <w:szCs w:val="24"/>
                <w:lang w:val="uk-UA"/>
              </w:rPr>
            </w:pPr>
            <w:r w:rsidRPr="004D6FB9">
              <w:rPr>
                <w:rFonts w:ascii="Times New Roman" w:hAnsi="Times New Roman" w:cs="Times New Roman"/>
                <w:sz w:val="24"/>
                <w:szCs w:val="24"/>
                <w:lang w:val="uk-UA"/>
              </w:rPr>
              <w:t xml:space="preserve">Збільшення кількості відходів </w:t>
            </w:r>
            <w:r w:rsidRPr="004D6FB9">
              <w:rPr>
                <w:rFonts w:ascii="Times New Roman" w:hAnsi="Times New Roman" w:cs="Times New Roman"/>
                <w:sz w:val="24"/>
                <w:szCs w:val="24"/>
                <w:lang w:val="en-US"/>
              </w:rPr>
              <w:t>I</w:t>
            </w:r>
            <w:r w:rsidRPr="004D6FB9">
              <w:rPr>
                <w:rFonts w:ascii="Times New Roman" w:hAnsi="Times New Roman" w:cs="Times New Roman"/>
                <w:sz w:val="24"/>
                <w:szCs w:val="24"/>
                <w:lang w:val="uk-UA"/>
              </w:rPr>
              <w:t>-</w:t>
            </w:r>
            <w:r w:rsidRPr="004D6FB9">
              <w:rPr>
                <w:rFonts w:ascii="Times New Roman" w:hAnsi="Times New Roman" w:cs="Times New Roman"/>
                <w:sz w:val="24"/>
                <w:szCs w:val="24"/>
                <w:lang w:val="en-US"/>
              </w:rPr>
              <w:t>III</w:t>
            </w:r>
            <w:r w:rsidRPr="004D6FB9">
              <w:rPr>
                <w:rFonts w:ascii="Times New Roman" w:hAnsi="Times New Roman" w:cs="Times New Roman"/>
                <w:sz w:val="24"/>
                <w:szCs w:val="24"/>
                <w:lang w:val="uk-UA"/>
              </w:rPr>
              <w:t xml:space="preserve"> класу </w:t>
            </w:r>
            <w:r w:rsidRPr="004D6FB9">
              <w:rPr>
                <w:rFonts w:ascii="Times New Roman" w:hAnsi="Times New Roman" w:cs="Times New Roman"/>
                <w:sz w:val="24"/>
                <w:szCs w:val="24"/>
                <w:lang w:val="uk-UA"/>
              </w:rPr>
              <w:lastRenderedPageBreak/>
              <w:t>небезпеки?</w:t>
            </w:r>
          </w:p>
        </w:tc>
        <w:tc>
          <w:tcPr>
            <w:tcW w:w="572" w:type="dxa"/>
          </w:tcPr>
          <w:p w:rsidR="00FC7DBA" w:rsidRPr="004D6FB9" w:rsidRDefault="00FC7DBA" w:rsidP="00430CDF">
            <w:pPr>
              <w:rPr>
                <w:rFonts w:ascii="Times New Roman" w:hAnsi="Times New Roman" w:cs="Times New Roman"/>
                <w:sz w:val="24"/>
                <w:szCs w:val="24"/>
                <w:lang w:val="uk-UA"/>
              </w:rPr>
            </w:pPr>
          </w:p>
        </w:tc>
        <w:tc>
          <w:tcPr>
            <w:tcW w:w="1270" w:type="dxa"/>
          </w:tcPr>
          <w:p w:rsidR="00FC7DBA" w:rsidRPr="004D6FB9" w:rsidRDefault="00FC7DBA" w:rsidP="00430CDF">
            <w:pPr>
              <w:rPr>
                <w:rFonts w:ascii="Times New Roman" w:hAnsi="Times New Roman" w:cs="Times New Roman"/>
                <w:sz w:val="24"/>
                <w:szCs w:val="24"/>
                <w:lang w:val="uk-UA"/>
              </w:rPr>
            </w:pPr>
          </w:p>
        </w:tc>
        <w:tc>
          <w:tcPr>
            <w:tcW w:w="567" w:type="dxa"/>
          </w:tcPr>
          <w:p w:rsidR="00FC7DBA" w:rsidRPr="004D6FB9" w:rsidRDefault="00FC7DBA" w:rsidP="00FC7DBA">
            <w:pPr>
              <w:jc w:val="center"/>
            </w:pPr>
            <w:r w:rsidRPr="004D6FB9">
              <w:rPr>
                <w:rStyle w:val="Bodytext211pt"/>
                <w:rFonts w:eastAsiaTheme="minorEastAsia"/>
                <w:color w:val="auto"/>
                <w:sz w:val="24"/>
                <w:szCs w:val="24"/>
              </w:rPr>
              <w:t>•</w:t>
            </w:r>
          </w:p>
        </w:tc>
        <w:tc>
          <w:tcPr>
            <w:tcW w:w="1591" w:type="dxa"/>
          </w:tcPr>
          <w:p w:rsidR="00FC7DBA" w:rsidRPr="004D6FB9" w:rsidRDefault="00FC7DBA" w:rsidP="00FC7DBA">
            <w:pPr>
              <w:jc w:val="center"/>
              <w:rPr>
                <w:rFonts w:ascii="Times New Roman" w:hAnsi="Times New Roman" w:cs="Times New Roman"/>
                <w:sz w:val="24"/>
                <w:szCs w:val="24"/>
                <w:lang w:val="uk-UA"/>
              </w:rPr>
            </w:pPr>
            <w:r w:rsidRPr="004D6FB9">
              <w:rPr>
                <w:rFonts w:ascii="Times New Roman" w:hAnsi="Times New Roman" w:cs="Times New Roman"/>
                <w:sz w:val="24"/>
                <w:szCs w:val="24"/>
                <w:lang w:val="uk-UA"/>
              </w:rPr>
              <w:t>+</w:t>
            </w:r>
          </w:p>
        </w:tc>
      </w:tr>
      <w:tr w:rsidR="00FC7DBA" w:rsidRPr="004D6FB9" w:rsidTr="008064AD">
        <w:trPr>
          <w:trHeight w:val="302"/>
          <w:jc w:val="center"/>
        </w:trPr>
        <w:tc>
          <w:tcPr>
            <w:tcW w:w="565" w:type="dxa"/>
          </w:tcPr>
          <w:p w:rsidR="00FC7DBA" w:rsidRPr="004D6FB9" w:rsidRDefault="008064AD" w:rsidP="008064AD">
            <w:pPr>
              <w:rPr>
                <w:rFonts w:ascii="Times New Roman" w:hAnsi="Times New Roman" w:cs="Times New Roman"/>
                <w:sz w:val="24"/>
                <w:szCs w:val="24"/>
                <w:lang w:val="uk-UA"/>
              </w:rPr>
            </w:pPr>
            <w:r w:rsidRPr="004D6FB9">
              <w:rPr>
                <w:rFonts w:ascii="Times New Roman" w:hAnsi="Times New Roman" w:cs="Times New Roman"/>
                <w:sz w:val="24"/>
                <w:szCs w:val="24"/>
                <w:lang w:val="uk-UA"/>
              </w:rPr>
              <w:lastRenderedPageBreak/>
              <w:t>19</w:t>
            </w:r>
          </w:p>
        </w:tc>
        <w:tc>
          <w:tcPr>
            <w:tcW w:w="5529" w:type="dxa"/>
            <w:gridSpan w:val="2"/>
          </w:tcPr>
          <w:p w:rsidR="00FC7DBA" w:rsidRPr="004D6FB9" w:rsidRDefault="00FC7DBA" w:rsidP="00430CDF">
            <w:pPr>
              <w:rPr>
                <w:rFonts w:ascii="Times New Roman" w:hAnsi="Times New Roman" w:cs="Times New Roman"/>
                <w:sz w:val="24"/>
                <w:szCs w:val="24"/>
                <w:lang w:val="uk-UA"/>
              </w:rPr>
            </w:pPr>
            <w:r w:rsidRPr="004D6FB9">
              <w:rPr>
                <w:rFonts w:ascii="Times New Roman" w:hAnsi="Times New Roman" w:cs="Times New Roman"/>
                <w:sz w:val="24"/>
                <w:szCs w:val="24"/>
                <w:lang w:val="uk-UA"/>
              </w:rPr>
              <w:t>Спорудження еколого - небезпечних об’єктів поводження з відходами?</w:t>
            </w:r>
          </w:p>
        </w:tc>
        <w:tc>
          <w:tcPr>
            <w:tcW w:w="572" w:type="dxa"/>
          </w:tcPr>
          <w:p w:rsidR="00FC7DBA" w:rsidRPr="004D6FB9" w:rsidRDefault="00FC7DBA" w:rsidP="00430CDF">
            <w:pPr>
              <w:rPr>
                <w:rFonts w:ascii="Times New Roman" w:hAnsi="Times New Roman" w:cs="Times New Roman"/>
                <w:sz w:val="24"/>
                <w:szCs w:val="24"/>
              </w:rPr>
            </w:pPr>
          </w:p>
        </w:tc>
        <w:tc>
          <w:tcPr>
            <w:tcW w:w="1270" w:type="dxa"/>
          </w:tcPr>
          <w:p w:rsidR="00FC7DBA" w:rsidRPr="004D6FB9" w:rsidRDefault="00FC7DBA" w:rsidP="00430CDF">
            <w:pPr>
              <w:rPr>
                <w:rFonts w:ascii="Times New Roman" w:hAnsi="Times New Roman" w:cs="Times New Roman"/>
                <w:sz w:val="24"/>
                <w:szCs w:val="24"/>
              </w:rPr>
            </w:pPr>
          </w:p>
        </w:tc>
        <w:tc>
          <w:tcPr>
            <w:tcW w:w="567" w:type="dxa"/>
          </w:tcPr>
          <w:p w:rsidR="00FC7DBA" w:rsidRPr="004D6FB9" w:rsidRDefault="00FC7DBA" w:rsidP="00FC7DBA">
            <w:pPr>
              <w:jc w:val="center"/>
            </w:pPr>
            <w:r w:rsidRPr="004D6FB9">
              <w:rPr>
                <w:rStyle w:val="Bodytext211pt"/>
                <w:rFonts w:eastAsiaTheme="minorEastAsia"/>
                <w:color w:val="auto"/>
                <w:sz w:val="24"/>
                <w:szCs w:val="24"/>
              </w:rPr>
              <w:t>•</w:t>
            </w:r>
          </w:p>
        </w:tc>
        <w:tc>
          <w:tcPr>
            <w:tcW w:w="1591" w:type="dxa"/>
          </w:tcPr>
          <w:p w:rsidR="00FC7DBA" w:rsidRPr="004D6FB9" w:rsidRDefault="00FC7DBA" w:rsidP="00FC7DBA">
            <w:pPr>
              <w:jc w:val="center"/>
              <w:rPr>
                <w:rFonts w:ascii="Times New Roman" w:hAnsi="Times New Roman" w:cs="Times New Roman"/>
                <w:sz w:val="24"/>
                <w:szCs w:val="24"/>
                <w:lang w:val="uk-UA"/>
              </w:rPr>
            </w:pPr>
            <w:r w:rsidRPr="004D6FB9">
              <w:rPr>
                <w:rFonts w:ascii="Times New Roman" w:hAnsi="Times New Roman" w:cs="Times New Roman"/>
                <w:sz w:val="24"/>
                <w:szCs w:val="24"/>
                <w:lang w:val="uk-UA"/>
              </w:rPr>
              <w:t>+</w:t>
            </w:r>
          </w:p>
        </w:tc>
      </w:tr>
      <w:tr w:rsidR="00FC7DBA" w:rsidRPr="004D6FB9" w:rsidTr="008064AD">
        <w:trPr>
          <w:trHeight w:val="302"/>
          <w:jc w:val="center"/>
        </w:trPr>
        <w:tc>
          <w:tcPr>
            <w:tcW w:w="565" w:type="dxa"/>
          </w:tcPr>
          <w:p w:rsidR="00FC7DBA" w:rsidRPr="004D6FB9" w:rsidRDefault="00FC7DBA" w:rsidP="008064AD">
            <w:pPr>
              <w:rPr>
                <w:rFonts w:ascii="Times New Roman" w:hAnsi="Times New Roman" w:cs="Times New Roman"/>
                <w:sz w:val="24"/>
                <w:szCs w:val="24"/>
                <w:lang w:val="uk-UA"/>
              </w:rPr>
            </w:pPr>
            <w:r w:rsidRPr="004D6FB9">
              <w:rPr>
                <w:rFonts w:ascii="Times New Roman" w:hAnsi="Times New Roman" w:cs="Times New Roman"/>
                <w:sz w:val="24"/>
                <w:szCs w:val="24"/>
                <w:lang w:val="uk-UA"/>
              </w:rPr>
              <w:t>2</w:t>
            </w:r>
            <w:r w:rsidR="008064AD" w:rsidRPr="004D6FB9">
              <w:rPr>
                <w:rFonts w:ascii="Times New Roman" w:hAnsi="Times New Roman" w:cs="Times New Roman"/>
                <w:sz w:val="24"/>
                <w:szCs w:val="24"/>
                <w:lang w:val="uk-UA"/>
              </w:rPr>
              <w:t>0</w:t>
            </w:r>
          </w:p>
        </w:tc>
        <w:tc>
          <w:tcPr>
            <w:tcW w:w="5529" w:type="dxa"/>
            <w:gridSpan w:val="2"/>
          </w:tcPr>
          <w:p w:rsidR="00FC7DBA" w:rsidRPr="004D6FB9" w:rsidRDefault="00FC7DBA" w:rsidP="00430CDF">
            <w:pPr>
              <w:rPr>
                <w:rFonts w:ascii="Times New Roman" w:hAnsi="Times New Roman" w:cs="Times New Roman"/>
                <w:sz w:val="24"/>
                <w:szCs w:val="24"/>
                <w:lang w:val="uk-UA"/>
              </w:rPr>
            </w:pPr>
            <w:r w:rsidRPr="004D6FB9">
              <w:rPr>
                <w:rFonts w:ascii="Times New Roman" w:hAnsi="Times New Roman" w:cs="Times New Roman"/>
                <w:sz w:val="24"/>
                <w:szCs w:val="24"/>
                <w:lang w:val="uk-UA"/>
              </w:rPr>
              <w:t>Утворення або накопичення радіоактивних відходів?</w:t>
            </w:r>
          </w:p>
        </w:tc>
        <w:tc>
          <w:tcPr>
            <w:tcW w:w="572" w:type="dxa"/>
          </w:tcPr>
          <w:p w:rsidR="00FC7DBA" w:rsidRPr="004D6FB9" w:rsidRDefault="00FC7DBA" w:rsidP="00430CDF">
            <w:pPr>
              <w:rPr>
                <w:rFonts w:ascii="Times New Roman" w:hAnsi="Times New Roman" w:cs="Times New Roman"/>
                <w:sz w:val="24"/>
                <w:szCs w:val="24"/>
              </w:rPr>
            </w:pPr>
          </w:p>
        </w:tc>
        <w:tc>
          <w:tcPr>
            <w:tcW w:w="1270" w:type="dxa"/>
          </w:tcPr>
          <w:p w:rsidR="00FC7DBA" w:rsidRPr="004D6FB9" w:rsidRDefault="00FC7DBA" w:rsidP="00430CDF">
            <w:pPr>
              <w:rPr>
                <w:rFonts w:ascii="Times New Roman" w:hAnsi="Times New Roman" w:cs="Times New Roman"/>
                <w:sz w:val="24"/>
                <w:szCs w:val="24"/>
              </w:rPr>
            </w:pPr>
          </w:p>
        </w:tc>
        <w:tc>
          <w:tcPr>
            <w:tcW w:w="567" w:type="dxa"/>
          </w:tcPr>
          <w:p w:rsidR="00FC7DBA" w:rsidRPr="004D6FB9" w:rsidRDefault="00FC7DBA" w:rsidP="00FC7DBA">
            <w:pPr>
              <w:jc w:val="center"/>
            </w:pPr>
            <w:r w:rsidRPr="004D6FB9">
              <w:rPr>
                <w:rStyle w:val="Bodytext211pt"/>
                <w:rFonts w:eastAsiaTheme="minorEastAsia"/>
                <w:color w:val="auto"/>
                <w:sz w:val="24"/>
                <w:szCs w:val="24"/>
              </w:rPr>
              <w:t>•</w:t>
            </w:r>
          </w:p>
        </w:tc>
        <w:tc>
          <w:tcPr>
            <w:tcW w:w="1591" w:type="dxa"/>
          </w:tcPr>
          <w:p w:rsidR="00FC7DBA" w:rsidRPr="004D6FB9" w:rsidRDefault="00FC7DBA" w:rsidP="00430CDF">
            <w:pPr>
              <w:rPr>
                <w:rFonts w:ascii="Times New Roman" w:hAnsi="Times New Roman" w:cs="Times New Roman"/>
                <w:sz w:val="24"/>
                <w:szCs w:val="24"/>
              </w:rPr>
            </w:pPr>
          </w:p>
        </w:tc>
      </w:tr>
      <w:tr w:rsidR="00FC7DBA" w:rsidRPr="004D6FB9" w:rsidTr="008064AD">
        <w:trPr>
          <w:trHeight w:val="302"/>
          <w:jc w:val="center"/>
        </w:trPr>
        <w:tc>
          <w:tcPr>
            <w:tcW w:w="10094" w:type="dxa"/>
            <w:gridSpan w:val="7"/>
          </w:tcPr>
          <w:p w:rsidR="00FC7DBA" w:rsidRPr="004D6FB9" w:rsidRDefault="00FC7DBA" w:rsidP="00FC7DBA">
            <w:pPr>
              <w:jc w:val="center"/>
              <w:rPr>
                <w:rFonts w:ascii="Times New Roman" w:hAnsi="Times New Roman" w:cs="Times New Roman"/>
                <w:b/>
                <w:sz w:val="24"/>
                <w:szCs w:val="24"/>
                <w:lang w:val="uk-UA"/>
              </w:rPr>
            </w:pPr>
            <w:r w:rsidRPr="004D6FB9">
              <w:rPr>
                <w:rFonts w:ascii="Times New Roman" w:hAnsi="Times New Roman" w:cs="Times New Roman"/>
                <w:b/>
                <w:sz w:val="24"/>
                <w:szCs w:val="24"/>
                <w:lang w:val="uk-UA"/>
              </w:rPr>
              <w:t>Земельні ресурси</w:t>
            </w:r>
          </w:p>
        </w:tc>
      </w:tr>
      <w:tr w:rsidR="00FC7DBA" w:rsidRPr="004D6FB9" w:rsidTr="008064AD">
        <w:trPr>
          <w:trHeight w:val="302"/>
          <w:jc w:val="center"/>
        </w:trPr>
        <w:tc>
          <w:tcPr>
            <w:tcW w:w="565" w:type="dxa"/>
          </w:tcPr>
          <w:p w:rsidR="00FC7DBA" w:rsidRPr="004D6FB9" w:rsidRDefault="00FC7DBA" w:rsidP="008064AD">
            <w:pPr>
              <w:rPr>
                <w:rFonts w:ascii="Times New Roman" w:hAnsi="Times New Roman" w:cs="Times New Roman"/>
                <w:sz w:val="24"/>
                <w:szCs w:val="24"/>
                <w:lang w:val="uk-UA"/>
              </w:rPr>
            </w:pPr>
            <w:r w:rsidRPr="004D6FB9">
              <w:rPr>
                <w:rFonts w:ascii="Times New Roman" w:hAnsi="Times New Roman" w:cs="Times New Roman"/>
                <w:sz w:val="24"/>
                <w:szCs w:val="24"/>
                <w:lang w:val="uk-UA"/>
              </w:rPr>
              <w:t>2</w:t>
            </w:r>
            <w:r w:rsidR="008064AD" w:rsidRPr="004D6FB9">
              <w:rPr>
                <w:rFonts w:ascii="Times New Roman" w:hAnsi="Times New Roman" w:cs="Times New Roman"/>
                <w:sz w:val="24"/>
                <w:szCs w:val="24"/>
                <w:lang w:val="uk-UA"/>
              </w:rPr>
              <w:t>1</w:t>
            </w:r>
          </w:p>
        </w:tc>
        <w:tc>
          <w:tcPr>
            <w:tcW w:w="5529" w:type="dxa"/>
            <w:gridSpan w:val="2"/>
          </w:tcPr>
          <w:p w:rsidR="00FC7DBA" w:rsidRPr="004D6FB9" w:rsidRDefault="00FC7DBA" w:rsidP="00015C7D">
            <w:pPr>
              <w:spacing w:after="0"/>
              <w:rPr>
                <w:rFonts w:ascii="Times New Roman" w:hAnsi="Times New Roman" w:cs="Times New Roman"/>
                <w:sz w:val="24"/>
                <w:szCs w:val="24"/>
                <w:lang w:val="uk-UA"/>
              </w:rPr>
            </w:pPr>
            <w:r w:rsidRPr="004D6FB9">
              <w:rPr>
                <w:rFonts w:ascii="Times New Roman" w:hAnsi="Times New Roman" w:cs="Times New Roman"/>
                <w:sz w:val="24"/>
                <w:szCs w:val="24"/>
                <w:lang w:val="uk-UA"/>
              </w:rPr>
              <w:t>Порушення, переміщення, ущільнення ґрунтового шару?</w:t>
            </w:r>
          </w:p>
        </w:tc>
        <w:tc>
          <w:tcPr>
            <w:tcW w:w="572" w:type="dxa"/>
          </w:tcPr>
          <w:p w:rsidR="00FC7DBA" w:rsidRPr="004D6FB9" w:rsidRDefault="00FC7DBA" w:rsidP="00430CDF">
            <w:pPr>
              <w:rPr>
                <w:rFonts w:ascii="Times New Roman" w:hAnsi="Times New Roman" w:cs="Times New Roman"/>
                <w:sz w:val="24"/>
                <w:szCs w:val="24"/>
              </w:rPr>
            </w:pPr>
          </w:p>
        </w:tc>
        <w:tc>
          <w:tcPr>
            <w:tcW w:w="1270" w:type="dxa"/>
          </w:tcPr>
          <w:p w:rsidR="00FC7DBA" w:rsidRPr="004D6FB9" w:rsidRDefault="00FC7DBA" w:rsidP="00430CDF">
            <w:pPr>
              <w:rPr>
                <w:rFonts w:ascii="Times New Roman" w:hAnsi="Times New Roman" w:cs="Times New Roman"/>
                <w:sz w:val="24"/>
                <w:szCs w:val="24"/>
              </w:rPr>
            </w:pPr>
          </w:p>
        </w:tc>
        <w:tc>
          <w:tcPr>
            <w:tcW w:w="567" w:type="dxa"/>
          </w:tcPr>
          <w:p w:rsidR="00FC7DBA" w:rsidRPr="004D6FB9" w:rsidRDefault="00FC7DBA" w:rsidP="00FC7DBA">
            <w:pPr>
              <w:jc w:val="center"/>
            </w:pPr>
            <w:r w:rsidRPr="004D6FB9">
              <w:rPr>
                <w:rStyle w:val="Bodytext211pt"/>
                <w:rFonts w:eastAsiaTheme="minorEastAsia"/>
                <w:color w:val="auto"/>
                <w:sz w:val="24"/>
                <w:szCs w:val="24"/>
              </w:rPr>
              <w:t>•</w:t>
            </w:r>
          </w:p>
        </w:tc>
        <w:tc>
          <w:tcPr>
            <w:tcW w:w="1591" w:type="dxa"/>
          </w:tcPr>
          <w:p w:rsidR="00FC7DBA" w:rsidRPr="004D6FB9" w:rsidRDefault="00FC7DBA" w:rsidP="00430CDF">
            <w:pPr>
              <w:rPr>
                <w:rFonts w:ascii="Times New Roman" w:hAnsi="Times New Roman" w:cs="Times New Roman"/>
                <w:sz w:val="24"/>
                <w:szCs w:val="24"/>
              </w:rPr>
            </w:pPr>
          </w:p>
        </w:tc>
      </w:tr>
      <w:tr w:rsidR="00FC7DBA" w:rsidRPr="004D6FB9" w:rsidTr="008064AD">
        <w:trPr>
          <w:trHeight w:val="302"/>
          <w:jc w:val="center"/>
        </w:trPr>
        <w:tc>
          <w:tcPr>
            <w:tcW w:w="565" w:type="dxa"/>
          </w:tcPr>
          <w:p w:rsidR="00FC7DBA" w:rsidRPr="004D6FB9" w:rsidRDefault="00FC7DBA" w:rsidP="008064AD">
            <w:pPr>
              <w:rPr>
                <w:rFonts w:ascii="Times New Roman" w:hAnsi="Times New Roman" w:cs="Times New Roman"/>
                <w:sz w:val="24"/>
                <w:szCs w:val="24"/>
                <w:lang w:val="uk-UA"/>
              </w:rPr>
            </w:pPr>
            <w:r w:rsidRPr="004D6FB9">
              <w:rPr>
                <w:rFonts w:ascii="Times New Roman" w:hAnsi="Times New Roman" w:cs="Times New Roman"/>
                <w:sz w:val="24"/>
                <w:szCs w:val="24"/>
                <w:lang w:val="uk-UA"/>
              </w:rPr>
              <w:t>2</w:t>
            </w:r>
            <w:r w:rsidR="008064AD" w:rsidRPr="004D6FB9">
              <w:rPr>
                <w:rFonts w:ascii="Times New Roman" w:hAnsi="Times New Roman" w:cs="Times New Roman"/>
                <w:sz w:val="24"/>
                <w:szCs w:val="24"/>
                <w:lang w:val="uk-UA"/>
              </w:rPr>
              <w:t>2</w:t>
            </w:r>
          </w:p>
        </w:tc>
        <w:tc>
          <w:tcPr>
            <w:tcW w:w="5529" w:type="dxa"/>
            <w:gridSpan w:val="2"/>
          </w:tcPr>
          <w:p w:rsidR="00FC7DBA" w:rsidRPr="004D6FB9" w:rsidRDefault="00FC7DBA" w:rsidP="00015C7D">
            <w:pPr>
              <w:spacing w:after="0"/>
              <w:rPr>
                <w:rFonts w:ascii="Times New Roman" w:hAnsi="Times New Roman" w:cs="Times New Roman"/>
                <w:sz w:val="24"/>
                <w:szCs w:val="24"/>
                <w:lang w:val="uk-UA"/>
              </w:rPr>
            </w:pPr>
            <w:r w:rsidRPr="004D6FB9">
              <w:rPr>
                <w:rFonts w:ascii="Times New Roman" w:hAnsi="Times New Roman" w:cs="Times New Roman"/>
                <w:sz w:val="24"/>
                <w:szCs w:val="24"/>
                <w:lang w:val="uk-UA"/>
              </w:rPr>
              <w:t>Будь-яке посилення вітрової або водної ерозії ґрунтів?</w:t>
            </w:r>
          </w:p>
        </w:tc>
        <w:tc>
          <w:tcPr>
            <w:tcW w:w="572" w:type="dxa"/>
          </w:tcPr>
          <w:p w:rsidR="00FC7DBA" w:rsidRPr="004D6FB9" w:rsidRDefault="00FC7DBA" w:rsidP="00430CDF">
            <w:pPr>
              <w:rPr>
                <w:rFonts w:ascii="Times New Roman" w:hAnsi="Times New Roman" w:cs="Times New Roman"/>
                <w:sz w:val="24"/>
                <w:szCs w:val="24"/>
              </w:rPr>
            </w:pPr>
          </w:p>
        </w:tc>
        <w:tc>
          <w:tcPr>
            <w:tcW w:w="1270" w:type="dxa"/>
          </w:tcPr>
          <w:p w:rsidR="00FC7DBA" w:rsidRPr="004D6FB9" w:rsidRDefault="00FC7DBA" w:rsidP="00430CDF">
            <w:pPr>
              <w:rPr>
                <w:rFonts w:ascii="Times New Roman" w:hAnsi="Times New Roman" w:cs="Times New Roman"/>
                <w:sz w:val="24"/>
                <w:szCs w:val="24"/>
              </w:rPr>
            </w:pPr>
          </w:p>
        </w:tc>
        <w:tc>
          <w:tcPr>
            <w:tcW w:w="567" w:type="dxa"/>
          </w:tcPr>
          <w:p w:rsidR="00FC7DBA" w:rsidRPr="004D6FB9" w:rsidRDefault="00FC7DBA" w:rsidP="00FC7DBA">
            <w:pPr>
              <w:jc w:val="center"/>
            </w:pPr>
            <w:r w:rsidRPr="004D6FB9">
              <w:rPr>
                <w:rStyle w:val="Bodytext211pt"/>
                <w:rFonts w:eastAsiaTheme="minorEastAsia"/>
                <w:color w:val="auto"/>
                <w:sz w:val="24"/>
                <w:szCs w:val="24"/>
              </w:rPr>
              <w:t>•</w:t>
            </w:r>
          </w:p>
        </w:tc>
        <w:tc>
          <w:tcPr>
            <w:tcW w:w="1591" w:type="dxa"/>
          </w:tcPr>
          <w:p w:rsidR="00FC7DBA" w:rsidRPr="004D6FB9" w:rsidRDefault="00FC7DBA" w:rsidP="00430CDF">
            <w:pPr>
              <w:rPr>
                <w:rFonts w:ascii="Times New Roman" w:hAnsi="Times New Roman" w:cs="Times New Roman"/>
                <w:sz w:val="24"/>
                <w:szCs w:val="24"/>
              </w:rPr>
            </w:pPr>
          </w:p>
        </w:tc>
      </w:tr>
      <w:tr w:rsidR="00FC7DBA" w:rsidRPr="004D6FB9" w:rsidTr="008064AD">
        <w:trPr>
          <w:trHeight w:val="302"/>
          <w:jc w:val="center"/>
        </w:trPr>
        <w:tc>
          <w:tcPr>
            <w:tcW w:w="565" w:type="dxa"/>
          </w:tcPr>
          <w:p w:rsidR="00FC7DBA" w:rsidRPr="004D6FB9" w:rsidRDefault="00FC7DBA" w:rsidP="008064AD">
            <w:pPr>
              <w:rPr>
                <w:rFonts w:ascii="Times New Roman" w:hAnsi="Times New Roman" w:cs="Times New Roman"/>
                <w:sz w:val="24"/>
                <w:szCs w:val="24"/>
                <w:lang w:val="uk-UA"/>
              </w:rPr>
            </w:pPr>
            <w:r w:rsidRPr="004D6FB9">
              <w:rPr>
                <w:rFonts w:ascii="Times New Roman" w:hAnsi="Times New Roman" w:cs="Times New Roman"/>
                <w:sz w:val="24"/>
                <w:szCs w:val="24"/>
                <w:lang w:val="uk-UA"/>
              </w:rPr>
              <w:t>2</w:t>
            </w:r>
            <w:r w:rsidR="008064AD" w:rsidRPr="004D6FB9">
              <w:rPr>
                <w:rFonts w:ascii="Times New Roman" w:hAnsi="Times New Roman" w:cs="Times New Roman"/>
                <w:sz w:val="24"/>
                <w:szCs w:val="24"/>
                <w:lang w:val="uk-UA"/>
              </w:rPr>
              <w:t>3</w:t>
            </w:r>
          </w:p>
        </w:tc>
        <w:tc>
          <w:tcPr>
            <w:tcW w:w="5529" w:type="dxa"/>
            <w:gridSpan w:val="2"/>
          </w:tcPr>
          <w:p w:rsidR="00FC7DBA" w:rsidRPr="004D6FB9" w:rsidRDefault="00FC7DBA" w:rsidP="00015C7D">
            <w:pPr>
              <w:spacing w:after="0"/>
              <w:rPr>
                <w:rFonts w:ascii="Times New Roman" w:hAnsi="Times New Roman" w:cs="Times New Roman"/>
                <w:sz w:val="24"/>
                <w:szCs w:val="24"/>
                <w:lang w:val="uk-UA"/>
              </w:rPr>
            </w:pPr>
            <w:r w:rsidRPr="004D6FB9">
              <w:rPr>
                <w:rFonts w:ascii="Times New Roman" w:hAnsi="Times New Roman" w:cs="Times New Roman"/>
                <w:sz w:val="24"/>
                <w:szCs w:val="24"/>
                <w:lang w:val="uk-UA"/>
              </w:rPr>
              <w:t xml:space="preserve">Зміни в топографії </w:t>
            </w:r>
            <w:r w:rsidR="00015C7D" w:rsidRPr="004D6FB9">
              <w:rPr>
                <w:rFonts w:ascii="Times New Roman" w:hAnsi="Times New Roman" w:cs="Times New Roman"/>
                <w:sz w:val="24"/>
                <w:szCs w:val="24"/>
                <w:lang w:val="uk-UA"/>
              </w:rPr>
              <w:t>або характеристиках рельєфу?</w:t>
            </w:r>
          </w:p>
        </w:tc>
        <w:tc>
          <w:tcPr>
            <w:tcW w:w="572" w:type="dxa"/>
          </w:tcPr>
          <w:p w:rsidR="00FC7DBA" w:rsidRPr="004D6FB9" w:rsidRDefault="00FC7DBA" w:rsidP="00430CDF">
            <w:pPr>
              <w:rPr>
                <w:rFonts w:ascii="Times New Roman" w:hAnsi="Times New Roman" w:cs="Times New Roman"/>
                <w:sz w:val="24"/>
                <w:szCs w:val="24"/>
              </w:rPr>
            </w:pPr>
          </w:p>
        </w:tc>
        <w:tc>
          <w:tcPr>
            <w:tcW w:w="1270" w:type="dxa"/>
          </w:tcPr>
          <w:p w:rsidR="00FC7DBA" w:rsidRPr="004D6FB9" w:rsidRDefault="00FC7DBA" w:rsidP="00430CDF">
            <w:pPr>
              <w:rPr>
                <w:rFonts w:ascii="Times New Roman" w:hAnsi="Times New Roman" w:cs="Times New Roman"/>
                <w:sz w:val="24"/>
                <w:szCs w:val="24"/>
              </w:rPr>
            </w:pPr>
          </w:p>
        </w:tc>
        <w:tc>
          <w:tcPr>
            <w:tcW w:w="567" w:type="dxa"/>
          </w:tcPr>
          <w:p w:rsidR="00FC7DBA" w:rsidRPr="004D6FB9" w:rsidRDefault="00FC7DBA" w:rsidP="00FC7DBA">
            <w:pPr>
              <w:jc w:val="center"/>
            </w:pPr>
            <w:r w:rsidRPr="004D6FB9">
              <w:rPr>
                <w:rStyle w:val="Bodytext211pt"/>
                <w:rFonts w:eastAsiaTheme="minorEastAsia"/>
                <w:color w:val="auto"/>
                <w:sz w:val="24"/>
                <w:szCs w:val="24"/>
              </w:rPr>
              <w:t>•</w:t>
            </w:r>
          </w:p>
        </w:tc>
        <w:tc>
          <w:tcPr>
            <w:tcW w:w="1591" w:type="dxa"/>
          </w:tcPr>
          <w:p w:rsidR="00FC7DBA" w:rsidRPr="004D6FB9" w:rsidRDefault="00FC7DBA" w:rsidP="00430CDF">
            <w:pPr>
              <w:rPr>
                <w:rFonts w:ascii="Times New Roman" w:hAnsi="Times New Roman" w:cs="Times New Roman"/>
                <w:sz w:val="24"/>
                <w:szCs w:val="24"/>
              </w:rPr>
            </w:pPr>
          </w:p>
        </w:tc>
      </w:tr>
      <w:tr w:rsidR="00FC7DBA" w:rsidRPr="004D6FB9" w:rsidTr="008064AD">
        <w:trPr>
          <w:trHeight w:val="302"/>
          <w:jc w:val="center"/>
        </w:trPr>
        <w:tc>
          <w:tcPr>
            <w:tcW w:w="565" w:type="dxa"/>
          </w:tcPr>
          <w:p w:rsidR="00FC7DBA" w:rsidRPr="004D6FB9" w:rsidRDefault="00FC7DBA" w:rsidP="008064AD">
            <w:pPr>
              <w:rPr>
                <w:rFonts w:ascii="Times New Roman" w:hAnsi="Times New Roman" w:cs="Times New Roman"/>
                <w:sz w:val="24"/>
                <w:szCs w:val="24"/>
                <w:lang w:val="uk-UA"/>
              </w:rPr>
            </w:pPr>
            <w:r w:rsidRPr="004D6FB9">
              <w:rPr>
                <w:rFonts w:ascii="Times New Roman" w:hAnsi="Times New Roman" w:cs="Times New Roman"/>
                <w:sz w:val="24"/>
                <w:szCs w:val="24"/>
                <w:lang w:val="uk-UA"/>
              </w:rPr>
              <w:t>2</w:t>
            </w:r>
            <w:r w:rsidR="008064AD" w:rsidRPr="004D6FB9">
              <w:rPr>
                <w:rFonts w:ascii="Times New Roman" w:hAnsi="Times New Roman" w:cs="Times New Roman"/>
                <w:sz w:val="24"/>
                <w:szCs w:val="24"/>
                <w:lang w:val="uk-UA"/>
              </w:rPr>
              <w:t>4</w:t>
            </w:r>
          </w:p>
        </w:tc>
        <w:tc>
          <w:tcPr>
            <w:tcW w:w="5529" w:type="dxa"/>
            <w:gridSpan w:val="2"/>
          </w:tcPr>
          <w:p w:rsidR="00015C7D" w:rsidRPr="004D6FB9" w:rsidRDefault="00015C7D" w:rsidP="00015C7D">
            <w:pPr>
              <w:spacing w:after="0"/>
              <w:rPr>
                <w:rFonts w:ascii="Times New Roman" w:hAnsi="Times New Roman" w:cs="Times New Roman"/>
                <w:sz w:val="24"/>
                <w:szCs w:val="24"/>
                <w:lang w:val="uk-UA"/>
              </w:rPr>
            </w:pPr>
            <w:r w:rsidRPr="004D6FB9">
              <w:rPr>
                <w:rFonts w:ascii="Times New Roman" w:hAnsi="Times New Roman" w:cs="Times New Roman"/>
                <w:sz w:val="24"/>
                <w:szCs w:val="24"/>
                <w:lang w:val="uk-UA"/>
              </w:rPr>
              <w:t>Появу таких загроз, як землетруси, зсуви, селеві потоки, провали землі та інші подібні загрози через нестабільність літогенної основи або зміни геологічної структури?</w:t>
            </w:r>
          </w:p>
        </w:tc>
        <w:tc>
          <w:tcPr>
            <w:tcW w:w="572" w:type="dxa"/>
          </w:tcPr>
          <w:p w:rsidR="00FC7DBA" w:rsidRPr="004D6FB9" w:rsidRDefault="00FC7DBA" w:rsidP="00430CDF">
            <w:pPr>
              <w:rPr>
                <w:rFonts w:ascii="Times New Roman" w:hAnsi="Times New Roman" w:cs="Times New Roman"/>
                <w:sz w:val="24"/>
                <w:szCs w:val="24"/>
                <w:lang w:val="uk-UA"/>
              </w:rPr>
            </w:pPr>
          </w:p>
        </w:tc>
        <w:tc>
          <w:tcPr>
            <w:tcW w:w="1270" w:type="dxa"/>
          </w:tcPr>
          <w:p w:rsidR="00FC7DBA" w:rsidRPr="004D6FB9" w:rsidRDefault="00FC7DBA" w:rsidP="00430CDF">
            <w:pPr>
              <w:rPr>
                <w:rFonts w:ascii="Times New Roman" w:hAnsi="Times New Roman" w:cs="Times New Roman"/>
                <w:sz w:val="24"/>
                <w:szCs w:val="24"/>
                <w:lang w:val="uk-UA"/>
              </w:rPr>
            </w:pPr>
          </w:p>
        </w:tc>
        <w:tc>
          <w:tcPr>
            <w:tcW w:w="567" w:type="dxa"/>
          </w:tcPr>
          <w:p w:rsidR="00FC7DBA" w:rsidRPr="004D6FB9" w:rsidRDefault="00FC7DBA" w:rsidP="00FC7DBA">
            <w:pPr>
              <w:jc w:val="center"/>
            </w:pPr>
            <w:r w:rsidRPr="004D6FB9">
              <w:rPr>
                <w:rStyle w:val="Bodytext211pt"/>
                <w:rFonts w:eastAsiaTheme="minorEastAsia"/>
                <w:color w:val="auto"/>
                <w:sz w:val="24"/>
                <w:szCs w:val="24"/>
              </w:rPr>
              <w:t>•</w:t>
            </w:r>
          </w:p>
        </w:tc>
        <w:tc>
          <w:tcPr>
            <w:tcW w:w="1591" w:type="dxa"/>
          </w:tcPr>
          <w:p w:rsidR="00FC7DBA" w:rsidRPr="004D6FB9" w:rsidRDefault="00FC7DBA" w:rsidP="00430CDF">
            <w:pPr>
              <w:rPr>
                <w:rFonts w:ascii="Times New Roman" w:hAnsi="Times New Roman" w:cs="Times New Roman"/>
                <w:sz w:val="24"/>
                <w:szCs w:val="24"/>
              </w:rPr>
            </w:pPr>
          </w:p>
        </w:tc>
      </w:tr>
      <w:tr w:rsidR="00FC7DBA" w:rsidRPr="004D6FB9" w:rsidTr="008064AD">
        <w:trPr>
          <w:trHeight w:val="302"/>
          <w:jc w:val="center"/>
        </w:trPr>
        <w:tc>
          <w:tcPr>
            <w:tcW w:w="565" w:type="dxa"/>
          </w:tcPr>
          <w:p w:rsidR="00FC7DBA" w:rsidRPr="004D6FB9" w:rsidRDefault="00FC7DBA" w:rsidP="008064AD">
            <w:pPr>
              <w:spacing w:after="0"/>
              <w:rPr>
                <w:rFonts w:ascii="Times New Roman" w:hAnsi="Times New Roman" w:cs="Times New Roman"/>
                <w:sz w:val="24"/>
                <w:szCs w:val="24"/>
                <w:lang w:val="uk-UA"/>
              </w:rPr>
            </w:pPr>
            <w:r w:rsidRPr="004D6FB9">
              <w:rPr>
                <w:rFonts w:ascii="Times New Roman" w:hAnsi="Times New Roman" w:cs="Times New Roman"/>
                <w:sz w:val="24"/>
                <w:szCs w:val="24"/>
                <w:lang w:val="uk-UA"/>
              </w:rPr>
              <w:t>2</w:t>
            </w:r>
            <w:r w:rsidR="008064AD" w:rsidRPr="004D6FB9">
              <w:rPr>
                <w:rFonts w:ascii="Times New Roman" w:hAnsi="Times New Roman" w:cs="Times New Roman"/>
                <w:sz w:val="24"/>
                <w:szCs w:val="24"/>
                <w:lang w:val="uk-UA"/>
              </w:rPr>
              <w:t>5</w:t>
            </w:r>
          </w:p>
        </w:tc>
        <w:tc>
          <w:tcPr>
            <w:tcW w:w="5529" w:type="dxa"/>
            <w:gridSpan w:val="2"/>
          </w:tcPr>
          <w:p w:rsidR="00FC7DBA" w:rsidRPr="004D6FB9" w:rsidRDefault="00015C7D" w:rsidP="00015C7D">
            <w:pPr>
              <w:spacing w:after="0"/>
              <w:rPr>
                <w:rFonts w:ascii="Times New Roman" w:hAnsi="Times New Roman" w:cs="Times New Roman"/>
                <w:sz w:val="24"/>
                <w:szCs w:val="24"/>
                <w:lang w:val="uk-UA"/>
              </w:rPr>
            </w:pPr>
            <w:r w:rsidRPr="004D6FB9">
              <w:rPr>
                <w:rFonts w:ascii="Times New Roman" w:hAnsi="Times New Roman" w:cs="Times New Roman"/>
                <w:sz w:val="24"/>
                <w:szCs w:val="24"/>
                <w:lang w:val="uk-UA"/>
              </w:rPr>
              <w:t>Суттєві зміни в структурі земельного фонду, чинній або плановій практиці використання земель?</w:t>
            </w:r>
          </w:p>
        </w:tc>
        <w:tc>
          <w:tcPr>
            <w:tcW w:w="572" w:type="dxa"/>
          </w:tcPr>
          <w:p w:rsidR="00FC7DBA" w:rsidRPr="004D6FB9" w:rsidRDefault="00015C7D" w:rsidP="00015C7D">
            <w:pPr>
              <w:spacing w:after="0"/>
              <w:rPr>
                <w:rFonts w:ascii="Times New Roman" w:hAnsi="Times New Roman" w:cs="Times New Roman"/>
                <w:sz w:val="24"/>
                <w:szCs w:val="24"/>
                <w:lang w:val="uk-UA"/>
              </w:rPr>
            </w:pPr>
            <w:r w:rsidRPr="004D6FB9">
              <w:rPr>
                <w:rFonts w:ascii="Times New Roman" w:hAnsi="Times New Roman" w:cs="Times New Roman"/>
                <w:sz w:val="24"/>
                <w:szCs w:val="24"/>
                <w:lang w:val="uk-UA"/>
              </w:rPr>
              <w:t xml:space="preserve"> </w:t>
            </w:r>
          </w:p>
        </w:tc>
        <w:tc>
          <w:tcPr>
            <w:tcW w:w="1270" w:type="dxa"/>
          </w:tcPr>
          <w:p w:rsidR="00FC7DBA" w:rsidRPr="004D6FB9" w:rsidRDefault="00FC7DBA" w:rsidP="00015C7D">
            <w:pPr>
              <w:spacing w:after="0"/>
              <w:rPr>
                <w:rFonts w:ascii="Times New Roman" w:hAnsi="Times New Roman" w:cs="Times New Roman"/>
                <w:sz w:val="24"/>
                <w:szCs w:val="24"/>
              </w:rPr>
            </w:pPr>
          </w:p>
        </w:tc>
        <w:tc>
          <w:tcPr>
            <w:tcW w:w="567" w:type="dxa"/>
          </w:tcPr>
          <w:p w:rsidR="00FC7DBA" w:rsidRPr="004D6FB9" w:rsidRDefault="00FC7DBA" w:rsidP="00015C7D">
            <w:pPr>
              <w:spacing w:after="0"/>
              <w:jc w:val="center"/>
            </w:pPr>
            <w:r w:rsidRPr="004D6FB9">
              <w:rPr>
                <w:rStyle w:val="Bodytext211pt"/>
                <w:rFonts w:eastAsiaTheme="minorEastAsia"/>
                <w:color w:val="auto"/>
                <w:sz w:val="24"/>
                <w:szCs w:val="24"/>
              </w:rPr>
              <w:t>•</w:t>
            </w:r>
          </w:p>
        </w:tc>
        <w:tc>
          <w:tcPr>
            <w:tcW w:w="1591" w:type="dxa"/>
          </w:tcPr>
          <w:p w:rsidR="00FC7DBA" w:rsidRPr="004D6FB9" w:rsidRDefault="00FC7DBA" w:rsidP="00015C7D">
            <w:pPr>
              <w:spacing w:after="0"/>
              <w:rPr>
                <w:rFonts w:ascii="Times New Roman" w:hAnsi="Times New Roman" w:cs="Times New Roman"/>
                <w:sz w:val="24"/>
                <w:szCs w:val="24"/>
              </w:rPr>
            </w:pPr>
          </w:p>
        </w:tc>
      </w:tr>
      <w:tr w:rsidR="00FC7DBA" w:rsidRPr="004D6FB9" w:rsidTr="008064AD">
        <w:trPr>
          <w:trHeight w:val="302"/>
          <w:jc w:val="center"/>
        </w:trPr>
        <w:tc>
          <w:tcPr>
            <w:tcW w:w="565" w:type="dxa"/>
          </w:tcPr>
          <w:p w:rsidR="00FC7DBA" w:rsidRPr="004D6FB9" w:rsidRDefault="00FC7DBA" w:rsidP="008064AD">
            <w:pPr>
              <w:spacing w:after="0"/>
              <w:rPr>
                <w:rFonts w:ascii="Times New Roman" w:hAnsi="Times New Roman" w:cs="Times New Roman"/>
                <w:sz w:val="24"/>
                <w:szCs w:val="24"/>
                <w:lang w:val="uk-UA"/>
              </w:rPr>
            </w:pPr>
            <w:r w:rsidRPr="004D6FB9">
              <w:rPr>
                <w:rFonts w:ascii="Times New Roman" w:hAnsi="Times New Roman" w:cs="Times New Roman"/>
                <w:sz w:val="24"/>
                <w:szCs w:val="24"/>
                <w:lang w:val="uk-UA"/>
              </w:rPr>
              <w:t>2</w:t>
            </w:r>
            <w:r w:rsidR="008064AD" w:rsidRPr="004D6FB9">
              <w:rPr>
                <w:rFonts w:ascii="Times New Roman" w:hAnsi="Times New Roman" w:cs="Times New Roman"/>
                <w:sz w:val="24"/>
                <w:szCs w:val="24"/>
                <w:lang w:val="uk-UA"/>
              </w:rPr>
              <w:t>6</w:t>
            </w:r>
          </w:p>
        </w:tc>
        <w:tc>
          <w:tcPr>
            <w:tcW w:w="5529" w:type="dxa"/>
            <w:gridSpan w:val="2"/>
          </w:tcPr>
          <w:p w:rsidR="00FC7DBA" w:rsidRPr="004D6FB9" w:rsidRDefault="00015C7D" w:rsidP="00015C7D">
            <w:pPr>
              <w:spacing w:after="0"/>
              <w:rPr>
                <w:rFonts w:ascii="Times New Roman" w:hAnsi="Times New Roman" w:cs="Times New Roman"/>
                <w:sz w:val="24"/>
                <w:szCs w:val="24"/>
                <w:lang w:val="uk-UA"/>
              </w:rPr>
            </w:pPr>
            <w:r w:rsidRPr="004D6FB9">
              <w:rPr>
                <w:rFonts w:ascii="Times New Roman" w:hAnsi="Times New Roman" w:cs="Times New Roman"/>
                <w:sz w:val="24"/>
                <w:szCs w:val="24"/>
                <w:lang w:val="uk-UA"/>
              </w:rPr>
              <w:t>Виникнення конфліктів між ухваленими завданнями Плану заходів та цілями місцевих громад?</w:t>
            </w:r>
          </w:p>
        </w:tc>
        <w:tc>
          <w:tcPr>
            <w:tcW w:w="572" w:type="dxa"/>
          </w:tcPr>
          <w:p w:rsidR="00FC7DBA" w:rsidRPr="004D6FB9" w:rsidRDefault="00FC7DBA" w:rsidP="00015C7D">
            <w:pPr>
              <w:spacing w:after="0"/>
              <w:rPr>
                <w:rFonts w:ascii="Times New Roman" w:hAnsi="Times New Roman" w:cs="Times New Roman"/>
                <w:sz w:val="24"/>
                <w:szCs w:val="24"/>
              </w:rPr>
            </w:pPr>
          </w:p>
        </w:tc>
        <w:tc>
          <w:tcPr>
            <w:tcW w:w="1270" w:type="dxa"/>
          </w:tcPr>
          <w:p w:rsidR="00FC7DBA" w:rsidRPr="004D6FB9" w:rsidRDefault="00FC7DBA" w:rsidP="00015C7D">
            <w:pPr>
              <w:spacing w:after="0"/>
              <w:rPr>
                <w:rFonts w:ascii="Times New Roman" w:hAnsi="Times New Roman" w:cs="Times New Roman"/>
                <w:sz w:val="24"/>
                <w:szCs w:val="24"/>
              </w:rPr>
            </w:pPr>
          </w:p>
        </w:tc>
        <w:tc>
          <w:tcPr>
            <w:tcW w:w="567" w:type="dxa"/>
          </w:tcPr>
          <w:p w:rsidR="00FC7DBA" w:rsidRPr="004D6FB9" w:rsidRDefault="00FC7DBA" w:rsidP="00015C7D">
            <w:pPr>
              <w:spacing w:after="0"/>
              <w:jc w:val="center"/>
            </w:pPr>
            <w:r w:rsidRPr="004D6FB9">
              <w:rPr>
                <w:rStyle w:val="Bodytext211pt"/>
                <w:rFonts w:eastAsiaTheme="minorEastAsia"/>
                <w:color w:val="auto"/>
                <w:sz w:val="24"/>
                <w:szCs w:val="24"/>
              </w:rPr>
              <w:t>•</w:t>
            </w:r>
          </w:p>
        </w:tc>
        <w:tc>
          <w:tcPr>
            <w:tcW w:w="1591" w:type="dxa"/>
          </w:tcPr>
          <w:p w:rsidR="00FC7DBA" w:rsidRPr="004D6FB9" w:rsidRDefault="00FC7DBA" w:rsidP="00015C7D">
            <w:pPr>
              <w:spacing w:after="0"/>
              <w:rPr>
                <w:rFonts w:ascii="Times New Roman" w:hAnsi="Times New Roman" w:cs="Times New Roman"/>
                <w:sz w:val="24"/>
                <w:szCs w:val="24"/>
              </w:rPr>
            </w:pPr>
          </w:p>
        </w:tc>
      </w:tr>
      <w:tr w:rsidR="00015C7D" w:rsidRPr="004D6FB9" w:rsidTr="008064AD">
        <w:trPr>
          <w:trHeight w:val="302"/>
          <w:jc w:val="center"/>
        </w:trPr>
        <w:tc>
          <w:tcPr>
            <w:tcW w:w="10094" w:type="dxa"/>
            <w:gridSpan w:val="7"/>
          </w:tcPr>
          <w:p w:rsidR="00015C7D" w:rsidRPr="004D6FB9" w:rsidRDefault="00015C7D" w:rsidP="00015C7D">
            <w:pPr>
              <w:spacing w:after="0"/>
              <w:jc w:val="center"/>
              <w:rPr>
                <w:rFonts w:ascii="Times New Roman" w:hAnsi="Times New Roman" w:cs="Times New Roman"/>
                <w:b/>
                <w:sz w:val="24"/>
                <w:szCs w:val="24"/>
                <w:lang w:val="uk-UA"/>
              </w:rPr>
            </w:pPr>
            <w:r w:rsidRPr="004D6FB9">
              <w:rPr>
                <w:rFonts w:ascii="Times New Roman" w:hAnsi="Times New Roman" w:cs="Times New Roman"/>
                <w:b/>
                <w:sz w:val="24"/>
                <w:szCs w:val="24"/>
                <w:lang w:val="uk-UA"/>
              </w:rPr>
              <w:t>Біорізноманіття та реакційні зони</w:t>
            </w:r>
          </w:p>
        </w:tc>
      </w:tr>
      <w:tr w:rsidR="00121B96" w:rsidRPr="004D6FB9" w:rsidTr="008064AD">
        <w:trPr>
          <w:trHeight w:val="302"/>
          <w:jc w:val="center"/>
        </w:trPr>
        <w:tc>
          <w:tcPr>
            <w:tcW w:w="565" w:type="dxa"/>
          </w:tcPr>
          <w:p w:rsidR="00121B96" w:rsidRPr="004D6FB9" w:rsidRDefault="00121B96" w:rsidP="008064AD">
            <w:pPr>
              <w:spacing w:after="0"/>
              <w:rPr>
                <w:rFonts w:ascii="Times New Roman" w:hAnsi="Times New Roman" w:cs="Times New Roman"/>
                <w:sz w:val="24"/>
                <w:szCs w:val="24"/>
                <w:lang w:val="uk-UA"/>
              </w:rPr>
            </w:pPr>
            <w:r w:rsidRPr="004D6FB9">
              <w:rPr>
                <w:rFonts w:ascii="Times New Roman" w:hAnsi="Times New Roman" w:cs="Times New Roman"/>
                <w:sz w:val="24"/>
                <w:szCs w:val="24"/>
                <w:lang w:val="uk-UA"/>
              </w:rPr>
              <w:t>2</w:t>
            </w:r>
            <w:r w:rsidR="008064AD" w:rsidRPr="004D6FB9">
              <w:rPr>
                <w:rFonts w:ascii="Times New Roman" w:hAnsi="Times New Roman" w:cs="Times New Roman"/>
                <w:sz w:val="24"/>
                <w:szCs w:val="24"/>
                <w:lang w:val="uk-UA"/>
              </w:rPr>
              <w:t>7</w:t>
            </w:r>
          </w:p>
        </w:tc>
        <w:tc>
          <w:tcPr>
            <w:tcW w:w="5529" w:type="dxa"/>
            <w:gridSpan w:val="2"/>
          </w:tcPr>
          <w:p w:rsidR="00121B96" w:rsidRPr="004D6FB9" w:rsidRDefault="00121B96" w:rsidP="00015C7D">
            <w:pPr>
              <w:spacing w:after="0"/>
              <w:rPr>
                <w:rFonts w:ascii="Times New Roman" w:hAnsi="Times New Roman" w:cs="Times New Roman"/>
                <w:sz w:val="24"/>
                <w:szCs w:val="24"/>
                <w:lang w:val="uk-UA"/>
              </w:rPr>
            </w:pPr>
            <w:r w:rsidRPr="004D6FB9">
              <w:rPr>
                <w:rFonts w:ascii="Times New Roman" w:hAnsi="Times New Roman" w:cs="Times New Roman"/>
                <w:sz w:val="24"/>
                <w:szCs w:val="24"/>
                <w:lang w:val="uk-UA"/>
              </w:rPr>
              <w:t>Негативний вплив на об’єкти природно-заповідного фонду (зменшення площ, початок небезпечної діяльності у безпосередній близькості або на їх території тощо)?</w:t>
            </w:r>
          </w:p>
        </w:tc>
        <w:tc>
          <w:tcPr>
            <w:tcW w:w="572" w:type="dxa"/>
          </w:tcPr>
          <w:p w:rsidR="00121B96" w:rsidRPr="004D6FB9" w:rsidRDefault="00121B96" w:rsidP="00015C7D">
            <w:pPr>
              <w:spacing w:after="0"/>
              <w:rPr>
                <w:rFonts w:ascii="Times New Roman" w:hAnsi="Times New Roman" w:cs="Times New Roman"/>
                <w:sz w:val="24"/>
                <w:szCs w:val="24"/>
              </w:rPr>
            </w:pPr>
          </w:p>
        </w:tc>
        <w:tc>
          <w:tcPr>
            <w:tcW w:w="1270" w:type="dxa"/>
          </w:tcPr>
          <w:p w:rsidR="00121B96" w:rsidRPr="004D6FB9" w:rsidRDefault="00121B96" w:rsidP="00015C7D">
            <w:pPr>
              <w:spacing w:after="0"/>
              <w:rPr>
                <w:rFonts w:ascii="Times New Roman" w:hAnsi="Times New Roman" w:cs="Times New Roman"/>
                <w:sz w:val="24"/>
                <w:szCs w:val="24"/>
              </w:rPr>
            </w:pPr>
          </w:p>
        </w:tc>
        <w:tc>
          <w:tcPr>
            <w:tcW w:w="567" w:type="dxa"/>
          </w:tcPr>
          <w:p w:rsidR="00121B96" w:rsidRPr="004D6FB9" w:rsidRDefault="00121B96" w:rsidP="00121B96">
            <w:pPr>
              <w:jc w:val="center"/>
            </w:pPr>
            <w:r w:rsidRPr="004D6FB9">
              <w:rPr>
                <w:rStyle w:val="Bodytext211pt"/>
                <w:rFonts w:eastAsiaTheme="minorEastAsia"/>
                <w:color w:val="auto"/>
                <w:sz w:val="24"/>
                <w:szCs w:val="24"/>
              </w:rPr>
              <w:t>•</w:t>
            </w:r>
          </w:p>
        </w:tc>
        <w:tc>
          <w:tcPr>
            <w:tcW w:w="1591" w:type="dxa"/>
          </w:tcPr>
          <w:p w:rsidR="00121B96" w:rsidRPr="004D6FB9" w:rsidRDefault="00121B96" w:rsidP="00015C7D">
            <w:pPr>
              <w:spacing w:after="0"/>
              <w:rPr>
                <w:rFonts w:ascii="Times New Roman" w:hAnsi="Times New Roman" w:cs="Times New Roman"/>
                <w:sz w:val="24"/>
                <w:szCs w:val="24"/>
              </w:rPr>
            </w:pPr>
          </w:p>
        </w:tc>
      </w:tr>
      <w:tr w:rsidR="00121B96" w:rsidRPr="004D6FB9" w:rsidTr="008064AD">
        <w:trPr>
          <w:trHeight w:val="302"/>
          <w:jc w:val="center"/>
        </w:trPr>
        <w:tc>
          <w:tcPr>
            <w:tcW w:w="565" w:type="dxa"/>
          </w:tcPr>
          <w:p w:rsidR="00121B96" w:rsidRPr="004D6FB9" w:rsidRDefault="00121B96" w:rsidP="008064AD">
            <w:pPr>
              <w:spacing w:after="0"/>
              <w:rPr>
                <w:rFonts w:ascii="Times New Roman" w:hAnsi="Times New Roman" w:cs="Times New Roman"/>
                <w:sz w:val="24"/>
                <w:szCs w:val="24"/>
                <w:lang w:val="uk-UA"/>
              </w:rPr>
            </w:pPr>
            <w:r w:rsidRPr="004D6FB9">
              <w:rPr>
                <w:rFonts w:ascii="Times New Roman" w:hAnsi="Times New Roman" w:cs="Times New Roman"/>
                <w:sz w:val="24"/>
                <w:szCs w:val="24"/>
                <w:lang w:val="uk-UA"/>
              </w:rPr>
              <w:t>2</w:t>
            </w:r>
            <w:r w:rsidR="008064AD" w:rsidRPr="004D6FB9">
              <w:rPr>
                <w:rFonts w:ascii="Times New Roman" w:hAnsi="Times New Roman" w:cs="Times New Roman"/>
                <w:sz w:val="24"/>
                <w:szCs w:val="24"/>
                <w:lang w:val="uk-UA"/>
              </w:rPr>
              <w:t>8</w:t>
            </w:r>
          </w:p>
        </w:tc>
        <w:tc>
          <w:tcPr>
            <w:tcW w:w="5529" w:type="dxa"/>
            <w:gridSpan w:val="2"/>
          </w:tcPr>
          <w:p w:rsidR="00121B96" w:rsidRPr="004D6FB9" w:rsidRDefault="00121B96" w:rsidP="00015C7D">
            <w:pPr>
              <w:spacing w:after="0"/>
              <w:rPr>
                <w:rFonts w:ascii="Times New Roman" w:hAnsi="Times New Roman" w:cs="Times New Roman"/>
                <w:sz w:val="24"/>
                <w:szCs w:val="24"/>
                <w:lang w:val="uk-UA"/>
              </w:rPr>
            </w:pPr>
            <w:r w:rsidRPr="004D6FB9">
              <w:rPr>
                <w:rFonts w:ascii="Times New Roman" w:hAnsi="Times New Roman" w:cs="Times New Roman"/>
                <w:sz w:val="24"/>
                <w:szCs w:val="24"/>
                <w:lang w:val="uk-UA"/>
              </w:rPr>
              <w:t>Зміни у кількості видів рослин та тварин, їхній чисельності або територіальному представництві?</w:t>
            </w:r>
          </w:p>
        </w:tc>
        <w:tc>
          <w:tcPr>
            <w:tcW w:w="572" w:type="dxa"/>
          </w:tcPr>
          <w:p w:rsidR="00121B96" w:rsidRPr="004D6FB9" w:rsidRDefault="00121B96" w:rsidP="00015C7D">
            <w:pPr>
              <w:spacing w:after="0"/>
              <w:rPr>
                <w:rFonts w:ascii="Times New Roman" w:hAnsi="Times New Roman" w:cs="Times New Roman"/>
                <w:sz w:val="24"/>
                <w:szCs w:val="24"/>
              </w:rPr>
            </w:pPr>
          </w:p>
        </w:tc>
        <w:tc>
          <w:tcPr>
            <w:tcW w:w="1270" w:type="dxa"/>
          </w:tcPr>
          <w:p w:rsidR="00121B96" w:rsidRPr="004D6FB9" w:rsidRDefault="00121B96" w:rsidP="00015C7D">
            <w:pPr>
              <w:spacing w:after="0"/>
              <w:rPr>
                <w:rFonts w:ascii="Times New Roman" w:hAnsi="Times New Roman" w:cs="Times New Roman"/>
                <w:sz w:val="24"/>
                <w:szCs w:val="24"/>
              </w:rPr>
            </w:pPr>
          </w:p>
        </w:tc>
        <w:tc>
          <w:tcPr>
            <w:tcW w:w="567" w:type="dxa"/>
          </w:tcPr>
          <w:p w:rsidR="00121B96" w:rsidRPr="004D6FB9" w:rsidRDefault="00121B96" w:rsidP="00121B96">
            <w:pPr>
              <w:jc w:val="center"/>
            </w:pPr>
            <w:r w:rsidRPr="004D6FB9">
              <w:rPr>
                <w:rStyle w:val="Bodytext211pt"/>
                <w:rFonts w:eastAsiaTheme="minorEastAsia"/>
                <w:color w:val="auto"/>
                <w:sz w:val="24"/>
                <w:szCs w:val="24"/>
              </w:rPr>
              <w:t>•</w:t>
            </w:r>
          </w:p>
        </w:tc>
        <w:tc>
          <w:tcPr>
            <w:tcW w:w="1591" w:type="dxa"/>
          </w:tcPr>
          <w:p w:rsidR="00121B96" w:rsidRPr="004D6FB9" w:rsidRDefault="00121B96" w:rsidP="00121B96">
            <w:pPr>
              <w:spacing w:after="0"/>
              <w:jc w:val="center"/>
              <w:rPr>
                <w:rFonts w:ascii="Times New Roman" w:hAnsi="Times New Roman" w:cs="Times New Roman"/>
                <w:sz w:val="24"/>
                <w:szCs w:val="24"/>
                <w:lang w:val="uk-UA"/>
              </w:rPr>
            </w:pPr>
            <w:r w:rsidRPr="004D6FB9">
              <w:rPr>
                <w:rFonts w:ascii="Times New Roman" w:hAnsi="Times New Roman" w:cs="Times New Roman"/>
                <w:sz w:val="24"/>
                <w:szCs w:val="24"/>
                <w:lang w:val="uk-UA"/>
              </w:rPr>
              <w:t>+</w:t>
            </w:r>
          </w:p>
        </w:tc>
      </w:tr>
      <w:tr w:rsidR="00015C7D" w:rsidRPr="004D6FB9" w:rsidTr="008064AD">
        <w:trPr>
          <w:trHeight w:val="302"/>
          <w:jc w:val="center"/>
        </w:trPr>
        <w:tc>
          <w:tcPr>
            <w:tcW w:w="565" w:type="dxa"/>
          </w:tcPr>
          <w:p w:rsidR="00015C7D" w:rsidRPr="004D6FB9" w:rsidRDefault="008064AD" w:rsidP="008064AD">
            <w:pPr>
              <w:spacing w:after="0"/>
              <w:rPr>
                <w:rFonts w:ascii="Times New Roman" w:hAnsi="Times New Roman" w:cs="Times New Roman"/>
                <w:sz w:val="24"/>
                <w:szCs w:val="24"/>
                <w:lang w:val="uk-UA"/>
              </w:rPr>
            </w:pPr>
            <w:r w:rsidRPr="004D6FB9">
              <w:rPr>
                <w:rFonts w:ascii="Times New Roman" w:hAnsi="Times New Roman" w:cs="Times New Roman"/>
                <w:sz w:val="24"/>
                <w:szCs w:val="24"/>
                <w:lang w:val="uk-UA"/>
              </w:rPr>
              <w:t>29</w:t>
            </w:r>
          </w:p>
        </w:tc>
        <w:tc>
          <w:tcPr>
            <w:tcW w:w="5529" w:type="dxa"/>
            <w:gridSpan w:val="2"/>
          </w:tcPr>
          <w:p w:rsidR="00015C7D" w:rsidRPr="004D6FB9" w:rsidRDefault="00015C7D" w:rsidP="00015C7D">
            <w:pPr>
              <w:spacing w:after="0"/>
              <w:rPr>
                <w:rFonts w:ascii="Times New Roman" w:hAnsi="Times New Roman" w:cs="Times New Roman"/>
                <w:sz w:val="24"/>
                <w:szCs w:val="24"/>
                <w:lang w:val="uk-UA"/>
              </w:rPr>
            </w:pPr>
            <w:r w:rsidRPr="004D6FB9">
              <w:rPr>
                <w:rFonts w:ascii="Times New Roman" w:hAnsi="Times New Roman" w:cs="Times New Roman"/>
                <w:sz w:val="24"/>
                <w:szCs w:val="24"/>
                <w:lang w:val="uk-UA"/>
              </w:rPr>
              <w:t>Збільшення площ зернових культур або сільськогосподарських угідь в цілому?</w:t>
            </w:r>
          </w:p>
        </w:tc>
        <w:tc>
          <w:tcPr>
            <w:tcW w:w="572" w:type="dxa"/>
          </w:tcPr>
          <w:p w:rsidR="00015C7D" w:rsidRPr="004D6FB9" w:rsidRDefault="00015C7D" w:rsidP="00015C7D">
            <w:pPr>
              <w:spacing w:after="0"/>
              <w:rPr>
                <w:rFonts w:ascii="Times New Roman" w:hAnsi="Times New Roman" w:cs="Times New Roman"/>
                <w:sz w:val="24"/>
                <w:szCs w:val="24"/>
              </w:rPr>
            </w:pPr>
          </w:p>
        </w:tc>
        <w:tc>
          <w:tcPr>
            <w:tcW w:w="1270" w:type="dxa"/>
          </w:tcPr>
          <w:p w:rsidR="00015C7D" w:rsidRPr="004D6FB9" w:rsidRDefault="00121B96" w:rsidP="00121B96">
            <w:pPr>
              <w:spacing w:after="0"/>
              <w:jc w:val="center"/>
              <w:rPr>
                <w:rFonts w:ascii="Times New Roman" w:hAnsi="Times New Roman" w:cs="Times New Roman"/>
                <w:sz w:val="24"/>
                <w:szCs w:val="24"/>
              </w:rPr>
            </w:pPr>
            <w:r w:rsidRPr="004D6FB9">
              <w:rPr>
                <w:rStyle w:val="Bodytext211pt"/>
                <w:rFonts w:eastAsiaTheme="minorEastAsia"/>
                <w:color w:val="auto"/>
                <w:sz w:val="24"/>
                <w:szCs w:val="24"/>
              </w:rPr>
              <w:t>•</w:t>
            </w:r>
          </w:p>
        </w:tc>
        <w:tc>
          <w:tcPr>
            <w:tcW w:w="567" w:type="dxa"/>
          </w:tcPr>
          <w:p w:rsidR="00015C7D" w:rsidRPr="004D6FB9" w:rsidRDefault="00015C7D" w:rsidP="00015C7D">
            <w:pPr>
              <w:spacing w:after="0"/>
              <w:jc w:val="center"/>
              <w:rPr>
                <w:rStyle w:val="Bodytext211pt"/>
                <w:rFonts w:eastAsiaTheme="minorEastAsia"/>
                <w:color w:val="auto"/>
                <w:sz w:val="24"/>
                <w:szCs w:val="24"/>
              </w:rPr>
            </w:pPr>
          </w:p>
        </w:tc>
        <w:tc>
          <w:tcPr>
            <w:tcW w:w="1591" w:type="dxa"/>
          </w:tcPr>
          <w:p w:rsidR="00015C7D" w:rsidRPr="004D6FB9" w:rsidRDefault="00015C7D" w:rsidP="00015C7D">
            <w:pPr>
              <w:spacing w:after="0"/>
              <w:rPr>
                <w:rFonts w:ascii="Times New Roman" w:hAnsi="Times New Roman" w:cs="Times New Roman"/>
                <w:sz w:val="24"/>
                <w:szCs w:val="24"/>
              </w:rPr>
            </w:pPr>
          </w:p>
        </w:tc>
      </w:tr>
      <w:tr w:rsidR="00121B96" w:rsidRPr="004D6FB9" w:rsidTr="008064AD">
        <w:trPr>
          <w:trHeight w:val="302"/>
          <w:jc w:val="center"/>
        </w:trPr>
        <w:tc>
          <w:tcPr>
            <w:tcW w:w="565" w:type="dxa"/>
          </w:tcPr>
          <w:p w:rsidR="00121B96" w:rsidRPr="004D6FB9" w:rsidRDefault="00121B96" w:rsidP="008064AD">
            <w:pPr>
              <w:spacing w:after="0"/>
              <w:rPr>
                <w:rFonts w:ascii="Times New Roman" w:hAnsi="Times New Roman" w:cs="Times New Roman"/>
                <w:sz w:val="24"/>
                <w:szCs w:val="24"/>
                <w:lang w:val="uk-UA"/>
              </w:rPr>
            </w:pPr>
            <w:r w:rsidRPr="004D6FB9">
              <w:rPr>
                <w:rFonts w:ascii="Times New Roman" w:hAnsi="Times New Roman" w:cs="Times New Roman"/>
                <w:sz w:val="24"/>
                <w:szCs w:val="24"/>
                <w:lang w:val="uk-UA"/>
              </w:rPr>
              <w:t>3</w:t>
            </w:r>
            <w:r w:rsidR="008064AD" w:rsidRPr="004D6FB9">
              <w:rPr>
                <w:rFonts w:ascii="Times New Roman" w:hAnsi="Times New Roman" w:cs="Times New Roman"/>
                <w:sz w:val="24"/>
                <w:szCs w:val="24"/>
                <w:lang w:val="uk-UA"/>
              </w:rPr>
              <w:t>0</w:t>
            </w:r>
          </w:p>
        </w:tc>
        <w:tc>
          <w:tcPr>
            <w:tcW w:w="5529" w:type="dxa"/>
            <w:gridSpan w:val="2"/>
          </w:tcPr>
          <w:p w:rsidR="00121B96" w:rsidRPr="004D6FB9" w:rsidRDefault="00121B96" w:rsidP="00015C7D">
            <w:pPr>
              <w:spacing w:after="0"/>
              <w:rPr>
                <w:rFonts w:ascii="Times New Roman" w:hAnsi="Times New Roman" w:cs="Times New Roman"/>
                <w:sz w:val="24"/>
                <w:szCs w:val="24"/>
                <w:lang w:val="uk-UA"/>
              </w:rPr>
            </w:pPr>
            <w:r w:rsidRPr="004D6FB9">
              <w:rPr>
                <w:rFonts w:ascii="Times New Roman" w:hAnsi="Times New Roman" w:cs="Times New Roman"/>
                <w:sz w:val="24"/>
                <w:szCs w:val="24"/>
                <w:lang w:val="uk-UA"/>
              </w:rPr>
              <w:t>Порушення або деградацію середовищ існування диких видів тварин?</w:t>
            </w:r>
          </w:p>
        </w:tc>
        <w:tc>
          <w:tcPr>
            <w:tcW w:w="572" w:type="dxa"/>
          </w:tcPr>
          <w:p w:rsidR="00121B96" w:rsidRPr="004D6FB9" w:rsidRDefault="00121B96" w:rsidP="00015C7D">
            <w:pPr>
              <w:spacing w:after="0"/>
              <w:rPr>
                <w:rFonts w:ascii="Times New Roman" w:hAnsi="Times New Roman" w:cs="Times New Roman"/>
                <w:sz w:val="24"/>
                <w:szCs w:val="24"/>
              </w:rPr>
            </w:pPr>
          </w:p>
        </w:tc>
        <w:tc>
          <w:tcPr>
            <w:tcW w:w="1270" w:type="dxa"/>
          </w:tcPr>
          <w:p w:rsidR="00121B96" w:rsidRPr="004D6FB9" w:rsidRDefault="00121B96" w:rsidP="00015C7D">
            <w:pPr>
              <w:spacing w:after="0"/>
              <w:rPr>
                <w:rFonts w:ascii="Times New Roman" w:hAnsi="Times New Roman" w:cs="Times New Roman"/>
                <w:sz w:val="24"/>
                <w:szCs w:val="24"/>
              </w:rPr>
            </w:pPr>
          </w:p>
        </w:tc>
        <w:tc>
          <w:tcPr>
            <w:tcW w:w="567" w:type="dxa"/>
          </w:tcPr>
          <w:p w:rsidR="00121B96" w:rsidRPr="004D6FB9" w:rsidRDefault="00121B96" w:rsidP="00121B96">
            <w:pPr>
              <w:jc w:val="center"/>
            </w:pPr>
            <w:r w:rsidRPr="004D6FB9">
              <w:rPr>
                <w:rStyle w:val="Bodytext211pt"/>
                <w:rFonts w:eastAsiaTheme="minorEastAsia"/>
                <w:color w:val="auto"/>
                <w:sz w:val="24"/>
                <w:szCs w:val="24"/>
              </w:rPr>
              <w:t>•</w:t>
            </w:r>
          </w:p>
        </w:tc>
        <w:tc>
          <w:tcPr>
            <w:tcW w:w="1591" w:type="dxa"/>
          </w:tcPr>
          <w:p w:rsidR="00121B96" w:rsidRPr="004D6FB9" w:rsidRDefault="00121B96" w:rsidP="00015C7D">
            <w:pPr>
              <w:spacing w:after="0"/>
              <w:rPr>
                <w:rFonts w:ascii="Times New Roman" w:hAnsi="Times New Roman" w:cs="Times New Roman"/>
                <w:sz w:val="24"/>
                <w:szCs w:val="24"/>
              </w:rPr>
            </w:pPr>
          </w:p>
        </w:tc>
      </w:tr>
      <w:tr w:rsidR="00121B96" w:rsidRPr="004D6FB9" w:rsidTr="008064AD">
        <w:trPr>
          <w:trHeight w:val="302"/>
          <w:jc w:val="center"/>
        </w:trPr>
        <w:tc>
          <w:tcPr>
            <w:tcW w:w="565" w:type="dxa"/>
          </w:tcPr>
          <w:p w:rsidR="00121B96" w:rsidRPr="004D6FB9" w:rsidRDefault="00121B96" w:rsidP="008064AD">
            <w:pPr>
              <w:spacing w:after="0"/>
              <w:rPr>
                <w:rFonts w:ascii="Times New Roman" w:hAnsi="Times New Roman" w:cs="Times New Roman"/>
                <w:sz w:val="24"/>
                <w:szCs w:val="24"/>
                <w:lang w:val="uk-UA"/>
              </w:rPr>
            </w:pPr>
            <w:r w:rsidRPr="004D6FB9">
              <w:rPr>
                <w:rFonts w:ascii="Times New Roman" w:hAnsi="Times New Roman" w:cs="Times New Roman"/>
                <w:sz w:val="24"/>
                <w:szCs w:val="24"/>
                <w:lang w:val="uk-UA"/>
              </w:rPr>
              <w:t>3</w:t>
            </w:r>
            <w:r w:rsidR="008064AD" w:rsidRPr="004D6FB9">
              <w:rPr>
                <w:rFonts w:ascii="Times New Roman" w:hAnsi="Times New Roman" w:cs="Times New Roman"/>
                <w:sz w:val="24"/>
                <w:szCs w:val="24"/>
                <w:lang w:val="uk-UA"/>
              </w:rPr>
              <w:t>1</w:t>
            </w:r>
          </w:p>
        </w:tc>
        <w:tc>
          <w:tcPr>
            <w:tcW w:w="5529" w:type="dxa"/>
            <w:gridSpan w:val="2"/>
          </w:tcPr>
          <w:p w:rsidR="00121B96" w:rsidRPr="004D6FB9" w:rsidRDefault="00121B96" w:rsidP="00121B96">
            <w:pPr>
              <w:spacing w:after="0"/>
              <w:rPr>
                <w:rFonts w:ascii="Times New Roman" w:hAnsi="Times New Roman" w:cs="Times New Roman"/>
                <w:sz w:val="24"/>
                <w:szCs w:val="24"/>
                <w:lang w:val="uk-UA"/>
              </w:rPr>
            </w:pPr>
            <w:r w:rsidRPr="004D6FB9">
              <w:rPr>
                <w:rFonts w:ascii="Times New Roman" w:hAnsi="Times New Roman" w:cs="Times New Roman"/>
                <w:sz w:val="24"/>
                <w:szCs w:val="24"/>
                <w:lang w:val="uk-UA"/>
              </w:rPr>
              <w:t>Будь-який вплив на кількість і якість наявних рекреаційних можливостей?</w:t>
            </w:r>
          </w:p>
        </w:tc>
        <w:tc>
          <w:tcPr>
            <w:tcW w:w="572" w:type="dxa"/>
          </w:tcPr>
          <w:p w:rsidR="00121B96" w:rsidRPr="004D6FB9" w:rsidRDefault="00121B96" w:rsidP="00015C7D">
            <w:pPr>
              <w:spacing w:after="0"/>
              <w:rPr>
                <w:rFonts w:ascii="Times New Roman" w:hAnsi="Times New Roman" w:cs="Times New Roman"/>
                <w:sz w:val="24"/>
                <w:szCs w:val="24"/>
              </w:rPr>
            </w:pPr>
          </w:p>
        </w:tc>
        <w:tc>
          <w:tcPr>
            <w:tcW w:w="1270" w:type="dxa"/>
          </w:tcPr>
          <w:p w:rsidR="00121B96" w:rsidRPr="004D6FB9" w:rsidRDefault="00121B96" w:rsidP="00015C7D">
            <w:pPr>
              <w:spacing w:after="0"/>
              <w:rPr>
                <w:rFonts w:ascii="Times New Roman" w:hAnsi="Times New Roman" w:cs="Times New Roman"/>
                <w:sz w:val="24"/>
                <w:szCs w:val="24"/>
              </w:rPr>
            </w:pPr>
          </w:p>
        </w:tc>
        <w:tc>
          <w:tcPr>
            <w:tcW w:w="567" w:type="dxa"/>
          </w:tcPr>
          <w:p w:rsidR="00121B96" w:rsidRPr="004D6FB9" w:rsidRDefault="00121B96" w:rsidP="00121B96">
            <w:pPr>
              <w:jc w:val="center"/>
            </w:pPr>
            <w:r w:rsidRPr="004D6FB9">
              <w:rPr>
                <w:rStyle w:val="Bodytext211pt"/>
                <w:rFonts w:eastAsiaTheme="minorEastAsia"/>
                <w:color w:val="auto"/>
                <w:sz w:val="24"/>
                <w:szCs w:val="24"/>
              </w:rPr>
              <w:t>•</w:t>
            </w:r>
          </w:p>
        </w:tc>
        <w:tc>
          <w:tcPr>
            <w:tcW w:w="1591" w:type="dxa"/>
          </w:tcPr>
          <w:p w:rsidR="00121B96" w:rsidRPr="004D6FB9" w:rsidRDefault="00121B96" w:rsidP="00121B96">
            <w:pPr>
              <w:spacing w:after="0"/>
              <w:jc w:val="center"/>
              <w:rPr>
                <w:rFonts w:ascii="Times New Roman" w:hAnsi="Times New Roman" w:cs="Times New Roman"/>
                <w:sz w:val="24"/>
                <w:szCs w:val="24"/>
                <w:lang w:val="uk-UA"/>
              </w:rPr>
            </w:pPr>
            <w:r w:rsidRPr="004D6FB9">
              <w:rPr>
                <w:rFonts w:ascii="Times New Roman" w:hAnsi="Times New Roman" w:cs="Times New Roman"/>
                <w:sz w:val="24"/>
                <w:szCs w:val="24"/>
                <w:lang w:val="uk-UA"/>
              </w:rPr>
              <w:t>+</w:t>
            </w:r>
          </w:p>
        </w:tc>
      </w:tr>
      <w:tr w:rsidR="00121B96" w:rsidRPr="004D6FB9" w:rsidTr="008064AD">
        <w:trPr>
          <w:trHeight w:val="302"/>
          <w:jc w:val="center"/>
        </w:trPr>
        <w:tc>
          <w:tcPr>
            <w:tcW w:w="565" w:type="dxa"/>
          </w:tcPr>
          <w:p w:rsidR="00121B96" w:rsidRPr="004D6FB9" w:rsidRDefault="00121B96" w:rsidP="008064AD">
            <w:pPr>
              <w:spacing w:after="0"/>
              <w:rPr>
                <w:rFonts w:ascii="Times New Roman" w:hAnsi="Times New Roman" w:cs="Times New Roman"/>
                <w:sz w:val="24"/>
                <w:szCs w:val="24"/>
                <w:lang w:val="uk-UA"/>
              </w:rPr>
            </w:pPr>
            <w:r w:rsidRPr="004D6FB9">
              <w:rPr>
                <w:rFonts w:ascii="Times New Roman" w:hAnsi="Times New Roman" w:cs="Times New Roman"/>
                <w:sz w:val="24"/>
                <w:szCs w:val="24"/>
                <w:lang w:val="uk-UA"/>
              </w:rPr>
              <w:t>3</w:t>
            </w:r>
            <w:r w:rsidR="008064AD" w:rsidRPr="004D6FB9">
              <w:rPr>
                <w:rFonts w:ascii="Times New Roman" w:hAnsi="Times New Roman" w:cs="Times New Roman"/>
                <w:sz w:val="24"/>
                <w:szCs w:val="24"/>
                <w:lang w:val="uk-UA"/>
              </w:rPr>
              <w:t>2</w:t>
            </w:r>
          </w:p>
        </w:tc>
        <w:tc>
          <w:tcPr>
            <w:tcW w:w="5529" w:type="dxa"/>
            <w:gridSpan w:val="2"/>
          </w:tcPr>
          <w:p w:rsidR="00121B96" w:rsidRPr="004D6FB9" w:rsidRDefault="00121B96" w:rsidP="00015C7D">
            <w:pPr>
              <w:spacing w:after="0"/>
              <w:rPr>
                <w:rFonts w:ascii="Times New Roman" w:hAnsi="Times New Roman" w:cs="Times New Roman"/>
                <w:sz w:val="24"/>
                <w:szCs w:val="24"/>
                <w:lang w:val="uk-UA"/>
              </w:rPr>
            </w:pPr>
            <w:r w:rsidRPr="004D6FB9">
              <w:rPr>
                <w:rFonts w:ascii="Times New Roman" w:hAnsi="Times New Roman" w:cs="Times New Roman"/>
                <w:sz w:val="24"/>
                <w:szCs w:val="24"/>
                <w:lang w:val="uk-UA"/>
              </w:rPr>
              <w:t>Будь-який вплив на наявні об’єкти історико-культурної спадщини?</w:t>
            </w:r>
          </w:p>
        </w:tc>
        <w:tc>
          <w:tcPr>
            <w:tcW w:w="572" w:type="dxa"/>
          </w:tcPr>
          <w:p w:rsidR="00121B96" w:rsidRPr="004D6FB9" w:rsidRDefault="00121B96" w:rsidP="00015C7D">
            <w:pPr>
              <w:spacing w:after="0"/>
              <w:rPr>
                <w:rFonts w:ascii="Times New Roman" w:hAnsi="Times New Roman" w:cs="Times New Roman"/>
                <w:sz w:val="24"/>
                <w:szCs w:val="24"/>
              </w:rPr>
            </w:pPr>
          </w:p>
        </w:tc>
        <w:tc>
          <w:tcPr>
            <w:tcW w:w="1270" w:type="dxa"/>
          </w:tcPr>
          <w:p w:rsidR="00121B96" w:rsidRPr="004D6FB9" w:rsidRDefault="00121B96" w:rsidP="00015C7D">
            <w:pPr>
              <w:spacing w:after="0"/>
              <w:rPr>
                <w:rFonts w:ascii="Times New Roman" w:hAnsi="Times New Roman" w:cs="Times New Roman"/>
                <w:sz w:val="24"/>
                <w:szCs w:val="24"/>
              </w:rPr>
            </w:pPr>
          </w:p>
        </w:tc>
        <w:tc>
          <w:tcPr>
            <w:tcW w:w="567" w:type="dxa"/>
          </w:tcPr>
          <w:p w:rsidR="00121B96" w:rsidRPr="004D6FB9" w:rsidRDefault="00121B96" w:rsidP="00121B96">
            <w:pPr>
              <w:jc w:val="center"/>
            </w:pPr>
            <w:r w:rsidRPr="004D6FB9">
              <w:rPr>
                <w:rStyle w:val="Bodytext211pt"/>
                <w:rFonts w:eastAsiaTheme="minorEastAsia"/>
                <w:color w:val="auto"/>
                <w:sz w:val="24"/>
                <w:szCs w:val="24"/>
              </w:rPr>
              <w:t>•</w:t>
            </w:r>
          </w:p>
        </w:tc>
        <w:tc>
          <w:tcPr>
            <w:tcW w:w="1591" w:type="dxa"/>
          </w:tcPr>
          <w:p w:rsidR="00121B96" w:rsidRPr="004D6FB9" w:rsidRDefault="00121B96" w:rsidP="00121B96">
            <w:pPr>
              <w:spacing w:after="0"/>
              <w:jc w:val="center"/>
              <w:rPr>
                <w:rFonts w:ascii="Times New Roman" w:hAnsi="Times New Roman" w:cs="Times New Roman"/>
                <w:sz w:val="24"/>
                <w:szCs w:val="24"/>
                <w:lang w:val="uk-UA"/>
              </w:rPr>
            </w:pPr>
            <w:r w:rsidRPr="004D6FB9">
              <w:rPr>
                <w:rFonts w:ascii="Times New Roman" w:hAnsi="Times New Roman" w:cs="Times New Roman"/>
                <w:sz w:val="24"/>
                <w:szCs w:val="24"/>
                <w:lang w:val="uk-UA"/>
              </w:rPr>
              <w:t>+</w:t>
            </w:r>
          </w:p>
        </w:tc>
      </w:tr>
      <w:tr w:rsidR="00121B96" w:rsidRPr="004D6FB9" w:rsidTr="008064AD">
        <w:trPr>
          <w:trHeight w:val="302"/>
          <w:jc w:val="center"/>
        </w:trPr>
        <w:tc>
          <w:tcPr>
            <w:tcW w:w="565" w:type="dxa"/>
          </w:tcPr>
          <w:p w:rsidR="00121B96" w:rsidRPr="004D6FB9" w:rsidRDefault="00121B96" w:rsidP="008064AD">
            <w:pPr>
              <w:spacing w:after="0"/>
              <w:rPr>
                <w:rFonts w:ascii="Times New Roman" w:hAnsi="Times New Roman" w:cs="Times New Roman"/>
                <w:sz w:val="24"/>
                <w:szCs w:val="24"/>
                <w:lang w:val="uk-UA"/>
              </w:rPr>
            </w:pPr>
            <w:r w:rsidRPr="004D6FB9">
              <w:rPr>
                <w:rFonts w:ascii="Times New Roman" w:hAnsi="Times New Roman" w:cs="Times New Roman"/>
                <w:sz w:val="24"/>
                <w:szCs w:val="24"/>
                <w:lang w:val="uk-UA"/>
              </w:rPr>
              <w:t>3</w:t>
            </w:r>
            <w:r w:rsidR="008064AD" w:rsidRPr="004D6FB9">
              <w:rPr>
                <w:rFonts w:ascii="Times New Roman" w:hAnsi="Times New Roman" w:cs="Times New Roman"/>
                <w:sz w:val="24"/>
                <w:szCs w:val="24"/>
                <w:lang w:val="uk-UA"/>
              </w:rPr>
              <w:t>3</w:t>
            </w:r>
          </w:p>
        </w:tc>
        <w:tc>
          <w:tcPr>
            <w:tcW w:w="5529" w:type="dxa"/>
            <w:gridSpan w:val="2"/>
          </w:tcPr>
          <w:p w:rsidR="00121B96" w:rsidRPr="004D6FB9" w:rsidRDefault="00121B96" w:rsidP="00015C7D">
            <w:pPr>
              <w:spacing w:after="0"/>
              <w:rPr>
                <w:rFonts w:ascii="Times New Roman" w:hAnsi="Times New Roman" w:cs="Times New Roman"/>
                <w:sz w:val="24"/>
                <w:szCs w:val="24"/>
                <w:lang w:val="uk-UA"/>
              </w:rPr>
            </w:pPr>
            <w:r w:rsidRPr="004D6FB9">
              <w:rPr>
                <w:rFonts w:ascii="Times New Roman" w:hAnsi="Times New Roman" w:cs="Times New Roman"/>
                <w:sz w:val="24"/>
                <w:szCs w:val="24"/>
                <w:lang w:val="uk-UA"/>
              </w:rPr>
              <w:t>Інші негативні впливи на естетичні показники об’єктів довкілля (перепони для публічного огляду мальовничих краєвидів, появу естетично неприємних місць, руйнування пам’ятників природи тощо)?</w:t>
            </w:r>
          </w:p>
        </w:tc>
        <w:tc>
          <w:tcPr>
            <w:tcW w:w="572" w:type="dxa"/>
          </w:tcPr>
          <w:p w:rsidR="00121B96" w:rsidRPr="004D6FB9" w:rsidRDefault="00121B96" w:rsidP="00015C7D">
            <w:pPr>
              <w:spacing w:after="0"/>
              <w:rPr>
                <w:rFonts w:ascii="Times New Roman" w:hAnsi="Times New Roman" w:cs="Times New Roman"/>
                <w:sz w:val="24"/>
                <w:szCs w:val="24"/>
                <w:lang w:val="uk-UA"/>
              </w:rPr>
            </w:pPr>
          </w:p>
        </w:tc>
        <w:tc>
          <w:tcPr>
            <w:tcW w:w="1270" w:type="dxa"/>
          </w:tcPr>
          <w:p w:rsidR="00121B96" w:rsidRPr="004D6FB9" w:rsidRDefault="00121B96" w:rsidP="00015C7D">
            <w:pPr>
              <w:spacing w:after="0"/>
              <w:rPr>
                <w:rFonts w:ascii="Times New Roman" w:hAnsi="Times New Roman" w:cs="Times New Roman"/>
                <w:sz w:val="24"/>
                <w:szCs w:val="24"/>
                <w:lang w:val="uk-UA"/>
              </w:rPr>
            </w:pPr>
          </w:p>
        </w:tc>
        <w:tc>
          <w:tcPr>
            <w:tcW w:w="567" w:type="dxa"/>
          </w:tcPr>
          <w:p w:rsidR="00121B96" w:rsidRPr="004D6FB9" w:rsidRDefault="00121B96" w:rsidP="00121B96">
            <w:pPr>
              <w:jc w:val="center"/>
            </w:pPr>
            <w:r w:rsidRPr="004D6FB9">
              <w:rPr>
                <w:rStyle w:val="Bodytext211pt"/>
                <w:rFonts w:eastAsiaTheme="minorEastAsia"/>
                <w:color w:val="auto"/>
                <w:sz w:val="24"/>
                <w:szCs w:val="24"/>
              </w:rPr>
              <w:t>•</w:t>
            </w:r>
          </w:p>
        </w:tc>
        <w:tc>
          <w:tcPr>
            <w:tcW w:w="1591" w:type="dxa"/>
          </w:tcPr>
          <w:p w:rsidR="00121B96" w:rsidRPr="004D6FB9" w:rsidRDefault="00121B96" w:rsidP="00015C7D">
            <w:pPr>
              <w:spacing w:after="0"/>
              <w:rPr>
                <w:rFonts w:ascii="Times New Roman" w:hAnsi="Times New Roman" w:cs="Times New Roman"/>
                <w:sz w:val="24"/>
                <w:szCs w:val="24"/>
              </w:rPr>
            </w:pPr>
          </w:p>
        </w:tc>
      </w:tr>
      <w:tr w:rsidR="00121B96" w:rsidRPr="004D6FB9" w:rsidTr="008064AD">
        <w:trPr>
          <w:trHeight w:val="302"/>
          <w:jc w:val="center"/>
        </w:trPr>
        <w:tc>
          <w:tcPr>
            <w:tcW w:w="10094" w:type="dxa"/>
            <w:gridSpan w:val="7"/>
          </w:tcPr>
          <w:p w:rsidR="00121B96" w:rsidRPr="004D6FB9" w:rsidRDefault="00121B96" w:rsidP="00121B96">
            <w:pPr>
              <w:spacing w:after="0"/>
              <w:jc w:val="center"/>
              <w:rPr>
                <w:rFonts w:ascii="Times New Roman" w:hAnsi="Times New Roman" w:cs="Times New Roman"/>
                <w:b/>
                <w:sz w:val="24"/>
                <w:szCs w:val="24"/>
                <w:lang w:val="uk-UA"/>
              </w:rPr>
            </w:pPr>
            <w:r w:rsidRPr="004D6FB9">
              <w:rPr>
                <w:rFonts w:ascii="Times New Roman" w:hAnsi="Times New Roman" w:cs="Times New Roman"/>
                <w:b/>
                <w:sz w:val="24"/>
                <w:szCs w:val="24"/>
                <w:lang w:val="uk-UA"/>
              </w:rPr>
              <w:t>Населення та інфраструктура</w:t>
            </w:r>
          </w:p>
        </w:tc>
      </w:tr>
      <w:tr w:rsidR="00121B96" w:rsidRPr="004D6FB9" w:rsidTr="008064AD">
        <w:trPr>
          <w:trHeight w:val="302"/>
          <w:jc w:val="center"/>
        </w:trPr>
        <w:tc>
          <w:tcPr>
            <w:tcW w:w="565" w:type="dxa"/>
          </w:tcPr>
          <w:p w:rsidR="00121B96" w:rsidRPr="004D6FB9" w:rsidRDefault="00121B96" w:rsidP="008064AD">
            <w:pPr>
              <w:spacing w:after="0"/>
              <w:rPr>
                <w:rFonts w:ascii="Times New Roman" w:hAnsi="Times New Roman" w:cs="Times New Roman"/>
                <w:sz w:val="24"/>
                <w:szCs w:val="24"/>
                <w:lang w:val="uk-UA"/>
              </w:rPr>
            </w:pPr>
            <w:r w:rsidRPr="004D6FB9">
              <w:rPr>
                <w:rFonts w:ascii="Times New Roman" w:hAnsi="Times New Roman" w:cs="Times New Roman"/>
                <w:sz w:val="24"/>
                <w:szCs w:val="24"/>
                <w:lang w:val="uk-UA"/>
              </w:rPr>
              <w:lastRenderedPageBreak/>
              <w:t>3</w:t>
            </w:r>
            <w:r w:rsidR="008064AD" w:rsidRPr="004D6FB9">
              <w:rPr>
                <w:rFonts w:ascii="Times New Roman" w:hAnsi="Times New Roman" w:cs="Times New Roman"/>
                <w:sz w:val="24"/>
                <w:szCs w:val="24"/>
                <w:lang w:val="uk-UA"/>
              </w:rPr>
              <w:t>4</w:t>
            </w:r>
          </w:p>
        </w:tc>
        <w:tc>
          <w:tcPr>
            <w:tcW w:w="5529" w:type="dxa"/>
            <w:gridSpan w:val="2"/>
          </w:tcPr>
          <w:p w:rsidR="00121B96" w:rsidRPr="004D6FB9" w:rsidRDefault="00121B96" w:rsidP="00015C7D">
            <w:pPr>
              <w:spacing w:after="0"/>
              <w:rPr>
                <w:rFonts w:ascii="Times New Roman" w:hAnsi="Times New Roman" w:cs="Times New Roman"/>
                <w:sz w:val="24"/>
                <w:szCs w:val="24"/>
                <w:lang w:val="uk-UA"/>
              </w:rPr>
            </w:pPr>
            <w:r w:rsidRPr="004D6FB9">
              <w:rPr>
                <w:rFonts w:ascii="Times New Roman" w:hAnsi="Times New Roman" w:cs="Times New Roman"/>
                <w:sz w:val="24"/>
                <w:szCs w:val="24"/>
                <w:lang w:val="uk-UA"/>
              </w:rPr>
              <w:t>Зміни в локалізації, розміщенні, щільності та зростанні кількості населення будь-якої території?</w:t>
            </w:r>
          </w:p>
        </w:tc>
        <w:tc>
          <w:tcPr>
            <w:tcW w:w="572" w:type="dxa"/>
          </w:tcPr>
          <w:p w:rsidR="00121B96" w:rsidRPr="004D6FB9" w:rsidRDefault="00121B96" w:rsidP="00015C7D">
            <w:pPr>
              <w:spacing w:after="0"/>
              <w:rPr>
                <w:rFonts w:ascii="Times New Roman" w:hAnsi="Times New Roman" w:cs="Times New Roman"/>
                <w:sz w:val="24"/>
                <w:szCs w:val="24"/>
                <w:lang w:val="uk-UA"/>
              </w:rPr>
            </w:pPr>
          </w:p>
        </w:tc>
        <w:tc>
          <w:tcPr>
            <w:tcW w:w="1270" w:type="dxa"/>
          </w:tcPr>
          <w:p w:rsidR="00121B96" w:rsidRPr="004D6FB9" w:rsidRDefault="00121B96" w:rsidP="00015C7D">
            <w:pPr>
              <w:spacing w:after="0"/>
              <w:rPr>
                <w:rFonts w:ascii="Times New Roman" w:hAnsi="Times New Roman" w:cs="Times New Roman"/>
                <w:sz w:val="24"/>
                <w:szCs w:val="24"/>
                <w:lang w:val="uk-UA"/>
              </w:rPr>
            </w:pPr>
          </w:p>
        </w:tc>
        <w:tc>
          <w:tcPr>
            <w:tcW w:w="567" w:type="dxa"/>
          </w:tcPr>
          <w:p w:rsidR="00121B96" w:rsidRPr="004D6FB9" w:rsidRDefault="00121B96" w:rsidP="00015C7D">
            <w:pPr>
              <w:spacing w:after="0"/>
              <w:jc w:val="center"/>
              <w:rPr>
                <w:rStyle w:val="Bodytext211pt"/>
                <w:rFonts w:eastAsiaTheme="minorEastAsia"/>
                <w:color w:val="auto"/>
                <w:sz w:val="24"/>
                <w:szCs w:val="24"/>
              </w:rPr>
            </w:pPr>
            <w:r w:rsidRPr="004D6FB9">
              <w:rPr>
                <w:rStyle w:val="Bodytext211pt"/>
                <w:rFonts w:eastAsiaTheme="minorEastAsia"/>
                <w:color w:val="auto"/>
                <w:sz w:val="24"/>
                <w:szCs w:val="24"/>
              </w:rPr>
              <w:t>•</w:t>
            </w:r>
          </w:p>
        </w:tc>
        <w:tc>
          <w:tcPr>
            <w:tcW w:w="1591" w:type="dxa"/>
          </w:tcPr>
          <w:p w:rsidR="00121B96" w:rsidRPr="004D6FB9" w:rsidRDefault="00121B96" w:rsidP="00121B96">
            <w:pPr>
              <w:spacing w:after="0"/>
              <w:jc w:val="center"/>
              <w:rPr>
                <w:rFonts w:ascii="Times New Roman" w:hAnsi="Times New Roman" w:cs="Times New Roman"/>
                <w:sz w:val="24"/>
                <w:szCs w:val="24"/>
                <w:lang w:val="uk-UA"/>
              </w:rPr>
            </w:pPr>
            <w:r w:rsidRPr="004D6FB9">
              <w:rPr>
                <w:rFonts w:ascii="Times New Roman" w:hAnsi="Times New Roman" w:cs="Times New Roman"/>
                <w:sz w:val="24"/>
                <w:szCs w:val="24"/>
                <w:lang w:val="uk-UA"/>
              </w:rPr>
              <w:t>+</w:t>
            </w:r>
          </w:p>
        </w:tc>
      </w:tr>
      <w:tr w:rsidR="00121B96" w:rsidRPr="004D6FB9" w:rsidTr="008064AD">
        <w:trPr>
          <w:trHeight w:val="302"/>
          <w:jc w:val="center"/>
        </w:trPr>
        <w:tc>
          <w:tcPr>
            <w:tcW w:w="565" w:type="dxa"/>
          </w:tcPr>
          <w:p w:rsidR="00121B96" w:rsidRPr="004D6FB9" w:rsidRDefault="00121B96" w:rsidP="008064AD">
            <w:pPr>
              <w:spacing w:after="0"/>
              <w:rPr>
                <w:rFonts w:ascii="Times New Roman" w:hAnsi="Times New Roman" w:cs="Times New Roman"/>
                <w:sz w:val="24"/>
                <w:szCs w:val="24"/>
                <w:lang w:val="uk-UA"/>
              </w:rPr>
            </w:pPr>
            <w:r w:rsidRPr="004D6FB9">
              <w:rPr>
                <w:rFonts w:ascii="Times New Roman" w:hAnsi="Times New Roman" w:cs="Times New Roman"/>
                <w:sz w:val="24"/>
                <w:szCs w:val="24"/>
                <w:lang w:val="uk-UA"/>
              </w:rPr>
              <w:t>3</w:t>
            </w:r>
            <w:r w:rsidR="008064AD" w:rsidRPr="004D6FB9">
              <w:rPr>
                <w:rFonts w:ascii="Times New Roman" w:hAnsi="Times New Roman" w:cs="Times New Roman"/>
                <w:sz w:val="24"/>
                <w:szCs w:val="24"/>
                <w:lang w:val="uk-UA"/>
              </w:rPr>
              <w:t>5</w:t>
            </w:r>
          </w:p>
        </w:tc>
        <w:tc>
          <w:tcPr>
            <w:tcW w:w="5529" w:type="dxa"/>
            <w:gridSpan w:val="2"/>
          </w:tcPr>
          <w:p w:rsidR="00121B96" w:rsidRPr="004D6FB9" w:rsidRDefault="00121B96" w:rsidP="00015C7D">
            <w:pPr>
              <w:spacing w:after="0"/>
              <w:rPr>
                <w:rFonts w:ascii="Times New Roman" w:hAnsi="Times New Roman" w:cs="Times New Roman"/>
                <w:sz w:val="24"/>
                <w:szCs w:val="24"/>
                <w:lang w:val="uk-UA"/>
              </w:rPr>
            </w:pPr>
            <w:r w:rsidRPr="004D6FB9">
              <w:rPr>
                <w:rFonts w:ascii="Times New Roman" w:hAnsi="Times New Roman" w:cs="Times New Roman"/>
                <w:sz w:val="24"/>
                <w:szCs w:val="24"/>
                <w:lang w:val="uk-UA"/>
              </w:rPr>
              <w:t>Вплив на нинішній стан забезпечення житлом або виникнення нових потреб у житлі?</w:t>
            </w:r>
          </w:p>
        </w:tc>
        <w:tc>
          <w:tcPr>
            <w:tcW w:w="572" w:type="dxa"/>
          </w:tcPr>
          <w:p w:rsidR="00121B96" w:rsidRPr="004D6FB9" w:rsidRDefault="00121B96" w:rsidP="00015C7D">
            <w:pPr>
              <w:spacing w:after="0"/>
              <w:rPr>
                <w:rFonts w:ascii="Times New Roman" w:hAnsi="Times New Roman" w:cs="Times New Roman"/>
                <w:sz w:val="24"/>
                <w:szCs w:val="24"/>
              </w:rPr>
            </w:pPr>
          </w:p>
        </w:tc>
        <w:tc>
          <w:tcPr>
            <w:tcW w:w="1270" w:type="dxa"/>
          </w:tcPr>
          <w:p w:rsidR="00121B96" w:rsidRPr="004D6FB9" w:rsidRDefault="00121B96" w:rsidP="00121B96">
            <w:pPr>
              <w:jc w:val="center"/>
            </w:pPr>
            <w:r w:rsidRPr="004D6FB9">
              <w:rPr>
                <w:rStyle w:val="Bodytext211pt"/>
                <w:rFonts w:eastAsiaTheme="minorEastAsia"/>
                <w:color w:val="auto"/>
                <w:sz w:val="24"/>
                <w:szCs w:val="24"/>
              </w:rPr>
              <w:t>•</w:t>
            </w:r>
          </w:p>
        </w:tc>
        <w:tc>
          <w:tcPr>
            <w:tcW w:w="567" w:type="dxa"/>
          </w:tcPr>
          <w:p w:rsidR="00121B96" w:rsidRPr="004D6FB9" w:rsidRDefault="00121B96" w:rsidP="00015C7D">
            <w:pPr>
              <w:spacing w:after="0"/>
              <w:jc w:val="center"/>
              <w:rPr>
                <w:rStyle w:val="Bodytext211pt"/>
                <w:rFonts w:eastAsiaTheme="minorEastAsia"/>
                <w:color w:val="auto"/>
                <w:sz w:val="24"/>
                <w:szCs w:val="24"/>
              </w:rPr>
            </w:pPr>
          </w:p>
        </w:tc>
        <w:tc>
          <w:tcPr>
            <w:tcW w:w="1591" w:type="dxa"/>
          </w:tcPr>
          <w:p w:rsidR="00121B96" w:rsidRPr="004D6FB9" w:rsidRDefault="00121B96" w:rsidP="00015C7D">
            <w:pPr>
              <w:spacing w:after="0"/>
              <w:rPr>
                <w:rFonts w:ascii="Times New Roman" w:hAnsi="Times New Roman" w:cs="Times New Roman"/>
                <w:sz w:val="24"/>
                <w:szCs w:val="24"/>
              </w:rPr>
            </w:pPr>
          </w:p>
        </w:tc>
      </w:tr>
      <w:tr w:rsidR="00121B96" w:rsidRPr="004D6FB9" w:rsidTr="008064AD">
        <w:trPr>
          <w:trHeight w:val="302"/>
          <w:jc w:val="center"/>
        </w:trPr>
        <w:tc>
          <w:tcPr>
            <w:tcW w:w="565" w:type="dxa"/>
          </w:tcPr>
          <w:p w:rsidR="00121B96" w:rsidRPr="004D6FB9" w:rsidRDefault="00121B96" w:rsidP="008064AD">
            <w:pPr>
              <w:spacing w:after="0"/>
              <w:jc w:val="center"/>
              <w:rPr>
                <w:rFonts w:ascii="Times New Roman" w:hAnsi="Times New Roman" w:cs="Times New Roman"/>
                <w:sz w:val="24"/>
                <w:szCs w:val="24"/>
                <w:lang w:val="uk-UA"/>
              </w:rPr>
            </w:pPr>
            <w:r w:rsidRPr="004D6FB9">
              <w:rPr>
                <w:rFonts w:ascii="Times New Roman" w:hAnsi="Times New Roman" w:cs="Times New Roman"/>
                <w:sz w:val="24"/>
                <w:szCs w:val="24"/>
                <w:lang w:val="uk-UA"/>
              </w:rPr>
              <w:t>3</w:t>
            </w:r>
            <w:r w:rsidR="008064AD" w:rsidRPr="004D6FB9">
              <w:rPr>
                <w:rFonts w:ascii="Times New Roman" w:hAnsi="Times New Roman" w:cs="Times New Roman"/>
                <w:sz w:val="24"/>
                <w:szCs w:val="24"/>
                <w:lang w:val="uk-UA"/>
              </w:rPr>
              <w:t>6</w:t>
            </w:r>
          </w:p>
        </w:tc>
        <w:tc>
          <w:tcPr>
            <w:tcW w:w="5529" w:type="dxa"/>
            <w:gridSpan w:val="2"/>
          </w:tcPr>
          <w:p w:rsidR="00121B96" w:rsidRPr="004D6FB9" w:rsidRDefault="00121B96" w:rsidP="00E14713">
            <w:pPr>
              <w:spacing w:after="0"/>
              <w:rPr>
                <w:rFonts w:ascii="Times New Roman" w:hAnsi="Times New Roman" w:cs="Times New Roman"/>
                <w:sz w:val="24"/>
                <w:szCs w:val="24"/>
                <w:lang w:val="uk-UA"/>
              </w:rPr>
            </w:pPr>
            <w:r w:rsidRPr="004D6FB9">
              <w:rPr>
                <w:rFonts w:ascii="Times New Roman" w:hAnsi="Times New Roman" w:cs="Times New Roman"/>
                <w:sz w:val="24"/>
                <w:szCs w:val="24"/>
                <w:lang w:val="uk-UA"/>
              </w:rPr>
              <w:t>Суттєвий вплив на нинішню транспортну систему, зміни в структурі транспортних потоків?</w:t>
            </w:r>
          </w:p>
        </w:tc>
        <w:tc>
          <w:tcPr>
            <w:tcW w:w="572" w:type="dxa"/>
          </w:tcPr>
          <w:p w:rsidR="00121B96" w:rsidRPr="004D6FB9" w:rsidRDefault="00121B96" w:rsidP="00015C7D">
            <w:pPr>
              <w:spacing w:after="0"/>
              <w:rPr>
                <w:rFonts w:ascii="Times New Roman" w:hAnsi="Times New Roman" w:cs="Times New Roman"/>
                <w:sz w:val="24"/>
                <w:szCs w:val="24"/>
              </w:rPr>
            </w:pPr>
          </w:p>
        </w:tc>
        <w:tc>
          <w:tcPr>
            <w:tcW w:w="1270" w:type="dxa"/>
          </w:tcPr>
          <w:p w:rsidR="00121B96" w:rsidRPr="004D6FB9" w:rsidRDefault="00121B96" w:rsidP="00121B96">
            <w:pPr>
              <w:jc w:val="center"/>
            </w:pPr>
            <w:r w:rsidRPr="004D6FB9">
              <w:rPr>
                <w:rStyle w:val="Bodytext211pt"/>
                <w:rFonts w:eastAsiaTheme="minorEastAsia"/>
                <w:color w:val="auto"/>
                <w:sz w:val="24"/>
                <w:szCs w:val="24"/>
              </w:rPr>
              <w:t>•</w:t>
            </w:r>
          </w:p>
        </w:tc>
        <w:tc>
          <w:tcPr>
            <w:tcW w:w="567" w:type="dxa"/>
          </w:tcPr>
          <w:p w:rsidR="00121B96" w:rsidRPr="004D6FB9" w:rsidRDefault="00121B96" w:rsidP="00015C7D">
            <w:pPr>
              <w:spacing w:after="0"/>
              <w:jc w:val="center"/>
              <w:rPr>
                <w:rStyle w:val="Bodytext211pt"/>
                <w:rFonts w:eastAsiaTheme="minorEastAsia"/>
                <w:color w:val="auto"/>
                <w:sz w:val="24"/>
                <w:szCs w:val="24"/>
              </w:rPr>
            </w:pPr>
          </w:p>
        </w:tc>
        <w:tc>
          <w:tcPr>
            <w:tcW w:w="1591" w:type="dxa"/>
          </w:tcPr>
          <w:p w:rsidR="00121B96" w:rsidRPr="004D6FB9" w:rsidRDefault="00121B96" w:rsidP="00015C7D">
            <w:pPr>
              <w:spacing w:after="0"/>
              <w:rPr>
                <w:rFonts w:ascii="Times New Roman" w:hAnsi="Times New Roman" w:cs="Times New Roman"/>
                <w:sz w:val="24"/>
                <w:szCs w:val="24"/>
              </w:rPr>
            </w:pPr>
          </w:p>
        </w:tc>
      </w:tr>
      <w:tr w:rsidR="000017A4" w:rsidRPr="004D6FB9" w:rsidTr="0080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651"/>
          <w:jc w:val="center"/>
        </w:trPr>
        <w:tc>
          <w:tcPr>
            <w:tcW w:w="565" w:type="dxa"/>
            <w:tcBorders>
              <w:top w:val="single" w:sz="4" w:space="0" w:color="auto"/>
              <w:left w:val="single" w:sz="4" w:space="0" w:color="auto"/>
            </w:tcBorders>
            <w:shd w:val="clear" w:color="auto" w:fill="FFFFFF"/>
          </w:tcPr>
          <w:p w:rsidR="000017A4" w:rsidRPr="004D6FB9" w:rsidRDefault="000017A4" w:rsidP="008064AD">
            <w:pPr>
              <w:spacing w:after="0"/>
              <w:jc w:val="center"/>
              <w:rPr>
                <w:rFonts w:ascii="Times New Roman" w:hAnsi="Times New Roman" w:cs="Times New Roman"/>
                <w:sz w:val="24"/>
                <w:szCs w:val="24"/>
              </w:rPr>
            </w:pPr>
            <w:r w:rsidRPr="004D6FB9">
              <w:rPr>
                <w:rStyle w:val="Bodytext211pt"/>
                <w:rFonts w:eastAsiaTheme="minorEastAsia"/>
                <w:color w:val="auto"/>
                <w:sz w:val="24"/>
                <w:szCs w:val="24"/>
              </w:rPr>
              <w:t>3</w:t>
            </w:r>
            <w:r w:rsidR="008064AD" w:rsidRPr="004D6FB9">
              <w:rPr>
                <w:rStyle w:val="Bodytext211pt"/>
                <w:rFonts w:eastAsiaTheme="minorEastAsia"/>
                <w:color w:val="auto"/>
                <w:sz w:val="24"/>
                <w:szCs w:val="24"/>
              </w:rPr>
              <w:t>7</w:t>
            </w:r>
          </w:p>
        </w:tc>
        <w:tc>
          <w:tcPr>
            <w:tcW w:w="5529" w:type="dxa"/>
            <w:gridSpan w:val="2"/>
            <w:tcBorders>
              <w:top w:val="single" w:sz="4" w:space="0" w:color="auto"/>
              <w:left w:val="single" w:sz="4" w:space="0" w:color="auto"/>
            </w:tcBorders>
            <w:shd w:val="clear" w:color="auto" w:fill="FFFFFF"/>
          </w:tcPr>
          <w:p w:rsidR="000017A4" w:rsidRPr="004D6FB9" w:rsidRDefault="000017A4" w:rsidP="00E14713">
            <w:pPr>
              <w:spacing w:after="0"/>
              <w:ind w:left="132"/>
            </w:pPr>
            <w:r w:rsidRPr="004D6FB9">
              <w:rPr>
                <w:rStyle w:val="Bodytext211pt"/>
                <w:rFonts w:eastAsiaTheme="minorEastAsia"/>
                <w:color w:val="auto"/>
                <w:sz w:val="24"/>
                <w:szCs w:val="24"/>
              </w:rPr>
              <w:t xml:space="preserve">Необхідність будівництва нових об’єктів для </w:t>
            </w:r>
            <w:r w:rsidR="00E14713" w:rsidRPr="004D6FB9">
              <w:rPr>
                <w:rStyle w:val="Bodytext211pt"/>
                <w:rFonts w:eastAsiaTheme="minorEastAsia"/>
                <w:color w:val="auto"/>
                <w:sz w:val="24"/>
                <w:szCs w:val="24"/>
              </w:rPr>
              <w:t xml:space="preserve">     </w:t>
            </w:r>
            <w:r w:rsidRPr="004D6FB9">
              <w:rPr>
                <w:rStyle w:val="Bodytext211pt"/>
                <w:rFonts w:eastAsiaTheme="minorEastAsia"/>
                <w:color w:val="auto"/>
                <w:sz w:val="24"/>
                <w:szCs w:val="24"/>
              </w:rPr>
              <w:t>забезпечення транспортних сполучень?</w:t>
            </w:r>
          </w:p>
        </w:tc>
        <w:tc>
          <w:tcPr>
            <w:tcW w:w="572" w:type="dxa"/>
            <w:tcBorders>
              <w:top w:val="single" w:sz="4" w:space="0" w:color="auto"/>
              <w:left w:val="single" w:sz="4" w:space="0" w:color="auto"/>
            </w:tcBorders>
            <w:shd w:val="clear" w:color="auto" w:fill="FFFFFF"/>
          </w:tcPr>
          <w:p w:rsidR="000017A4" w:rsidRPr="004D6FB9" w:rsidRDefault="000017A4" w:rsidP="00E14713">
            <w:pPr>
              <w:jc w:val="center"/>
              <w:rPr>
                <w:rFonts w:ascii="Times New Roman" w:hAnsi="Times New Roman" w:cs="Times New Roman"/>
                <w:sz w:val="24"/>
                <w:szCs w:val="24"/>
              </w:rPr>
            </w:pPr>
            <w:r w:rsidRPr="004D6FB9">
              <w:rPr>
                <w:rStyle w:val="Bodytext211pt"/>
                <w:rFonts w:eastAsiaTheme="minorEastAsia"/>
                <w:color w:val="auto"/>
                <w:sz w:val="24"/>
                <w:szCs w:val="24"/>
              </w:rPr>
              <w:t>•</w:t>
            </w:r>
          </w:p>
        </w:tc>
        <w:tc>
          <w:tcPr>
            <w:tcW w:w="1270" w:type="dxa"/>
            <w:tcBorders>
              <w:top w:val="single" w:sz="4" w:space="0" w:color="auto"/>
              <w:left w:val="single" w:sz="4" w:space="0" w:color="auto"/>
            </w:tcBorders>
            <w:shd w:val="clear" w:color="auto" w:fill="FFFFFF"/>
          </w:tcPr>
          <w:p w:rsidR="000017A4" w:rsidRPr="004D6FB9" w:rsidRDefault="000017A4" w:rsidP="00E14713">
            <w:pPr>
              <w:jc w:val="center"/>
              <w:rPr>
                <w:rFonts w:ascii="Times New Roman" w:hAnsi="Times New Roman" w:cs="Times New Roman"/>
                <w:sz w:val="24"/>
                <w:szCs w:val="24"/>
              </w:rPr>
            </w:pPr>
          </w:p>
        </w:tc>
        <w:tc>
          <w:tcPr>
            <w:tcW w:w="567" w:type="dxa"/>
            <w:tcBorders>
              <w:top w:val="single" w:sz="4" w:space="0" w:color="auto"/>
              <w:left w:val="single" w:sz="4" w:space="0" w:color="auto"/>
            </w:tcBorders>
            <w:shd w:val="clear" w:color="auto" w:fill="FFFFFF"/>
          </w:tcPr>
          <w:p w:rsidR="000017A4" w:rsidRPr="004D6FB9" w:rsidRDefault="000017A4" w:rsidP="00E14713">
            <w:pPr>
              <w:jc w:val="center"/>
              <w:rPr>
                <w:rFonts w:ascii="Times New Roman" w:hAnsi="Times New Roman" w:cs="Times New Roman"/>
                <w:sz w:val="24"/>
                <w:szCs w:val="24"/>
              </w:rPr>
            </w:pPr>
          </w:p>
        </w:tc>
        <w:tc>
          <w:tcPr>
            <w:tcW w:w="1591" w:type="dxa"/>
            <w:tcBorders>
              <w:top w:val="single" w:sz="4" w:space="0" w:color="auto"/>
              <w:left w:val="single" w:sz="4" w:space="0" w:color="auto"/>
              <w:right w:val="single" w:sz="4" w:space="0" w:color="auto"/>
            </w:tcBorders>
            <w:shd w:val="clear" w:color="auto" w:fill="FFFFFF"/>
          </w:tcPr>
          <w:p w:rsidR="000017A4" w:rsidRPr="004D6FB9" w:rsidRDefault="000017A4" w:rsidP="00E14713">
            <w:pPr>
              <w:jc w:val="center"/>
              <w:rPr>
                <w:rFonts w:ascii="Times New Roman" w:hAnsi="Times New Roman" w:cs="Times New Roman"/>
                <w:sz w:val="24"/>
                <w:szCs w:val="24"/>
              </w:rPr>
            </w:pPr>
          </w:p>
        </w:tc>
      </w:tr>
      <w:tr w:rsidR="000017A4" w:rsidRPr="004D6FB9" w:rsidTr="0080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695"/>
          <w:jc w:val="center"/>
        </w:trPr>
        <w:tc>
          <w:tcPr>
            <w:tcW w:w="565" w:type="dxa"/>
            <w:tcBorders>
              <w:top w:val="single" w:sz="4" w:space="0" w:color="auto"/>
              <w:left w:val="single" w:sz="4" w:space="0" w:color="auto"/>
            </w:tcBorders>
            <w:shd w:val="clear" w:color="auto" w:fill="FFFFFF"/>
          </w:tcPr>
          <w:p w:rsidR="000017A4" w:rsidRPr="004D6FB9" w:rsidRDefault="000017A4" w:rsidP="008064AD">
            <w:pPr>
              <w:spacing w:after="0"/>
              <w:jc w:val="center"/>
              <w:rPr>
                <w:rFonts w:ascii="Times New Roman" w:hAnsi="Times New Roman" w:cs="Times New Roman"/>
                <w:sz w:val="24"/>
                <w:szCs w:val="24"/>
              </w:rPr>
            </w:pPr>
            <w:r w:rsidRPr="004D6FB9">
              <w:rPr>
                <w:rStyle w:val="Bodytext211pt"/>
                <w:rFonts w:eastAsiaTheme="minorEastAsia"/>
                <w:color w:val="auto"/>
                <w:sz w:val="24"/>
                <w:szCs w:val="24"/>
              </w:rPr>
              <w:t>3</w:t>
            </w:r>
            <w:r w:rsidR="008064AD" w:rsidRPr="004D6FB9">
              <w:rPr>
                <w:rStyle w:val="Bodytext211pt"/>
                <w:rFonts w:eastAsiaTheme="minorEastAsia"/>
                <w:color w:val="auto"/>
                <w:sz w:val="24"/>
                <w:szCs w:val="24"/>
              </w:rPr>
              <w:t>8</w:t>
            </w:r>
          </w:p>
        </w:tc>
        <w:tc>
          <w:tcPr>
            <w:tcW w:w="5529" w:type="dxa"/>
            <w:gridSpan w:val="2"/>
            <w:tcBorders>
              <w:top w:val="single" w:sz="4" w:space="0" w:color="auto"/>
              <w:left w:val="single" w:sz="4" w:space="0" w:color="auto"/>
            </w:tcBorders>
            <w:shd w:val="clear" w:color="auto" w:fill="FFFFFF"/>
          </w:tcPr>
          <w:p w:rsidR="000017A4" w:rsidRPr="004D6FB9" w:rsidRDefault="000017A4" w:rsidP="00E14713">
            <w:pPr>
              <w:spacing w:after="0"/>
              <w:ind w:left="156"/>
            </w:pPr>
            <w:r w:rsidRPr="004D6FB9">
              <w:rPr>
                <w:rStyle w:val="Bodytext211pt"/>
                <w:rFonts w:eastAsiaTheme="minorEastAsia"/>
                <w:color w:val="auto"/>
                <w:sz w:val="24"/>
                <w:szCs w:val="24"/>
              </w:rPr>
              <w:t>Потреби в нових або суттєвий вплив на наявні комунальні послуги?</w:t>
            </w:r>
          </w:p>
        </w:tc>
        <w:tc>
          <w:tcPr>
            <w:tcW w:w="572" w:type="dxa"/>
            <w:tcBorders>
              <w:top w:val="single" w:sz="4" w:space="0" w:color="auto"/>
              <w:left w:val="single" w:sz="4" w:space="0" w:color="auto"/>
            </w:tcBorders>
            <w:shd w:val="clear" w:color="auto" w:fill="FFFFFF"/>
          </w:tcPr>
          <w:p w:rsidR="000017A4" w:rsidRPr="004D6FB9" w:rsidRDefault="000017A4" w:rsidP="00E14713">
            <w:pPr>
              <w:jc w:val="center"/>
              <w:rPr>
                <w:rFonts w:ascii="Times New Roman" w:hAnsi="Times New Roman" w:cs="Times New Roman"/>
                <w:sz w:val="24"/>
                <w:szCs w:val="24"/>
              </w:rPr>
            </w:pPr>
          </w:p>
        </w:tc>
        <w:tc>
          <w:tcPr>
            <w:tcW w:w="1270" w:type="dxa"/>
            <w:tcBorders>
              <w:top w:val="single" w:sz="4" w:space="0" w:color="auto"/>
              <w:left w:val="single" w:sz="4" w:space="0" w:color="auto"/>
            </w:tcBorders>
            <w:shd w:val="clear" w:color="auto" w:fill="FFFFFF"/>
          </w:tcPr>
          <w:p w:rsidR="000017A4" w:rsidRPr="004D6FB9" w:rsidRDefault="000017A4" w:rsidP="00E14713">
            <w:pPr>
              <w:jc w:val="center"/>
              <w:rPr>
                <w:rFonts w:ascii="Times New Roman" w:hAnsi="Times New Roman" w:cs="Times New Roman"/>
                <w:sz w:val="24"/>
                <w:szCs w:val="24"/>
              </w:rPr>
            </w:pPr>
          </w:p>
        </w:tc>
        <w:tc>
          <w:tcPr>
            <w:tcW w:w="567" w:type="dxa"/>
            <w:tcBorders>
              <w:top w:val="single" w:sz="4" w:space="0" w:color="auto"/>
              <w:left w:val="single" w:sz="4" w:space="0" w:color="auto"/>
            </w:tcBorders>
            <w:shd w:val="clear" w:color="auto" w:fill="FFFFFF"/>
          </w:tcPr>
          <w:p w:rsidR="000017A4" w:rsidRPr="004D6FB9" w:rsidRDefault="000017A4" w:rsidP="00E14713">
            <w:pPr>
              <w:jc w:val="center"/>
              <w:rPr>
                <w:rFonts w:ascii="Times New Roman" w:hAnsi="Times New Roman" w:cs="Times New Roman"/>
                <w:sz w:val="24"/>
                <w:szCs w:val="24"/>
              </w:rPr>
            </w:pPr>
            <w:r w:rsidRPr="004D6FB9">
              <w:rPr>
                <w:rStyle w:val="Bodytext211pt"/>
                <w:rFonts w:eastAsiaTheme="minorEastAsia"/>
                <w:color w:val="auto"/>
                <w:sz w:val="24"/>
                <w:szCs w:val="24"/>
              </w:rPr>
              <w:t>•</w:t>
            </w:r>
          </w:p>
        </w:tc>
        <w:tc>
          <w:tcPr>
            <w:tcW w:w="1591" w:type="dxa"/>
            <w:tcBorders>
              <w:top w:val="single" w:sz="4" w:space="0" w:color="auto"/>
              <w:left w:val="single" w:sz="4" w:space="0" w:color="auto"/>
              <w:right w:val="single" w:sz="4" w:space="0" w:color="auto"/>
            </w:tcBorders>
            <w:shd w:val="clear" w:color="auto" w:fill="FFFFFF"/>
          </w:tcPr>
          <w:p w:rsidR="000017A4" w:rsidRPr="004D6FB9" w:rsidRDefault="000017A4" w:rsidP="00E14713">
            <w:pPr>
              <w:jc w:val="center"/>
              <w:rPr>
                <w:rFonts w:ascii="Times New Roman" w:hAnsi="Times New Roman" w:cs="Times New Roman"/>
                <w:sz w:val="24"/>
                <w:szCs w:val="24"/>
              </w:rPr>
            </w:pPr>
          </w:p>
        </w:tc>
      </w:tr>
      <w:tr w:rsidR="000017A4" w:rsidRPr="004D6FB9" w:rsidTr="0080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643"/>
          <w:jc w:val="center"/>
        </w:trPr>
        <w:tc>
          <w:tcPr>
            <w:tcW w:w="565" w:type="dxa"/>
            <w:tcBorders>
              <w:top w:val="single" w:sz="4" w:space="0" w:color="auto"/>
              <w:left w:val="single" w:sz="4" w:space="0" w:color="auto"/>
            </w:tcBorders>
            <w:shd w:val="clear" w:color="auto" w:fill="FFFFFF"/>
          </w:tcPr>
          <w:p w:rsidR="000017A4" w:rsidRPr="004D6FB9" w:rsidRDefault="008064AD" w:rsidP="00E14713">
            <w:pPr>
              <w:jc w:val="center"/>
              <w:rPr>
                <w:rFonts w:ascii="Times New Roman" w:hAnsi="Times New Roman" w:cs="Times New Roman"/>
                <w:sz w:val="24"/>
                <w:szCs w:val="24"/>
                <w:lang w:val="uk-UA"/>
              </w:rPr>
            </w:pPr>
            <w:r w:rsidRPr="004D6FB9">
              <w:rPr>
                <w:rFonts w:ascii="Times New Roman" w:hAnsi="Times New Roman" w:cs="Times New Roman"/>
                <w:sz w:val="24"/>
                <w:szCs w:val="24"/>
                <w:lang w:val="uk-UA"/>
              </w:rPr>
              <w:t>39</w:t>
            </w:r>
          </w:p>
        </w:tc>
        <w:tc>
          <w:tcPr>
            <w:tcW w:w="5529" w:type="dxa"/>
            <w:gridSpan w:val="2"/>
            <w:tcBorders>
              <w:top w:val="single" w:sz="4" w:space="0" w:color="auto"/>
              <w:left w:val="single" w:sz="4" w:space="0" w:color="auto"/>
            </w:tcBorders>
            <w:shd w:val="clear" w:color="auto" w:fill="FFFFFF"/>
          </w:tcPr>
          <w:p w:rsidR="000017A4" w:rsidRPr="004D6FB9" w:rsidRDefault="000017A4" w:rsidP="00E14713">
            <w:pPr>
              <w:ind w:left="132"/>
            </w:pPr>
            <w:r w:rsidRPr="004D6FB9">
              <w:rPr>
                <w:rStyle w:val="Bodytext211pt"/>
                <w:rFonts w:eastAsiaTheme="minorEastAsia"/>
                <w:color w:val="auto"/>
                <w:sz w:val="24"/>
                <w:szCs w:val="24"/>
              </w:rPr>
              <w:t>Появу будь-яких реальних або потенційних загроз для здоров’я людей?</w:t>
            </w:r>
          </w:p>
        </w:tc>
        <w:tc>
          <w:tcPr>
            <w:tcW w:w="572" w:type="dxa"/>
            <w:tcBorders>
              <w:top w:val="single" w:sz="4" w:space="0" w:color="auto"/>
              <w:left w:val="single" w:sz="4" w:space="0" w:color="auto"/>
            </w:tcBorders>
            <w:shd w:val="clear" w:color="auto" w:fill="FFFFFF"/>
          </w:tcPr>
          <w:p w:rsidR="000017A4" w:rsidRPr="004D6FB9" w:rsidRDefault="000017A4" w:rsidP="00E14713"/>
        </w:tc>
        <w:tc>
          <w:tcPr>
            <w:tcW w:w="1270" w:type="dxa"/>
            <w:tcBorders>
              <w:top w:val="single" w:sz="4" w:space="0" w:color="auto"/>
              <w:left w:val="single" w:sz="4" w:space="0" w:color="auto"/>
            </w:tcBorders>
            <w:shd w:val="clear" w:color="auto" w:fill="FFFFFF"/>
          </w:tcPr>
          <w:p w:rsidR="000017A4" w:rsidRPr="004D6FB9" w:rsidRDefault="000017A4" w:rsidP="00E14713"/>
        </w:tc>
        <w:tc>
          <w:tcPr>
            <w:tcW w:w="567" w:type="dxa"/>
            <w:tcBorders>
              <w:top w:val="single" w:sz="4" w:space="0" w:color="auto"/>
              <w:left w:val="single" w:sz="4" w:space="0" w:color="auto"/>
            </w:tcBorders>
            <w:shd w:val="clear" w:color="auto" w:fill="FFFFFF"/>
          </w:tcPr>
          <w:p w:rsidR="000017A4" w:rsidRPr="004D6FB9" w:rsidRDefault="000017A4" w:rsidP="00E14713">
            <w:pPr>
              <w:jc w:val="center"/>
            </w:pPr>
            <w:r w:rsidRPr="004D6FB9">
              <w:rPr>
                <w:rStyle w:val="Bodytext211pt"/>
                <w:rFonts w:eastAsiaTheme="minorEastAsia"/>
                <w:color w:val="auto"/>
                <w:sz w:val="24"/>
                <w:szCs w:val="24"/>
              </w:rPr>
              <w:t>•</w:t>
            </w:r>
          </w:p>
        </w:tc>
        <w:tc>
          <w:tcPr>
            <w:tcW w:w="1591" w:type="dxa"/>
            <w:tcBorders>
              <w:top w:val="single" w:sz="4" w:space="0" w:color="auto"/>
              <w:left w:val="single" w:sz="4" w:space="0" w:color="auto"/>
              <w:right w:val="single" w:sz="4" w:space="0" w:color="auto"/>
            </w:tcBorders>
            <w:shd w:val="clear" w:color="auto" w:fill="FFFFFF"/>
          </w:tcPr>
          <w:p w:rsidR="000017A4" w:rsidRPr="004D6FB9" w:rsidRDefault="000017A4" w:rsidP="00E14713"/>
        </w:tc>
      </w:tr>
      <w:tr w:rsidR="00E14713" w:rsidRPr="004D6FB9" w:rsidTr="0080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411"/>
          <w:jc w:val="center"/>
        </w:trPr>
        <w:tc>
          <w:tcPr>
            <w:tcW w:w="10094" w:type="dxa"/>
            <w:gridSpan w:val="7"/>
            <w:tcBorders>
              <w:top w:val="single" w:sz="4" w:space="0" w:color="auto"/>
              <w:left w:val="single" w:sz="4" w:space="0" w:color="auto"/>
              <w:right w:val="single" w:sz="4" w:space="0" w:color="auto"/>
            </w:tcBorders>
            <w:shd w:val="clear" w:color="auto" w:fill="FFFFFF"/>
            <w:vAlign w:val="bottom"/>
          </w:tcPr>
          <w:p w:rsidR="00E14713" w:rsidRPr="004D6FB9" w:rsidRDefault="00E14713" w:rsidP="00E14713">
            <w:pPr>
              <w:spacing w:after="0"/>
              <w:jc w:val="center"/>
              <w:rPr>
                <w:rFonts w:ascii="Times New Roman" w:hAnsi="Times New Roman" w:cs="Times New Roman"/>
                <w:sz w:val="24"/>
                <w:szCs w:val="24"/>
              </w:rPr>
            </w:pPr>
            <w:r w:rsidRPr="004D6FB9">
              <w:rPr>
                <w:rStyle w:val="Bodytext211ptBold"/>
                <w:rFonts w:eastAsiaTheme="minorEastAsia"/>
                <w:color w:val="auto"/>
                <w:sz w:val="24"/>
                <w:szCs w:val="24"/>
              </w:rPr>
              <w:t>Екологічне управління та моніторинг</w:t>
            </w:r>
          </w:p>
          <w:p w:rsidR="00E14713" w:rsidRPr="004D6FB9" w:rsidRDefault="00E14713" w:rsidP="00430CDF">
            <w:pPr>
              <w:rPr>
                <w:rFonts w:ascii="Times New Roman" w:hAnsi="Times New Roman" w:cs="Times New Roman"/>
                <w:sz w:val="24"/>
                <w:szCs w:val="24"/>
              </w:rPr>
            </w:pPr>
            <w:r w:rsidRPr="004D6FB9">
              <w:rPr>
                <w:rStyle w:val="Bodytext211ptBold"/>
                <w:rFonts w:eastAsiaTheme="minorEastAsia"/>
                <w:color w:val="auto"/>
                <w:sz w:val="24"/>
                <w:szCs w:val="24"/>
              </w:rPr>
              <w:t>ринг</w:t>
            </w:r>
          </w:p>
        </w:tc>
      </w:tr>
      <w:tr w:rsidR="000017A4" w:rsidRPr="004D6FB9" w:rsidTr="0080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715"/>
          <w:jc w:val="center"/>
        </w:trPr>
        <w:tc>
          <w:tcPr>
            <w:tcW w:w="565" w:type="dxa"/>
            <w:tcBorders>
              <w:top w:val="single" w:sz="4" w:space="0" w:color="auto"/>
              <w:left w:val="single" w:sz="4" w:space="0" w:color="auto"/>
            </w:tcBorders>
            <w:shd w:val="clear" w:color="auto" w:fill="FFFFFF"/>
          </w:tcPr>
          <w:p w:rsidR="000017A4" w:rsidRPr="004D6FB9" w:rsidRDefault="000017A4" w:rsidP="008064AD">
            <w:pPr>
              <w:spacing w:after="0"/>
              <w:jc w:val="center"/>
              <w:rPr>
                <w:rFonts w:ascii="Times New Roman" w:hAnsi="Times New Roman" w:cs="Times New Roman"/>
                <w:sz w:val="24"/>
                <w:szCs w:val="24"/>
              </w:rPr>
            </w:pPr>
            <w:r w:rsidRPr="004D6FB9">
              <w:rPr>
                <w:rStyle w:val="Bodytext211pt"/>
                <w:rFonts w:eastAsiaTheme="minorEastAsia"/>
                <w:color w:val="auto"/>
                <w:sz w:val="24"/>
                <w:szCs w:val="24"/>
              </w:rPr>
              <w:t>4</w:t>
            </w:r>
            <w:r w:rsidR="008064AD" w:rsidRPr="004D6FB9">
              <w:rPr>
                <w:rStyle w:val="Bodytext211pt"/>
                <w:rFonts w:eastAsiaTheme="minorEastAsia"/>
                <w:color w:val="auto"/>
                <w:sz w:val="24"/>
                <w:szCs w:val="24"/>
              </w:rPr>
              <w:t>0</w:t>
            </w:r>
          </w:p>
        </w:tc>
        <w:tc>
          <w:tcPr>
            <w:tcW w:w="5529" w:type="dxa"/>
            <w:gridSpan w:val="2"/>
            <w:tcBorders>
              <w:top w:val="single" w:sz="4" w:space="0" w:color="auto"/>
              <w:left w:val="single" w:sz="4" w:space="0" w:color="auto"/>
            </w:tcBorders>
            <w:shd w:val="clear" w:color="auto" w:fill="FFFFFF"/>
          </w:tcPr>
          <w:p w:rsidR="000017A4" w:rsidRPr="004D6FB9" w:rsidRDefault="000017A4" w:rsidP="00E14713">
            <w:pPr>
              <w:spacing w:after="0"/>
              <w:ind w:left="132"/>
            </w:pPr>
            <w:r w:rsidRPr="004D6FB9">
              <w:rPr>
                <w:rStyle w:val="Bodytext211pt"/>
                <w:rFonts w:eastAsiaTheme="minorEastAsia"/>
                <w:color w:val="auto"/>
                <w:sz w:val="24"/>
                <w:szCs w:val="24"/>
              </w:rPr>
              <w:t>Послаблення правових і економічних механізмів контролю в галузі екологічної безпеки?</w:t>
            </w:r>
          </w:p>
        </w:tc>
        <w:tc>
          <w:tcPr>
            <w:tcW w:w="572" w:type="dxa"/>
            <w:tcBorders>
              <w:top w:val="single" w:sz="4" w:space="0" w:color="auto"/>
              <w:left w:val="single" w:sz="4" w:space="0" w:color="auto"/>
            </w:tcBorders>
            <w:shd w:val="clear" w:color="auto" w:fill="FFFFFF"/>
          </w:tcPr>
          <w:p w:rsidR="000017A4" w:rsidRPr="004D6FB9" w:rsidRDefault="000017A4" w:rsidP="00E14713">
            <w:pPr>
              <w:spacing w:after="0"/>
              <w:rPr>
                <w:rFonts w:ascii="Times New Roman" w:hAnsi="Times New Roman" w:cs="Times New Roman"/>
                <w:sz w:val="24"/>
                <w:szCs w:val="24"/>
              </w:rPr>
            </w:pPr>
          </w:p>
        </w:tc>
        <w:tc>
          <w:tcPr>
            <w:tcW w:w="1270" w:type="dxa"/>
            <w:tcBorders>
              <w:top w:val="single" w:sz="4" w:space="0" w:color="auto"/>
              <w:left w:val="single" w:sz="4" w:space="0" w:color="auto"/>
            </w:tcBorders>
            <w:shd w:val="clear" w:color="auto" w:fill="FFFFFF"/>
          </w:tcPr>
          <w:p w:rsidR="000017A4" w:rsidRPr="004D6FB9" w:rsidRDefault="000017A4" w:rsidP="00E14713">
            <w:pPr>
              <w:spacing w:after="0"/>
              <w:rPr>
                <w:rFonts w:ascii="Times New Roman" w:hAnsi="Times New Roman" w:cs="Times New Roman"/>
                <w:sz w:val="24"/>
                <w:szCs w:val="24"/>
              </w:rPr>
            </w:pPr>
          </w:p>
        </w:tc>
        <w:tc>
          <w:tcPr>
            <w:tcW w:w="567" w:type="dxa"/>
            <w:tcBorders>
              <w:top w:val="single" w:sz="4" w:space="0" w:color="auto"/>
              <w:left w:val="single" w:sz="4" w:space="0" w:color="auto"/>
            </w:tcBorders>
            <w:shd w:val="clear" w:color="auto" w:fill="FFFFFF"/>
          </w:tcPr>
          <w:p w:rsidR="000017A4" w:rsidRPr="004D6FB9" w:rsidRDefault="000017A4" w:rsidP="00E14713">
            <w:pPr>
              <w:spacing w:after="0"/>
              <w:jc w:val="center"/>
              <w:rPr>
                <w:rFonts w:ascii="Times New Roman" w:hAnsi="Times New Roman" w:cs="Times New Roman"/>
                <w:sz w:val="24"/>
                <w:szCs w:val="24"/>
              </w:rPr>
            </w:pPr>
            <w:r w:rsidRPr="004D6FB9">
              <w:rPr>
                <w:rStyle w:val="Bodytext211pt"/>
                <w:rFonts w:eastAsiaTheme="minorEastAsia"/>
                <w:color w:val="auto"/>
                <w:sz w:val="24"/>
                <w:szCs w:val="24"/>
              </w:rPr>
              <w:t>•</w:t>
            </w:r>
          </w:p>
        </w:tc>
        <w:tc>
          <w:tcPr>
            <w:tcW w:w="1591" w:type="dxa"/>
            <w:tcBorders>
              <w:top w:val="single" w:sz="4" w:space="0" w:color="auto"/>
              <w:left w:val="single" w:sz="4" w:space="0" w:color="auto"/>
              <w:right w:val="single" w:sz="4" w:space="0" w:color="auto"/>
            </w:tcBorders>
            <w:shd w:val="clear" w:color="auto" w:fill="FFFFFF"/>
          </w:tcPr>
          <w:p w:rsidR="000017A4" w:rsidRPr="004D6FB9" w:rsidRDefault="000017A4" w:rsidP="00E14713">
            <w:pPr>
              <w:spacing w:after="0"/>
              <w:rPr>
                <w:rFonts w:ascii="Times New Roman" w:hAnsi="Times New Roman" w:cs="Times New Roman"/>
                <w:sz w:val="24"/>
                <w:szCs w:val="24"/>
              </w:rPr>
            </w:pPr>
          </w:p>
        </w:tc>
      </w:tr>
      <w:tr w:rsidR="000017A4" w:rsidRPr="004D6FB9" w:rsidTr="0080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427"/>
          <w:jc w:val="center"/>
        </w:trPr>
        <w:tc>
          <w:tcPr>
            <w:tcW w:w="565" w:type="dxa"/>
            <w:tcBorders>
              <w:top w:val="single" w:sz="4" w:space="0" w:color="auto"/>
              <w:left w:val="single" w:sz="4" w:space="0" w:color="auto"/>
            </w:tcBorders>
            <w:shd w:val="clear" w:color="auto" w:fill="FFFFFF"/>
            <w:vAlign w:val="center"/>
          </w:tcPr>
          <w:p w:rsidR="000017A4" w:rsidRPr="004D6FB9" w:rsidRDefault="000017A4" w:rsidP="008064AD">
            <w:pPr>
              <w:spacing w:after="0"/>
              <w:jc w:val="center"/>
              <w:rPr>
                <w:rFonts w:ascii="Times New Roman" w:hAnsi="Times New Roman" w:cs="Times New Roman"/>
                <w:sz w:val="24"/>
                <w:szCs w:val="24"/>
              </w:rPr>
            </w:pPr>
            <w:r w:rsidRPr="004D6FB9">
              <w:rPr>
                <w:rStyle w:val="Bodytext211pt"/>
                <w:rFonts w:eastAsiaTheme="minorEastAsia"/>
                <w:color w:val="auto"/>
                <w:sz w:val="24"/>
                <w:szCs w:val="24"/>
              </w:rPr>
              <w:t>4</w:t>
            </w:r>
            <w:r w:rsidR="008064AD" w:rsidRPr="004D6FB9">
              <w:rPr>
                <w:rStyle w:val="Bodytext211pt"/>
                <w:rFonts w:eastAsiaTheme="minorEastAsia"/>
                <w:color w:val="auto"/>
                <w:sz w:val="24"/>
                <w:szCs w:val="24"/>
              </w:rPr>
              <w:t>1</w:t>
            </w:r>
          </w:p>
        </w:tc>
        <w:tc>
          <w:tcPr>
            <w:tcW w:w="5529" w:type="dxa"/>
            <w:gridSpan w:val="2"/>
            <w:tcBorders>
              <w:top w:val="single" w:sz="4" w:space="0" w:color="auto"/>
              <w:left w:val="single" w:sz="4" w:space="0" w:color="auto"/>
            </w:tcBorders>
            <w:shd w:val="clear" w:color="auto" w:fill="FFFFFF"/>
          </w:tcPr>
          <w:p w:rsidR="000017A4" w:rsidRPr="004D6FB9" w:rsidRDefault="000017A4" w:rsidP="00E14713">
            <w:pPr>
              <w:spacing w:after="0"/>
              <w:ind w:left="132"/>
            </w:pPr>
            <w:r w:rsidRPr="004D6FB9">
              <w:rPr>
                <w:rStyle w:val="Bodytext211pt"/>
                <w:rFonts w:eastAsiaTheme="minorEastAsia"/>
                <w:color w:val="auto"/>
                <w:sz w:val="24"/>
                <w:szCs w:val="24"/>
              </w:rPr>
              <w:t>Погіршення екологічного моніторингу?</w:t>
            </w:r>
          </w:p>
        </w:tc>
        <w:tc>
          <w:tcPr>
            <w:tcW w:w="572" w:type="dxa"/>
            <w:tcBorders>
              <w:top w:val="single" w:sz="4" w:space="0" w:color="auto"/>
              <w:left w:val="single" w:sz="4" w:space="0" w:color="auto"/>
            </w:tcBorders>
            <w:shd w:val="clear" w:color="auto" w:fill="FFFFFF"/>
          </w:tcPr>
          <w:p w:rsidR="000017A4" w:rsidRPr="004D6FB9" w:rsidRDefault="000017A4" w:rsidP="00E14713">
            <w:pPr>
              <w:spacing w:after="0"/>
              <w:rPr>
                <w:rFonts w:ascii="Times New Roman" w:hAnsi="Times New Roman" w:cs="Times New Roman"/>
                <w:sz w:val="24"/>
                <w:szCs w:val="24"/>
              </w:rPr>
            </w:pPr>
          </w:p>
        </w:tc>
        <w:tc>
          <w:tcPr>
            <w:tcW w:w="1270" w:type="dxa"/>
            <w:tcBorders>
              <w:top w:val="single" w:sz="4" w:space="0" w:color="auto"/>
              <w:left w:val="single" w:sz="4" w:space="0" w:color="auto"/>
            </w:tcBorders>
            <w:shd w:val="clear" w:color="auto" w:fill="FFFFFF"/>
          </w:tcPr>
          <w:p w:rsidR="000017A4" w:rsidRPr="004D6FB9" w:rsidRDefault="000017A4" w:rsidP="00E14713">
            <w:pPr>
              <w:spacing w:after="0"/>
              <w:rPr>
                <w:rFonts w:ascii="Times New Roman" w:hAnsi="Times New Roman" w:cs="Times New Roman"/>
                <w:sz w:val="24"/>
                <w:szCs w:val="24"/>
              </w:rPr>
            </w:pPr>
          </w:p>
        </w:tc>
        <w:tc>
          <w:tcPr>
            <w:tcW w:w="567" w:type="dxa"/>
            <w:tcBorders>
              <w:top w:val="single" w:sz="4" w:space="0" w:color="auto"/>
              <w:left w:val="single" w:sz="4" w:space="0" w:color="auto"/>
            </w:tcBorders>
            <w:shd w:val="clear" w:color="auto" w:fill="FFFFFF"/>
            <w:vAlign w:val="center"/>
          </w:tcPr>
          <w:p w:rsidR="000017A4" w:rsidRPr="004D6FB9" w:rsidRDefault="000017A4" w:rsidP="00E14713">
            <w:pPr>
              <w:spacing w:after="0"/>
              <w:jc w:val="center"/>
              <w:rPr>
                <w:rFonts w:ascii="Times New Roman" w:hAnsi="Times New Roman" w:cs="Times New Roman"/>
                <w:sz w:val="24"/>
                <w:szCs w:val="24"/>
              </w:rPr>
            </w:pPr>
            <w:r w:rsidRPr="004D6FB9">
              <w:rPr>
                <w:rStyle w:val="Bodytext211pt"/>
                <w:rFonts w:eastAsiaTheme="minorEastAsia"/>
                <w:color w:val="auto"/>
                <w:sz w:val="24"/>
                <w:szCs w:val="24"/>
              </w:rPr>
              <w:t>•</w:t>
            </w:r>
          </w:p>
        </w:tc>
        <w:tc>
          <w:tcPr>
            <w:tcW w:w="1591" w:type="dxa"/>
            <w:tcBorders>
              <w:top w:val="single" w:sz="4" w:space="0" w:color="auto"/>
              <w:left w:val="single" w:sz="4" w:space="0" w:color="auto"/>
              <w:right w:val="single" w:sz="4" w:space="0" w:color="auto"/>
            </w:tcBorders>
            <w:shd w:val="clear" w:color="auto" w:fill="FFFFFF"/>
          </w:tcPr>
          <w:p w:rsidR="000017A4" w:rsidRPr="004D6FB9" w:rsidRDefault="000017A4" w:rsidP="00E14713">
            <w:pPr>
              <w:spacing w:after="0"/>
              <w:rPr>
                <w:rFonts w:ascii="Times New Roman" w:hAnsi="Times New Roman" w:cs="Times New Roman"/>
                <w:sz w:val="24"/>
                <w:szCs w:val="24"/>
              </w:rPr>
            </w:pPr>
          </w:p>
        </w:tc>
      </w:tr>
      <w:tr w:rsidR="000017A4" w:rsidRPr="004D6FB9" w:rsidTr="0080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986"/>
          <w:jc w:val="center"/>
        </w:trPr>
        <w:tc>
          <w:tcPr>
            <w:tcW w:w="565" w:type="dxa"/>
            <w:tcBorders>
              <w:top w:val="single" w:sz="4" w:space="0" w:color="auto"/>
              <w:left w:val="single" w:sz="4" w:space="0" w:color="auto"/>
            </w:tcBorders>
            <w:shd w:val="clear" w:color="auto" w:fill="FFFFFF"/>
          </w:tcPr>
          <w:p w:rsidR="000017A4" w:rsidRPr="004D6FB9" w:rsidRDefault="000017A4" w:rsidP="008064AD">
            <w:pPr>
              <w:spacing w:after="0"/>
              <w:jc w:val="center"/>
              <w:rPr>
                <w:rFonts w:ascii="Times New Roman" w:hAnsi="Times New Roman" w:cs="Times New Roman"/>
                <w:sz w:val="24"/>
                <w:szCs w:val="24"/>
              </w:rPr>
            </w:pPr>
            <w:r w:rsidRPr="004D6FB9">
              <w:rPr>
                <w:rStyle w:val="Bodytext211pt"/>
                <w:rFonts w:eastAsiaTheme="minorEastAsia"/>
                <w:color w:val="auto"/>
                <w:sz w:val="24"/>
                <w:szCs w:val="24"/>
              </w:rPr>
              <w:t>4</w:t>
            </w:r>
            <w:r w:rsidR="008064AD" w:rsidRPr="004D6FB9">
              <w:rPr>
                <w:rStyle w:val="Bodytext211pt"/>
                <w:rFonts w:eastAsiaTheme="minorEastAsia"/>
                <w:color w:val="auto"/>
                <w:sz w:val="24"/>
                <w:szCs w:val="24"/>
              </w:rPr>
              <w:t>2</w:t>
            </w:r>
          </w:p>
        </w:tc>
        <w:tc>
          <w:tcPr>
            <w:tcW w:w="5529" w:type="dxa"/>
            <w:gridSpan w:val="2"/>
            <w:tcBorders>
              <w:top w:val="single" w:sz="4" w:space="0" w:color="auto"/>
              <w:left w:val="single" w:sz="4" w:space="0" w:color="auto"/>
            </w:tcBorders>
            <w:shd w:val="clear" w:color="auto" w:fill="FFFFFF"/>
          </w:tcPr>
          <w:p w:rsidR="000017A4" w:rsidRPr="004D6FB9" w:rsidRDefault="000017A4" w:rsidP="00E14713">
            <w:pPr>
              <w:spacing w:after="0"/>
              <w:ind w:left="132"/>
            </w:pPr>
            <w:r w:rsidRPr="004D6FB9">
              <w:rPr>
                <w:rStyle w:val="Bodytext211pt"/>
                <w:rFonts w:eastAsiaTheme="minorEastAsia"/>
                <w:color w:val="auto"/>
                <w:sz w:val="24"/>
                <w:szCs w:val="24"/>
              </w:rPr>
              <w:t>Усунення наявних механізмів впливу органів місцевого самоврядування на процеси техногенного навантаження?</w:t>
            </w:r>
          </w:p>
        </w:tc>
        <w:tc>
          <w:tcPr>
            <w:tcW w:w="572" w:type="dxa"/>
            <w:tcBorders>
              <w:top w:val="single" w:sz="4" w:space="0" w:color="auto"/>
              <w:left w:val="single" w:sz="4" w:space="0" w:color="auto"/>
            </w:tcBorders>
            <w:shd w:val="clear" w:color="auto" w:fill="FFFFFF"/>
          </w:tcPr>
          <w:p w:rsidR="000017A4" w:rsidRPr="004D6FB9" w:rsidRDefault="000017A4" w:rsidP="00E14713">
            <w:pPr>
              <w:spacing w:after="0"/>
              <w:rPr>
                <w:rFonts w:ascii="Times New Roman" w:hAnsi="Times New Roman" w:cs="Times New Roman"/>
                <w:sz w:val="24"/>
                <w:szCs w:val="24"/>
              </w:rPr>
            </w:pPr>
          </w:p>
        </w:tc>
        <w:tc>
          <w:tcPr>
            <w:tcW w:w="1270" w:type="dxa"/>
            <w:tcBorders>
              <w:top w:val="single" w:sz="4" w:space="0" w:color="auto"/>
              <w:left w:val="single" w:sz="4" w:space="0" w:color="auto"/>
            </w:tcBorders>
            <w:shd w:val="clear" w:color="auto" w:fill="FFFFFF"/>
          </w:tcPr>
          <w:p w:rsidR="000017A4" w:rsidRPr="004D6FB9" w:rsidRDefault="000017A4" w:rsidP="00E14713">
            <w:pPr>
              <w:spacing w:after="0"/>
              <w:rPr>
                <w:rFonts w:ascii="Times New Roman" w:hAnsi="Times New Roman" w:cs="Times New Roman"/>
                <w:sz w:val="24"/>
                <w:szCs w:val="24"/>
              </w:rPr>
            </w:pPr>
          </w:p>
        </w:tc>
        <w:tc>
          <w:tcPr>
            <w:tcW w:w="567" w:type="dxa"/>
            <w:tcBorders>
              <w:top w:val="single" w:sz="4" w:space="0" w:color="auto"/>
              <w:left w:val="single" w:sz="4" w:space="0" w:color="auto"/>
            </w:tcBorders>
            <w:shd w:val="clear" w:color="auto" w:fill="FFFFFF"/>
          </w:tcPr>
          <w:p w:rsidR="000017A4" w:rsidRPr="004D6FB9" w:rsidRDefault="000017A4" w:rsidP="00E14713">
            <w:pPr>
              <w:spacing w:after="0"/>
              <w:jc w:val="center"/>
              <w:rPr>
                <w:rFonts w:ascii="Times New Roman" w:hAnsi="Times New Roman" w:cs="Times New Roman"/>
                <w:sz w:val="24"/>
                <w:szCs w:val="24"/>
              </w:rPr>
            </w:pPr>
            <w:r w:rsidRPr="004D6FB9">
              <w:rPr>
                <w:rStyle w:val="Bodytext211pt"/>
                <w:rFonts w:eastAsiaTheme="minorEastAsia"/>
                <w:color w:val="auto"/>
                <w:sz w:val="24"/>
                <w:szCs w:val="24"/>
              </w:rPr>
              <w:t>•</w:t>
            </w:r>
          </w:p>
        </w:tc>
        <w:tc>
          <w:tcPr>
            <w:tcW w:w="1591" w:type="dxa"/>
            <w:tcBorders>
              <w:top w:val="single" w:sz="4" w:space="0" w:color="auto"/>
              <w:left w:val="single" w:sz="4" w:space="0" w:color="auto"/>
              <w:right w:val="single" w:sz="4" w:space="0" w:color="auto"/>
            </w:tcBorders>
            <w:shd w:val="clear" w:color="auto" w:fill="FFFFFF"/>
          </w:tcPr>
          <w:p w:rsidR="000017A4" w:rsidRPr="004D6FB9" w:rsidRDefault="000017A4" w:rsidP="00E14713">
            <w:pPr>
              <w:spacing w:after="0"/>
              <w:rPr>
                <w:rFonts w:ascii="Times New Roman" w:hAnsi="Times New Roman" w:cs="Times New Roman"/>
                <w:sz w:val="24"/>
                <w:szCs w:val="24"/>
              </w:rPr>
            </w:pPr>
          </w:p>
        </w:tc>
      </w:tr>
      <w:tr w:rsidR="000017A4" w:rsidRPr="004D6FB9" w:rsidTr="0080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703"/>
          <w:jc w:val="center"/>
        </w:trPr>
        <w:tc>
          <w:tcPr>
            <w:tcW w:w="565" w:type="dxa"/>
            <w:tcBorders>
              <w:top w:val="single" w:sz="4" w:space="0" w:color="auto"/>
              <w:left w:val="single" w:sz="4" w:space="0" w:color="auto"/>
            </w:tcBorders>
            <w:shd w:val="clear" w:color="auto" w:fill="FFFFFF"/>
          </w:tcPr>
          <w:p w:rsidR="000017A4" w:rsidRPr="004D6FB9" w:rsidRDefault="000017A4" w:rsidP="008064AD">
            <w:pPr>
              <w:spacing w:after="0"/>
              <w:jc w:val="center"/>
              <w:rPr>
                <w:rFonts w:ascii="Times New Roman" w:hAnsi="Times New Roman" w:cs="Times New Roman"/>
                <w:sz w:val="24"/>
                <w:szCs w:val="24"/>
              </w:rPr>
            </w:pPr>
            <w:r w:rsidRPr="004D6FB9">
              <w:rPr>
                <w:rStyle w:val="Bodytext211pt"/>
                <w:rFonts w:eastAsiaTheme="minorEastAsia"/>
                <w:color w:val="auto"/>
                <w:sz w:val="24"/>
                <w:szCs w:val="24"/>
              </w:rPr>
              <w:t>4</w:t>
            </w:r>
            <w:r w:rsidR="008064AD" w:rsidRPr="004D6FB9">
              <w:rPr>
                <w:rStyle w:val="Bodytext211pt"/>
                <w:rFonts w:eastAsiaTheme="minorEastAsia"/>
                <w:color w:val="auto"/>
                <w:sz w:val="24"/>
                <w:szCs w:val="24"/>
              </w:rPr>
              <w:t>3</w:t>
            </w:r>
          </w:p>
        </w:tc>
        <w:tc>
          <w:tcPr>
            <w:tcW w:w="5529" w:type="dxa"/>
            <w:gridSpan w:val="2"/>
            <w:tcBorders>
              <w:top w:val="single" w:sz="4" w:space="0" w:color="auto"/>
              <w:left w:val="single" w:sz="4" w:space="0" w:color="auto"/>
            </w:tcBorders>
            <w:shd w:val="clear" w:color="auto" w:fill="FFFFFF"/>
          </w:tcPr>
          <w:p w:rsidR="000017A4" w:rsidRPr="004D6FB9" w:rsidRDefault="000017A4" w:rsidP="00E14713">
            <w:pPr>
              <w:spacing w:after="0"/>
              <w:ind w:left="132"/>
            </w:pPr>
            <w:r w:rsidRPr="004D6FB9">
              <w:rPr>
                <w:rStyle w:val="Bodytext211pt"/>
                <w:rFonts w:eastAsiaTheme="minorEastAsia"/>
                <w:color w:val="auto"/>
                <w:sz w:val="24"/>
                <w:szCs w:val="24"/>
              </w:rPr>
              <w:t>Стимулювання розвитку екологічно небезпечних галузей виробництва?</w:t>
            </w:r>
          </w:p>
        </w:tc>
        <w:tc>
          <w:tcPr>
            <w:tcW w:w="572" w:type="dxa"/>
            <w:tcBorders>
              <w:top w:val="single" w:sz="4" w:space="0" w:color="auto"/>
              <w:left w:val="single" w:sz="4" w:space="0" w:color="auto"/>
            </w:tcBorders>
            <w:shd w:val="clear" w:color="auto" w:fill="FFFFFF"/>
          </w:tcPr>
          <w:p w:rsidR="000017A4" w:rsidRPr="004D6FB9" w:rsidRDefault="000017A4" w:rsidP="00E14713">
            <w:pPr>
              <w:spacing w:after="0"/>
              <w:rPr>
                <w:rFonts w:ascii="Times New Roman" w:hAnsi="Times New Roman" w:cs="Times New Roman"/>
                <w:sz w:val="24"/>
                <w:szCs w:val="24"/>
              </w:rPr>
            </w:pPr>
          </w:p>
        </w:tc>
        <w:tc>
          <w:tcPr>
            <w:tcW w:w="1270" w:type="dxa"/>
            <w:tcBorders>
              <w:top w:val="single" w:sz="4" w:space="0" w:color="auto"/>
              <w:left w:val="single" w:sz="4" w:space="0" w:color="auto"/>
            </w:tcBorders>
            <w:shd w:val="clear" w:color="auto" w:fill="FFFFFF"/>
          </w:tcPr>
          <w:p w:rsidR="000017A4" w:rsidRPr="004D6FB9" w:rsidRDefault="000017A4" w:rsidP="00E14713">
            <w:pPr>
              <w:spacing w:after="0"/>
              <w:rPr>
                <w:rFonts w:ascii="Times New Roman" w:hAnsi="Times New Roman" w:cs="Times New Roman"/>
                <w:sz w:val="24"/>
                <w:szCs w:val="24"/>
              </w:rPr>
            </w:pPr>
          </w:p>
        </w:tc>
        <w:tc>
          <w:tcPr>
            <w:tcW w:w="567" w:type="dxa"/>
            <w:tcBorders>
              <w:top w:val="single" w:sz="4" w:space="0" w:color="auto"/>
              <w:left w:val="single" w:sz="4" w:space="0" w:color="auto"/>
            </w:tcBorders>
            <w:shd w:val="clear" w:color="auto" w:fill="FFFFFF"/>
          </w:tcPr>
          <w:p w:rsidR="000017A4" w:rsidRPr="004D6FB9" w:rsidRDefault="000017A4" w:rsidP="00E14713">
            <w:pPr>
              <w:spacing w:after="0"/>
              <w:jc w:val="center"/>
              <w:rPr>
                <w:rFonts w:ascii="Times New Roman" w:hAnsi="Times New Roman" w:cs="Times New Roman"/>
                <w:sz w:val="24"/>
                <w:szCs w:val="24"/>
              </w:rPr>
            </w:pPr>
            <w:r w:rsidRPr="004D6FB9">
              <w:rPr>
                <w:rStyle w:val="Bodytext211pt"/>
                <w:rFonts w:eastAsiaTheme="minorEastAsia"/>
                <w:color w:val="auto"/>
                <w:sz w:val="24"/>
                <w:szCs w:val="24"/>
              </w:rPr>
              <w:t>•</w:t>
            </w:r>
          </w:p>
        </w:tc>
        <w:tc>
          <w:tcPr>
            <w:tcW w:w="1591" w:type="dxa"/>
            <w:tcBorders>
              <w:top w:val="single" w:sz="4" w:space="0" w:color="auto"/>
              <w:left w:val="single" w:sz="4" w:space="0" w:color="auto"/>
              <w:right w:val="single" w:sz="4" w:space="0" w:color="auto"/>
            </w:tcBorders>
            <w:shd w:val="clear" w:color="auto" w:fill="FFFFFF"/>
          </w:tcPr>
          <w:p w:rsidR="000017A4" w:rsidRPr="004D6FB9" w:rsidRDefault="000017A4" w:rsidP="00E14713">
            <w:pPr>
              <w:spacing w:after="0"/>
              <w:rPr>
                <w:rFonts w:ascii="Times New Roman" w:hAnsi="Times New Roman" w:cs="Times New Roman"/>
                <w:sz w:val="24"/>
                <w:szCs w:val="24"/>
              </w:rPr>
            </w:pPr>
          </w:p>
        </w:tc>
      </w:tr>
      <w:tr w:rsidR="000017A4" w:rsidRPr="004D6FB9" w:rsidTr="0080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415"/>
          <w:jc w:val="center"/>
        </w:trPr>
        <w:tc>
          <w:tcPr>
            <w:tcW w:w="10094" w:type="dxa"/>
            <w:gridSpan w:val="7"/>
            <w:tcBorders>
              <w:top w:val="single" w:sz="4" w:space="0" w:color="auto"/>
              <w:left w:val="single" w:sz="4" w:space="0" w:color="auto"/>
              <w:right w:val="single" w:sz="4" w:space="0" w:color="auto"/>
            </w:tcBorders>
            <w:shd w:val="clear" w:color="auto" w:fill="FFFFFF"/>
            <w:vAlign w:val="bottom"/>
          </w:tcPr>
          <w:p w:rsidR="000017A4" w:rsidRPr="004D6FB9" w:rsidRDefault="000017A4" w:rsidP="00E14713">
            <w:pPr>
              <w:spacing w:after="0"/>
              <w:jc w:val="center"/>
              <w:rPr>
                <w:rFonts w:ascii="Times New Roman" w:hAnsi="Times New Roman" w:cs="Times New Roman"/>
                <w:sz w:val="24"/>
                <w:szCs w:val="24"/>
              </w:rPr>
            </w:pPr>
            <w:r w:rsidRPr="004D6FB9">
              <w:rPr>
                <w:rStyle w:val="Bodytext211ptBold"/>
                <w:rFonts w:eastAsiaTheme="minorEastAsia"/>
                <w:color w:val="auto"/>
                <w:sz w:val="24"/>
                <w:szCs w:val="24"/>
              </w:rPr>
              <w:t>Інше</w:t>
            </w:r>
          </w:p>
        </w:tc>
      </w:tr>
      <w:tr w:rsidR="000017A4" w:rsidRPr="004D6FB9" w:rsidTr="0080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653"/>
          <w:jc w:val="center"/>
        </w:trPr>
        <w:tc>
          <w:tcPr>
            <w:tcW w:w="565" w:type="dxa"/>
            <w:tcBorders>
              <w:top w:val="single" w:sz="4" w:space="0" w:color="auto"/>
              <w:left w:val="single" w:sz="4" w:space="0" w:color="auto"/>
            </w:tcBorders>
            <w:shd w:val="clear" w:color="auto" w:fill="FFFFFF"/>
          </w:tcPr>
          <w:p w:rsidR="000017A4" w:rsidRPr="004D6FB9" w:rsidRDefault="000017A4" w:rsidP="008064AD">
            <w:pPr>
              <w:spacing w:after="0"/>
              <w:jc w:val="center"/>
              <w:rPr>
                <w:rFonts w:ascii="Times New Roman" w:hAnsi="Times New Roman" w:cs="Times New Roman"/>
                <w:sz w:val="24"/>
                <w:szCs w:val="24"/>
              </w:rPr>
            </w:pPr>
            <w:r w:rsidRPr="004D6FB9">
              <w:rPr>
                <w:rStyle w:val="Bodytext211pt"/>
                <w:rFonts w:eastAsiaTheme="minorEastAsia"/>
                <w:color w:val="auto"/>
                <w:sz w:val="24"/>
                <w:szCs w:val="24"/>
              </w:rPr>
              <w:t>4</w:t>
            </w:r>
            <w:r w:rsidR="008064AD" w:rsidRPr="004D6FB9">
              <w:rPr>
                <w:rStyle w:val="Bodytext211pt"/>
                <w:rFonts w:eastAsiaTheme="minorEastAsia"/>
                <w:color w:val="auto"/>
                <w:sz w:val="24"/>
                <w:szCs w:val="24"/>
              </w:rPr>
              <w:t>4</w:t>
            </w:r>
          </w:p>
        </w:tc>
        <w:tc>
          <w:tcPr>
            <w:tcW w:w="5529" w:type="dxa"/>
            <w:gridSpan w:val="2"/>
            <w:tcBorders>
              <w:top w:val="single" w:sz="4" w:space="0" w:color="auto"/>
              <w:left w:val="single" w:sz="4" w:space="0" w:color="auto"/>
            </w:tcBorders>
            <w:shd w:val="clear" w:color="auto" w:fill="FFFFFF"/>
          </w:tcPr>
          <w:p w:rsidR="000017A4" w:rsidRPr="004D6FB9" w:rsidRDefault="000017A4" w:rsidP="00E14713">
            <w:pPr>
              <w:spacing w:after="0"/>
              <w:ind w:left="132"/>
            </w:pPr>
            <w:r w:rsidRPr="004D6FB9">
              <w:rPr>
                <w:rStyle w:val="Bodytext211pt"/>
                <w:rFonts w:eastAsiaTheme="minorEastAsia"/>
                <w:color w:val="auto"/>
                <w:sz w:val="24"/>
                <w:szCs w:val="24"/>
              </w:rPr>
              <w:t>Підвищення рівня використання будь-якого виду природних ресурсів?</w:t>
            </w:r>
          </w:p>
        </w:tc>
        <w:tc>
          <w:tcPr>
            <w:tcW w:w="572" w:type="dxa"/>
            <w:tcBorders>
              <w:top w:val="single" w:sz="4" w:space="0" w:color="auto"/>
              <w:left w:val="single" w:sz="4" w:space="0" w:color="auto"/>
            </w:tcBorders>
            <w:shd w:val="clear" w:color="auto" w:fill="FFFFFF"/>
          </w:tcPr>
          <w:p w:rsidR="000017A4" w:rsidRPr="004D6FB9" w:rsidRDefault="000017A4" w:rsidP="00E14713">
            <w:pPr>
              <w:spacing w:after="0"/>
              <w:rPr>
                <w:rFonts w:ascii="Times New Roman" w:hAnsi="Times New Roman" w:cs="Times New Roman"/>
                <w:sz w:val="24"/>
                <w:szCs w:val="24"/>
              </w:rPr>
            </w:pPr>
          </w:p>
        </w:tc>
        <w:tc>
          <w:tcPr>
            <w:tcW w:w="1270" w:type="dxa"/>
            <w:tcBorders>
              <w:top w:val="single" w:sz="4" w:space="0" w:color="auto"/>
              <w:left w:val="single" w:sz="4" w:space="0" w:color="auto"/>
            </w:tcBorders>
            <w:shd w:val="clear" w:color="auto" w:fill="FFFFFF"/>
          </w:tcPr>
          <w:p w:rsidR="000017A4" w:rsidRPr="004D6FB9" w:rsidRDefault="000017A4" w:rsidP="00E14713">
            <w:pPr>
              <w:spacing w:after="0"/>
              <w:rPr>
                <w:rFonts w:ascii="Times New Roman" w:hAnsi="Times New Roman" w:cs="Times New Roman"/>
                <w:sz w:val="24"/>
                <w:szCs w:val="24"/>
              </w:rPr>
            </w:pPr>
          </w:p>
        </w:tc>
        <w:tc>
          <w:tcPr>
            <w:tcW w:w="567" w:type="dxa"/>
            <w:tcBorders>
              <w:top w:val="single" w:sz="4" w:space="0" w:color="auto"/>
              <w:left w:val="single" w:sz="4" w:space="0" w:color="auto"/>
            </w:tcBorders>
            <w:shd w:val="clear" w:color="auto" w:fill="FFFFFF"/>
          </w:tcPr>
          <w:p w:rsidR="000017A4" w:rsidRPr="004D6FB9" w:rsidRDefault="000017A4" w:rsidP="00E14713">
            <w:pPr>
              <w:spacing w:after="0"/>
              <w:jc w:val="center"/>
              <w:rPr>
                <w:rFonts w:ascii="Times New Roman" w:hAnsi="Times New Roman" w:cs="Times New Roman"/>
                <w:sz w:val="24"/>
                <w:szCs w:val="24"/>
              </w:rPr>
            </w:pPr>
            <w:r w:rsidRPr="004D6FB9">
              <w:rPr>
                <w:rStyle w:val="Bodytext211pt"/>
                <w:rFonts w:eastAsiaTheme="minorEastAsia"/>
                <w:color w:val="auto"/>
                <w:sz w:val="24"/>
                <w:szCs w:val="24"/>
              </w:rPr>
              <w:t>•</w:t>
            </w:r>
          </w:p>
        </w:tc>
        <w:tc>
          <w:tcPr>
            <w:tcW w:w="1591" w:type="dxa"/>
            <w:tcBorders>
              <w:top w:val="single" w:sz="4" w:space="0" w:color="auto"/>
              <w:left w:val="single" w:sz="4" w:space="0" w:color="auto"/>
              <w:right w:val="single" w:sz="4" w:space="0" w:color="auto"/>
            </w:tcBorders>
            <w:shd w:val="clear" w:color="auto" w:fill="FFFFFF"/>
          </w:tcPr>
          <w:p w:rsidR="000017A4" w:rsidRPr="004D6FB9" w:rsidRDefault="000017A4" w:rsidP="00E14713">
            <w:pPr>
              <w:spacing w:after="0"/>
              <w:rPr>
                <w:rFonts w:ascii="Times New Roman" w:hAnsi="Times New Roman" w:cs="Times New Roman"/>
                <w:sz w:val="24"/>
                <w:szCs w:val="24"/>
              </w:rPr>
            </w:pPr>
          </w:p>
        </w:tc>
      </w:tr>
      <w:tr w:rsidR="000017A4" w:rsidRPr="004D6FB9" w:rsidTr="0080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661"/>
          <w:jc w:val="center"/>
        </w:trPr>
        <w:tc>
          <w:tcPr>
            <w:tcW w:w="565" w:type="dxa"/>
            <w:tcBorders>
              <w:top w:val="single" w:sz="4" w:space="0" w:color="auto"/>
              <w:left w:val="single" w:sz="4" w:space="0" w:color="auto"/>
            </w:tcBorders>
            <w:shd w:val="clear" w:color="auto" w:fill="FFFFFF"/>
          </w:tcPr>
          <w:p w:rsidR="000017A4" w:rsidRPr="004D6FB9" w:rsidRDefault="000017A4" w:rsidP="008064AD">
            <w:pPr>
              <w:spacing w:after="0"/>
              <w:jc w:val="center"/>
              <w:rPr>
                <w:rFonts w:ascii="Times New Roman" w:hAnsi="Times New Roman" w:cs="Times New Roman"/>
                <w:sz w:val="24"/>
                <w:szCs w:val="24"/>
              </w:rPr>
            </w:pPr>
            <w:r w:rsidRPr="004D6FB9">
              <w:rPr>
                <w:rStyle w:val="Bodytext211pt"/>
                <w:rFonts w:eastAsiaTheme="minorEastAsia"/>
                <w:color w:val="auto"/>
                <w:sz w:val="24"/>
                <w:szCs w:val="24"/>
              </w:rPr>
              <w:t>4</w:t>
            </w:r>
            <w:r w:rsidR="008064AD" w:rsidRPr="004D6FB9">
              <w:rPr>
                <w:rStyle w:val="Bodytext211pt"/>
                <w:rFonts w:eastAsiaTheme="minorEastAsia"/>
                <w:color w:val="auto"/>
                <w:sz w:val="24"/>
                <w:szCs w:val="24"/>
              </w:rPr>
              <w:t>5</w:t>
            </w:r>
          </w:p>
        </w:tc>
        <w:tc>
          <w:tcPr>
            <w:tcW w:w="5529" w:type="dxa"/>
            <w:gridSpan w:val="2"/>
            <w:tcBorders>
              <w:top w:val="single" w:sz="4" w:space="0" w:color="auto"/>
              <w:left w:val="single" w:sz="4" w:space="0" w:color="auto"/>
            </w:tcBorders>
            <w:shd w:val="clear" w:color="auto" w:fill="FFFFFF"/>
          </w:tcPr>
          <w:p w:rsidR="000017A4" w:rsidRPr="004D6FB9" w:rsidRDefault="000017A4" w:rsidP="00E14713">
            <w:pPr>
              <w:spacing w:after="0"/>
              <w:ind w:left="132"/>
            </w:pPr>
            <w:r w:rsidRPr="004D6FB9">
              <w:rPr>
                <w:rStyle w:val="Bodytext211pt"/>
                <w:rFonts w:eastAsiaTheme="minorEastAsia"/>
                <w:color w:val="auto"/>
                <w:sz w:val="24"/>
                <w:szCs w:val="24"/>
              </w:rPr>
              <w:t>Суттєве вилучення будь-якого невідновного ресурсу?</w:t>
            </w:r>
          </w:p>
        </w:tc>
        <w:tc>
          <w:tcPr>
            <w:tcW w:w="572" w:type="dxa"/>
            <w:tcBorders>
              <w:top w:val="single" w:sz="4" w:space="0" w:color="auto"/>
              <w:left w:val="single" w:sz="4" w:space="0" w:color="auto"/>
            </w:tcBorders>
            <w:shd w:val="clear" w:color="auto" w:fill="FFFFFF"/>
          </w:tcPr>
          <w:p w:rsidR="000017A4" w:rsidRPr="004D6FB9" w:rsidRDefault="000017A4" w:rsidP="00E14713">
            <w:pPr>
              <w:spacing w:after="0"/>
              <w:rPr>
                <w:rFonts w:ascii="Times New Roman" w:hAnsi="Times New Roman" w:cs="Times New Roman"/>
                <w:sz w:val="24"/>
                <w:szCs w:val="24"/>
              </w:rPr>
            </w:pPr>
          </w:p>
        </w:tc>
        <w:tc>
          <w:tcPr>
            <w:tcW w:w="1270" w:type="dxa"/>
            <w:tcBorders>
              <w:top w:val="single" w:sz="4" w:space="0" w:color="auto"/>
              <w:left w:val="single" w:sz="4" w:space="0" w:color="auto"/>
            </w:tcBorders>
            <w:shd w:val="clear" w:color="auto" w:fill="FFFFFF"/>
          </w:tcPr>
          <w:p w:rsidR="000017A4" w:rsidRPr="004D6FB9" w:rsidRDefault="000017A4" w:rsidP="00E14713">
            <w:pPr>
              <w:spacing w:after="0"/>
              <w:rPr>
                <w:rFonts w:ascii="Times New Roman" w:hAnsi="Times New Roman" w:cs="Times New Roman"/>
                <w:sz w:val="24"/>
                <w:szCs w:val="24"/>
              </w:rPr>
            </w:pPr>
          </w:p>
        </w:tc>
        <w:tc>
          <w:tcPr>
            <w:tcW w:w="567" w:type="dxa"/>
            <w:tcBorders>
              <w:top w:val="single" w:sz="4" w:space="0" w:color="auto"/>
              <w:left w:val="single" w:sz="4" w:space="0" w:color="auto"/>
            </w:tcBorders>
            <w:shd w:val="clear" w:color="auto" w:fill="FFFFFF"/>
          </w:tcPr>
          <w:p w:rsidR="000017A4" w:rsidRPr="004D6FB9" w:rsidRDefault="000017A4" w:rsidP="00E14713">
            <w:pPr>
              <w:spacing w:after="0"/>
              <w:jc w:val="center"/>
              <w:rPr>
                <w:rFonts w:ascii="Times New Roman" w:hAnsi="Times New Roman" w:cs="Times New Roman"/>
                <w:sz w:val="24"/>
                <w:szCs w:val="24"/>
              </w:rPr>
            </w:pPr>
            <w:r w:rsidRPr="004D6FB9">
              <w:rPr>
                <w:rStyle w:val="Bodytext211pt"/>
                <w:rFonts w:eastAsiaTheme="minorEastAsia"/>
                <w:color w:val="auto"/>
                <w:sz w:val="24"/>
                <w:szCs w:val="24"/>
              </w:rPr>
              <w:t>•</w:t>
            </w:r>
          </w:p>
        </w:tc>
        <w:tc>
          <w:tcPr>
            <w:tcW w:w="1591" w:type="dxa"/>
            <w:tcBorders>
              <w:top w:val="single" w:sz="4" w:space="0" w:color="auto"/>
              <w:left w:val="single" w:sz="4" w:space="0" w:color="auto"/>
              <w:right w:val="single" w:sz="4" w:space="0" w:color="auto"/>
            </w:tcBorders>
            <w:shd w:val="clear" w:color="auto" w:fill="FFFFFF"/>
          </w:tcPr>
          <w:p w:rsidR="000017A4" w:rsidRPr="004D6FB9" w:rsidRDefault="000017A4" w:rsidP="00E14713">
            <w:pPr>
              <w:spacing w:after="0"/>
              <w:rPr>
                <w:rFonts w:ascii="Times New Roman" w:hAnsi="Times New Roman" w:cs="Times New Roman"/>
                <w:sz w:val="24"/>
                <w:szCs w:val="24"/>
              </w:rPr>
            </w:pPr>
          </w:p>
        </w:tc>
      </w:tr>
      <w:tr w:rsidR="000017A4" w:rsidRPr="004D6FB9" w:rsidTr="0080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615"/>
          <w:jc w:val="center"/>
        </w:trPr>
        <w:tc>
          <w:tcPr>
            <w:tcW w:w="565" w:type="dxa"/>
            <w:tcBorders>
              <w:top w:val="single" w:sz="4" w:space="0" w:color="auto"/>
              <w:left w:val="single" w:sz="4" w:space="0" w:color="auto"/>
            </w:tcBorders>
            <w:shd w:val="clear" w:color="auto" w:fill="FFFFFF"/>
          </w:tcPr>
          <w:p w:rsidR="000017A4" w:rsidRPr="004D6FB9" w:rsidRDefault="000017A4" w:rsidP="008064AD">
            <w:pPr>
              <w:spacing w:after="0"/>
              <w:jc w:val="center"/>
              <w:rPr>
                <w:rFonts w:ascii="Times New Roman" w:hAnsi="Times New Roman" w:cs="Times New Roman"/>
                <w:sz w:val="24"/>
                <w:szCs w:val="24"/>
              </w:rPr>
            </w:pPr>
            <w:r w:rsidRPr="004D6FB9">
              <w:rPr>
                <w:rStyle w:val="Bodytext211pt"/>
                <w:rFonts w:eastAsiaTheme="minorEastAsia"/>
                <w:color w:val="auto"/>
                <w:sz w:val="24"/>
                <w:szCs w:val="24"/>
              </w:rPr>
              <w:t>4</w:t>
            </w:r>
            <w:r w:rsidR="008064AD" w:rsidRPr="004D6FB9">
              <w:rPr>
                <w:rStyle w:val="Bodytext211pt"/>
                <w:rFonts w:eastAsiaTheme="minorEastAsia"/>
                <w:color w:val="auto"/>
                <w:sz w:val="24"/>
                <w:szCs w:val="24"/>
              </w:rPr>
              <w:t>6</w:t>
            </w:r>
          </w:p>
        </w:tc>
        <w:tc>
          <w:tcPr>
            <w:tcW w:w="5529" w:type="dxa"/>
            <w:gridSpan w:val="2"/>
            <w:tcBorders>
              <w:top w:val="single" w:sz="4" w:space="0" w:color="auto"/>
              <w:left w:val="single" w:sz="4" w:space="0" w:color="auto"/>
            </w:tcBorders>
            <w:shd w:val="clear" w:color="auto" w:fill="FFFFFF"/>
          </w:tcPr>
          <w:p w:rsidR="000017A4" w:rsidRPr="004D6FB9" w:rsidRDefault="000017A4" w:rsidP="00E14713">
            <w:pPr>
              <w:spacing w:after="0"/>
              <w:ind w:left="132"/>
            </w:pPr>
            <w:r w:rsidRPr="004D6FB9">
              <w:rPr>
                <w:rStyle w:val="Bodytext211pt"/>
                <w:rFonts w:eastAsiaTheme="minorEastAsia"/>
                <w:color w:val="auto"/>
                <w:sz w:val="24"/>
                <w:szCs w:val="24"/>
              </w:rPr>
              <w:t>Збільшення споживанім значних обсягів палива або енергії?</w:t>
            </w:r>
          </w:p>
        </w:tc>
        <w:tc>
          <w:tcPr>
            <w:tcW w:w="572" w:type="dxa"/>
            <w:tcBorders>
              <w:top w:val="single" w:sz="4" w:space="0" w:color="auto"/>
              <w:left w:val="single" w:sz="4" w:space="0" w:color="auto"/>
            </w:tcBorders>
            <w:shd w:val="clear" w:color="auto" w:fill="FFFFFF"/>
          </w:tcPr>
          <w:p w:rsidR="000017A4" w:rsidRPr="004D6FB9" w:rsidRDefault="000017A4" w:rsidP="00E14713">
            <w:pPr>
              <w:spacing w:after="0"/>
              <w:rPr>
                <w:rFonts w:ascii="Times New Roman" w:hAnsi="Times New Roman" w:cs="Times New Roman"/>
                <w:sz w:val="24"/>
                <w:szCs w:val="24"/>
              </w:rPr>
            </w:pPr>
          </w:p>
        </w:tc>
        <w:tc>
          <w:tcPr>
            <w:tcW w:w="1270" w:type="dxa"/>
            <w:tcBorders>
              <w:top w:val="single" w:sz="4" w:space="0" w:color="auto"/>
              <w:left w:val="single" w:sz="4" w:space="0" w:color="auto"/>
            </w:tcBorders>
            <w:shd w:val="clear" w:color="auto" w:fill="FFFFFF"/>
          </w:tcPr>
          <w:p w:rsidR="000017A4" w:rsidRPr="004D6FB9" w:rsidRDefault="000017A4" w:rsidP="00E14713">
            <w:pPr>
              <w:spacing w:after="0"/>
              <w:rPr>
                <w:rFonts w:ascii="Times New Roman" w:hAnsi="Times New Roman" w:cs="Times New Roman"/>
                <w:sz w:val="24"/>
                <w:szCs w:val="24"/>
              </w:rPr>
            </w:pPr>
          </w:p>
        </w:tc>
        <w:tc>
          <w:tcPr>
            <w:tcW w:w="567" w:type="dxa"/>
            <w:tcBorders>
              <w:top w:val="single" w:sz="4" w:space="0" w:color="auto"/>
              <w:left w:val="single" w:sz="4" w:space="0" w:color="auto"/>
            </w:tcBorders>
            <w:shd w:val="clear" w:color="auto" w:fill="FFFFFF"/>
          </w:tcPr>
          <w:p w:rsidR="000017A4" w:rsidRPr="004D6FB9" w:rsidRDefault="000017A4" w:rsidP="00E14713">
            <w:pPr>
              <w:spacing w:after="0"/>
              <w:jc w:val="center"/>
              <w:rPr>
                <w:rFonts w:ascii="Times New Roman" w:hAnsi="Times New Roman" w:cs="Times New Roman"/>
                <w:sz w:val="24"/>
                <w:szCs w:val="24"/>
              </w:rPr>
            </w:pPr>
            <w:r w:rsidRPr="004D6FB9">
              <w:rPr>
                <w:rStyle w:val="Bodytext211pt"/>
                <w:rFonts w:eastAsiaTheme="minorEastAsia"/>
                <w:color w:val="auto"/>
                <w:sz w:val="24"/>
                <w:szCs w:val="24"/>
              </w:rPr>
              <w:t>•</w:t>
            </w:r>
          </w:p>
        </w:tc>
        <w:tc>
          <w:tcPr>
            <w:tcW w:w="1591" w:type="dxa"/>
            <w:tcBorders>
              <w:top w:val="single" w:sz="4" w:space="0" w:color="auto"/>
              <w:left w:val="single" w:sz="4" w:space="0" w:color="auto"/>
              <w:right w:val="single" w:sz="4" w:space="0" w:color="auto"/>
            </w:tcBorders>
            <w:shd w:val="clear" w:color="auto" w:fill="FFFFFF"/>
          </w:tcPr>
          <w:p w:rsidR="000017A4" w:rsidRPr="004D6FB9" w:rsidRDefault="000017A4" w:rsidP="00E14713">
            <w:pPr>
              <w:spacing w:after="0"/>
              <w:jc w:val="center"/>
              <w:rPr>
                <w:rFonts w:ascii="Times New Roman" w:hAnsi="Times New Roman" w:cs="Times New Roman"/>
                <w:sz w:val="24"/>
                <w:szCs w:val="24"/>
              </w:rPr>
            </w:pPr>
            <w:r w:rsidRPr="004D6FB9">
              <w:rPr>
                <w:rStyle w:val="Bodytext211pt"/>
                <w:rFonts w:eastAsiaTheme="minorEastAsia"/>
                <w:color w:val="auto"/>
                <w:sz w:val="24"/>
                <w:szCs w:val="24"/>
              </w:rPr>
              <w:t>+</w:t>
            </w:r>
          </w:p>
        </w:tc>
      </w:tr>
      <w:tr w:rsidR="000017A4" w:rsidRPr="004D6FB9" w:rsidTr="0080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562"/>
          <w:jc w:val="center"/>
        </w:trPr>
        <w:tc>
          <w:tcPr>
            <w:tcW w:w="565" w:type="dxa"/>
            <w:tcBorders>
              <w:top w:val="single" w:sz="4" w:space="0" w:color="auto"/>
              <w:left w:val="single" w:sz="4" w:space="0" w:color="auto"/>
            </w:tcBorders>
            <w:shd w:val="clear" w:color="auto" w:fill="FFFFFF"/>
          </w:tcPr>
          <w:p w:rsidR="000017A4" w:rsidRPr="004D6FB9" w:rsidRDefault="000017A4" w:rsidP="008064AD">
            <w:pPr>
              <w:spacing w:after="0"/>
              <w:jc w:val="center"/>
              <w:rPr>
                <w:rFonts w:ascii="Times New Roman" w:hAnsi="Times New Roman" w:cs="Times New Roman"/>
                <w:sz w:val="24"/>
                <w:szCs w:val="24"/>
              </w:rPr>
            </w:pPr>
            <w:r w:rsidRPr="004D6FB9">
              <w:rPr>
                <w:rStyle w:val="Bodytext211pt"/>
                <w:rFonts w:eastAsiaTheme="minorEastAsia"/>
                <w:color w:val="auto"/>
                <w:sz w:val="24"/>
                <w:szCs w:val="24"/>
              </w:rPr>
              <w:t>4</w:t>
            </w:r>
            <w:r w:rsidR="008064AD" w:rsidRPr="004D6FB9">
              <w:rPr>
                <w:rStyle w:val="Bodytext211pt"/>
                <w:rFonts w:eastAsiaTheme="minorEastAsia"/>
                <w:color w:val="auto"/>
                <w:sz w:val="24"/>
                <w:szCs w:val="24"/>
              </w:rPr>
              <w:t>7</w:t>
            </w:r>
          </w:p>
        </w:tc>
        <w:tc>
          <w:tcPr>
            <w:tcW w:w="5529" w:type="dxa"/>
            <w:gridSpan w:val="2"/>
            <w:tcBorders>
              <w:top w:val="single" w:sz="4" w:space="0" w:color="auto"/>
              <w:left w:val="single" w:sz="4" w:space="0" w:color="auto"/>
            </w:tcBorders>
            <w:shd w:val="clear" w:color="auto" w:fill="FFFFFF"/>
          </w:tcPr>
          <w:p w:rsidR="000017A4" w:rsidRPr="004D6FB9" w:rsidRDefault="000017A4" w:rsidP="00E14713">
            <w:pPr>
              <w:spacing w:after="0"/>
              <w:ind w:left="132"/>
            </w:pPr>
            <w:r w:rsidRPr="004D6FB9">
              <w:rPr>
                <w:rStyle w:val="Bodytext211pt"/>
                <w:rFonts w:eastAsiaTheme="minorEastAsia"/>
                <w:color w:val="auto"/>
                <w:sz w:val="24"/>
                <w:szCs w:val="24"/>
              </w:rPr>
              <w:t>Суттєве порушення якості природного середовища?</w:t>
            </w:r>
          </w:p>
        </w:tc>
        <w:tc>
          <w:tcPr>
            <w:tcW w:w="572" w:type="dxa"/>
            <w:tcBorders>
              <w:top w:val="single" w:sz="4" w:space="0" w:color="auto"/>
              <w:left w:val="single" w:sz="4" w:space="0" w:color="auto"/>
            </w:tcBorders>
            <w:shd w:val="clear" w:color="auto" w:fill="FFFFFF"/>
          </w:tcPr>
          <w:p w:rsidR="000017A4" w:rsidRPr="004D6FB9" w:rsidRDefault="000017A4" w:rsidP="00E14713">
            <w:pPr>
              <w:spacing w:after="0"/>
              <w:rPr>
                <w:rFonts w:ascii="Times New Roman" w:hAnsi="Times New Roman" w:cs="Times New Roman"/>
                <w:sz w:val="24"/>
                <w:szCs w:val="24"/>
              </w:rPr>
            </w:pPr>
          </w:p>
        </w:tc>
        <w:tc>
          <w:tcPr>
            <w:tcW w:w="1270" w:type="dxa"/>
            <w:tcBorders>
              <w:top w:val="single" w:sz="4" w:space="0" w:color="auto"/>
              <w:left w:val="single" w:sz="4" w:space="0" w:color="auto"/>
            </w:tcBorders>
            <w:shd w:val="clear" w:color="auto" w:fill="FFFFFF"/>
          </w:tcPr>
          <w:p w:rsidR="000017A4" w:rsidRPr="004D6FB9" w:rsidRDefault="000017A4" w:rsidP="00E14713">
            <w:pPr>
              <w:spacing w:after="0"/>
              <w:rPr>
                <w:rFonts w:ascii="Times New Roman" w:hAnsi="Times New Roman" w:cs="Times New Roman"/>
                <w:sz w:val="24"/>
                <w:szCs w:val="24"/>
              </w:rPr>
            </w:pPr>
          </w:p>
        </w:tc>
        <w:tc>
          <w:tcPr>
            <w:tcW w:w="567" w:type="dxa"/>
            <w:tcBorders>
              <w:top w:val="single" w:sz="4" w:space="0" w:color="auto"/>
              <w:left w:val="single" w:sz="4" w:space="0" w:color="auto"/>
            </w:tcBorders>
            <w:shd w:val="clear" w:color="auto" w:fill="FFFFFF"/>
          </w:tcPr>
          <w:p w:rsidR="000017A4" w:rsidRPr="004D6FB9" w:rsidRDefault="000017A4" w:rsidP="00E14713">
            <w:pPr>
              <w:spacing w:after="0"/>
              <w:jc w:val="center"/>
              <w:rPr>
                <w:rFonts w:ascii="Times New Roman" w:hAnsi="Times New Roman" w:cs="Times New Roman"/>
                <w:sz w:val="24"/>
                <w:szCs w:val="24"/>
              </w:rPr>
            </w:pPr>
            <w:r w:rsidRPr="004D6FB9">
              <w:rPr>
                <w:rStyle w:val="Bodytext211pt"/>
                <w:rFonts w:eastAsiaTheme="minorEastAsia"/>
                <w:color w:val="auto"/>
                <w:sz w:val="24"/>
                <w:szCs w:val="24"/>
              </w:rPr>
              <w:t>•</w:t>
            </w:r>
          </w:p>
        </w:tc>
        <w:tc>
          <w:tcPr>
            <w:tcW w:w="1591" w:type="dxa"/>
            <w:tcBorders>
              <w:top w:val="single" w:sz="4" w:space="0" w:color="auto"/>
              <w:left w:val="single" w:sz="4" w:space="0" w:color="auto"/>
              <w:right w:val="single" w:sz="4" w:space="0" w:color="auto"/>
            </w:tcBorders>
            <w:shd w:val="clear" w:color="auto" w:fill="FFFFFF"/>
          </w:tcPr>
          <w:p w:rsidR="000017A4" w:rsidRPr="004D6FB9" w:rsidRDefault="000017A4" w:rsidP="00E14713">
            <w:pPr>
              <w:spacing w:after="0"/>
              <w:rPr>
                <w:rFonts w:ascii="Times New Roman" w:hAnsi="Times New Roman" w:cs="Times New Roman"/>
                <w:sz w:val="24"/>
                <w:szCs w:val="24"/>
              </w:rPr>
            </w:pPr>
          </w:p>
        </w:tc>
      </w:tr>
      <w:tr w:rsidR="000017A4" w:rsidRPr="004D6FB9" w:rsidTr="0080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954"/>
          <w:jc w:val="center"/>
        </w:trPr>
        <w:tc>
          <w:tcPr>
            <w:tcW w:w="565" w:type="dxa"/>
            <w:tcBorders>
              <w:top w:val="single" w:sz="4" w:space="0" w:color="auto"/>
              <w:left w:val="single" w:sz="4" w:space="0" w:color="auto"/>
            </w:tcBorders>
            <w:shd w:val="clear" w:color="auto" w:fill="FFFFFF"/>
          </w:tcPr>
          <w:p w:rsidR="000017A4" w:rsidRPr="004D6FB9" w:rsidRDefault="000017A4" w:rsidP="008064AD">
            <w:pPr>
              <w:spacing w:after="0"/>
              <w:jc w:val="center"/>
              <w:rPr>
                <w:rFonts w:ascii="Times New Roman" w:hAnsi="Times New Roman" w:cs="Times New Roman"/>
                <w:sz w:val="24"/>
                <w:szCs w:val="24"/>
              </w:rPr>
            </w:pPr>
            <w:r w:rsidRPr="004D6FB9">
              <w:rPr>
                <w:rStyle w:val="Bodytext211pt"/>
                <w:rFonts w:eastAsiaTheme="minorEastAsia"/>
                <w:color w:val="auto"/>
                <w:sz w:val="24"/>
                <w:szCs w:val="24"/>
              </w:rPr>
              <w:t>4</w:t>
            </w:r>
            <w:r w:rsidR="008064AD" w:rsidRPr="004D6FB9">
              <w:rPr>
                <w:rStyle w:val="Bodytext211pt"/>
                <w:rFonts w:eastAsiaTheme="minorEastAsia"/>
                <w:color w:val="auto"/>
                <w:sz w:val="24"/>
                <w:szCs w:val="24"/>
              </w:rPr>
              <w:t>8</w:t>
            </w:r>
          </w:p>
        </w:tc>
        <w:tc>
          <w:tcPr>
            <w:tcW w:w="5529" w:type="dxa"/>
            <w:gridSpan w:val="2"/>
            <w:tcBorders>
              <w:top w:val="single" w:sz="4" w:space="0" w:color="auto"/>
              <w:left w:val="single" w:sz="4" w:space="0" w:color="auto"/>
            </w:tcBorders>
            <w:shd w:val="clear" w:color="auto" w:fill="FFFFFF"/>
          </w:tcPr>
          <w:p w:rsidR="000017A4" w:rsidRPr="004D6FB9" w:rsidRDefault="000017A4" w:rsidP="00E14713">
            <w:pPr>
              <w:spacing w:after="0"/>
              <w:ind w:left="132"/>
            </w:pPr>
            <w:r w:rsidRPr="004D6FB9">
              <w:rPr>
                <w:rStyle w:val="Bodytext211pt"/>
                <w:rFonts w:eastAsiaTheme="minorEastAsia"/>
                <w:color w:val="auto"/>
                <w:sz w:val="24"/>
                <w:szCs w:val="24"/>
              </w:rPr>
              <w:t>Появу можливостей досягнення короткотермінових цілей, які ускладнюватимуть досягнення довготривалих цілей у майбутньому?</w:t>
            </w:r>
          </w:p>
        </w:tc>
        <w:tc>
          <w:tcPr>
            <w:tcW w:w="572" w:type="dxa"/>
            <w:tcBorders>
              <w:top w:val="single" w:sz="4" w:space="0" w:color="auto"/>
              <w:left w:val="single" w:sz="4" w:space="0" w:color="auto"/>
            </w:tcBorders>
            <w:shd w:val="clear" w:color="auto" w:fill="FFFFFF"/>
          </w:tcPr>
          <w:p w:rsidR="000017A4" w:rsidRPr="004D6FB9" w:rsidRDefault="000017A4" w:rsidP="00E14713">
            <w:pPr>
              <w:spacing w:after="0"/>
              <w:rPr>
                <w:rFonts w:ascii="Times New Roman" w:hAnsi="Times New Roman" w:cs="Times New Roman"/>
                <w:sz w:val="24"/>
                <w:szCs w:val="24"/>
              </w:rPr>
            </w:pPr>
          </w:p>
        </w:tc>
        <w:tc>
          <w:tcPr>
            <w:tcW w:w="1270" w:type="dxa"/>
            <w:tcBorders>
              <w:top w:val="single" w:sz="4" w:space="0" w:color="auto"/>
              <w:left w:val="single" w:sz="4" w:space="0" w:color="auto"/>
            </w:tcBorders>
            <w:shd w:val="clear" w:color="auto" w:fill="FFFFFF"/>
          </w:tcPr>
          <w:p w:rsidR="000017A4" w:rsidRPr="004D6FB9" w:rsidRDefault="000017A4" w:rsidP="00E14713">
            <w:pPr>
              <w:spacing w:after="0"/>
              <w:rPr>
                <w:rFonts w:ascii="Times New Roman" w:hAnsi="Times New Roman" w:cs="Times New Roman"/>
                <w:sz w:val="24"/>
                <w:szCs w:val="24"/>
              </w:rPr>
            </w:pPr>
          </w:p>
        </w:tc>
        <w:tc>
          <w:tcPr>
            <w:tcW w:w="567" w:type="dxa"/>
            <w:tcBorders>
              <w:top w:val="single" w:sz="4" w:space="0" w:color="auto"/>
              <w:left w:val="single" w:sz="4" w:space="0" w:color="auto"/>
            </w:tcBorders>
            <w:shd w:val="clear" w:color="auto" w:fill="FFFFFF"/>
          </w:tcPr>
          <w:p w:rsidR="000017A4" w:rsidRPr="004D6FB9" w:rsidRDefault="000017A4" w:rsidP="00E14713">
            <w:pPr>
              <w:spacing w:after="0"/>
              <w:jc w:val="center"/>
              <w:rPr>
                <w:rFonts w:ascii="Times New Roman" w:hAnsi="Times New Roman" w:cs="Times New Roman"/>
                <w:sz w:val="24"/>
                <w:szCs w:val="24"/>
              </w:rPr>
            </w:pPr>
            <w:r w:rsidRPr="004D6FB9">
              <w:rPr>
                <w:rStyle w:val="Bodytext211pt"/>
                <w:rFonts w:eastAsiaTheme="minorEastAsia"/>
                <w:color w:val="auto"/>
                <w:sz w:val="24"/>
                <w:szCs w:val="24"/>
              </w:rPr>
              <w:t>•</w:t>
            </w:r>
          </w:p>
        </w:tc>
        <w:tc>
          <w:tcPr>
            <w:tcW w:w="1591" w:type="dxa"/>
            <w:tcBorders>
              <w:top w:val="single" w:sz="4" w:space="0" w:color="auto"/>
              <w:left w:val="single" w:sz="4" w:space="0" w:color="auto"/>
              <w:right w:val="single" w:sz="4" w:space="0" w:color="auto"/>
            </w:tcBorders>
            <w:shd w:val="clear" w:color="auto" w:fill="FFFFFF"/>
          </w:tcPr>
          <w:p w:rsidR="000017A4" w:rsidRPr="004D6FB9" w:rsidRDefault="000017A4" w:rsidP="00E14713">
            <w:pPr>
              <w:spacing w:after="0"/>
              <w:rPr>
                <w:rFonts w:ascii="Times New Roman" w:hAnsi="Times New Roman" w:cs="Times New Roman"/>
                <w:sz w:val="24"/>
                <w:szCs w:val="24"/>
              </w:rPr>
            </w:pPr>
          </w:p>
        </w:tc>
      </w:tr>
      <w:tr w:rsidR="000017A4" w:rsidRPr="004D6FB9" w:rsidTr="0080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1675"/>
          <w:jc w:val="center"/>
        </w:trPr>
        <w:tc>
          <w:tcPr>
            <w:tcW w:w="565" w:type="dxa"/>
            <w:tcBorders>
              <w:top w:val="single" w:sz="4" w:space="0" w:color="auto"/>
              <w:left w:val="single" w:sz="4" w:space="0" w:color="auto"/>
              <w:bottom w:val="single" w:sz="4" w:space="0" w:color="auto"/>
            </w:tcBorders>
            <w:shd w:val="clear" w:color="auto" w:fill="FFFFFF"/>
          </w:tcPr>
          <w:p w:rsidR="000017A4" w:rsidRPr="004D6FB9" w:rsidRDefault="008064AD" w:rsidP="008064AD">
            <w:pPr>
              <w:spacing w:after="0"/>
              <w:jc w:val="center"/>
              <w:rPr>
                <w:rFonts w:ascii="Times New Roman" w:hAnsi="Times New Roman" w:cs="Times New Roman"/>
                <w:sz w:val="24"/>
                <w:szCs w:val="24"/>
              </w:rPr>
            </w:pPr>
            <w:r w:rsidRPr="004D6FB9">
              <w:rPr>
                <w:rStyle w:val="Bodytext211pt"/>
                <w:rFonts w:eastAsiaTheme="minorEastAsia"/>
                <w:color w:val="auto"/>
                <w:sz w:val="24"/>
                <w:szCs w:val="24"/>
              </w:rPr>
              <w:t>49</w:t>
            </w:r>
          </w:p>
        </w:tc>
        <w:tc>
          <w:tcPr>
            <w:tcW w:w="5529" w:type="dxa"/>
            <w:gridSpan w:val="2"/>
            <w:tcBorders>
              <w:top w:val="single" w:sz="4" w:space="0" w:color="auto"/>
              <w:left w:val="single" w:sz="4" w:space="0" w:color="auto"/>
              <w:bottom w:val="single" w:sz="4" w:space="0" w:color="auto"/>
            </w:tcBorders>
            <w:shd w:val="clear" w:color="auto" w:fill="FFFFFF"/>
          </w:tcPr>
          <w:p w:rsidR="000017A4" w:rsidRPr="004D6FB9" w:rsidRDefault="000017A4" w:rsidP="00E14713">
            <w:pPr>
              <w:spacing w:after="0"/>
              <w:ind w:left="132"/>
            </w:pPr>
            <w:r w:rsidRPr="004D6FB9">
              <w:rPr>
                <w:rStyle w:val="Bodytext211pt"/>
                <w:rFonts w:eastAsiaTheme="minorEastAsia"/>
                <w:color w:val="auto"/>
                <w:sz w:val="24"/>
                <w:szCs w:val="24"/>
              </w:rPr>
              <w:t>Такі впливи на довкілля або здоров’я людей, які самі по собі будуть незначними, але у сукупності викличуть значний негативний екологічний ефект, що матиме значний негативний прямий або опосередкований вплив на добробут людей?</w:t>
            </w:r>
          </w:p>
        </w:tc>
        <w:tc>
          <w:tcPr>
            <w:tcW w:w="572" w:type="dxa"/>
            <w:tcBorders>
              <w:top w:val="single" w:sz="4" w:space="0" w:color="auto"/>
              <w:left w:val="single" w:sz="4" w:space="0" w:color="auto"/>
              <w:bottom w:val="single" w:sz="4" w:space="0" w:color="auto"/>
            </w:tcBorders>
            <w:shd w:val="clear" w:color="auto" w:fill="FFFFFF"/>
          </w:tcPr>
          <w:p w:rsidR="000017A4" w:rsidRPr="004D6FB9" w:rsidRDefault="000017A4" w:rsidP="00E14713">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tcBorders>
            <w:shd w:val="clear" w:color="auto" w:fill="FFFFFF"/>
          </w:tcPr>
          <w:p w:rsidR="000017A4" w:rsidRPr="004D6FB9" w:rsidRDefault="000017A4" w:rsidP="00E14713">
            <w:pPr>
              <w:spacing w:after="0"/>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tcBorders>
            <w:shd w:val="clear" w:color="auto" w:fill="FFFFFF"/>
          </w:tcPr>
          <w:p w:rsidR="000017A4" w:rsidRPr="004D6FB9" w:rsidRDefault="000017A4" w:rsidP="00E14713">
            <w:pPr>
              <w:spacing w:after="0"/>
              <w:jc w:val="center"/>
              <w:rPr>
                <w:rFonts w:ascii="Times New Roman" w:hAnsi="Times New Roman" w:cs="Times New Roman"/>
                <w:sz w:val="24"/>
                <w:szCs w:val="24"/>
              </w:rPr>
            </w:pPr>
            <w:r w:rsidRPr="004D6FB9">
              <w:rPr>
                <w:rStyle w:val="Bodytext211pt"/>
                <w:rFonts w:eastAsiaTheme="minorEastAsia"/>
                <w:color w:val="auto"/>
                <w:sz w:val="24"/>
                <w:szCs w:val="24"/>
              </w:rPr>
              <w:t>•</w:t>
            </w:r>
          </w:p>
        </w:tc>
        <w:tc>
          <w:tcPr>
            <w:tcW w:w="1591" w:type="dxa"/>
            <w:tcBorders>
              <w:top w:val="single" w:sz="4" w:space="0" w:color="auto"/>
              <w:left w:val="single" w:sz="4" w:space="0" w:color="auto"/>
              <w:bottom w:val="single" w:sz="4" w:space="0" w:color="auto"/>
              <w:right w:val="single" w:sz="4" w:space="0" w:color="auto"/>
            </w:tcBorders>
            <w:shd w:val="clear" w:color="auto" w:fill="FFFFFF"/>
          </w:tcPr>
          <w:p w:rsidR="000017A4" w:rsidRPr="004D6FB9" w:rsidRDefault="000017A4" w:rsidP="00E14713">
            <w:pPr>
              <w:spacing w:after="0"/>
              <w:rPr>
                <w:rFonts w:ascii="Times New Roman" w:hAnsi="Times New Roman" w:cs="Times New Roman"/>
                <w:sz w:val="24"/>
                <w:szCs w:val="24"/>
              </w:rPr>
            </w:pPr>
          </w:p>
        </w:tc>
      </w:tr>
    </w:tbl>
    <w:p w:rsidR="000017A4" w:rsidRPr="004D6FB9" w:rsidRDefault="000017A4" w:rsidP="00E14713">
      <w:pPr>
        <w:spacing w:after="0"/>
        <w:rPr>
          <w:rStyle w:val="Bodytext2Exact"/>
          <w:rFonts w:eastAsiaTheme="minorEastAsia"/>
          <w:sz w:val="24"/>
          <w:szCs w:val="24"/>
        </w:rPr>
      </w:pPr>
    </w:p>
    <w:p w:rsidR="00DE65CD" w:rsidRPr="004D6FB9" w:rsidRDefault="00DE65CD" w:rsidP="00CB1E6D">
      <w:pPr>
        <w:pStyle w:val="a5"/>
        <w:numPr>
          <w:ilvl w:val="0"/>
          <w:numId w:val="12"/>
        </w:numPr>
        <w:jc w:val="center"/>
      </w:pPr>
      <w:r w:rsidRPr="004D6FB9">
        <w:rPr>
          <w:rStyle w:val="Heading1Exact"/>
          <w:rFonts w:eastAsiaTheme="minorEastAsia"/>
          <w:color w:val="auto"/>
          <w:u w:val="none"/>
        </w:rPr>
        <w:t>Заходи, що передбачається вжити для запобігання, зменшення та пом’якшення негативних наслідків виконання програми</w:t>
      </w:r>
    </w:p>
    <w:p w:rsidR="00BB685D" w:rsidRPr="004D6FB9" w:rsidRDefault="00DE65CD" w:rsidP="008E34F3">
      <w:pPr>
        <w:spacing w:after="0"/>
        <w:ind w:firstLine="708"/>
        <w:jc w:val="both"/>
        <w:rPr>
          <w:rFonts w:ascii="Times New Roman" w:hAnsi="Times New Roman" w:cs="Times New Roman"/>
          <w:sz w:val="28"/>
          <w:szCs w:val="28"/>
          <w:lang w:val="uk-UA"/>
        </w:rPr>
      </w:pPr>
      <w:r w:rsidRPr="004D6FB9">
        <w:rPr>
          <w:rStyle w:val="Bodytext2Exact"/>
          <w:rFonts w:eastAsiaTheme="minorEastAsia"/>
        </w:rPr>
        <w:lastRenderedPageBreak/>
        <w:t>Під час проведення аналізу ймовірних негативних наслідків для довкілля від реалізації Програми було виявлено ряд завдань, виконання яких потребує серйозної уваги, недопущення негативного впливу на довкілля та здоров’я населення внаслідок реалізації Програми.</w:t>
      </w:r>
    </w:p>
    <w:tbl>
      <w:tblPr>
        <w:tblpPr w:leftFromText="180" w:rightFromText="180" w:vertAnchor="text" w:horzAnchor="margin" w:tblpX="-176" w:tblpY="32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96"/>
        <w:gridCol w:w="3960"/>
        <w:gridCol w:w="3333"/>
      </w:tblGrid>
      <w:tr w:rsidR="008C62D5" w:rsidRPr="004D6FB9" w:rsidTr="002B6AC0">
        <w:trPr>
          <w:trHeight w:val="395"/>
        </w:trPr>
        <w:tc>
          <w:tcPr>
            <w:tcW w:w="2596" w:type="dxa"/>
            <w:vAlign w:val="bottom"/>
          </w:tcPr>
          <w:p w:rsidR="008C62D5" w:rsidRPr="004D6FB9" w:rsidRDefault="008C62D5" w:rsidP="00412127">
            <w:pPr>
              <w:spacing w:line="220" w:lineRule="exact"/>
              <w:jc w:val="center"/>
              <w:rPr>
                <w:sz w:val="24"/>
                <w:szCs w:val="24"/>
              </w:rPr>
            </w:pPr>
            <w:r w:rsidRPr="004D6FB9">
              <w:rPr>
                <w:rStyle w:val="Bodytext211ptBold"/>
                <w:rFonts w:eastAsiaTheme="minorEastAsia"/>
                <w:color w:val="auto"/>
                <w:sz w:val="24"/>
                <w:szCs w:val="24"/>
              </w:rPr>
              <w:t>Завдання</w:t>
            </w:r>
          </w:p>
        </w:tc>
        <w:tc>
          <w:tcPr>
            <w:tcW w:w="3960" w:type="dxa"/>
            <w:vAlign w:val="bottom"/>
          </w:tcPr>
          <w:p w:rsidR="008C62D5" w:rsidRPr="004D6FB9" w:rsidRDefault="008C62D5" w:rsidP="00412127">
            <w:pPr>
              <w:spacing w:line="220" w:lineRule="exact"/>
              <w:ind w:left="240"/>
              <w:rPr>
                <w:sz w:val="24"/>
                <w:szCs w:val="24"/>
              </w:rPr>
            </w:pPr>
            <w:r w:rsidRPr="004D6FB9">
              <w:rPr>
                <w:rStyle w:val="Bodytext211ptBold"/>
                <w:rFonts w:eastAsiaTheme="minorEastAsia"/>
                <w:color w:val="auto"/>
                <w:sz w:val="24"/>
                <w:szCs w:val="24"/>
              </w:rPr>
              <w:t>Механізм реалізації завдання</w:t>
            </w:r>
          </w:p>
        </w:tc>
        <w:tc>
          <w:tcPr>
            <w:tcW w:w="3333" w:type="dxa"/>
            <w:vAlign w:val="bottom"/>
          </w:tcPr>
          <w:p w:rsidR="008C62D5" w:rsidRPr="004D6FB9" w:rsidRDefault="008C62D5" w:rsidP="00412127">
            <w:pPr>
              <w:spacing w:line="220" w:lineRule="exact"/>
              <w:jc w:val="center"/>
              <w:rPr>
                <w:sz w:val="24"/>
                <w:szCs w:val="24"/>
              </w:rPr>
            </w:pPr>
            <w:r w:rsidRPr="004D6FB9">
              <w:rPr>
                <w:rStyle w:val="Bodytext211ptBold"/>
                <w:rFonts w:eastAsiaTheme="minorEastAsia"/>
                <w:color w:val="auto"/>
                <w:sz w:val="24"/>
                <w:szCs w:val="24"/>
              </w:rPr>
              <w:t>Очікуваний результат реалізації</w:t>
            </w:r>
          </w:p>
        </w:tc>
      </w:tr>
      <w:tr w:rsidR="008C62D5" w:rsidRPr="004D6FB9" w:rsidTr="001A1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2194"/>
        </w:trPr>
        <w:tc>
          <w:tcPr>
            <w:tcW w:w="2596" w:type="dxa"/>
            <w:tcBorders>
              <w:top w:val="single" w:sz="4" w:space="0" w:color="auto"/>
              <w:left w:val="single" w:sz="4" w:space="0" w:color="auto"/>
              <w:bottom w:val="single" w:sz="4" w:space="0" w:color="auto"/>
            </w:tcBorders>
            <w:shd w:val="clear" w:color="auto" w:fill="FFFFFF"/>
          </w:tcPr>
          <w:p w:rsidR="008C62D5" w:rsidRPr="004D6FB9" w:rsidRDefault="008C62D5" w:rsidP="00412127">
            <w:pPr>
              <w:spacing w:after="0" w:line="274" w:lineRule="exact"/>
              <w:ind w:left="158"/>
              <w:rPr>
                <w:rStyle w:val="Bodytext211pt"/>
                <w:rFonts w:eastAsiaTheme="minorEastAsia"/>
                <w:b/>
                <w:color w:val="auto"/>
                <w:sz w:val="24"/>
                <w:szCs w:val="24"/>
              </w:rPr>
            </w:pPr>
            <w:r w:rsidRPr="004D6FB9">
              <w:rPr>
                <w:rStyle w:val="Bodytext211pt"/>
                <w:rFonts w:eastAsiaTheme="minorEastAsia"/>
                <w:b/>
                <w:color w:val="auto"/>
                <w:sz w:val="24"/>
                <w:szCs w:val="24"/>
              </w:rPr>
              <w:t>Створення системи поводження з твердими побутовими відходами</w:t>
            </w:r>
          </w:p>
          <w:p w:rsidR="008C62D5" w:rsidRPr="004D6FB9" w:rsidRDefault="008C62D5" w:rsidP="00412127">
            <w:pPr>
              <w:spacing w:after="0" w:line="274" w:lineRule="exact"/>
              <w:ind w:left="158"/>
              <w:rPr>
                <w:rStyle w:val="Bodytext211pt"/>
                <w:rFonts w:eastAsiaTheme="minorEastAsia"/>
                <w:b/>
                <w:color w:val="auto"/>
                <w:sz w:val="24"/>
                <w:szCs w:val="24"/>
              </w:rPr>
            </w:pPr>
          </w:p>
          <w:p w:rsidR="008C62D5" w:rsidRPr="004D6FB9" w:rsidRDefault="008C62D5" w:rsidP="00412127">
            <w:pPr>
              <w:spacing w:after="0" w:line="274" w:lineRule="exact"/>
              <w:ind w:left="158"/>
              <w:rPr>
                <w:rStyle w:val="Bodytext211pt"/>
                <w:rFonts w:eastAsiaTheme="minorEastAsia"/>
                <w:b/>
                <w:color w:val="auto"/>
                <w:sz w:val="24"/>
                <w:szCs w:val="24"/>
              </w:rPr>
            </w:pPr>
          </w:p>
          <w:p w:rsidR="008C62D5" w:rsidRPr="004D6FB9" w:rsidRDefault="008C62D5" w:rsidP="00412127">
            <w:pPr>
              <w:spacing w:after="0" w:line="274" w:lineRule="exact"/>
              <w:ind w:left="158"/>
              <w:rPr>
                <w:rStyle w:val="Bodytext211pt"/>
                <w:rFonts w:eastAsiaTheme="minorEastAsia"/>
                <w:b/>
                <w:color w:val="auto"/>
                <w:sz w:val="24"/>
                <w:szCs w:val="24"/>
              </w:rPr>
            </w:pPr>
          </w:p>
          <w:p w:rsidR="008C62D5" w:rsidRPr="004D6FB9" w:rsidRDefault="008C62D5" w:rsidP="00412127">
            <w:pPr>
              <w:spacing w:after="0" w:line="274" w:lineRule="exact"/>
              <w:ind w:left="158"/>
              <w:rPr>
                <w:b/>
                <w:sz w:val="24"/>
                <w:szCs w:val="24"/>
              </w:rPr>
            </w:pPr>
          </w:p>
        </w:tc>
        <w:tc>
          <w:tcPr>
            <w:tcW w:w="3960" w:type="dxa"/>
            <w:tcBorders>
              <w:top w:val="single" w:sz="4" w:space="0" w:color="auto"/>
              <w:left w:val="single" w:sz="4" w:space="0" w:color="auto"/>
              <w:bottom w:val="single" w:sz="4" w:space="0" w:color="auto"/>
            </w:tcBorders>
            <w:shd w:val="clear" w:color="auto" w:fill="FFFFFF"/>
          </w:tcPr>
          <w:p w:rsidR="008C62D5" w:rsidRPr="004D6FB9" w:rsidRDefault="008C62D5" w:rsidP="00412127">
            <w:pPr>
              <w:spacing w:after="0" w:line="274" w:lineRule="exact"/>
              <w:ind w:left="158"/>
              <w:rPr>
                <w:rStyle w:val="Bodytext211pt"/>
                <w:rFonts w:eastAsiaTheme="minorEastAsia"/>
                <w:color w:val="auto"/>
                <w:sz w:val="24"/>
                <w:szCs w:val="24"/>
              </w:rPr>
            </w:pPr>
            <w:r w:rsidRPr="004D6FB9">
              <w:rPr>
                <w:rStyle w:val="Bodytext211pt"/>
                <w:rFonts w:eastAsiaTheme="minorEastAsia"/>
                <w:color w:val="auto"/>
                <w:sz w:val="24"/>
                <w:szCs w:val="24"/>
              </w:rPr>
              <w:t>сприяння будівництву об’єкта поводження з відходами</w:t>
            </w:r>
          </w:p>
          <w:p w:rsidR="008C62D5" w:rsidRPr="004D6FB9" w:rsidRDefault="008C62D5" w:rsidP="00412127">
            <w:pPr>
              <w:spacing w:after="0" w:line="274" w:lineRule="exact"/>
              <w:ind w:left="158"/>
              <w:rPr>
                <w:rStyle w:val="Bodytext211pt"/>
                <w:rFonts w:eastAsiaTheme="minorEastAsia"/>
                <w:color w:val="auto"/>
                <w:sz w:val="24"/>
                <w:szCs w:val="24"/>
              </w:rPr>
            </w:pPr>
          </w:p>
          <w:p w:rsidR="008C62D5" w:rsidRPr="004D6FB9" w:rsidRDefault="008C62D5" w:rsidP="00412127">
            <w:pPr>
              <w:spacing w:after="0" w:line="274" w:lineRule="exact"/>
              <w:ind w:left="158"/>
              <w:rPr>
                <w:rStyle w:val="Bodytext211pt"/>
                <w:rFonts w:eastAsiaTheme="minorEastAsia"/>
                <w:color w:val="auto"/>
                <w:sz w:val="24"/>
                <w:szCs w:val="24"/>
              </w:rPr>
            </w:pPr>
          </w:p>
          <w:p w:rsidR="008C62D5" w:rsidRPr="004D6FB9" w:rsidRDefault="008C62D5" w:rsidP="00412127">
            <w:pPr>
              <w:spacing w:after="0" w:line="274" w:lineRule="exact"/>
              <w:ind w:left="158"/>
              <w:rPr>
                <w:rStyle w:val="Bodytext211pt"/>
                <w:rFonts w:eastAsiaTheme="minorEastAsia"/>
                <w:color w:val="auto"/>
                <w:sz w:val="24"/>
                <w:szCs w:val="24"/>
              </w:rPr>
            </w:pPr>
          </w:p>
          <w:p w:rsidR="008C62D5" w:rsidRPr="004D6FB9" w:rsidRDefault="008C62D5" w:rsidP="00412127">
            <w:pPr>
              <w:spacing w:after="0" w:line="274" w:lineRule="exact"/>
              <w:ind w:left="158"/>
              <w:rPr>
                <w:rStyle w:val="Bodytext211pt"/>
                <w:rFonts w:eastAsiaTheme="minorEastAsia"/>
                <w:color w:val="auto"/>
                <w:sz w:val="24"/>
                <w:szCs w:val="24"/>
              </w:rPr>
            </w:pPr>
          </w:p>
          <w:p w:rsidR="008C62D5" w:rsidRPr="004D6FB9" w:rsidRDefault="008C62D5" w:rsidP="00412127">
            <w:pPr>
              <w:spacing w:after="0" w:line="274" w:lineRule="exact"/>
              <w:ind w:left="158"/>
              <w:rPr>
                <w:sz w:val="24"/>
                <w:szCs w:val="24"/>
              </w:rPr>
            </w:pPr>
          </w:p>
        </w:tc>
        <w:tc>
          <w:tcPr>
            <w:tcW w:w="3333" w:type="dxa"/>
            <w:tcBorders>
              <w:top w:val="single" w:sz="4" w:space="0" w:color="auto"/>
              <w:left w:val="single" w:sz="4" w:space="0" w:color="auto"/>
              <w:bottom w:val="single" w:sz="4" w:space="0" w:color="auto"/>
              <w:right w:val="single" w:sz="4" w:space="0" w:color="auto"/>
            </w:tcBorders>
            <w:shd w:val="clear" w:color="auto" w:fill="FFFFFF"/>
          </w:tcPr>
          <w:p w:rsidR="008C62D5" w:rsidRPr="004D6FB9" w:rsidRDefault="008C62D5" w:rsidP="00412127">
            <w:pPr>
              <w:spacing w:after="0" w:line="274" w:lineRule="exact"/>
              <w:ind w:left="157"/>
              <w:rPr>
                <w:sz w:val="24"/>
                <w:szCs w:val="24"/>
              </w:rPr>
            </w:pPr>
            <w:r w:rsidRPr="004D6FB9">
              <w:rPr>
                <w:rStyle w:val="Bodytext211pt"/>
                <w:rFonts w:eastAsiaTheme="minorEastAsia"/>
                <w:color w:val="auto"/>
                <w:sz w:val="24"/>
                <w:szCs w:val="24"/>
              </w:rPr>
              <w:t xml:space="preserve">створення сучасної системи поводження з твердими побутовими відходами, зменшення обсягів </w:t>
            </w:r>
            <w:r w:rsidRPr="004D6FB9">
              <w:rPr>
                <w:rStyle w:val="Bodytext211pt"/>
                <w:rFonts w:eastAsiaTheme="minorEastAsia"/>
                <w:color w:val="auto"/>
                <w:sz w:val="24"/>
                <w:szCs w:val="24"/>
                <w:lang w:bidi="ru-RU"/>
              </w:rPr>
              <w:t xml:space="preserve">захоронения </w:t>
            </w:r>
            <w:r w:rsidRPr="004D6FB9">
              <w:rPr>
                <w:rStyle w:val="Bodytext211pt"/>
                <w:rFonts w:eastAsiaTheme="minorEastAsia"/>
                <w:color w:val="auto"/>
                <w:sz w:val="24"/>
                <w:szCs w:val="24"/>
              </w:rPr>
              <w:t xml:space="preserve">відходів на 30- 35 %, зменшення кількості викидів парникових газів до 80 </w:t>
            </w:r>
            <w:r w:rsidRPr="004D6FB9">
              <w:rPr>
                <w:rStyle w:val="Bodytext211ptBoldItalic"/>
                <w:rFonts w:eastAsiaTheme="minorEastAsia"/>
                <w:color w:val="auto"/>
                <w:sz w:val="24"/>
                <w:szCs w:val="24"/>
              </w:rPr>
              <w:t>%</w:t>
            </w:r>
          </w:p>
        </w:tc>
      </w:tr>
      <w:tr w:rsidR="008C62D5" w:rsidRPr="004D6FB9" w:rsidTr="00DC60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5117"/>
        </w:trPr>
        <w:tc>
          <w:tcPr>
            <w:tcW w:w="2596" w:type="dxa"/>
            <w:tcBorders>
              <w:top w:val="single" w:sz="4" w:space="0" w:color="auto"/>
              <w:left w:val="single" w:sz="4" w:space="0" w:color="auto"/>
            </w:tcBorders>
            <w:shd w:val="clear" w:color="auto" w:fill="FFFFFF"/>
          </w:tcPr>
          <w:p w:rsidR="008C62D5" w:rsidRPr="004D6FB9" w:rsidRDefault="008C62D5" w:rsidP="00412127">
            <w:pPr>
              <w:spacing w:line="274" w:lineRule="exact"/>
              <w:ind w:left="131"/>
              <w:rPr>
                <w:sz w:val="24"/>
                <w:szCs w:val="24"/>
              </w:rPr>
            </w:pPr>
            <w:r w:rsidRPr="004D6FB9">
              <w:rPr>
                <w:rStyle w:val="Bodytext211pt"/>
                <w:rFonts w:eastAsiaTheme="minorEastAsia"/>
                <w:color w:val="auto"/>
                <w:sz w:val="24"/>
                <w:szCs w:val="24"/>
              </w:rPr>
              <w:t>Створення системи спостережень за забрудненням навколишнього природного середовища відповідно до вимог Директив ЄС</w:t>
            </w:r>
          </w:p>
        </w:tc>
        <w:tc>
          <w:tcPr>
            <w:tcW w:w="3960" w:type="dxa"/>
            <w:tcBorders>
              <w:top w:val="single" w:sz="4" w:space="0" w:color="auto"/>
              <w:left w:val="single" w:sz="4" w:space="0" w:color="auto"/>
            </w:tcBorders>
            <w:shd w:val="clear" w:color="auto" w:fill="FFFFFF"/>
          </w:tcPr>
          <w:p w:rsidR="008C62D5" w:rsidRPr="004D6FB9" w:rsidRDefault="008C62D5" w:rsidP="00412127">
            <w:pPr>
              <w:spacing w:line="278" w:lineRule="exact"/>
              <w:ind w:left="131"/>
              <w:rPr>
                <w:sz w:val="24"/>
                <w:szCs w:val="24"/>
              </w:rPr>
            </w:pPr>
            <w:r w:rsidRPr="004D6FB9">
              <w:rPr>
                <w:rStyle w:val="Bodytext211pt"/>
                <w:rFonts w:eastAsiaTheme="minorEastAsia"/>
                <w:color w:val="auto"/>
                <w:sz w:val="24"/>
                <w:szCs w:val="24"/>
              </w:rPr>
              <w:t>розширення існуючої мережі спостережень та лабораторного контролю за станом поверхневих вод</w:t>
            </w:r>
          </w:p>
        </w:tc>
        <w:tc>
          <w:tcPr>
            <w:tcW w:w="3333" w:type="dxa"/>
            <w:tcBorders>
              <w:top w:val="single" w:sz="4" w:space="0" w:color="auto"/>
              <w:left w:val="single" w:sz="4" w:space="0" w:color="auto"/>
              <w:right w:val="single" w:sz="4" w:space="0" w:color="auto"/>
            </w:tcBorders>
            <w:shd w:val="clear" w:color="auto" w:fill="FFFFFF"/>
            <w:vAlign w:val="bottom"/>
          </w:tcPr>
          <w:p w:rsidR="008C62D5" w:rsidRPr="004D6FB9" w:rsidRDefault="008C62D5" w:rsidP="00412127">
            <w:pPr>
              <w:spacing w:line="274" w:lineRule="exact"/>
              <w:ind w:left="132"/>
              <w:rPr>
                <w:sz w:val="24"/>
                <w:szCs w:val="24"/>
              </w:rPr>
            </w:pPr>
            <w:r w:rsidRPr="004D6FB9">
              <w:rPr>
                <w:rStyle w:val="Bodytext211pt"/>
                <w:rFonts w:eastAsiaTheme="minorEastAsia"/>
                <w:color w:val="auto"/>
                <w:sz w:val="24"/>
                <w:szCs w:val="24"/>
              </w:rPr>
              <w:t>забезпечення інформування громадськості, органів місцевої влади та місцевого самоврядування про екологічний стан важливих осередків довкілля сучасними технічними засобами; підвищення рівня інформаційного забезпечення процедури обґрунтування та ефективності прийняття управлінських рішень в галузі охорони довкілля та екологічно-безпечного природокористування в області; своєчасне реагування та попередження виникнення екологічних загроз</w:t>
            </w:r>
          </w:p>
        </w:tc>
      </w:tr>
      <w:tr w:rsidR="008C62D5" w:rsidRPr="004D6FB9" w:rsidTr="008606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1687"/>
        </w:trPr>
        <w:tc>
          <w:tcPr>
            <w:tcW w:w="2596" w:type="dxa"/>
            <w:tcBorders>
              <w:top w:val="single" w:sz="4" w:space="0" w:color="auto"/>
              <w:left w:val="single" w:sz="4" w:space="0" w:color="auto"/>
            </w:tcBorders>
            <w:shd w:val="clear" w:color="auto" w:fill="FFFFFF"/>
          </w:tcPr>
          <w:p w:rsidR="008C62D5" w:rsidRPr="004D6FB9" w:rsidRDefault="008C62D5" w:rsidP="00412127">
            <w:pPr>
              <w:spacing w:after="0" w:line="274" w:lineRule="exact"/>
              <w:ind w:left="131"/>
              <w:rPr>
                <w:sz w:val="24"/>
                <w:szCs w:val="24"/>
              </w:rPr>
            </w:pPr>
            <w:r w:rsidRPr="004D6FB9">
              <w:rPr>
                <w:rStyle w:val="Bodytext211pt"/>
                <w:rFonts w:eastAsiaTheme="minorEastAsia"/>
                <w:color w:val="auto"/>
                <w:sz w:val="24"/>
                <w:szCs w:val="24"/>
              </w:rPr>
              <w:t>Сприяння енергоефективності та розвитку альтернативної енергетики</w:t>
            </w:r>
          </w:p>
        </w:tc>
        <w:tc>
          <w:tcPr>
            <w:tcW w:w="3960" w:type="dxa"/>
            <w:tcBorders>
              <w:top w:val="single" w:sz="4" w:space="0" w:color="auto"/>
              <w:left w:val="single" w:sz="4" w:space="0" w:color="auto"/>
            </w:tcBorders>
            <w:shd w:val="clear" w:color="auto" w:fill="FFFFFF"/>
          </w:tcPr>
          <w:p w:rsidR="008C62D5" w:rsidRPr="004D6FB9" w:rsidRDefault="008C62D5" w:rsidP="004F5B0E">
            <w:pPr>
              <w:spacing w:after="0" w:line="274" w:lineRule="exact"/>
              <w:ind w:left="131"/>
              <w:rPr>
                <w:sz w:val="24"/>
                <w:szCs w:val="24"/>
              </w:rPr>
            </w:pPr>
            <w:r w:rsidRPr="004D6FB9">
              <w:rPr>
                <w:rStyle w:val="Bodytext211pt"/>
                <w:rFonts w:eastAsiaTheme="minorEastAsia"/>
                <w:color w:val="auto"/>
                <w:sz w:val="24"/>
                <w:szCs w:val="24"/>
              </w:rPr>
              <w:t xml:space="preserve">розробка та реалізація </w:t>
            </w:r>
            <w:r w:rsidR="005F76DF" w:rsidRPr="004D6FB9">
              <w:rPr>
                <w:rStyle w:val="Bodytext211pt"/>
                <w:rFonts w:eastAsiaTheme="minorEastAsia"/>
                <w:color w:val="auto"/>
                <w:sz w:val="24"/>
                <w:szCs w:val="24"/>
              </w:rPr>
              <w:t>План дій зі сталого енергетичного розвитку та клімату до 2030 року</w:t>
            </w:r>
          </w:p>
        </w:tc>
        <w:tc>
          <w:tcPr>
            <w:tcW w:w="3333" w:type="dxa"/>
            <w:tcBorders>
              <w:top w:val="single" w:sz="4" w:space="0" w:color="auto"/>
              <w:left w:val="single" w:sz="4" w:space="0" w:color="auto"/>
              <w:right w:val="single" w:sz="4" w:space="0" w:color="auto"/>
            </w:tcBorders>
            <w:shd w:val="clear" w:color="auto" w:fill="FFFFFF"/>
          </w:tcPr>
          <w:p w:rsidR="008C62D5" w:rsidRPr="004D6FB9" w:rsidRDefault="00F56B5B" w:rsidP="00412127">
            <w:pPr>
              <w:spacing w:after="0" w:line="274" w:lineRule="exact"/>
              <w:ind w:left="132"/>
              <w:rPr>
                <w:sz w:val="24"/>
                <w:szCs w:val="24"/>
              </w:rPr>
            </w:pPr>
            <w:r w:rsidRPr="004D6FB9">
              <w:rPr>
                <w:rStyle w:val="Bodytext211pt"/>
                <w:rFonts w:eastAsiaTheme="minorEastAsia"/>
                <w:color w:val="auto"/>
                <w:sz w:val="24"/>
                <w:szCs w:val="24"/>
              </w:rPr>
              <w:t>Зниження споживання енергоресурсів, зменшення викидів СО</w:t>
            </w:r>
            <w:r w:rsidRPr="004D6FB9">
              <w:rPr>
                <w:rStyle w:val="Bodytext211pt"/>
                <w:rFonts w:eastAsiaTheme="minorEastAsia"/>
                <w:color w:val="auto"/>
                <w:sz w:val="24"/>
                <w:szCs w:val="24"/>
                <w:vertAlign w:val="superscript"/>
              </w:rPr>
              <w:t>2</w:t>
            </w:r>
            <w:r w:rsidR="008606AF" w:rsidRPr="004D6FB9">
              <w:rPr>
                <w:rStyle w:val="Bodytext211pt"/>
                <w:rFonts w:eastAsiaTheme="minorEastAsia"/>
                <w:color w:val="auto"/>
                <w:sz w:val="24"/>
                <w:szCs w:val="24"/>
                <w:vertAlign w:val="superscript"/>
              </w:rPr>
              <w:t xml:space="preserve"> </w:t>
            </w:r>
            <w:r w:rsidR="008606AF" w:rsidRPr="004D6FB9">
              <w:rPr>
                <w:rStyle w:val="Bodytext211pt"/>
                <w:rFonts w:eastAsiaTheme="minorEastAsia"/>
                <w:color w:val="auto"/>
                <w:sz w:val="24"/>
                <w:szCs w:val="24"/>
              </w:rPr>
              <w:t>в атмосферу</w:t>
            </w:r>
            <w:r w:rsidRPr="004D6FB9">
              <w:rPr>
                <w:rStyle w:val="Bodytext211pt"/>
                <w:rFonts w:eastAsiaTheme="minorEastAsia"/>
                <w:color w:val="auto"/>
                <w:sz w:val="24"/>
                <w:szCs w:val="24"/>
              </w:rPr>
              <w:t>, збільшення частки використання відновлюваної енергетики</w:t>
            </w:r>
          </w:p>
        </w:tc>
      </w:tr>
      <w:tr w:rsidR="008C62D5" w:rsidRPr="004D6FB9" w:rsidTr="003766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1570"/>
        </w:trPr>
        <w:tc>
          <w:tcPr>
            <w:tcW w:w="2596" w:type="dxa"/>
            <w:tcBorders>
              <w:top w:val="single" w:sz="4" w:space="0" w:color="auto"/>
              <w:left w:val="single" w:sz="4" w:space="0" w:color="auto"/>
              <w:bottom w:val="single" w:sz="4" w:space="0" w:color="auto"/>
            </w:tcBorders>
            <w:shd w:val="clear" w:color="auto" w:fill="FFFFFF"/>
          </w:tcPr>
          <w:p w:rsidR="008C62D5" w:rsidRPr="004D6FB9" w:rsidRDefault="00DA42FE" w:rsidP="00412127">
            <w:pPr>
              <w:spacing w:after="0" w:line="274" w:lineRule="exact"/>
              <w:ind w:left="131"/>
              <w:rPr>
                <w:rFonts w:ascii="Times New Roman" w:hAnsi="Times New Roman" w:cs="Times New Roman"/>
                <w:sz w:val="24"/>
                <w:szCs w:val="24"/>
              </w:rPr>
            </w:pPr>
            <w:r w:rsidRPr="004D6FB9">
              <w:rPr>
                <w:rFonts w:ascii="Times New Roman" w:eastAsia="Times New Roman" w:hAnsi="Times New Roman" w:cs="Times New Roman"/>
                <w:bCs/>
                <w:sz w:val="24"/>
                <w:szCs w:val="24"/>
              </w:rPr>
              <w:t>Покращення стану довкілля м.Сєвєродонецька та прилеглих селищ.</w:t>
            </w:r>
          </w:p>
        </w:tc>
        <w:tc>
          <w:tcPr>
            <w:tcW w:w="3960" w:type="dxa"/>
            <w:tcBorders>
              <w:top w:val="single" w:sz="4" w:space="0" w:color="auto"/>
              <w:left w:val="single" w:sz="4" w:space="0" w:color="auto"/>
              <w:bottom w:val="single" w:sz="4" w:space="0" w:color="auto"/>
            </w:tcBorders>
            <w:shd w:val="clear" w:color="auto" w:fill="FFFFFF"/>
          </w:tcPr>
          <w:p w:rsidR="008C62D5" w:rsidRPr="004D6FB9" w:rsidRDefault="00DA42FE" w:rsidP="00DA42FE">
            <w:pPr>
              <w:spacing w:line="274" w:lineRule="exact"/>
              <w:ind w:left="131"/>
              <w:rPr>
                <w:rFonts w:ascii="Times New Roman" w:hAnsi="Times New Roman" w:cs="Times New Roman"/>
                <w:sz w:val="24"/>
                <w:szCs w:val="24"/>
              </w:rPr>
            </w:pPr>
            <w:r w:rsidRPr="004D6FB9">
              <w:rPr>
                <w:rFonts w:ascii="Times New Roman" w:eastAsia="Times New Roman" w:hAnsi="Times New Roman" w:cs="Times New Roman"/>
                <w:sz w:val="24"/>
                <w:szCs w:val="24"/>
                <w:lang w:val="uk-UA"/>
              </w:rPr>
              <w:t>Розробка та впровадження Міської цільової Програми заходів з охорони навколишнього природного середовища м.Сєвєродонецька на 2021 рік</w:t>
            </w:r>
            <w:r w:rsidRPr="004D6FB9">
              <w:rPr>
                <w:rFonts w:ascii="Times New Roman" w:hAnsi="Times New Roman" w:cs="Times New Roman"/>
                <w:bCs/>
                <w:sz w:val="24"/>
                <w:szCs w:val="24"/>
              </w:rPr>
              <w:t xml:space="preserve"> </w:t>
            </w:r>
            <w:r w:rsidRPr="004D6FB9">
              <w:rPr>
                <w:rFonts w:ascii="Times New Roman" w:eastAsia="Times New Roman" w:hAnsi="Times New Roman" w:cs="Times New Roman"/>
                <w:bCs/>
                <w:sz w:val="24"/>
                <w:szCs w:val="24"/>
              </w:rPr>
              <w:t>.</w:t>
            </w:r>
          </w:p>
        </w:tc>
        <w:tc>
          <w:tcPr>
            <w:tcW w:w="3333" w:type="dxa"/>
            <w:tcBorders>
              <w:top w:val="single" w:sz="4" w:space="0" w:color="auto"/>
              <w:left w:val="single" w:sz="4" w:space="0" w:color="auto"/>
              <w:bottom w:val="single" w:sz="4" w:space="0" w:color="auto"/>
              <w:right w:val="single" w:sz="4" w:space="0" w:color="auto"/>
            </w:tcBorders>
            <w:shd w:val="clear" w:color="auto" w:fill="FFFFFF"/>
          </w:tcPr>
          <w:p w:rsidR="008C62D5" w:rsidRPr="004D6FB9" w:rsidRDefault="00376612" w:rsidP="00387CCC">
            <w:pPr>
              <w:spacing w:after="240" w:line="274" w:lineRule="exact"/>
              <w:ind w:left="132"/>
              <w:rPr>
                <w:rFonts w:ascii="Times New Roman" w:hAnsi="Times New Roman" w:cs="Times New Roman"/>
              </w:rPr>
            </w:pPr>
            <w:r w:rsidRPr="004D6FB9">
              <w:rPr>
                <w:rFonts w:ascii="Times New Roman" w:eastAsia="Times New Roman" w:hAnsi="Times New Roman" w:cs="Times New Roman"/>
                <w:lang w:val="uk-UA"/>
              </w:rPr>
              <w:t>Зменшення кількості відходів, що зберігаються, на 60%</w:t>
            </w:r>
            <w:r w:rsidRPr="004D6FB9">
              <w:rPr>
                <w:rFonts w:ascii="Times New Roman" w:hAnsi="Times New Roman" w:cs="Times New Roman"/>
                <w:lang w:val="uk-UA"/>
              </w:rPr>
              <w:t xml:space="preserve">,  </w:t>
            </w:r>
            <w:r w:rsidR="00387CCC" w:rsidRPr="004D6FB9">
              <w:rPr>
                <w:rFonts w:ascii="Times New Roman" w:hAnsi="Times New Roman" w:cs="Times New Roman"/>
                <w:lang w:val="uk-UA"/>
              </w:rPr>
              <w:t>з</w:t>
            </w:r>
            <w:r w:rsidRPr="004D6FB9">
              <w:rPr>
                <w:rFonts w:ascii="Times New Roman" w:eastAsia="Times New Roman" w:hAnsi="Times New Roman" w:cs="Times New Roman"/>
                <w:lang w:val="uk-UA"/>
              </w:rPr>
              <w:t>меншення на 60% відходів, що накопичуються</w:t>
            </w:r>
            <w:r w:rsidRPr="004D6FB9">
              <w:rPr>
                <w:rFonts w:ascii="Times New Roman" w:hAnsi="Times New Roman" w:cs="Times New Roman"/>
                <w:lang w:val="uk-UA"/>
              </w:rPr>
              <w:t>,  з</w:t>
            </w:r>
            <w:r w:rsidRPr="004D6FB9">
              <w:rPr>
                <w:rFonts w:ascii="Times New Roman" w:eastAsia="Times New Roman" w:hAnsi="Times New Roman" w:cs="Times New Roman"/>
                <w:lang w:val="uk-UA"/>
              </w:rPr>
              <w:t>меншення викидів ЗР в атмосферне повітря</w:t>
            </w:r>
          </w:p>
        </w:tc>
      </w:tr>
    </w:tbl>
    <w:p w:rsidR="000017A4" w:rsidRPr="004D6FB9" w:rsidRDefault="000017A4" w:rsidP="00412127">
      <w:pPr>
        <w:pStyle w:val="Heading10"/>
        <w:keepNext/>
        <w:keepLines/>
        <w:numPr>
          <w:ilvl w:val="0"/>
          <w:numId w:val="17"/>
        </w:numPr>
        <w:shd w:val="clear" w:color="auto" w:fill="auto"/>
        <w:tabs>
          <w:tab w:val="left" w:pos="1010"/>
        </w:tabs>
        <w:spacing w:after="240" w:line="280" w:lineRule="exact"/>
        <w:ind w:firstLine="600"/>
        <w:jc w:val="center"/>
      </w:pPr>
      <w:r w:rsidRPr="004D6FB9">
        <w:rPr>
          <w:lang w:val="uk-UA" w:eastAsia="uk-UA" w:bidi="uk-UA"/>
        </w:rPr>
        <w:lastRenderedPageBreak/>
        <w:t>Обґрунтування вибору виправданих альтернатив.</w:t>
      </w:r>
    </w:p>
    <w:p w:rsidR="000017A4" w:rsidRPr="004D6FB9" w:rsidRDefault="000017A4" w:rsidP="00BB685D">
      <w:pPr>
        <w:spacing w:after="0"/>
        <w:ind w:right="160" w:firstLine="600"/>
        <w:jc w:val="both"/>
        <w:rPr>
          <w:rFonts w:ascii="Times New Roman" w:hAnsi="Times New Roman" w:cs="Times New Roman"/>
          <w:sz w:val="28"/>
          <w:szCs w:val="28"/>
        </w:rPr>
      </w:pPr>
      <w:r w:rsidRPr="004D6FB9">
        <w:rPr>
          <w:rFonts w:ascii="Times New Roman" w:hAnsi="Times New Roman" w:cs="Times New Roman"/>
          <w:sz w:val="28"/>
          <w:szCs w:val="28"/>
          <w:lang w:val="uk-UA" w:eastAsia="uk-UA" w:bidi="uk-UA"/>
        </w:rPr>
        <w:t xml:space="preserve">Необхідною умовою успішності планування, крім об’єктивного аналізу стану довкілля в </w:t>
      </w:r>
      <w:r w:rsidR="00F848EE" w:rsidRPr="004D6FB9">
        <w:rPr>
          <w:rFonts w:ascii="Times New Roman" w:hAnsi="Times New Roman" w:cs="Times New Roman"/>
          <w:sz w:val="28"/>
          <w:szCs w:val="28"/>
          <w:lang w:val="uk-UA" w:eastAsia="uk-UA" w:bidi="uk-UA"/>
        </w:rPr>
        <w:t>місті</w:t>
      </w:r>
      <w:r w:rsidRPr="004D6FB9">
        <w:rPr>
          <w:rFonts w:ascii="Times New Roman" w:hAnsi="Times New Roman" w:cs="Times New Roman"/>
          <w:sz w:val="28"/>
          <w:szCs w:val="28"/>
          <w:lang w:val="uk-UA" w:eastAsia="uk-UA" w:bidi="uk-UA"/>
        </w:rPr>
        <w:t>, є найбільш вірогідні прогнози, побудовані на статистично зафіксованих тенденціях і кількісних показниках.</w:t>
      </w:r>
    </w:p>
    <w:p w:rsidR="000017A4" w:rsidRPr="004D6FB9" w:rsidRDefault="000017A4" w:rsidP="00BB685D">
      <w:pPr>
        <w:spacing w:after="0"/>
        <w:ind w:right="160" w:firstLine="600"/>
        <w:jc w:val="both"/>
        <w:rPr>
          <w:rFonts w:ascii="Times New Roman" w:hAnsi="Times New Roman" w:cs="Times New Roman"/>
          <w:sz w:val="28"/>
          <w:szCs w:val="28"/>
        </w:rPr>
      </w:pPr>
      <w:r w:rsidRPr="004D6FB9">
        <w:rPr>
          <w:rFonts w:ascii="Times New Roman" w:hAnsi="Times New Roman" w:cs="Times New Roman"/>
          <w:sz w:val="28"/>
          <w:szCs w:val="28"/>
          <w:lang w:val="uk-UA" w:eastAsia="uk-UA" w:bidi="uk-UA"/>
        </w:rPr>
        <w:t xml:space="preserve">Опрацьовується </w:t>
      </w:r>
      <w:r w:rsidRPr="004D6FB9">
        <w:rPr>
          <w:rStyle w:val="Bodytext2Italic"/>
          <w:rFonts w:eastAsiaTheme="minorEastAsia"/>
          <w:color w:val="auto"/>
          <w:sz w:val="28"/>
          <w:szCs w:val="28"/>
        </w:rPr>
        <w:t xml:space="preserve">Ситуативний сценарій «Збереження </w:t>
      </w:r>
      <w:r w:rsidRPr="004D6FB9">
        <w:rPr>
          <w:rStyle w:val="Bodytext2Italic"/>
          <w:rFonts w:eastAsiaTheme="minorEastAsia"/>
          <w:color w:val="auto"/>
          <w:sz w:val="28"/>
          <w:szCs w:val="28"/>
          <w:lang w:val="en-US" w:eastAsia="en-US" w:bidi="en-US"/>
        </w:rPr>
        <w:t>status</w:t>
      </w:r>
      <w:r w:rsidRPr="004D6FB9">
        <w:rPr>
          <w:rStyle w:val="Bodytext2Italic"/>
          <w:rFonts w:eastAsiaTheme="minorEastAsia"/>
          <w:color w:val="auto"/>
          <w:sz w:val="28"/>
          <w:szCs w:val="28"/>
          <w:lang w:eastAsia="en-US" w:bidi="en-US"/>
        </w:rPr>
        <w:t xml:space="preserve"> </w:t>
      </w:r>
      <w:r w:rsidRPr="004D6FB9">
        <w:rPr>
          <w:rStyle w:val="Bodytext2Italic"/>
          <w:rFonts w:eastAsiaTheme="minorEastAsia"/>
          <w:color w:val="auto"/>
          <w:sz w:val="28"/>
          <w:szCs w:val="28"/>
          <w:lang w:val="en-US" w:eastAsia="en-US" w:bidi="en-US"/>
        </w:rPr>
        <w:t>quo</w:t>
      </w:r>
      <w:r w:rsidRPr="004D6FB9">
        <w:rPr>
          <w:rStyle w:val="Bodytext2Italic"/>
          <w:rFonts w:eastAsiaTheme="minorEastAsia"/>
          <w:color w:val="auto"/>
          <w:sz w:val="28"/>
          <w:szCs w:val="28"/>
          <w:lang w:eastAsia="en-US" w:bidi="en-US"/>
        </w:rPr>
        <w:t>»,</w:t>
      </w:r>
      <w:r w:rsidRPr="004D6FB9">
        <w:rPr>
          <w:rFonts w:ascii="Times New Roman" w:hAnsi="Times New Roman" w:cs="Times New Roman"/>
          <w:sz w:val="28"/>
          <w:szCs w:val="28"/>
          <w:lang w:val="uk-UA" w:eastAsia="en-US" w:bidi="en-US"/>
        </w:rPr>
        <w:t xml:space="preserve"> </w:t>
      </w:r>
      <w:r w:rsidRPr="004D6FB9">
        <w:rPr>
          <w:rFonts w:ascii="Times New Roman" w:hAnsi="Times New Roman" w:cs="Times New Roman"/>
          <w:sz w:val="28"/>
          <w:szCs w:val="28"/>
          <w:lang w:val="uk-UA" w:eastAsia="uk-UA" w:bidi="uk-UA"/>
        </w:rPr>
        <w:t>який передбачає збереження поточного стану довкілля, сильні сторони та можливості регіону зможуть зменшити їх вплив або нейтралізувати вплив загроз та ризиків.</w:t>
      </w:r>
    </w:p>
    <w:p w:rsidR="00BB685D" w:rsidRPr="004D6FB9" w:rsidRDefault="000017A4" w:rsidP="00412127">
      <w:pPr>
        <w:ind w:right="160" w:firstLine="600"/>
        <w:jc w:val="both"/>
        <w:rPr>
          <w:rFonts w:ascii="Times New Roman" w:hAnsi="Times New Roman" w:cs="Times New Roman"/>
          <w:sz w:val="28"/>
          <w:szCs w:val="28"/>
          <w:lang w:val="uk-UA" w:eastAsia="uk-UA" w:bidi="uk-UA"/>
        </w:rPr>
      </w:pPr>
      <w:r w:rsidRPr="004D6FB9">
        <w:rPr>
          <w:rFonts w:ascii="Times New Roman" w:hAnsi="Times New Roman" w:cs="Times New Roman"/>
          <w:sz w:val="28"/>
          <w:szCs w:val="28"/>
          <w:lang w:val="uk-UA" w:eastAsia="uk-UA" w:bidi="uk-UA"/>
        </w:rPr>
        <w:t xml:space="preserve">Аналіз та оцінка соціально-економічної, демографічної, екологічної ситуації в регіоні, з урахуванням проведення Операції об’єднаних сил на території області, дає змогу припустити, що найбільш реальним розвитком подій на найближчі роки є сценарій «Збереження </w:t>
      </w:r>
      <w:r w:rsidRPr="004D6FB9">
        <w:rPr>
          <w:rFonts w:ascii="Times New Roman" w:hAnsi="Times New Roman" w:cs="Times New Roman"/>
          <w:sz w:val="28"/>
          <w:szCs w:val="28"/>
          <w:lang w:val="en-US" w:eastAsia="en-US" w:bidi="en-US"/>
        </w:rPr>
        <w:t>status</w:t>
      </w:r>
      <w:r w:rsidRPr="004D6FB9">
        <w:rPr>
          <w:rFonts w:ascii="Times New Roman" w:hAnsi="Times New Roman" w:cs="Times New Roman"/>
          <w:sz w:val="28"/>
          <w:szCs w:val="28"/>
          <w:lang w:val="uk-UA" w:eastAsia="en-US" w:bidi="en-US"/>
        </w:rPr>
        <w:t xml:space="preserve"> </w:t>
      </w:r>
      <w:r w:rsidRPr="004D6FB9">
        <w:rPr>
          <w:rFonts w:ascii="Times New Roman" w:hAnsi="Times New Roman" w:cs="Times New Roman"/>
          <w:sz w:val="28"/>
          <w:szCs w:val="28"/>
          <w:lang w:val="en-US" w:eastAsia="en-US" w:bidi="en-US"/>
        </w:rPr>
        <w:t>quo</w:t>
      </w:r>
      <w:r w:rsidRPr="004D6FB9">
        <w:rPr>
          <w:rFonts w:ascii="Times New Roman" w:hAnsi="Times New Roman" w:cs="Times New Roman"/>
          <w:sz w:val="28"/>
          <w:szCs w:val="28"/>
          <w:lang w:val="uk-UA" w:eastAsia="en-US" w:bidi="en-US"/>
        </w:rPr>
        <w:t xml:space="preserve">». </w:t>
      </w:r>
      <w:r w:rsidRPr="004D6FB9">
        <w:rPr>
          <w:rFonts w:ascii="Times New Roman" w:hAnsi="Times New Roman" w:cs="Times New Roman"/>
          <w:sz w:val="28"/>
          <w:szCs w:val="28"/>
          <w:lang w:val="uk-UA" w:eastAsia="uk-UA" w:bidi="uk-UA"/>
        </w:rPr>
        <w:t>Досягнення цілей з охорони довкілля, у тому числі здоров’я населення Луганської області в реальному вимірі</w:t>
      </w:r>
      <w:r w:rsidR="005370A5" w:rsidRPr="004D6FB9">
        <w:rPr>
          <w:rFonts w:ascii="Times New Roman" w:hAnsi="Times New Roman" w:cs="Times New Roman"/>
          <w:sz w:val="28"/>
          <w:szCs w:val="28"/>
          <w:lang w:val="uk-UA" w:eastAsia="uk-UA" w:bidi="uk-UA"/>
        </w:rPr>
        <w:t>,</w:t>
      </w:r>
      <w:r w:rsidRPr="004D6FB9">
        <w:rPr>
          <w:rFonts w:ascii="Times New Roman" w:hAnsi="Times New Roman" w:cs="Times New Roman"/>
          <w:sz w:val="28"/>
          <w:szCs w:val="28"/>
          <w:lang w:val="uk-UA" w:eastAsia="uk-UA" w:bidi="uk-UA"/>
        </w:rPr>
        <w:t xml:space="preserve"> має спиратися на використання сильних сторін регіону, максимальне використання зовнішніх можливостей, врахування слабких сторін та мінімізації зовнішніх загроз.</w:t>
      </w:r>
    </w:p>
    <w:p w:rsidR="000017A4" w:rsidRPr="004D6FB9" w:rsidRDefault="000017A4" w:rsidP="00412127">
      <w:pPr>
        <w:pStyle w:val="Heading10"/>
        <w:keepNext/>
        <w:keepLines/>
        <w:numPr>
          <w:ilvl w:val="0"/>
          <w:numId w:val="17"/>
        </w:numPr>
        <w:shd w:val="clear" w:color="auto" w:fill="auto"/>
        <w:tabs>
          <w:tab w:val="left" w:pos="1010"/>
        </w:tabs>
        <w:spacing w:before="0" w:after="240"/>
        <w:ind w:right="160" w:firstLine="600"/>
        <w:jc w:val="center"/>
      </w:pPr>
      <w:r w:rsidRPr="004D6FB9">
        <w:rPr>
          <w:lang w:val="uk-UA" w:eastAsia="uk-UA" w:bidi="uk-UA"/>
        </w:rPr>
        <w:t>Заходи, передбачені для здійснення моніторингу наслідків виконання програми для довкілля, у тому числі для здоров’я населення.</w:t>
      </w:r>
    </w:p>
    <w:p w:rsidR="000017A4" w:rsidRPr="004D6FB9" w:rsidRDefault="000017A4" w:rsidP="00BB685D">
      <w:pPr>
        <w:spacing w:after="0"/>
        <w:ind w:right="160" w:firstLine="600"/>
        <w:jc w:val="both"/>
        <w:rPr>
          <w:rFonts w:ascii="Times New Roman" w:hAnsi="Times New Roman" w:cs="Times New Roman"/>
          <w:sz w:val="28"/>
          <w:szCs w:val="28"/>
        </w:rPr>
      </w:pPr>
      <w:r w:rsidRPr="004D6FB9">
        <w:rPr>
          <w:rFonts w:ascii="Times New Roman" w:hAnsi="Times New Roman" w:cs="Times New Roman"/>
          <w:sz w:val="28"/>
          <w:szCs w:val="28"/>
          <w:lang w:val="uk-UA" w:eastAsia="uk-UA" w:bidi="uk-UA"/>
        </w:rPr>
        <w:t>Моніторинг наслідків виконання Програми для довкілля проводиться щороку разом із підготовкою інформації про підсумки її виконання.</w:t>
      </w:r>
    </w:p>
    <w:p w:rsidR="000017A4" w:rsidRPr="004D6FB9" w:rsidRDefault="000017A4" w:rsidP="00BB685D">
      <w:pPr>
        <w:spacing w:after="0"/>
        <w:ind w:right="160" w:firstLine="600"/>
        <w:jc w:val="both"/>
        <w:rPr>
          <w:rFonts w:ascii="Times New Roman" w:hAnsi="Times New Roman" w:cs="Times New Roman"/>
          <w:sz w:val="28"/>
          <w:szCs w:val="28"/>
        </w:rPr>
      </w:pPr>
      <w:r w:rsidRPr="004D6FB9">
        <w:rPr>
          <w:rFonts w:ascii="Times New Roman" w:hAnsi="Times New Roman" w:cs="Times New Roman"/>
          <w:sz w:val="28"/>
          <w:szCs w:val="28"/>
          <w:lang w:val="uk-UA" w:eastAsia="uk-UA" w:bidi="uk-UA"/>
        </w:rPr>
        <w:t>Згідно з частиною першою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цієї статті.</w:t>
      </w:r>
    </w:p>
    <w:p w:rsidR="000017A4" w:rsidRPr="004D6FB9" w:rsidRDefault="000017A4" w:rsidP="00BB685D">
      <w:pPr>
        <w:spacing w:after="0"/>
        <w:ind w:right="160" w:firstLine="600"/>
        <w:jc w:val="both"/>
        <w:rPr>
          <w:rFonts w:ascii="Times New Roman" w:hAnsi="Times New Roman" w:cs="Times New Roman"/>
          <w:sz w:val="28"/>
          <w:szCs w:val="28"/>
        </w:rPr>
      </w:pPr>
      <w:r w:rsidRPr="004D6FB9">
        <w:rPr>
          <w:rFonts w:ascii="Times New Roman" w:hAnsi="Times New Roman" w:cs="Times New Roman"/>
          <w:sz w:val="28"/>
          <w:szCs w:val="28"/>
          <w:lang w:val="uk-UA" w:eastAsia="uk-UA" w:bidi="uk-UA"/>
        </w:rPr>
        <w:t xml:space="preserve">Оцінка впливу на довкілля (далі - </w:t>
      </w:r>
      <w:r w:rsidRPr="004D6FB9">
        <w:rPr>
          <w:rFonts w:ascii="Times New Roman" w:hAnsi="Times New Roman" w:cs="Times New Roman"/>
          <w:sz w:val="28"/>
          <w:szCs w:val="28"/>
          <w:lang w:val="uk-UA" w:bidi="ru-RU"/>
        </w:rPr>
        <w:t xml:space="preserve">ОВД) </w:t>
      </w:r>
      <w:r w:rsidRPr="004D6FB9">
        <w:rPr>
          <w:rFonts w:ascii="Times New Roman" w:hAnsi="Times New Roman" w:cs="Times New Roman"/>
          <w:sz w:val="28"/>
          <w:szCs w:val="28"/>
          <w:lang w:val="uk-UA" w:eastAsia="uk-UA" w:bidi="uk-UA"/>
        </w:rPr>
        <w:t>спрямована на запобігання шкоді довкіллю, забезпечення екологічної безпеки, охорони довкілля, раціонального використання і відтворення природних ресурсів, прийняття рішень про провадження господарської діяльності, яка може мати значний вплив на довкілля, з урахуванням державних, громадських та приватних інтересів.</w:t>
      </w:r>
    </w:p>
    <w:p w:rsidR="00E97B66" w:rsidRPr="004D6FB9" w:rsidRDefault="000017A4" w:rsidP="00412127">
      <w:pPr>
        <w:pStyle w:val="Bodytext30"/>
        <w:shd w:val="clear" w:color="auto" w:fill="auto"/>
        <w:spacing w:before="240" w:line="280" w:lineRule="exact"/>
        <w:ind w:left="2040"/>
        <w:rPr>
          <w:lang w:val="uk-UA" w:eastAsia="uk-UA" w:bidi="uk-UA"/>
        </w:rPr>
      </w:pPr>
      <w:r w:rsidRPr="004D6FB9">
        <w:rPr>
          <w:lang w:val="uk-UA" w:eastAsia="uk-UA" w:bidi="uk-UA"/>
        </w:rPr>
        <w:t>Індикатори для моніторингу виконання Програми</w:t>
      </w:r>
    </w:p>
    <w:tbl>
      <w:tblPr>
        <w:tblpPr w:leftFromText="180" w:rightFromText="180" w:vertAnchor="text" w:horzAnchor="margin" w:tblpY="75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3"/>
        <w:gridCol w:w="4536"/>
        <w:gridCol w:w="2088"/>
      </w:tblGrid>
      <w:tr w:rsidR="00412127" w:rsidRPr="004D6FB9" w:rsidTr="00387CCC">
        <w:trPr>
          <w:trHeight w:val="423"/>
        </w:trPr>
        <w:tc>
          <w:tcPr>
            <w:tcW w:w="3123" w:type="dxa"/>
            <w:vAlign w:val="center"/>
          </w:tcPr>
          <w:p w:rsidR="00412127" w:rsidRPr="004D6FB9" w:rsidRDefault="00412127" w:rsidP="00412127">
            <w:pPr>
              <w:spacing w:after="0" w:line="220" w:lineRule="exact"/>
              <w:jc w:val="center"/>
              <w:rPr>
                <w:sz w:val="24"/>
                <w:szCs w:val="24"/>
              </w:rPr>
            </w:pPr>
            <w:r w:rsidRPr="004D6FB9">
              <w:rPr>
                <w:rStyle w:val="Bodytext211ptBold"/>
                <w:rFonts w:eastAsiaTheme="minorEastAsia"/>
                <w:color w:val="auto"/>
                <w:sz w:val="24"/>
                <w:szCs w:val="24"/>
              </w:rPr>
              <w:t>Індикатор</w:t>
            </w:r>
          </w:p>
        </w:tc>
        <w:tc>
          <w:tcPr>
            <w:tcW w:w="4536" w:type="dxa"/>
            <w:vAlign w:val="center"/>
          </w:tcPr>
          <w:p w:rsidR="00412127" w:rsidRPr="004D6FB9" w:rsidRDefault="00412127" w:rsidP="00412127">
            <w:pPr>
              <w:spacing w:after="0" w:line="220" w:lineRule="exact"/>
              <w:jc w:val="center"/>
              <w:rPr>
                <w:sz w:val="24"/>
                <w:szCs w:val="24"/>
              </w:rPr>
            </w:pPr>
            <w:r w:rsidRPr="004D6FB9">
              <w:rPr>
                <w:rStyle w:val="Bodytext211ptBold"/>
                <w:rFonts w:eastAsiaTheme="minorEastAsia"/>
                <w:color w:val="auto"/>
                <w:sz w:val="24"/>
                <w:szCs w:val="24"/>
              </w:rPr>
              <w:t>Визначення</w:t>
            </w:r>
          </w:p>
        </w:tc>
        <w:tc>
          <w:tcPr>
            <w:tcW w:w="2088" w:type="dxa"/>
            <w:vAlign w:val="center"/>
          </w:tcPr>
          <w:p w:rsidR="00412127" w:rsidRPr="004D6FB9" w:rsidRDefault="00412127" w:rsidP="00412127">
            <w:pPr>
              <w:spacing w:after="0" w:line="220" w:lineRule="exact"/>
              <w:jc w:val="center"/>
              <w:rPr>
                <w:sz w:val="24"/>
                <w:szCs w:val="24"/>
              </w:rPr>
            </w:pPr>
            <w:r w:rsidRPr="004D6FB9">
              <w:rPr>
                <w:rStyle w:val="Bodytext211ptBold"/>
                <w:rFonts w:eastAsiaTheme="minorEastAsia"/>
                <w:color w:val="auto"/>
                <w:sz w:val="24"/>
                <w:szCs w:val="24"/>
              </w:rPr>
              <w:t>Джерело даних</w:t>
            </w:r>
          </w:p>
        </w:tc>
      </w:tr>
      <w:tr w:rsidR="00412127" w:rsidRPr="004D6FB9" w:rsidTr="0038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2543"/>
        </w:trPr>
        <w:tc>
          <w:tcPr>
            <w:tcW w:w="3123" w:type="dxa"/>
            <w:tcBorders>
              <w:top w:val="single" w:sz="4" w:space="0" w:color="auto"/>
              <w:left w:val="single" w:sz="4" w:space="0" w:color="auto"/>
            </w:tcBorders>
            <w:shd w:val="clear" w:color="auto" w:fill="FFFFFF"/>
          </w:tcPr>
          <w:p w:rsidR="00412127" w:rsidRPr="004D6FB9" w:rsidRDefault="00412127" w:rsidP="00412127">
            <w:pPr>
              <w:spacing w:after="0" w:line="274" w:lineRule="exact"/>
              <w:ind w:left="136"/>
              <w:rPr>
                <w:sz w:val="24"/>
                <w:szCs w:val="24"/>
              </w:rPr>
            </w:pPr>
            <w:r w:rsidRPr="004D6FB9">
              <w:rPr>
                <w:rStyle w:val="Bodytext211pt"/>
                <w:rFonts w:eastAsiaTheme="minorEastAsia"/>
                <w:color w:val="auto"/>
                <w:sz w:val="24"/>
                <w:szCs w:val="24"/>
              </w:rPr>
              <w:lastRenderedPageBreak/>
              <w:t>Здійснення оцінки впливу на довкілля у процесі прийняття рішень про провадження планованої діяльності, визначеної частинами другою і третьою статті 3 Закону України «Про оцінку впливу на довкілля»</w:t>
            </w:r>
          </w:p>
        </w:tc>
        <w:tc>
          <w:tcPr>
            <w:tcW w:w="4536" w:type="dxa"/>
            <w:tcBorders>
              <w:top w:val="single" w:sz="4" w:space="0" w:color="auto"/>
              <w:left w:val="single" w:sz="4" w:space="0" w:color="auto"/>
            </w:tcBorders>
            <w:shd w:val="clear" w:color="auto" w:fill="FFFFFF"/>
          </w:tcPr>
          <w:p w:rsidR="00412127" w:rsidRPr="004D6FB9" w:rsidRDefault="00412127" w:rsidP="00412127">
            <w:pPr>
              <w:spacing w:line="274" w:lineRule="exact"/>
              <w:ind w:left="137"/>
              <w:rPr>
                <w:sz w:val="24"/>
                <w:szCs w:val="24"/>
              </w:rPr>
            </w:pPr>
            <w:r w:rsidRPr="004D6FB9">
              <w:rPr>
                <w:rStyle w:val="Bodytext211pt"/>
                <w:rFonts w:eastAsiaTheme="minorEastAsia"/>
                <w:color w:val="auto"/>
                <w:sz w:val="24"/>
                <w:szCs w:val="24"/>
              </w:rPr>
              <w:t>дані щодо здійснення оцінки впливу на довкілля під час реалізації окремих заходів програми, виконання яких передбачатиме реалізацію видів діяльності (або які містять види діяльності та об’єкти), щодо яких законодавством передбачено здійснення процедури оцінки впливу на довкілля</w:t>
            </w:r>
          </w:p>
        </w:tc>
        <w:tc>
          <w:tcPr>
            <w:tcW w:w="2088" w:type="dxa"/>
            <w:tcBorders>
              <w:top w:val="single" w:sz="4" w:space="0" w:color="auto"/>
              <w:left w:val="single" w:sz="4" w:space="0" w:color="auto"/>
              <w:right w:val="single" w:sz="4" w:space="0" w:color="auto"/>
            </w:tcBorders>
            <w:shd w:val="clear" w:color="auto" w:fill="FFFFFF"/>
          </w:tcPr>
          <w:p w:rsidR="00412127" w:rsidRPr="004D6FB9" w:rsidRDefault="00412127" w:rsidP="00412127">
            <w:pPr>
              <w:ind w:left="132"/>
              <w:rPr>
                <w:sz w:val="24"/>
                <w:szCs w:val="24"/>
              </w:rPr>
            </w:pPr>
            <w:r w:rsidRPr="004D6FB9">
              <w:rPr>
                <w:rStyle w:val="Bodytext211pt"/>
                <w:rFonts w:eastAsiaTheme="minorEastAsia"/>
                <w:color w:val="auto"/>
                <w:sz w:val="24"/>
                <w:szCs w:val="24"/>
              </w:rPr>
              <w:t>дані, надані відповідальними виконавцями заходів</w:t>
            </w:r>
          </w:p>
        </w:tc>
      </w:tr>
      <w:tr w:rsidR="00412127" w:rsidRPr="004D6FB9" w:rsidTr="0038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2139"/>
        </w:trPr>
        <w:tc>
          <w:tcPr>
            <w:tcW w:w="3123" w:type="dxa"/>
            <w:tcBorders>
              <w:top w:val="single" w:sz="4" w:space="0" w:color="auto"/>
              <w:left w:val="single" w:sz="4" w:space="0" w:color="auto"/>
            </w:tcBorders>
            <w:shd w:val="clear" w:color="auto" w:fill="FFFFFF"/>
          </w:tcPr>
          <w:p w:rsidR="00412127" w:rsidRPr="004D6FB9" w:rsidRDefault="00412127" w:rsidP="00412127">
            <w:pPr>
              <w:spacing w:line="274" w:lineRule="exact"/>
              <w:ind w:left="136"/>
              <w:rPr>
                <w:sz w:val="24"/>
                <w:szCs w:val="24"/>
              </w:rPr>
            </w:pPr>
            <w:r w:rsidRPr="004D6FB9">
              <w:rPr>
                <w:rStyle w:val="Bodytext211pt"/>
                <w:rFonts w:eastAsiaTheme="minorEastAsia"/>
                <w:color w:val="auto"/>
                <w:sz w:val="24"/>
                <w:szCs w:val="24"/>
              </w:rPr>
              <w:t>Здійснення стратегічної екологічної оцінки містобудівної документації</w:t>
            </w:r>
          </w:p>
        </w:tc>
        <w:tc>
          <w:tcPr>
            <w:tcW w:w="4536" w:type="dxa"/>
            <w:tcBorders>
              <w:top w:val="single" w:sz="4" w:space="0" w:color="auto"/>
              <w:left w:val="single" w:sz="4" w:space="0" w:color="auto"/>
            </w:tcBorders>
            <w:shd w:val="clear" w:color="auto" w:fill="FFFFFF"/>
          </w:tcPr>
          <w:p w:rsidR="00412127" w:rsidRPr="004D6FB9" w:rsidRDefault="00412127" w:rsidP="00412127">
            <w:pPr>
              <w:spacing w:line="274" w:lineRule="exact"/>
              <w:ind w:left="132"/>
              <w:rPr>
                <w:sz w:val="24"/>
                <w:szCs w:val="24"/>
              </w:rPr>
            </w:pPr>
            <w:r w:rsidRPr="004D6FB9">
              <w:rPr>
                <w:rStyle w:val="Bodytext211pt"/>
                <w:rFonts w:eastAsiaTheme="minorEastAsia"/>
                <w:color w:val="auto"/>
                <w:sz w:val="24"/>
                <w:szCs w:val="24"/>
              </w:rPr>
              <w:t xml:space="preserve">дані щодо здійснення процедури </w:t>
            </w:r>
            <w:r w:rsidRPr="004D6FB9">
              <w:rPr>
                <w:rStyle w:val="Bodytext211pt"/>
                <w:rFonts w:eastAsiaTheme="minorEastAsia"/>
                <w:color w:val="auto"/>
                <w:sz w:val="24"/>
                <w:szCs w:val="24"/>
                <w:lang w:val="en-US" w:eastAsia="en-US" w:bidi="en-US"/>
              </w:rPr>
              <w:t>CEO</w:t>
            </w:r>
            <w:r w:rsidRPr="004D6FB9">
              <w:rPr>
                <w:rStyle w:val="Bodytext211pt"/>
                <w:rFonts w:eastAsiaTheme="minorEastAsia"/>
                <w:color w:val="auto"/>
                <w:sz w:val="24"/>
                <w:szCs w:val="24"/>
                <w:lang w:eastAsia="en-US" w:bidi="en-US"/>
              </w:rPr>
              <w:t xml:space="preserve"> </w:t>
            </w:r>
            <w:r w:rsidRPr="004D6FB9">
              <w:rPr>
                <w:rStyle w:val="Bodytext211pt"/>
                <w:rFonts w:eastAsiaTheme="minorEastAsia"/>
                <w:color w:val="auto"/>
                <w:sz w:val="24"/>
                <w:szCs w:val="24"/>
              </w:rPr>
              <w:t>під час розробки містобудівної документації, яка підлягає стратегічній екологічній оцінці в порядку, встановленому Законом України «Про стратегічну екологічну оцінку»</w:t>
            </w:r>
          </w:p>
        </w:tc>
        <w:tc>
          <w:tcPr>
            <w:tcW w:w="2088" w:type="dxa"/>
            <w:tcBorders>
              <w:top w:val="single" w:sz="4" w:space="0" w:color="auto"/>
              <w:left w:val="single" w:sz="4" w:space="0" w:color="auto"/>
              <w:right w:val="single" w:sz="4" w:space="0" w:color="auto"/>
            </w:tcBorders>
            <w:shd w:val="clear" w:color="auto" w:fill="FFFFFF"/>
          </w:tcPr>
          <w:p w:rsidR="00412127" w:rsidRPr="004D6FB9" w:rsidRDefault="00412127" w:rsidP="00387CCC">
            <w:pPr>
              <w:spacing w:line="274" w:lineRule="exact"/>
              <w:ind w:left="132"/>
              <w:rPr>
                <w:sz w:val="24"/>
                <w:szCs w:val="24"/>
              </w:rPr>
            </w:pPr>
            <w:r w:rsidRPr="004D6FB9">
              <w:rPr>
                <w:rStyle w:val="Bodytext211pt"/>
                <w:rFonts w:eastAsiaTheme="minorEastAsia"/>
                <w:color w:val="auto"/>
                <w:sz w:val="24"/>
                <w:szCs w:val="24"/>
              </w:rPr>
              <w:t xml:space="preserve">дані </w:t>
            </w:r>
            <w:r w:rsidR="00387CCC" w:rsidRPr="004D6FB9">
              <w:rPr>
                <w:rStyle w:val="Bodytext211pt"/>
                <w:rFonts w:eastAsiaTheme="minorEastAsia"/>
                <w:color w:val="auto"/>
                <w:sz w:val="24"/>
                <w:szCs w:val="24"/>
              </w:rPr>
              <w:t>Відділу капітального будівництва ВЦА м.Сєвєродонецька Луганської області</w:t>
            </w:r>
          </w:p>
        </w:tc>
      </w:tr>
      <w:tr w:rsidR="00412127" w:rsidRPr="004D6FB9" w:rsidTr="0038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1387"/>
        </w:trPr>
        <w:tc>
          <w:tcPr>
            <w:tcW w:w="3123" w:type="dxa"/>
            <w:tcBorders>
              <w:top w:val="single" w:sz="4" w:space="0" w:color="auto"/>
              <w:left w:val="single" w:sz="4" w:space="0" w:color="auto"/>
            </w:tcBorders>
            <w:shd w:val="clear" w:color="auto" w:fill="FFFFFF"/>
          </w:tcPr>
          <w:p w:rsidR="00412127" w:rsidRPr="004D6FB9" w:rsidRDefault="00412127" w:rsidP="00387CCC">
            <w:pPr>
              <w:spacing w:line="274" w:lineRule="exact"/>
              <w:ind w:left="58"/>
              <w:rPr>
                <w:sz w:val="24"/>
                <w:szCs w:val="24"/>
              </w:rPr>
            </w:pPr>
            <w:r w:rsidRPr="004D6FB9">
              <w:rPr>
                <w:rStyle w:val="Bodytext211pt"/>
                <w:rFonts w:eastAsiaTheme="minorEastAsia"/>
                <w:color w:val="auto"/>
                <w:sz w:val="24"/>
                <w:szCs w:val="24"/>
              </w:rPr>
              <w:t xml:space="preserve">Створення сучасної системи поводження </w:t>
            </w:r>
            <w:r w:rsidR="00387CCC" w:rsidRPr="004D6FB9">
              <w:rPr>
                <w:rStyle w:val="Bodytext211pt"/>
                <w:rFonts w:eastAsiaTheme="minorEastAsia"/>
                <w:color w:val="auto"/>
                <w:sz w:val="24"/>
                <w:szCs w:val="24"/>
              </w:rPr>
              <w:t>з</w:t>
            </w:r>
            <w:r w:rsidRPr="004D6FB9">
              <w:rPr>
                <w:rStyle w:val="Bodytext211pt"/>
                <w:rFonts w:eastAsiaTheme="minorEastAsia"/>
                <w:color w:val="auto"/>
                <w:sz w:val="24"/>
                <w:szCs w:val="24"/>
              </w:rPr>
              <w:t xml:space="preserve"> твердими побутовими відходами</w:t>
            </w:r>
          </w:p>
        </w:tc>
        <w:tc>
          <w:tcPr>
            <w:tcW w:w="4536" w:type="dxa"/>
            <w:tcBorders>
              <w:top w:val="single" w:sz="4" w:space="0" w:color="auto"/>
              <w:left w:val="single" w:sz="4" w:space="0" w:color="auto"/>
            </w:tcBorders>
            <w:shd w:val="clear" w:color="auto" w:fill="FFFFFF"/>
          </w:tcPr>
          <w:p w:rsidR="00412127" w:rsidRPr="004D6FB9" w:rsidRDefault="00412127" w:rsidP="00387CCC">
            <w:pPr>
              <w:spacing w:line="274" w:lineRule="exact"/>
              <w:ind w:left="54"/>
              <w:rPr>
                <w:sz w:val="24"/>
                <w:szCs w:val="24"/>
              </w:rPr>
            </w:pPr>
            <w:r w:rsidRPr="004D6FB9">
              <w:rPr>
                <w:rStyle w:val="Bodytext211pt"/>
                <w:rFonts w:eastAsiaTheme="minorEastAsia"/>
                <w:color w:val="auto"/>
                <w:sz w:val="24"/>
                <w:szCs w:val="24"/>
              </w:rPr>
              <w:t xml:space="preserve">зменшення обсягів </w:t>
            </w:r>
            <w:r w:rsidRPr="004D6FB9">
              <w:rPr>
                <w:rStyle w:val="Bodytext211pt"/>
                <w:rFonts w:eastAsiaTheme="minorEastAsia"/>
                <w:color w:val="auto"/>
                <w:sz w:val="24"/>
                <w:szCs w:val="24"/>
                <w:lang w:bidi="ru-RU"/>
              </w:rPr>
              <w:t xml:space="preserve">захоронення </w:t>
            </w:r>
            <w:r w:rsidRPr="004D6FB9">
              <w:rPr>
                <w:rStyle w:val="Bodytext211pt"/>
                <w:rFonts w:eastAsiaTheme="minorEastAsia"/>
                <w:color w:val="auto"/>
                <w:sz w:val="24"/>
                <w:szCs w:val="24"/>
              </w:rPr>
              <w:t xml:space="preserve">відходів на </w:t>
            </w:r>
            <w:r w:rsidR="00387CCC" w:rsidRPr="004D6FB9">
              <w:rPr>
                <w:rStyle w:val="Bodytext211pt"/>
                <w:rFonts w:eastAsiaTheme="minorEastAsia"/>
                <w:color w:val="auto"/>
                <w:sz w:val="24"/>
                <w:szCs w:val="24"/>
              </w:rPr>
              <w:t>60</w:t>
            </w:r>
            <w:r w:rsidRPr="004D6FB9">
              <w:rPr>
                <w:rStyle w:val="Bodytext211pt"/>
                <w:rFonts w:eastAsiaTheme="minorEastAsia"/>
                <w:color w:val="auto"/>
                <w:sz w:val="24"/>
                <w:szCs w:val="24"/>
              </w:rPr>
              <w:t xml:space="preserve"> %, зменшення кількості викидів парникових газів до 80 </w:t>
            </w:r>
            <w:r w:rsidRPr="004D6FB9">
              <w:rPr>
                <w:rStyle w:val="Bodytext211ptBoldItalic"/>
                <w:rFonts w:eastAsiaTheme="minorEastAsia"/>
                <w:color w:val="auto"/>
                <w:sz w:val="24"/>
                <w:szCs w:val="24"/>
              </w:rPr>
              <w:t>%</w:t>
            </w:r>
          </w:p>
        </w:tc>
        <w:tc>
          <w:tcPr>
            <w:tcW w:w="2088" w:type="dxa"/>
            <w:tcBorders>
              <w:top w:val="single" w:sz="4" w:space="0" w:color="auto"/>
              <w:left w:val="single" w:sz="4" w:space="0" w:color="auto"/>
              <w:right w:val="single" w:sz="4" w:space="0" w:color="auto"/>
            </w:tcBorders>
            <w:shd w:val="clear" w:color="auto" w:fill="FFFFFF"/>
          </w:tcPr>
          <w:p w:rsidR="00412127" w:rsidRPr="004D6FB9" w:rsidRDefault="00412127" w:rsidP="00387CCC">
            <w:pPr>
              <w:spacing w:line="274" w:lineRule="exact"/>
              <w:ind w:left="54"/>
              <w:rPr>
                <w:sz w:val="24"/>
                <w:szCs w:val="24"/>
              </w:rPr>
            </w:pPr>
            <w:r w:rsidRPr="004D6FB9">
              <w:rPr>
                <w:rStyle w:val="Bodytext211pt"/>
                <w:rFonts w:eastAsiaTheme="minorEastAsia"/>
                <w:color w:val="auto"/>
                <w:sz w:val="24"/>
                <w:szCs w:val="24"/>
              </w:rPr>
              <w:t xml:space="preserve">дані </w:t>
            </w:r>
            <w:r w:rsidR="00387CCC" w:rsidRPr="004D6FB9">
              <w:rPr>
                <w:rStyle w:val="Bodytext211pt"/>
                <w:rFonts w:eastAsiaTheme="minorEastAsia"/>
                <w:color w:val="auto"/>
                <w:sz w:val="24"/>
                <w:szCs w:val="24"/>
              </w:rPr>
              <w:t>Управління</w:t>
            </w:r>
            <w:r w:rsidRPr="004D6FB9">
              <w:rPr>
                <w:sz w:val="24"/>
                <w:szCs w:val="24"/>
                <w:lang w:val="uk-UA"/>
              </w:rPr>
              <w:t xml:space="preserve"> </w:t>
            </w:r>
            <w:r w:rsidRPr="004D6FB9">
              <w:rPr>
                <w:rStyle w:val="Bodytext211pt"/>
                <w:rFonts w:eastAsiaTheme="minorEastAsia"/>
                <w:color w:val="auto"/>
                <w:sz w:val="24"/>
                <w:szCs w:val="24"/>
              </w:rPr>
              <w:t>житлово-комунального</w:t>
            </w:r>
            <w:r w:rsidRPr="004D6FB9">
              <w:rPr>
                <w:sz w:val="24"/>
                <w:szCs w:val="24"/>
                <w:lang w:val="uk-UA"/>
              </w:rPr>
              <w:t xml:space="preserve"> </w:t>
            </w:r>
            <w:r w:rsidRPr="004D6FB9">
              <w:rPr>
                <w:rStyle w:val="Bodytext211pt"/>
                <w:rFonts w:eastAsiaTheme="minorEastAsia"/>
                <w:color w:val="auto"/>
                <w:sz w:val="24"/>
                <w:szCs w:val="24"/>
              </w:rPr>
              <w:t>господарства</w:t>
            </w:r>
            <w:r w:rsidRPr="004D6FB9">
              <w:rPr>
                <w:sz w:val="24"/>
                <w:szCs w:val="24"/>
                <w:lang w:val="uk-UA"/>
              </w:rPr>
              <w:t xml:space="preserve"> </w:t>
            </w:r>
            <w:r w:rsidR="00387CCC" w:rsidRPr="004D6FB9">
              <w:rPr>
                <w:rStyle w:val="Bodytext211pt"/>
                <w:rFonts w:eastAsiaTheme="minorEastAsia"/>
                <w:color w:val="auto"/>
                <w:sz w:val="24"/>
                <w:szCs w:val="24"/>
              </w:rPr>
              <w:t xml:space="preserve"> ВЦА м.Сєвєродонецька Луганської області</w:t>
            </w:r>
          </w:p>
        </w:tc>
      </w:tr>
      <w:tr w:rsidR="00412127" w:rsidRPr="004D6FB9" w:rsidTr="0038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1030"/>
        </w:trPr>
        <w:tc>
          <w:tcPr>
            <w:tcW w:w="3123" w:type="dxa"/>
            <w:tcBorders>
              <w:top w:val="single" w:sz="4" w:space="0" w:color="auto"/>
              <w:left w:val="single" w:sz="4" w:space="0" w:color="auto"/>
              <w:bottom w:val="single" w:sz="4" w:space="0" w:color="auto"/>
            </w:tcBorders>
            <w:shd w:val="clear" w:color="auto" w:fill="FFFFFF"/>
          </w:tcPr>
          <w:p w:rsidR="00412127" w:rsidRPr="004D6FB9" w:rsidRDefault="00412127" w:rsidP="00387CCC">
            <w:pPr>
              <w:spacing w:line="278" w:lineRule="exact"/>
              <w:ind w:left="58"/>
              <w:rPr>
                <w:sz w:val="24"/>
                <w:szCs w:val="24"/>
              </w:rPr>
            </w:pPr>
            <w:r w:rsidRPr="004D6FB9">
              <w:rPr>
                <w:rStyle w:val="Bodytext211pt"/>
                <w:rFonts w:eastAsiaTheme="minorEastAsia"/>
                <w:color w:val="auto"/>
                <w:sz w:val="24"/>
                <w:szCs w:val="24"/>
              </w:rPr>
              <w:t xml:space="preserve">Рівень захворюваності населення </w:t>
            </w:r>
            <w:r w:rsidR="00387CCC" w:rsidRPr="004D6FB9">
              <w:rPr>
                <w:rStyle w:val="Bodytext211pt"/>
                <w:rFonts w:eastAsiaTheme="minorEastAsia"/>
                <w:color w:val="auto"/>
                <w:sz w:val="24"/>
                <w:szCs w:val="24"/>
              </w:rPr>
              <w:t>міста</w:t>
            </w:r>
          </w:p>
        </w:tc>
        <w:tc>
          <w:tcPr>
            <w:tcW w:w="4536" w:type="dxa"/>
            <w:tcBorders>
              <w:top w:val="single" w:sz="4" w:space="0" w:color="auto"/>
              <w:left w:val="single" w:sz="4" w:space="0" w:color="auto"/>
              <w:bottom w:val="single" w:sz="4" w:space="0" w:color="auto"/>
            </w:tcBorders>
            <w:shd w:val="clear" w:color="auto" w:fill="FFFFFF"/>
          </w:tcPr>
          <w:p w:rsidR="00412127" w:rsidRPr="004D6FB9" w:rsidRDefault="00412127" w:rsidP="00387CCC">
            <w:pPr>
              <w:spacing w:line="278" w:lineRule="exact"/>
              <w:ind w:left="54"/>
              <w:rPr>
                <w:sz w:val="24"/>
                <w:szCs w:val="24"/>
              </w:rPr>
            </w:pPr>
            <w:r w:rsidRPr="004D6FB9">
              <w:rPr>
                <w:rStyle w:val="Bodytext211pt"/>
                <w:rFonts w:eastAsiaTheme="minorEastAsia"/>
                <w:color w:val="auto"/>
                <w:sz w:val="24"/>
                <w:szCs w:val="24"/>
              </w:rPr>
              <w:t xml:space="preserve">зменшення показників захворюваності населення </w:t>
            </w:r>
            <w:r w:rsidR="00387CCC" w:rsidRPr="004D6FB9">
              <w:rPr>
                <w:rStyle w:val="Bodytext211pt"/>
                <w:rFonts w:eastAsiaTheme="minorEastAsia"/>
                <w:color w:val="auto"/>
                <w:sz w:val="24"/>
                <w:szCs w:val="24"/>
              </w:rPr>
              <w:t>міста</w:t>
            </w:r>
          </w:p>
        </w:tc>
        <w:tc>
          <w:tcPr>
            <w:tcW w:w="2088" w:type="dxa"/>
            <w:tcBorders>
              <w:top w:val="single" w:sz="4" w:space="0" w:color="auto"/>
              <w:left w:val="single" w:sz="4" w:space="0" w:color="auto"/>
              <w:bottom w:val="single" w:sz="4" w:space="0" w:color="auto"/>
              <w:right w:val="single" w:sz="4" w:space="0" w:color="auto"/>
            </w:tcBorders>
            <w:shd w:val="clear" w:color="auto" w:fill="FFFFFF"/>
            <w:vAlign w:val="bottom"/>
          </w:tcPr>
          <w:p w:rsidR="00412127" w:rsidRPr="004D6FB9" w:rsidRDefault="00412127" w:rsidP="00412127">
            <w:pPr>
              <w:spacing w:line="278" w:lineRule="exact"/>
              <w:ind w:left="54"/>
              <w:rPr>
                <w:sz w:val="24"/>
                <w:szCs w:val="24"/>
              </w:rPr>
            </w:pPr>
            <w:r w:rsidRPr="004D6FB9">
              <w:rPr>
                <w:rStyle w:val="Bodytext211pt"/>
                <w:rFonts w:eastAsiaTheme="minorEastAsia"/>
                <w:color w:val="auto"/>
                <w:sz w:val="24"/>
                <w:szCs w:val="24"/>
              </w:rPr>
              <w:t>Дані державного</w:t>
            </w:r>
            <w:r w:rsidRPr="004D6FB9">
              <w:rPr>
                <w:sz w:val="24"/>
                <w:szCs w:val="24"/>
                <w:lang w:val="uk-UA"/>
              </w:rPr>
              <w:t xml:space="preserve"> </w:t>
            </w:r>
            <w:r w:rsidRPr="004D6FB9">
              <w:rPr>
                <w:rStyle w:val="Bodytext211pt"/>
                <w:rFonts w:eastAsiaTheme="minorEastAsia"/>
                <w:color w:val="auto"/>
                <w:sz w:val="24"/>
                <w:szCs w:val="24"/>
              </w:rPr>
              <w:t>статистичного</w:t>
            </w:r>
            <w:r w:rsidRPr="004D6FB9">
              <w:rPr>
                <w:sz w:val="24"/>
                <w:szCs w:val="24"/>
                <w:lang w:val="uk-UA"/>
              </w:rPr>
              <w:t xml:space="preserve"> </w:t>
            </w:r>
            <w:r w:rsidRPr="004D6FB9">
              <w:rPr>
                <w:rStyle w:val="Bodytext211pt"/>
                <w:rFonts w:eastAsiaTheme="minorEastAsia"/>
                <w:color w:val="auto"/>
                <w:sz w:val="24"/>
                <w:szCs w:val="24"/>
              </w:rPr>
              <w:t>спостереження</w:t>
            </w:r>
          </w:p>
        </w:tc>
      </w:tr>
    </w:tbl>
    <w:p w:rsidR="00412127" w:rsidRPr="004D6FB9" w:rsidRDefault="00412127" w:rsidP="00412127">
      <w:pPr>
        <w:spacing w:after="0"/>
        <w:ind w:right="160" w:firstLine="600"/>
        <w:jc w:val="both"/>
        <w:rPr>
          <w:lang w:val="uk-UA" w:eastAsia="uk-UA" w:bidi="uk-UA"/>
        </w:rPr>
      </w:pPr>
      <w:r w:rsidRPr="004D6FB9">
        <w:rPr>
          <w:rFonts w:ascii="Times New Roman" w:hAnsi="Times New Roman" w:cs="Times New Roman"/>
          <w:sz w:val="28"/>
          <w:szCs w:val="28"/>
          <w:lang w:val="uk-UA" w:eastAsia="uk-UA" w:bidi="uk-UA"/>
        </w:rPr>
        <w:t>Здійснення моніторингу впливів, у тому числі на здоров’я населення за визначеними показниками з веденням щорічної звітності, дозволить виявляти недоліки і порушення, що можуть негативно впливати на комфортність проживання, визначити необхідні заходи по їх усуненню, а також проводити інформування громадськості про поточні ускладнення та прогнозні терміни їх усунення.</w:t>
      </w:r>
    </w:p>
    <w:p w:rsidR="000017A4" w:rsidRPr="004D6FB9" w:rsidRDefault="000017A4" w:rsidP="00657B4F">
      <w:pPr>
        <w:ind w:right="160" w:firstLine="600"/>
        <w:jc w:val="both"/>
        <w:rPr>
          <w:rFonts w:ascii="Times New Roman" w:hAnsi="Times New Roman" w:cs="Times New Roman"/>
          <w:sz w:val="28"/>
          <w:szCs w:val="28"/>
          <w:lang w:val="uk-UA"/>
        </w:rPr>
      </w:pPr>
      <w:r w:rsidRPr="004D6FB9">
        <w:rPr>
          <w:rFonts w:ascii="Times New Roman" w:hAnsi="Times New Roman" w:cs="Times New Roman"/>
          <w:sz w:val="28"/>
          <w:szCs w:val="28"/>
          <w:lang w:val="uk-UA" w:eastAsia="uk-UA" w:bidi="uk-UA"/>
        </w:rPr>
        <w:t>При здійсненні моніторингу основну увагу належить приділяти заходам</w:t>
      </w:r>
      <w:r w:rsidR="0050285E" w:rsidRPr="004D6FB9">
        <w:rPr>
          <w:rFonts w:ascii="Times New Roman" w:hAnsi="Times New Roman" w:cs="Times New Roman"/>
          <w:sz w:val="28"/>
          <w:szCs w:val="28"/>
          <w:lang w:val="uk-UA" w:eastAsia="uk-UA" w:bidi="uk-UA"/>
        </w:rPr>
        <w:t>,</w:t>
      </w:r>
      <w:r w:rsidRPr="004D6FB9">
        <w:rPr>
          <w:rFonts w:ascii="Times New Roman" w:hAnsi="Times New Roman" w:cs="Times New Roman"/>
          <w:sz w:val="28"/>
          <w:szCs w:val="28"/>
          <w:lang w:val="uk-UA" w:eastAsia="uk-UA" w:bidi="uk-UA"/>
        </w:rPr>
        <w:t xml:space="preserve"> передбаченим в сфері охорони навколишнього природного середовища. Виконання низки планувальних заходів, визначених в Програмі</w:t>
      </w:r>
      <w:r w:rsidR="0050285E" w:rsidRPr="004D6FB9">
        <w:rPr>
          <w:rFonts w:ascii="Times New Roman" w:hAnsi="Times New Roman" w:cs="Times New Roman"/>
          <w:sz w:val="28"/>
          <w:szCs w:val="28"/>
          <w:lang w:val="uk-UA" w:eastAsia="uk-UA" w:bidi="uk-UA"/>
        </w:rPr>
        <w:t>,</w:t>
      </w:r>
      <w:r w:rsidRPr="004D6FB9">
        <w:rPr>
          <w:rFonts w:ascii="Times New Roman" w:hAnsi="Times New Roman" w:cs="Times New Roman"/>
          <w:sz w:val="28"/>
          <w:szCs w:val="28"/>
          <w:lang w:val="uk-UA" w:eastAsia="uk-UA" w:bidi="uk-UA"/>
        </w:rPr>
        <w:t xml:space="preserve"> є обов’язковою умовою для досягнення стійкості природного середовища до антропогенних навантажень та забезпечення сприятливих санітарно-гігієнічних умов життєдіяльності населення.</w:t>
      </w:r>
    </w:p>
    <w:p w:rsidR="008C62D5" w:rsidRPr="004D6FB9" w:rsidRDefault="000017A4" w:rsidP="00657B4F">
      <w:pPr>
        <w:pStyle w:val="Heading10"/>
        <w:keepNext/>
        <w:keepLines/>
        <w:numPr>
          <w:ilvl w:val="0"/>
          <w:numId w:val="17"/>
        </w:numPr>
        <w:shd w:val="clear" w:color="auto" w:fill="auto"/>
        <w:tabs>
          <w:tab w:val="left" w:pos="1120"/>
        </w:tabs>
        <w:spacing w:before="0" w:after="240"/>
        <w:ind w:left="760"/>
        <w:jc w:val="center"/>
      </w:pPr>
      <w:r w:rsidRPr="004D6FB9">
        <w:rPr>
          <w:lang w:val="uk-UA" w:eastAsia="uk-UA" w:bidi="uk-UA"/>
        </w:rPr>
        <w:t>Опис ймовірних транскордонних наслідків для довкілля.</w:t>
      </w:r>
    </w:p>
    <w:p w:rsidR="00657B4F" w:rsidRPr="004D6FB9" w:rsidRDefault="000017A4" w:rsidP="001B184E">
      <w:pPr>
        <w:spacing w:after="300"/>
        <w:ind w:right="160" w:firstLine="600"/>
        <w:jc w:val="both"/>
      </w:pPr>
      <w:r w:rsidRPr="004D6FB9">
        <w:rPr>
          <w:rFonts w:ascii="Times New Roman" w:hAnsi="Times New Roman" w:cs="Times New Roman"/>
          <w:sz w:val="28"/>
          <w:szCs w:val="28"/>
          <w:lang w:val="uk-UA" w:eastAsia="uk-UA" w:bidi="uk-UA"/>
        </w:rPr>
        <w:t>Транскордонн</w:t>
      </w:r>
      <w:r w:rsidR="007868FC">
        <w:rPr>
          <w:rFonts w:ascii="Times New Roman" w:hAnsi="Times New Roman" w:cs="Times New Roman"/>
          <w:sz w:val="28"/>
          <w:szCs w:val="28"/>
          <w:lang w:val="uk-UA" w:eastAsia="uk-UA" w:bidi="uk-UA"/>
        </w:rPr>
        <w:t>ого</w:t>
      </w:r>
      <w:r w:rsidRPr="004D6FB9">
        <w:rPr>
          <w:rFonts w:ascii="Times New Roman" w:hAnsi="Times New Roman" w:cs="Times New Roman"/>
          <w:sz w:val="28"/>
          <w:szCs w:val="28"/>
          <w:lang w:val="uk-UA" w:eastAsia="uk-UA" w:bidi="uk-UA"/>
        </w:rPr>
        <w:t xml:space="preserve"> </w:t>
      </w:r>
      <w:r w:rsidR="007868FC">
        <w:rPr>
          <w:rFonts w:ascii="Times New Roman" w:hAnsi="Times New Roman" w:cs="Times New Roman"/>
          <w:sz w:val="28"/>
          <w:szCs w:val="28"/>
          <w:lang w:val="uk-UA" w:eastAsia="uk-UA" w:bidi="uk-UA"/>
        </w:rPr>
        <w:t>впливу</w:t>
      </w:r>
      <w:r w:rsidRPr="004D6FB9">
        <w:rPr>
          <w:rFonts w:ascii="Times New Roman" w:hAnsi="Times New Roman" w:cs="Times New Roman"/>
          <w:sz w:val="28"/>
          <w:szCs w:val="28"/>
          <w:lang w:val="uk-UA" w:eastAsia="uk-UA" w:bidi="uk-UA"/>
        </w:rPr>
        <w:t xml:space="preserve"> виконання програми </w:t>
      </w:r>
      <w:r w:rsidR="007868FC">
        <w:rPr>
          <w:rFonts w:ascii="Times New Roman" w:hAnsi="Times New Roman" w:cs="Times New Roman"/>
          <w:sz w:val="28"/>
          <w:szCs w:val="28"/>
          <w:lang w:val="uk-UA" w:eastAsia="uk-UA" w:bidi="uk-UA"/>
        </w:rPr>
        <w:t>не очікується</w:t>
      </w:r>
      <w:r w:rsidRPr="004D6FB9">
        <w:rPr>
          <w:rFonts w:ascii="Times New Roman" w:hAnsi="Times New Roman" w:cs="Times New Roman"/>
          <w:sz w:val="28"/>
          <w:szCs w:val="28"/>
          <w:lang w:val="uk-UA" w:eastAsia="uk-UA" w:bidi="uk-UA"/>
        </w:rPr>
        <w:t>, оскільки її виконання не матиме наслідки для довкілля, у тому числі для здоров’я населення, сусідніх держав.</w:t>
      </w:r>
    </w:p>
    <w:p w:rsidR="000017A4" w:rsidRPr="004D6FB9" w:rsidRDefault="000017A4" w:rsidP="00657B4F">
      <w:pPr>
        <w:pStyle w:val="Heading10"/>
        <w:keepNext/>
        <w:keepLines/>
        <w:numPr>
          <w:ilvl w:val="0"/>
          <w:numId w:val="17"/>
        </w:numPr>
        <w:shd w:val="clear" w:color="auto" w:fill="auto"/>
        <w:tabs>
          <w:tab w:val="left" w:pos="1312"/>
        </w:tabs>
        <w:spacing w:before="0"/>
        <w:ind w:left="760"/>
        <w:jc w:val="center"/>
      </w:pPr>
      <w:r w:rsidRPr="004D6FB9">
        <w:rPr>
          <w:lang w:val="uk-UA" w:eastAsia="uk-UA" w:bidi="uk-UA"/>
        </w:rPr>
        <w:lastRenderedPageBreak/>
        <w:t>Резюме нетехнічного характеру</w:t>
      </w:r>
    </w:p>
    <w:p w:rsidR="00657B4F" w:rsidRPr="004D6FB9" w:rsidRDefault="00657B4F" w:rsidP="00657B4F">
      <w:pPr>
        <w:pStyle w:val="Heading10"/>
        <w:keepNext/>
        <w:keepLines/>
        <w:shd w:val="clear" w:color="auto" w:fill="auto"/>
        <w:tabs>
          <w:tab w:val="left" w:pos="1312"/>
        </w:tabs>
        <w:spacing w:before="0"/>
        <w:ind w:left="760"/>
        <w:jc w:val="both"/>
      </w:pPr>
    </w:p>
    <w:p w:rsidR="000017A4" w:rsidRPr="004D6FB9" w:rsidRDefault="000017A4" w:rsidP="00657B4F">
      <w:pPr>
        <w:spacing w:after="0"/>
        <w:ind w:firstLine="708"/>
        <w:jc w:val="both"/>
        <w:rPr>
          <w:rFonts w:ascii="Times New Roman" w:hAnsi="Times New Roman" w:cs="Times New Roman"/>
          <w:sz w:val="28"/>
          <w:szCs w:val="28"/>
          <w:lang w:val="uk-UA" w:eastAsia="uk-UA" w:bidi="uk-UA"/>
        </w:rPr>
      </w:pPr>
      <w:r w:rsidRPr="004D6FB9">
        <w:rPr>
          <w:rFonts w:ascii="Times New Roman" w:hAnsi="Times New Roman" w:cs="Times New Roman"/>
          <w:sz w:val="28"/>
          <w:szCs w:val="28"/>
          <w:lang w:val="uk-UA" w:eastAsia="uk-UA" w:bidi="uk-UA"/>
        </w:rPr>
        <w:t>Під час підготовки звіту стратегічної екологічної оцінки визначено доцільність і прийнятність планової діяльності і обґрунтування економічних, технічних, організаційних, державно-правових та інших заходів щодо забезпечення безпеки навколишнього середовища, а також оцінено вплив на навколишнє середовище в період будівництва та функціонування будівель і споруд підприємств, надано прогноз впливу на оточуюче середовище, виходячи із особливостей планової діяльності з урахуванням природних, соціальних та техногенних умов. Основним критерієм під час стратегічної екологічної оцінки є її відповідність законодавству у сфері охорони навколишнього природного середовища.</w:t>
      </w:r>
    </w:p>
    <w:p w:rsidR="000D5BF8" w:rsidRPr="004D6FB9" w:rsidRDefault="000017A4" w:rsidP="000D5BF8">
      <w:pPr>
        <w:spacing w:after="0"/>
        <w:ind w:firstLine="708"/>
        <w:jc w:val="both"/>
        <w:rPr>
          <w:rFonts w:ascii="Times New Roman" w:hAnsi="Times New Roman" w:cs="Times New Roman"/>
          <w:sz w:val="28"/>
          <w:szCs w:val="28"/>
          <w:lang w:val="uk-UA"/>
        </w:rPr>
      </w:pPr>
      <w:r w:rsidRPr="004D6FB9">
        <w:rPr>
          <w:rFonts w:ascii="Times New Roman" w:hAnsi="Times New Roman" w:cs="Times New Roman"/>
          <w:sz w:val="28"/>
          <w:szCs w:val="28"/>
          <w:lang w:val="uk-UA" w:eastAsia="uk-UA" w:bidi="uk-UA"/>
        </w:rPr>
        <w:t xml:space="preserve">В ході проведення </w:t>
      </w:r>
      <w:r w:rsidRPr="004D6FB9">
        <w:rPr>
          <w:rFonts w:ascii="Times New Roman" w:hAnsi="Times New Roman" w:cs="Times New Roman"/>
          <w:sz w:val="28"/>
          <w:szCs w:val="28"/>
          <w:lang w:val="en-US" w:eastAsia="en-US" w:bidi="en-US"/>
        </w:rPr>
        <w:t>CEO</w:t>
      </w:r>
      <w:r w:rsidRPr="004D6FB9">
        <w:rPr>
          <w:rFonts w:ascii="Times New Roman" w:hAnsi="Times New Roman" w:cs="Times New Roman"/>
          <w:sz w:val="28"/>
          <w:szCs w:val="28"/>
          <w:lang w:val="uk-UA" w:eastAsia="en-US" w:bidi="en-US"/>
        </w:rPr>
        <w:t xml:space="preserve"> </w:t>
      </w:r>
      <w:r w:rsidRPr="004D6FB9">
        <w:rPr>
          <w:rFonts w:ascii="Times New Roman" w:hAnsi="Times New Roman" w:cs="Times New Roman"/>
          <w:sz w:val="28"/>
          <w:szCs w:val="28"/>
          <w:lang w:val="uk-UA" w:eastAsia="uk-UA" w:bidi="uk-UA"/>
        </w:rPr>
        <w:t>проведено оцінку факторів ризику і потен</w:t>
      </w:r>
      <w:r w:rsidRPr="004D6FB9">
        <w:rPr>
          <w:rStyle w:val="Bodytext2"/>
          <w:rFonts w:eastAsiaTheme="minorEastAsia"/>
          <w:color w:val="auto"/>
        </w:rPr>
        <w:t>ц</w:t>
      </w:r>
      <w:r w:rsidRPr="004D6FB9">
        <w:rPr>
          <w:rFonts w:ascii="Times New Roman" w:hAnsi="Times New Roman" w:cs="Times New Roman"/>
          <w:sz w:val="28"/>
          <w:szCs w:val="28"/>
          <w:lang w:val="uk-UA" w:eastAsia="uk-UA" w:bidi="uk-UA"/>
        </w:rPr>
        <w:t>ійного впливу на стан довкілля, враховано екологічні завд</w:t>
      </w:r>
      <w:r w:rsidR="00657B4F" w:rsidRPr="004D6FB9">
        <w:rPr>
          <w:rFonts w:ascii="Times New Roman" w:hAnsi="Times New Roman" w:cs="Times New Roman"/>
          <w:sz w:val="28"/>
          <w:szCs w:val="28"/>
          <w:lang w:val="uk-UA" w:eastAsia="uk-UA" w:bidi="uk-UA"/>
        </w:rPr>
        <w:t>анн</w:t>
      </w:r>
      <w:r w:rsidR="000D5BF8" w:rsidRPr="004D6FB9">
        <w:rPr>
          <w:rFonts w:ascii="Times New Roman" w:hAnsi="Times New Roman" w:cs="Times New Roman"/>
          <w:sz w:val="28"/>
          <w:szCs w:val="28"/>
          <w:lang w:val="uk-UA" w:eastAsia="uk-UA" w:bidi="uk-UA"/>
        </w:rPr>
        <w:t xml:space="preserve">я місцевого рівня в інтересах ефективного та стабільного соціально-економічного розвитку </w:t>
      </w:r>
      <w:r w:rsidR="0050285E" w:rsidRPr="004D6FB9">
        <w:rPr>
          <w:rFonts w:ascii="Times New Roman" w:hAnsi="Times New Roman" w:cs="Times New Roman"/>
          <w:sz w:val="28"/>
          <w:szCs w:val="28"/>
          <w:lang w:val="uk-UA" w:eastAsia="uk-UA" w:bidi="uk-UA"/>
        </w:rPr>
        <w:t>м.Сєвєродонецька</w:t>
      </w:r>
      <w:r w:rsidR="000D5BF8" w:rsidRPr="004D6FB9">
        <w:rPr>
          <w:rFonts w:ascii="Times New Roman" w:hAnsi="Times New Roman" w:cs="Times New Roman"/>
          <w:sz w:val="28"/>
          <w:szCs w:val="28"/>
          <w:lang w:val="uk-UA" w:eastAsia="uk-UA" w:bidi="uk-UA"/>
        </w:rPr>
        <w:t xml:space="preserve"> та підвищення якості життя населення.</w:t>
      </w:r>
    </w:p>
    <w:p w:rsidR="000D5BF8" w:rsidRPr="004D6FB9" w:rsidRDefault="000D5BF8" w:rsidP="000D5BF8">
      <w:pPr>
        <w:spacing w:after="0"/>
        <w:ind w:firstLine="708"/>
        <w:jc w:val="both"/>
        <w:rPr>
          <w:rFonts w:ascii="Times New Roman" w:hAnsi="Times New Roman" w:cs="Times New Roman"/>
          <w:sz w:val="28"/>
          <w:szCs w:val="28"/>
        </w:rPr>
      </w:pPr>
      <w:r w:rsidRPr="004D6FB9">
        <w:rPr>
          <w:rFonts w:ascii="Times New Roman" w:hAnsi="Times New Roman" w:cs="Times New Roman"/>
          <w:sz w:val="28"/>
          <w:szCs w:val="28"/>
          <w:lang w:val="uk-UA" w:eastAsia="uk-UA" w:bidi="uk-UA"/>
        </w:rPr>
        <w:t xml:space="preserve">Програмою </w:t>
      </w:r>
      <w:r w:rsidR="0050285E" w:rsidRPr="004D6FB9">
        <w:rPr>
          <w:rFonts w:ascii="Times New Roman" w:hAnsi="Times New Roman" w:cs="Times New Roman"/>
          <w:sz w:val="28"/>
          <w:szCs w:val="28"/>
          <w:lang w:val="uk-UA" w:eastAsia="uk-UA" w:bidi="uk-UA"/>
        </w:rPr>
        <w:t>соціального-</w:t>
      </w:r>
      <w:r w:rsidRPr="004D6FB9">
        <w:rPr>
          <w:rFonts w:ascii="Times New Roman" w:hAnsi="Times New Roman" w:cs="Times New Roman"/>
          <w:sz w:val="28"/>
          <w:szCs w:val="28"/>
          <w:lang w:val="uk-UA" w:eastAsia="uk-UA" w:bidi="uk-UA"/>
        </w:rPr>
        <w:t xml:space="preserve">економічного і </w:t>
      </w:r>
      <w:r w:rsidR="0050285E" w:rsidRPr="004D6FB9">
        <w:rPr>
          <w:rFonts w:ascii="Times New Roman" w:hAnsi="Times New Roman" w:cs="Times New Roman"/>
          <w:sz w:val="28"/>
          <w:szCs w:val="28"/>
          <w:lang w:val="uk-UA" w:eastAsia="uk-UA" w:bidi="uk-UA"/>
        </w:rPr>
        <w:t xml:space="preserve">культурного </w:t>
      </w:r>
      <w:r w:rsidRPr="004D6FB9">
        <w:rPr>
          <w:rFonts w:ascii="Times New Roman" w:hAnsi="Times New Roman" w:cs="Times New Roman"/>
          <w:sz w:val="28"/>
          <w:szCs w:val="28"/>
          <w:lang w:val="uk-UA" w:eastAsia="uk-UA" w:bidi="uk-UA"/>
        </w:rPr>
        <w:t xml:space="preserve">розвитку </w:t>
      </w:r>
      <w:r w:rsidR="0050285E" w:rsidRPr="004D6FB9">
        <w:rPr>
          <w:rFonts w:ascii="Times New Roman" w:hAnsi="Times New Roman" w:cs="Times New Roman"/>
          <w:sz w:val="28"/>
          <w:szCs w:val="28"/>
          <w:lang w:val="uk-UA" w:eastAsia="uk-UA" w:bidi="uk-UA"/>
        </w:rPr>
        <w:t xml:space="preserve">міста Сєвєродонецька </w:t>
      </w:r>
      <w:r w:rsidRPr="004D6FB9">
        <w:rPr>
          <w:rFonts w:ascii="Times New Roman" w:hAnsi="Times New Roman" w:cs="Times New Roman"/>
          <w:sz w:val="28"/>
          <w:szCs w:val="28"/>
          <w:lang w:val="uk-UA" w:eastAsia="uk-UA" w:bidi="uk-UA"/>
        </w:rPr>
        <w:t>на 2021 р</w:t>
      </w:r>
      <w:r w:rsidR="0050285E" w:rsidRPr="004D6FB9">
        <w:rPr>
          <w:rFonts w:ascii="Times New Roman" w:hAnsi="Times New Roman" w:cs="Times New Roman"/>
          <w:sz w:val="28"/>
          <w:szCs w:val="28"/>
          <w:lang w:val="uk-UA" w:eastAsia="uk-UA" w:bidi="uk-UA"/>
        </w:rPr>
        <w:t>і</w:t>
      </w:r>
      <w:r w:rsidRPr="004D6FB9">
        <w:rPr>
          <w:rFonts w:ascii="Times New Roman" w:hAnsi="Times New Roman" w:cs="Times New Roman"/>
          <w:sz w:val="28"/>
          <w:szCs w:val="28"/>
          <w:lang w:val="uk-UA" w:eastAsia="uk-UA" w:bidi="uk-UA"/>
        </w:rPr>
        <w:t xml:space="preserve">к передбачено виконання таких стратегічних </w:t>
      </w:r>
      <w:r w:rsidR="00462ECE" w:rsidRPr="004D6FB9">
        <w:rPr>
          <w:rFonts w:ascii="Times New Roman" w:hAnsi="Times New Roman" w:cs="Times New Roman"/>
          <w:sz w:val="28"/>
          <w:szCs w:val="28"/>
          <w:lang w:val="uk-UA" w:eastAsia="uk-UA" w:bidi="uk-UA"/>
        </w:rPr>
        <w:t>напрямів</w:t>
      </w:r>
      <w:r w:rsidRPr="004D6FB9">
        <w:rPr>
          <w:rFonts w:ascii="Times New Roman" w:hAnsi="Times New Roman" w:cs="Times New Roman"/>
          <w:sz w:val="28"/>
          <w:szCs w:val="28"/>
          <w:lang w:val="uk-UA" w:eastAsia="uk-UA" w:bidi="uk-UA"/>
        </w:rPr>
        <w:t>:</w:t>
      </w:r>
    </w:p>
    <w:p w:rsidR="000D5BF8" w:rsidRPr="004D6FB9" w:rsidRDefault="00462ECE" w:rsidP="000D5BF8">
      <w:pPr>
        <w:pStyle w:val="a5"/>
        <w:numPr>
          <w:ilvl w:val="0"/>
          <w:numId w:val="28"/>
        </w:numPr>
        <w:jc w:val="both"/>
        <w:rPr>
          <w:rFonts w:ascii="Times New Roman" w:hAnsi="Times New Roman" w:cs="Times New Roman"/>
          <w:sz w:val="28"/>
          <w:szCs w:val="28"/>
        </w:rPr>
      </w:pPr>
      <w:r w:rsidRPr="004D6FB9">
        <w:rPr>
          <w:rFonts w:ascii="Times New Roman" w:eastAsia="Arial" w:hAnsi="Times New Roman" w:cs="Times New Roman"/>
          <w:b/>
          <w:sz w:val="28"/>
          <w:szCs w:val="28"/>
        </w:rPr>
        <w:t>SMART – трансформація економіки та відновлення інвестиційної  привабливості громади</w:t>
      </w:r>
      <w:r w:rsidR="000D5BF8" w:rsidRPr="004D6FB9">
        <w:rPr>
          <w:rFonts w:ascii="Times New Roman" w:hAnsi="Times New Roman" w:cs="Times New Roman"/>
          <w:sz w:val="28"/>
          <w:szCs w:val="28"/>
          <w:lang w:val="uk-UA" w:eastAsia="uk-UA" w:bidi="uk-UA"/>
        </w:rPr>
        <w:t>;</w:t>
      </w:r>
    </w:p>
    <w:p w:rsidR="000D5BF8" w:rsidRPr="004D6FB9" w:rsidRDefault="00462ECE" w:rsidP="000D5BF8">
      <w:pPr>
        <w:pStyle w:val="a5"/>
        <w:numPr>
          <w:ilvl w:val="0"/>
          <w:numId w:val="28"/>
        </w:numPr>
        <w:jc w:val="both"/>
        <w:rPr>
          <w:rFonts w:ascii="Times New Roman" w:hAnsi="Times New Roman" w:cs="Times New Roman"/>
          <w:sz w:val="28"/>
          <w:szCs w:val="28"/>
        </w:rPr>
      </w:pPr>
      <w:r w:rsidRPr="004D6FB9">
        <w:rPr>
          <w:rFonts w:ascii="Times New Roman" w:eastAsia="Arial" w:hAnsi="Times New Roman" w:cs="Times New Roman"/>
          <w:b/>
          <w:sz w:val="28"/>
          <w:szCs w:val="28"/>
        </w:rPr>
        <w:t>Комфорт життя людини як безпека, екологічна сталість та розумна енергетика</w:t>
      </w:r>
      <w:r w:rsidR="000D5BF8" w:rsidRPr="004D6FB9">
        <w:rPr>
          <w:rFonts w:ascii="Times New Roman" w:hAnsi="Times New Roman" w:cs="Times New Roman"/>
          <w:sz w:val="28"/>
          <w:szCs w:val="28"/>
          <w:lang w:val="uk-UA" w:eastAsia="uk-UA" w:bidi="uk-UA"/>
        </w:rPr>
        <w:t>;</w:t>
      </w:r>
    </w:p>
    <w:p w:rsidR="000D5BF8" w:rsidRPr="004D6FB9" w:rsidRDefault="00462ECE" w:rsidP="00462ECE">
      <w:pPr>
        <w:pStyle w:val="a5"/>
        <w:numPr>
          <w:ilvl w:val="0"/>
          <w:numId w:val="28"/>
        </w:numPr>
        <w:spacing w:after="0" w:line="240" w:lineRule="auto"/>
        <w:jc w:val="both"/>
        <w:rPr>
          <w:rFonts w:ascii="Times New Roman" w:hAnsi="Times New Roman" w:cs="Times New Roman"/>
          <w:sz w:val="28"/>
          <w:szCs w:val="28"/>
        </w:rPr>
      </w:pPr>
      <w:r w:rsidRPr="004D6FB9">
        <w:rPr>
          <w:rFonts w:ascii="Times New Roman" w:eastAsia="Arial" w:hAnsi="Times New Roman" w:cs="Times New Roman"/>
          <w:b/>
          <w:sz w:val="28"/>
          <w:szCs w:val="28"/>
        </w:rPr>
        <w:t>Людський розвиток через інновації управління та  довіру до влади</w:t>
      </w:r>
      <w:r w:rsidRPr="004D6FB9">
        <w:rPr>
          <w:rFonts w:ascii="Times New Roman" w:hAnsi="Times New Roman" w:cs="Times New Roman"/>
          <w:sz w:val="28"/>
          <w:szCs w:val="28"/>
          <w:lang w:val="uk-UA" w:eastAsia="uk-UA" w:bidi="uk-UA"/>
        </w:rPr>
        <w:t>.</w:t>
      </w:r>
    </w:p>
    <w:p w:rsidR="000D5BF8" w:rsidRPr="004D6FB9" w:rsidRDefault="000D5BF8" w:rsidP="000D5BF8">
      <w:pPr>
        <w:spacing w:after="0"/>
        <w:ind w:firstLine="360"/>
        <w:jc w:val="both"/>
        <w:rPr>
          <w:rFonts w:ascii="Times New Roman" w:hAnsi="Times New Roman" w:cs="Times New Roman"/>
          <w:sz w:val="28"/>
          <w:szCs w:val="28"/>
        </w:rPr>
      </w:pPr>
      <w:r w:rsidRPr="004D6FB9">
        <w:rPr>
          <w:rFonts w:ascii="Times New Roman" w:hAnsi="Times New Roman" w:cs="Times New Roman"/>
          <w:sz w:val="28"/>
          <w:szCs w:val="28"/>
          <w:lang w:val="uk-UA" w:eastAsia="uk-UA" w:bidi="uk-UA"/>
        </w:rPr>
        <w:t>Заходи Програми відповідають стратегічним цілям державної екологічної</w:t>
      </w:r>
      <w:r w:rsidRPr="004D6FB9">
        <w:rPr>
          <w:rFonts w:ascii="Times New Roman" w:hAnsi="Times New Roman" w:cs="Times New Roman"/>
          <w:sz w:val="28"/>
          <w:szCs w:val="28"/>
          <w:lang w:val="uk-UA"/>
        </w:rPr>
        <w:t xml:space="preserve"> </w:t>
      </w:r>
      <w:r w:rsidRPr="004D6FB9">
        <w:rPr>
          <w:rFonts w:ascii="Times New Roman" w:hAnsi="Times New Roman" w:cs="Times New Roman"/>
          <w:sz w:val="28"/>
          <w:szCs w:val="28"/>
          <w:lang w:val="uk-UA" w:eastAsia="uk-UA" w:bidi="uk-UA"/>
        </w:rPr>
        <w:t>політики, визначеним Законом України від 28.02.2019 № 2697 «Про основні засади (Стратегію) державної екологічної політики на період до 2030 року».</w:t>
      </w:r>
    </w:p>
    <w:p w:rsidR="000D5BF8" w:rsidRPr="004D6FB9" w:rsidRDefault="000D5BF8" w:rsidP="000D5BF8">
      <w:pPr>
        <w:spacing w:after="0"/>
        <w:ind w:firstLine="360"/>
        <w:jc w:val="both"/>
        <w:rPr>
          <w:rFonts w:ascii="Times New Roman" w:hAnsi="Times New Roman" w:cs="Times New Roman"/>
          <w:sz w:val="28"/>
          <w:szCs w:val="28"/>
        </w:rPr>
      </w:pPr>
      <w:r w:rsidRPr="004D6FB9">
        <w:rPr>
          <w:rFonts w:ascii="Times New Roman" w:hAnsi="Times New Roman" w:cs="Times New Roman"/>
          <w:sz w:val="28"/>
          <w:szCs w:val="28"/>
          <w:lang w:val="uk-UA" w:eastAsia="uk-UA" w:bidi="uk-UA"/>
        </w:rPr>
        <w:t>Реалізація Програми не повинна призвести до появи нових негативних наслідків для довкілля, якщо під час її реалізації будуть належним чином враховані природоохоронні вимоги.</w:t>
      </w:r>
    </w:p>
    <w:p w:rsidR="000D5BF8" w:rsidRPr="004D6FB9" w:rsidRDefault="000D5BF8" w:rsidP="008D7EE2">
      <w:pPr>
        <w:spacing w:after="0" w:line="240" w:lineRule="auto"/>
        <w:ind w:firstLine="360"/>
        <w:jc w:val="both"/>
        <w:rPr>
          <w:rFonts w:ascii="Times New Roman" w:hAnsi="Times New Roman" w:cs="Times New Roman"/>
          <w:sz w:val="28"/>
          <w:szCs w:val="28"/>
        </w:rPr>
      </w:pPr>
      <w:r w:rsidRPr="004D6FB9">
        <w:rPr>
          <w:rFonts w:ascii="Times New Roman" w:hAnsi="Times New Roman" w:cs="Times New Roman"/>
          <w:sz w:val="28"/>
          <w:szCs w:val="28"/>
          <w:lang w:val="uk-UA" w:eastAsia="uk-UA" w:bidi="uk-UA"/>
        </w:rPr>
        <w:t>Виконання заходів Програми з великою мірою ймовірності не призведе до виникнення нових негативних впливів на довкілля, у т. ч. на здоров’я населення.</w:t>
      </w:r>
    </w:p>
    <w:p w:rsidR="000D5BF8" w:rsidRPr="004D6FB9" w:rsidRDefault="000D5BF8" w:rsidP="000D5BF8">
      <w:pPr>
        <w:spacing w:after="0"/>
        <w:ind w:firstLine="360"/>
        <w:jc w:val="both"/>
        <w:rPr>
          <w:rFonts w:ascii="Times New Roman" w:hAnsi="Times New Roman" w:cs="Times New Roman"/>
          <w:sz w:val="28"/>
          <w:szCs w:val="28"/>
        </w:rPr>
      </w:pPr>
      <w:r w:rsidRPr="004D6FB9">
        <w:rPr>
          <w:rFonts w:ascii="Times New Roman" w:hAnsi="Times New Roman" w:cs="Times New Roman"/>
          <w:sz w:val="28"/>
          <w:szCs w:val="28"/>
          <w:lang w:val="uk-UA" w:eastAsia="uk-UA" w:bidi="uk-UA"/>
        </w:rPr>
        <w:t>У даному Звіті враховані пропозиції, отримані протягом громадського обговорення «Заяви про визначення обсягу стратегічної екологічної оцінки».</w:t>
      </w:r>
    </w:p>
    <w:p w:rsidR="008706CC" w:rsidRPr="004D6FB9" w:rsidRDefault="000D5BF8" w:rsidP="001B184E">
      <w:pPr>
        <w:spacing w:after="0"/>
        <w:ind w:firstLine="360"/>
        <w:jc w:val="both"/>
        <w:rPr>
          <w:rFonts w:ascii="Times New Roman" w:hAnsi="Times New Roman" w:cs="Times New Roman"/>
          <w:sz w:val="28"/>
          <w:szCs w:val="28"/>
          <w:lang w:val="uk-UA" w:eastAsia="uk-UA" w:bidi="uk-UA"/>
        </w:rPr>
      </w:pPr>
      <w:r w:rsidRPr="004D6FB9">
        <w:rPr>
          <w:rFonts w:ascii="Times New Roman" w:hAnsi="Times New Roman" w:cs="Times New Roman"/>
          <w:sz w:val="28"/>
          <w:szCs w:val="28"/>
          <w:lang w:val="uk-UA" w:eastAsia="uk-UA" w:bidi="uk-UA"/>
        </w:rPr>
        <w:t>Реалізація Програми за умови дотримання екологічних та нормативних вимог має сприяти зменшенню антропогенного навантаження на довкілля. Поєднання зусиль, спрямованих на виконання та дотримання умов програми із зусиллями, спрямованими на пом’якшення не</w:t>
      </w:r>
      <w:r w:rsidR="008706CC" w:rsidRPr="004D6FB9">
        <w:rPr>
          <w:rFonts w:ascii="Times New Roman" w:hAnsi="Times New Roman" w:cs="Times New Roman"/>
          <w:sz w:val="28"/>
          <w:szCs w:val="28"/>
          <w:lang w:val="uk-UA" w:eastAsia="uk-UA" w:bidi="uk-UA"/>
        </w:rPr>
        <w:t>сприятливого впливу на довкілля.</w:t>
      </w:r>
      <w:r w:rsidRPr="004D6FB9">
        <w:rPr>
          <w:rFonts w:ascii="Times New Roman" w:hAnsi="Times New Roman" w:cs="Times New Roman"/>
          <w:sz w:val="28"/>
          <w:szCs w:val="28"/>
          <w:lang w:val="uk-UA" w:eastAsia="uk-UA" w:bidi="uk-UA"/>
        </w:rPr>
        <w:t xml:space="preserve"> </w:t>
      </w:r>
    </w:p>
    <w:p w:rsidR="000D5BF8" w:rsidRPr="004D6FB9" w:rsidRDefault="008706CC" w:rsidP="008706CC">
      <w:pPr>
        <w:spacing w:after="0"/>
        <w:ind w:firstLine="360"/>
        <w:jc w:val="both"/>
        <w:rPr>
          <w:rFonts w:ascii="Times New Roman" w:hAnsi="Times New Roman" w:cs="Times New Roman"/>
          <w:sz w:val="28"/>
          <w:szCs w:val="28"/>
          <w:lang w:val="uk-UA" w:eastAsia="uk-UA" w:bidi="uk-UA"/>
        </w:rPr>
      </w:pPr>
      <w:r w:rsidRPr="004D6FB9">
        <w:rPr>
          <w:rFonts w:ascii="Times New Roman" w:hAnsi="Times New Roman" w:cs="Times New Roman"/>
          <w:sz w:val="28"/>
          <w:szCs w:val="28"/>
          <w:lang w:val="uk-UA" w:eastAsia="uk-UA" w:bidi="uk-UA"/>
        </w:rPr>
        <w:lastRenderedPageBreak/>
        <w:t>З</w:t>
      </w:r>
      <w:r w:rsidR="000D5BF8" w:rsidRPr="004D6FB9">
        <w:rPr>
          <w:rFonts w:ascii="Times New Roman" w:hAnsi="Times New Roman" w:cs="Times New Roman"/>
          <w:sz w:val="28"/>
          <w:szCs w:val="28"/>
          <w:lang w:val="uk-UA" w:eastAsia="uk-UA" w:bidi="uk-UA"/>
        </w:rPr>
        <w:t xml:space="preserve">абезпечуватиме підвищення рівня добробуту, здоров’я населення </w:t>
      </w:r>
      <w:r w:rsidR="008D7EE2" w:rsidRPr="004D6FB9">
        <w:rPr>
          <w:rFonts w:ascii="Times New Roman" w:hAnsi="Times New Roman" w:cs="Times New Roman"/>
          <w:sz w:val="28"/>
          <w:szCs w:val="28"/>
          <w:lang w:val="uk-UA" w:eastAsia="uk-UA" w:bidi="uk-UA"/>
        </w:rPr>
        <w:t>міста Сєвєродонецька</w:t>
      </w:r>
      <w:r w:rsidR="000D5BF8" w:rsidRPr="004D6FB9">
        <w:rPr>
          <w:rFonts w:ascii="Times New Roman" w:hAnsi="Times New Roman" w:cs="Times New Roman"/>
          <w:sz w:val="28"/>
          <w:szCs w:val="28"/>
          <w:lang w:val="uk-UA" w:eastAsia="uk-UA" w:bidi="uk-UA"/>
        </w:rPr>
        <w:t xml:space="preserve"> та досягнення вищих стандартів життя.</w:t>
      </w:r>
    </w:p>
    <w:p w:rsidR="001B184E" w:rsidRPr="00CB402A" w:rsidRDefault="000D5BF8" w:rsidP="00804C16">
      <w:pPr>
        <w:ind w:firstLine="360"/>
        <w:jc w:val="both"/>
        <w:rPr>
          <w:rFonts w:ascii="Times New Roman" w:hAnsi="Times New Roman" w:cs="Times New Roman"/>
          <w:sz w:val="28"/>
          <w:szCs w:val="28"/>
          <w:lang w:eastAsia="uk-UA" w:bidi="uk-UA"/>
        </w:rPr>
      </w:pPr>
      <w:r w:rsidRPr="004D6FB9">
        <w:rPr>
          <w:rFonts w:ascii="Times New Roman" w:hAnsi="Times New Roman" w:cs="Times New Roman"/>
          <w:sz w:val="28"/>
          <w:szCs w:val="28"/>
          <w:lang w:val="uk-UA" w:eastAsia="uk-UA" w:bidi="uk-UA"/>
        </w:rPr>
        <w:t>З огляду на зазначене можна стверджувати, що в цілому розроблення Програми було проведено з урахуванням ймовірних впливів на довкілля</w:t>
      </w:r>
      <w:r w:rsidR="001B184E" w:rsidRPr="004D6FB9">
        <w:rPr>
          <w:rFonts w:ascii="Times New Roman" w:hAnsi="Times New Roman" w:cs="Times New Roman"/>
          <w:sz w:val="28"/>
          <w:szCs w:val="28"/>
          <w:lang w:val="uk-UA" w:eastAsia="uk-UA" w:bidi="uk-UA"/>
        </w:rPr>
        <w:t xml:space="preserve"> та з прагненням їх мінімізації.</w:t>
      </w:r>
    </w:p>
    <w:p w:rsidR="00E938A2" w:rsidRPr="00CB402A" w:rsidRDefault="00E938A2" w:rsidP="00804C16">
      <w:pPr>
        <w:ind w:firstLine="360"/>
        <w:jc w:val="both"/>
        <w:rPr>
          <w:rFonts w:ascii="Times New Roman" w:hAnsi="Times New Roman" w:cs="Times New Roman"/>
          <w:sz w:val="28"/>
          <w:szCs w:val="28"/>
          <w:lang w:eastAsia="uk-UA" w:bidi="uk-UA"/>
        </w:rPr>
      </w:pPr>
    </w:p>
    <w:p w:rsidR="00E938A2" w:rsidRPr="00CB402A" w:rsidRDefault="00E938A2" w:rsidP="00804C16">
      <w:pPr>
        <w:ind w:firstLine="360"/>
        <w:jc w:val="both"/>
        <w:rPr>
          <w:rFonts w:ascii="Times New Roman" w:hAnsi="Times New Roman" w:cs="Times New Roman"/>
          <w:sz w:val="28"/>
          <w:szCs w:val="28"/>
          <w:lang w:eastAsia="uk-UA" w:bidi="uk-UA"/>
        </w:rPr>
      </w:pPr>
    </w:p>
    <w:p w:rsidR="00E938A2" w:rsidRPr="00CB402A" w:rsidRDefault="00E938A2" w:rsidP="00804C16">
      <w:pPr>
        <w:ind w:firstLine="360"/>
        <w:jc w:val="both"/>
        <w:rPr>
          <w:rFonts w:ascii="Times New Roman" w:hAnsi="Times New Roman" w:cs="Times New Roman"/>
          <w:sz w:val="28"/>
          <w:szCs w:val="28"/>
          <w:lang w:eastAsia="uk-UA" w:bidi="uk-UA"/>
        </w:rPr>
      </w:pPr>
    </w:p>
    <w:p w:rsidR="00E938A2" w:rsidRDefault="00E938A2" w:rsidP="00E938A2">
      <w:pPr>
        <w:spacing w:after="0" w:line="240" w:lineRule="auto"/>
        <w:jc w:val="both"/>
        <w:rPr>
          <w:rFonts w:ascii="Times New Roman" w:hAnsi="Times New Roman" w:cs="Times New Roman"/>
          <w:sz w:val="28"/>
          <w:szCs w:val="28"/>
          <w:lang w:val="uk-UA" w:eastAsia="uk-UA" w:bidi="uk-UA"/>
        </w:rPr>
      </w:pPr>
      <w:r>
        <w:rPr>
          <w:rFonts w:ascii="Times New Roman" w:hAnsi="Times New Roman" w:cs="Times New Roman"/>
          <w:sz w:val="28"/>
          <w:szCs w:val="28"/>
          <w:lang w:val="uk-UA" w:eastAsia="uk-UA" w:bidi="uk-UA"/>
        </w:rPr>
        <w:t xml:space="preserve">Начальник управління </w:t>
      </w:r>
    </w:p>
    <w:p w:rsidR="00E938A2" w:rsidRDefault="00E938A2" w:rsidP="00E938A2">
      <w:pPr>
        <w:spacing w:after="0" w:line="240" w:lineRule="auto"/>
        <w:jc w:val="both"/>
        <w:rPr>
          <w:rFonts w:ascii="Times New Roman" w:hAnsi="Times New Roman" w:cs="Times New Roman"/>
          <w:sz w:val="28"/>
          <w:szCs w:val="28"/>
          <w:lang w:val="uk-UA" w:eastAsia="uk-UA" w:bidi="uk-UA"/>
        </w:rPr>
      </w:pPr>
      <w:r>
        <w:rPr>
          <w:rFonts w:ascii="Times New Roman" w:hAnsi="Times New Roman" w:cs="Times New Roman"/>
          <w:sz w:val="28"/>
          <w:szCs w:val="28"/>
          <w:lang w:val="uk-UA" w:eastAsia="uk-UA" w:bidi="uk-UA"/>
        </w:rPr>
        <w:t>економічного розвитку</w:t>
      </w:r>
    </w:p>
    <w:p w:rsidR="00E938A2" w:rsidRDefault="00E938A2" w:rsidP="00E938A2">
      <w:pPr>
        <w:spacing w:after="0" w:line="240" w:lineRule="auto"/>
        <w:jc w:val="both"/>
        <w:rPr>
          <w:rFonts w:ascii="Times New Roman" w:hAnsi="Times New Roman" w:cs="Times New Roman"/>
          <w:sz w:val="28"/>
          <w:szCs w:val="28"/>
          <w:lang w:val="uk-UA" w:eastAsia="uk-UA" w:bidi="uk-UA"/>
        </w:rPr>
      </w:pPr>
      <w:r>
        <w:rPr>
          <w:rFonts w:ascii="Times New Roman" w:hAnsi="Times New Roman" w:cs="Times New Roman"/>
          <w:sz w:val="28"/>
          <w:szCs w:val="28"/>
          <w:lang w:val="uk-UA" w:eastAsia="uk-UA" w:bidi="uk-UA"/>
        </w:rPr>
        <w:t>ВЦА м.Сєвєродонецьк</w:t>
      </w:r>
    </w:p>
    <w:p w:rsidR="00E938A2" w:rsidRPr="00E938A2" w:rsidRDefault="00E938A2" w:rsidP="00E938A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eastAsia="uk-UA" w:bidi="uk-UA"/>
        </w:rPr>
        <w:t>Луганської області</w:t>
      </w:r>
      <w:r>
        <w:rPr>
          <w:rFonts w:ascii="Times New Roman" w:hAnsi="Times New Roman" w:cs="Times New Roman"/>
          <w:sz w:val="28"/>
          <w:szCs w:val="28"/>
          <w:lang w:val="uk-UA" w:eastAsia="uk-UA" w:bidi="uk-UA"/>
        </w:rPr>
        <w:tab/>
      </w:r>
      <w:r>
        <w:rPr>
          <w:rFonts w:ascii="Times New Roman" w:hAnsi="Times New Roman" w:cs="Times New Roman"/>
          <w:sz w:val="28"/>
          <w:szCs w:val="28"/>
          <w:lang w:val="uk-UA" w:eastAsia="uk-UA" w:bidi="uk-UA"/>
        </w:rPr>
        <w:tab/>
      </w:r>
      <w:r>
        <w:rPr>
          <w:rFonts w:ascii="Times New Roman" w:hAnsi="Times New Roman" w:cs="Times New Roman"/>
          <w:sz w:val="28"/>
          <w:szCs w:val="28"/>
          <w:lang w:val="uk-UA" w:eastAsia="uk-UA" w:bidi="uk-UA"/>
        </w:rPr>
        <w:tab/>
      </w:r>
      <w:r>
        <w:rPr>
          <w:rFonts w:ascii="Times New Roman" w:hAnsi="Times New Roman" w:cs="Times New Roman"/>
          <w:sz w:val="28"/>
          <w:szCs w:val="28"/>
          <w:lang w:val="uk-UA" w:eastAsia="uk-UA" w:bidi="uk-UA"/>
        </w:rPr>
        <w:tab/>
      </w:r>
      <w:r>
        <w:rPr>
          <w:rFonts w:ascii="Times New Roman" w:hAnsi="Times New Roman" w:cs="Times New Roman"/>
          <w:sz w:val="28"/>
          <w:szCs w:val="28"/>
          <w:lang w:val="uk-UA" w:eastAsia="uk-UA" w:bidi="uk-UA"/>
        </w:rPr>
        <w:tab/>
      </w:r>
      <w:r>
        <w:rPr>
          <w:rFonts w:ascii="Times New Roman" w:hAnsi="Times New Roman" w:cs="Times New Roman"/>
          <w:sz w:val="28"/>
          <w:szCs w:val="28"/>
          <w:lang w:val="uk-UA" w:eastAsia="uk-UA" w:bidi="uk-UA"/>
        </w:rPr>
        <w:tab/>
      </w:r>
      <w:r>
        <w:rPr>
          <w:rFonts w:ascii="Times New Roman" w:hAnsi="Times New Roman" w:cs="Times New Roman"/>
          <w:sz w:val="28"/>
          <w:szCs w:val="28"/>
          <w:lang w:val="uk-UA" w:eastAsia="uk-UA" w:bidi="uk-UA"/>
        </w:rPr>
        <w:tab/>
      </w:r>
      <w:r w:rsidR="000C7C09">
        <w:rPr>
          <w:rFonts w:ascii="Times New Roman" w:hAnsi="Times New Roman" w:cs="Times New Roman"/>
          <w:sz w:val="28"/>
          <w:szCs w:val="28"/>
          <w:lang w:val="uk-UA" w:eastAsia="uk-UA" w:bidi="uk-UA"/>
        </w:rPr>
        <w:t xml:space="preserve">    </w:t>
      </w:r>
      <w:r>
        <w:rPr>
          <w:rFonts w:ascii="Times New Roman" w:hAnsi="Times New Roman" w:cs="Times New Roman"/>
          <w:sz w:val="28"/>
          <w:szCs w:val="28"/>
          <w:lang w:val="uk-UA" w:eastAsia="uk-UA" w:bidi="uk-UA"/>
        </w:rPr>
        <w:t>Ольга ВІТЧЕНКО</w:t>
      </w:r>
    </w:p>
    <w:sectPr w:rsidR="00E938A2" w:rsidRPr="00E938A2" w:rsidSect="009364D4">
      <w:headerReference w:type="even" r:id="rId9"/>
      <w:headerReference w:type="default" r:id="rId10"/>
      <w:footerReference w:type="even" r:id="rId11"/>
      <w:footerReference w:type="default" r:id="rId12"/>
      <w:headerReference w:type="first" r:id="rId13"/>
      <w:footerReference w:type="first" r:id="rId14"/>
      <w:pgSz w:w="11906" w:h="16838"/>
      <w:pgMar w:top="709"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2F8" w:rsidRDefault="002E72F8" w:rsidP="00A114A0">
      <w:pPr>
        <w:spacing w:after="0" w:line="240" w:lineRule="auto"/>
      </w:pPr>
      <w:r>
        <w:separator/>
      </w:r>
    </w:p>
  </w:endnote>
  <w:endnote w:type="continuationSeparator" w:id="1">
    <w:p w:rsidR="002E72F8" w:rsidRDefault="002E72F8" w:rsidP="00A114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UkrainianPragmatica">
    <w:altName w:val="Courier New"/>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847" w:rsidRDefault="00067847">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93320"/>
      <w:docPartObj>
        <w:docPartGallery w:val="Page Numbers (Bottom of Page)"/>
        <w:docPartUnique/>
      </w:docPartObj>
    </w:sdtPr>
    <w:sdtContent>
      <w:p w:rsidR="00067847" w:rsidRDefault="002A6EA3">
        <w:pPr>
          <w:pStyle w:val="ab"/>
          <w:jc w:val="right"/>
        </w:pPr>
        <w:fldSimple w:instr=" PAGE   \* MERGEFORMAT ">
          <w:r w:rsidR="006E5F95">
            <w:rPr>
              <w:noProof/>
            </w:rPr>
            <w:t>7</w:t>
          </w:r>
        </w:fldSimple>
      </w:p>
    </w:sdtContent>
  </w:sdt>
  <w:p w:rsidR="00067847" w:rsidRDefault="00067847">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847" w:rsidRDefault="0006784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2F8" w:rsidRDefault="002E72F8" w:rsidP="00A114A0">
      <w:pPr>
        <w:spacing w:after="0" w:line="240" w:lineRule="auto"/>
      </w:pPr>
      <w:r>
        <w:separator/>
      </w:r>
    </w:p>
  </w:footnote>
  <w:footnote w:type="continuationSeparator" w:id="1">
    <w:p w:rsidR="002E72F8" w:rsidRDefault="002E72F8" w:rsidP="00A114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847" w:rsidRDefault="00067847">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847" w:rsidRDefault="00067847">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847" w:rsidRDefault="00067847">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03DCD"/>
    <w:multiLevelType w:val="hybridMultilevel"/>
    <w:tmpl w:val="2D06C9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7822593"/>
    <w:multiLevelType w:val="hybridMultilevel"/>
    <w:tmpl w:val="4802E6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8B53631"/>
    <w:multiLevelType w:val="hybridMultilevel"/>
    <w:tmpl w:val="4906D058"/>
    <w:lvl w:ilvl="0" w:tplc="DA940CE0">
      <w:start w:val="1"/>
      <w:numFmt w:val="bullet"/>
      <w:lvlText w:val=""/>
      <w:lvlJc w:val="left"/>
      <w:pPr>
        <w:ind w:left="720" w:hanging="360"/>
      </w:pPr>
      <w:rPr>
        <w:rFonts w:ascii="Wingdings" w:hAnsi="Wingdings" w:hint="default"/>
        <w:color w:val="0070C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BB00B5E"/>
    <w:multiLevelType w:val="hybridMultilevel"/>
    <w:tmpl w:val="B0D45AF2"/>
    <w:lvl w:ilvl="0" w:tplc="DC52DDF6">
      <w:start w:val="2"/>
      <w:numFmt w:val="bullet"/>
      <w:lvlText w:val="-"/>
      <w:lvlJc w:val="left"/>
      <w:pPr>
        <w:ind w:left="928" w:hanging="360"/>
      </w:pPr>
      <w:rPr>
        <w:rFonts w:ascii="Times New Roman" w:eastAsiaTheme="minorEastAsia" w:hAnsi="Times New Roman" w:cs="Times New Roman" w:hint="default"/>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abstractNum w:abstractNumId="4">
    <w:nsid w:val="0BFD246D"/>
    <w:multiLevelType w:val="hybridMultilevel"/>
    <w:tmpl w:val="21982F92"/>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FCD5F82"/>
    <w:multiLevelType w:val="multilevel"/>
    <w:tmpl w:val="7BA4C5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3656B9"/>
    <w:multiLevelType w:val="multilevel"/>
    <w:tmpl w:val="7C30C064"/>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141FCC"/>
    <w:multiLevelType w:val="hybridMultilevel"/>
    <w:tmpl w:val="B29ED2E8"/>
    <w:lvl w:ilvl="0" w:tplc="AC945614">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8">
    <w:nsid w:val="16C240B0"/>
    <w:multiLevelType w:val="multilevel"/>
    <w:tmpl w:val="B6BE4E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855263A"/>
    <w:multiLevelType w:val="multilevel"/>
    <w:tmpl w:val="67A82C1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CB505FD"/>
    <w:multiLevelType w:val="multilevel"/>
    <w:tmpl w:val="B2840F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EA5C1F"/>
    <w:multiLevelType w:val="multilevel"/>
    <w:tmpl w:val="BD34F1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F6547F"/>
    <w:multiLevelType w:val="multilevel"/>
    <w:tmpl w:val="AC9EBF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73A2762"/>
    <w:multiLevelType w:val="hybridMultilevel"/>
    <w:tmpl w:val="0DE456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D2A69C6"/>
    <w:multiLevelType w:val="multilevel"/>
    <w:tmpl w:val="1F0449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B847DB6"/>
    <w:multiLevelType w:val="hybridMultilevel"/>
    <w:tmpl w:val="E738125A"/>
    <w:lvl w:ilvl="0" w:tplc="DA940CE0">
      <w:start w:val="1"/>
      <w:numFmt w:val="bullet"/>
      <w:lvlText w:val=""/>
      <w:lvlJc w:val="left"/>
      <w:pPr>
        <w:ind w:left="720" w:hanging="360"/>
      </w:pPr>
      <w:rPr>
        <w:rFonts w:ascii="Wingdings" w:hAnsi="Wingdings" w:hint="default"/>
        <w:color w:val="0070C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DF52843"/>
    <w:multiLevelType w:val="hybridMultilevel"/>
    <w:tmpl w:val="90D26DE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477B0CA5"/>
    <w:multiLevelType w:val="multilevel"/>
    <w:tmpl w:val="950A39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80C2796"/>
    <w:multiLevelType w:val="hybridMultilevel"/>
    <w:tmpl w:val="BDF0272A"/>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4BF53736"/>
    <w:multiLevelType w:val="multilevel"/>
    <w:tmpl w:val="7F46FF58"/>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0E95230"/>
    <w:multiLevelType w:val="multilevel"/>
    <w:tmpl w:val="6EAC35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5E61F62"/>
    <w:multiLevelType w:val="multilevel"/>
    <w:tmpl w:val="3B9A11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E7136A"/>
    <w:multiLevelType w:val="multilevel"/>
    <w:tmpl w:val="F60E438A"/>
    <w:lvl w:ilvl="0">
      <w:start w:val="1"/>
      <w:numFmt w:val="decimal"/>
      <w:lvlText w:val="%1."/>
      <w:lvlJc w:val="left"/>
      <w:pPr>
        <w:ind w:left="218"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2018" w:hanging="108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3098" w:hanging="1440"/>
      </w:pPr>
      <w:rPr>
        <w:rFonts w:hint="default"/>
      </w:rPr>
    </w:lvl>
    <w:lvl w:ilvl="6">
      <w:start w:val="1"/>
      <w:numFmt w:val="decimal"/>
      <w:isLgl/>
      <w:lvlText w:val="%1.%2.%3.%4.%5.%6.%7."/>
      <w:lvlJc w:val="left"/>
      <w:pPr>
        <w:ind w:left="3818" w:hanging="1800"/>
      </w:pPr>
      <w:rPr>
        <w:rFonts w:hint="default"/>
      </w:rPr>
    </w:lvl>
    <w:lvl w:ilvl="7">
      <w:start w:val="1"/>
      <w:numFmt w:val="decimal"/>
      <w:isLgl/>
      <w:lvlText w:val="%1.%2.%3.%4.%5.%6.%7.%8."/>
      <w:lvlJc w:val="left"/>
      <w:pPr>
        <w:ind w:left="4178" w:hanging="1800"/>
      </w:pPr>
      <w:rPr>
        <w:rFonts w:hint="default"/>
      </w:rPr>
    </w:lvl>
    <w:lvl w:ilvl="8">
      <w:start w:val="1"/>
      <w:numFmt w:val="decimal"/>
      <w:isLgl/>
      <w:lvlText w:val="%1.%2.%3.%4.%5.%6.%7.%8.%9."/>
      <w:lvlJc w:val="left"/>
      <w:pPr>
        <w:ind w:left="4898" w:hanging="2160"/>
      </w:pPr>
      <w:rPr>
        <w:rFonts w:hint="default"/>
      </w:rPr>
    </w:lvl>
  </w:abstractNum>
  <w:abstractNum w:abstractNumId="23">
    <w:nsid w:val="655D5ED2"/>
    <w:multiLevelType w:val="hybridMultilevel"/>
    <w:tmpl w:val="45204426"/>
    <w:lvl w:ilvl="0" w:tplc="DA940CE0">
      <w:start w:val="1"/>
      <w:numFmt w:val="bullet"/>
      <w:lvlText w:val=""/>
      <w:lvlJc w:val="left"/>
      <w:pPr>
        <w:ind w:left="720" w:hanging="360"/>
      </w:pPr>
      <w:rPr>
        <w:rFonts w:ascii="Wingdings" w:hAnsi="Wingdings" w:hint="default"/>
        <w:color w:val="0070C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6688426D"/>
    <w:multiLevelType w:val="multilevel"/>
    <w:tmpl w:val="173E2D9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8677D1F"/>
    <w:multiLevelType w:val="multilevel"/>
    <w:tmpl w:val="7C30C064"/>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97E1DAA"/>
    <w:multiLevelType w:val="hybridMultilevel"/>
    <w:tmpl w:val="D5FA8E0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D81AF6"/>
    <w:multiLevelType w:val="multilevel"/>
    <w:tmpl w:val="0A780D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C1E4EC0"/>
    <w:multiLevelType w:val="hybridMultilevel"/>
    <w:tmpl w:val="D1647162"/>
    <w:lvl w:ilvl="0" w:tplc="DA940CE0">
      <w:start w:val="1"/>
      <w:numFmt w:val="bullet"/>
      <w:lvlText w:val=""/>
      <w:lvlJc w:val="left"/>
      <w:pPr>
        <w:ind w:left="720" w:hanging="360"/>
      </w:pPr>
      <w:rPr>
        <w:rFonts w:ascii="Wingdings" w:hAnsi="Wingdings" w:hint="default"/>
        <w:color w:val="0070C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6"/>
  </w:num>
  <w:num w:numId="2">
    <w:abstractNumId w:val="7"/>
  </w:num>
  <w:num w:numId="3">
    <w:abstractNumId w:val="22"/>
  </w:num>
  <w:num w:numId="4">
    <w:abstractNumId w:val="8"/>
  </w:num>
  <w:num w:numId="5">
    <w:abstractNumId w:val="9"/>
  </w:num>
  <w:num w:numId="6">
    <w:abstractNumId w:val="6"/>
  </w:num>
  <w:num w:numId="7">
    <w:abstractNumId w:val="25"/>
  </w:num>
  <w:num w:numId="8">
    <w:abstractNumId w:val="14"/>
  </w:num>
  <w:num w:numId="9">
    <w:abstractNumId w:val="10"/>
  </w:num>
  <w:num w:numId="10">
    <w:abstractNumId w:val="17"/>
  </w:num>
  <w:num w:numId="11">
    <w:abstractNumId w:val="21"/>
  </w:num>
  <w:num w:numId="12">
    <w:abstractNumId w:val="24"/>
  </w:num>
  <w:num w:numId="13">
    <w:abstractNumId w:val="5"/>
  </w:num>
  <w:num w:numId="14">
    <w:abstractNumId w:val="27"/>
  </w:num>
  <w:num w:numId="15">
    <w:abstractNumId w:val="11"/>
  </w:num>
  <w:num w:numId="16">
    <w:abstractNumId w:val="12"/>
  </w:num>
  <w:num w:numId="17">
    <w:abstractNumId w:val="19"/>
  </w:num>
  <w:num w:numId="18">
    <w:abstractNumId w:val="20"/>
  </w:num>
  <w:num w:numId="19">
    <w:abstractNumId w:val="13"/>
  </w:num>
  <w:num w:numId="20">
    <w:abstractNumId w:val="1"/>
  </w:num>
  <w:num w:numId="21">
    <w:abstractNumId w:val="18"/>
  </w:num>
  <w:num w:numId="22">
    <w:abstractNumId w:val="23"/>
  </w:num>
  <w:num w:numId="23">
    <w:abstractNumId w:val="4"/>
  </w:num>
  <w:num w:numId="24">
    <w:abstractNumId w:val="28"/>
  </w:num>
  <w:num w:numId="25">
    <w:abstractNumId w:val="2"/>
  </w:num>
  <w:num w:numId="26">
    <w:abstractNumId w:val="15"/>
  </w:num>
  <w:num w:numId="27">
    <w:abstractNumId w:val="16"/>
  </w:num>
  <w:num w:numId="28">
    <w:abstractNumId w:val="0"/>
  </w:num>
  <w:num w:numId="2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hdrShapeDefaults>
    <o:shapedefaults v:ext="edit" spidmax="58370"/>
  </w:hdrShapeDefaults>
  <w:footnotePr>
    <w:footnote w:id="0"/>
    <w:footnote w:id="1"/>
  </w:footnotePr>
  <w:endnotePr>
    <w:endnote w:id="0"/>
    <w:endnote w:id="1"/>
  </w:endnotePr>
  <w:compat>
    <w:useFELayout/>
  </w:compat>
  <w:rsids>
    <w:rsidRoot w:val="00401459"/>
    <w:rsid w:val="000017A4"/>
    <w:rsid w:val="00015C7D"/>
    <w:rsid w:val="0002221D"/>
    <w:rsid w:val="00037D36"/>
    <w:rsid w:val="000514FC"/>
    <w:rsid w:val="00061F48"/>
    <w:rsid w:val="00067847"/>
    <w:rsid w:val="0007087F"/>
    <w:rsid w:val="00072D18"/>
    <w:rsid w:val="00082301"/>
    <w:rsid w:val="00086B9F"/>
    <w:rsid w:val="00087147"/>
    <w:rsid w:val="00090902"/>
    <w:rsid w:val="00092F5C"/>
    <w:rsid w:val="00095601"/>
    <w:rsid w:val="000A3053"/>
    <w:rsid w:val="000A7090"/>
    <w:rsid w:val="000C41B8"/>
    <w:rsid w:val="000C4876"/>
    <w:rsid w:val="000C7C09"/>
    <w:rsid w:val="000D5BF8"/>
    <w:rsid w:val="000D5E06"/>
    <w:rsid w:val="000F1F40"/>
    <w:rsid w:val="000F70D7"/>
    <w:rsid w:val="001007BF"/>
    <w:rsid w:val="00102E96"/>
    <w:rsid w:val="001044E7"/>
    <w:rsid w:val="00110C6E"/>
    <w:rsid w:val="001131D4"/>
    <w:rsid w:val="00121B96"/>
    <w:rsid w:val="0018130A"/>
    <w:rsid w:val="00182EF0"/>
    <w:rsid w:val="00183347"/>
    <w:rsid w:val="00184BD7"/>
    <w:rsid w:val="001A133C"/>
    <w:rsid w:val="001A202E"/>
    <w:rsid w:val="001A4971"/>
    <w:rsid w:val="001B184E"/>
    <w:rsid w:val="001C2366"/>
    <w:rsid w:val="001C308B"/>
    <w:rsid w:val="001C5997"/>
    <w:rsid w:val="001D5765"/>
    <w:rsid w:val="001E0793"/>
    <w:rsid w:val="001E4F1A"/>
    <w:rsid w:val="001E63C8"/>
    <w:rsid w:val="001F167D"/>
    <w:rsid w:val="001F1F5E"/>
    <w:rsid w:val="00213E45"/>
    <w:rsid w:val="00217DB2"/>
    <w:rsid w:val="0023698F"/>
    <w:rsid w:val="00243CAC"/>
    <w:rsid w:val="002531A0"/>
    <w:rsid w:val="00265152"/>
    <w:rsid w:val="002679AF"/>
    <w:rsid w:val="00270641"/>
    <w:rsid w:val="0027639A"/>
    <w:rsid w:val="002854FF"/>
    <w:rsid w:val="00290EBC"/>
    <w:rsid w:val="002A6EA3"/>
    <w:rsid w:val="002A74BE"/>
    <w:rsid w:val="002B68B5"/>
    <w:rsid w:val="002B6AC0"/>
    <w:rsid w:val="002B7A21"/>
    <w:rsid w:val="002C201E"/>
    <w:rsid w:val="002C3784"/>
    <w:rsid w:val="002E0D83"/>
    <w:rsid w:val="002E2C86"/>
    <w:rsid w:val="002E72F8"/>
    <w:rsid w:val="002F3AB0"/>
    <w:rsid w:val="0030530A"/>
    <w:rsid w:val="00313E64"/>
    <w:rsid w:val="003157C9"/>
    <w:rsid w:val="00352351"/>
    <w:rsid w:val="00362CD9"/>
    <w:rsid w:val="00376612"/>
    <w:rsid w:val="003832C7"/>
    <w:rsid w:val="0038524B"/>
    <w:rsid w:val="003870D3"/>
    <w:rsid w:val="00387CCC"/>
    <w:rsid w:val="003A12DB"/>
    <w:rsid w:val="003A6138"/>
    <w:rsid w:val="003A76E8"/>
    <w:rsid w:val="003B67AD"/>
    <w:rsid w:val="003E31A7"/>
    <w:rsid w:val="003E537C"/>
    <w:rsid w:val="003E7361"/>
    <w:rsid w:val="00401459"/>
    <w:rsid w:val="00412127"/>
    <w:rsid w:val="004259E3"/>
    <w:rsid w:val="00426CA6"/>
    <w:rsid w:val="00430CDF"/>
    <w:rsid w:val="004338B5"/>
    <w:rsid w:val="004349FE"/>
    <w:rsid w:val="00462ECE"/>
    <w:rsid w:val="0048630B"/>
    <w:rsid w:val="00487573"/>
    <w:rsid w:val="00494932"/>
    <w:rsid w:val="004A304C"/>
    <w:rsid w:val="004B2540"/>
    <w:rsid w:val="004C0F4F"/>
    <w:rsid w:val="004D1B39"/>
    <w:rsid w:val="004D1C48"/>
    <w:rsid w:val="004D6FB9"/>
    <w:rsid w:val="004D7D1E"/>
    <w:rsid w:val="004E40F4"/>
    <w:rsid w:val="004F5B0E"/>
    <w:rsid w:val="004F6C8C"/>
    <w:rsid w:val="0050285E"/>
    <w:rsid w:val="00507B48"/>
    <w:rsid w:val="0051020F"/>
    <w:rsid w:val="005226ED"/>
    <w:rsid w:val="00526078"/>
    <w:rsid w:val="0052640D"/>
    <w:rsid w:val="00527300"/>
    <w:rsid w:val="005366AB"/>
    <w:rsid w:val="005370A5"/>
    <w:rsid w:val="00540019"/>
    <w:rsid w:val="00566CCF"/>
    <w:rsid w:val="00582EC9"/>
    <w:rsid w:val="00593242"/>
    <w:rsid w:val="005B3D08"/>
    <w:rsid w:val="005C106D"/>
    <w:rsid w:val="005C1C40"/>
    <w:rsid w:val="005D5026"/>
    <w:rsid w:val="005D6B66"/>
    <w:rsid w:val="005F76DF"/>
    <w:rsid w:val="006007E9"/>
    <w:rsid w:val="0060724B"/>
    <w:rsid w:val="006106DD"/>
    <w:rsid w:val="00616499"/>
    <w:rsid w:val="00636E74"/>
    <w:rsid w:val="00657B4F"/>
    <w:rsid w:val="00674BF9"/>
    <w:rsid w:val="0067716B"/>
    <w:rsid w:val="006926BB"/>
    <w:rsid w:val="006C3432"/>
    <w:rsid w:val="006D1081"/>
    <w:rsid w:val="006D7D33"/>
    <w:rsid w:val="006E3252"/>
    <w:rsid w:val="006E4A05"/>
    <w:rsid w:val="006E5F95"/>
    <w:rsid w:val="006F3A17"/>
    <w:rsid w:val="00710C4C"/>
    <w:rsid w:val="007148B3"/>
    <w:rsid w:val="00723C99"/>
    <w:rsid w:val="007259A8"/>
    <w:rsid w:val="007434B0"/>
    <w:rsid w:val="00744920"/>
    <w:rsid w:val="007451F1"/>
    <w:rsid w:val="0075425C"/>
    <w:rsid w:val="00760413"/>
    <w:rsid w:val="00763137"/>
    <w:rsid w:val="007631DB"/>
    <w:rsid w:val="0076492A"/>
    <w:rsid w:val="00777A7D"/>
    <w:rsid w:val="00781B36"/>
    <w:rsid w:val="007868FC"/>
    <w:rsid w:val="0079536D"/>
    <w:rsid w:val="007A3B98"/>
    <w:rsid w:val="007A53AB"/>
    <w:rsid w:val="007B5D7B"/>
    <w:rsid w:val="007E5751"/>
    <w:rsid w:val="007F0571"/>
    <w:rsid w:val="007F1564"/>
    <w:rsid w:val="00804C16"/>
    <w:rsid w:val="008064AD"/>
    <w:rsid w:val="00811B06"/>
    <w:rsid w:val="00814979"/>
    <w:rsid w:val="00836C08"/>
    <w:rsid w:val="0084335F"/>
    <w:rsid w:val="008533A0"/>
    <w:rsid w:val="008606AF"/>
    <w:rsid w:val="008706CC"/>
    <w:rsid w:val="00892AAC"/>
    <w:rsid w:val="008A05F8"/>
    <w:rsid w:val="008C3621"/>
    <w:rsid w:val="008C62D5"/>
    <w:rsid w:val="008D6644"/>
    <w:rsid w:val="008D7EE2"/>
    <w:rsid w:val="008E34F3"/>
    <w:rsid w:val="008E4EBA"/>
    <w:rsid w:val="008E6E9E"/>
    <w:rsid w:val="008E7A28"/>
    <w:rsid w:val="008F2926"/>
    <w:rsid w:val="00903675"/>
    <w:rsid w:val="00911B3C"/>
    <w:rsid w:val="0093356E"/>
    <w:rsid w:val="00935AA2"/>
    <w:rsid w:val="009364D4"/>
    <w:rsid w:val="00950FE2"/>
    <w:rsid w:val="00954BDC"/>
    <w:rsid w:val="0097711F"/>
    <w:rsid w:val="00996788"/>
    <w:rsid w:val="009A0620"/>
    <w:rsid w:val="009C450E"/>
    <w:rsid w:val="009E092A"/>
    <w:rsid w:val="009F6121"/>
    <w:rsid w:val="00A112E2"/>
    <w:rsid w:val="00A114A0"/>
    <w:rsid w:val="00A16186"/>
    <w:rsid w:val="00A30101"/>
    <w:rsid w:val="00A454DB"/>
    <w:rsid w:val="00A6009F"/>
    <w:rsid w:val="00A60928"/>
    <w:rsid w:val="00A71CC4"/>
    <w:rsid w:val="00A81151"/>
    <w:rsid w:val="00A83E18"/>
    <w:rsid w:val="00A85894"/>
    <w:rsid w:val="00AA2FD4"/>
    <w:rsid w:val="00AA5CCE"/>
    <w:rsid w:val="00AB5E79"/>
    <w:rsid w:val="00AC4EE1"/>
    <w:rsid w:val="00AD7EF1"/>
    <w:rsid w:val="00AF7D1D"/>
    <w:rsid w:val="00B04F50"/>
    <w:rsid w:val="00B07CFC"/>
    <w:rsid w:val="00B12BCC"/>
    <w:rsid w:val="00B15CC8"/>
    <w:rsid w:val="00B176C3"/>
    <w:rsid w:val="00B2282A"/>
    <w:rsid w:val="00B25E8B"/>
    <w:rsid w:val="00B309AD"/>
    <w:rsid w:val="00B43C79"/>
    <w:rsid w:val="00B51005"/>
    <w:rsid w:val="00B531E5"/>
    <w:rsid w:val="00B555E8"/>
    <w:rsid w:val="00BA1147"/>
    <w:rsid w:val="00BB685D"/>
    <w:rsid w:val="00BC1D17"/>
    <w:rsid w:val="00BC6991"/>
    <w:rsid w:val="00BD35DA"/>
    <w:rsid w:val="00BF71BE"/>
    <w:rsid w:val="00C17220"/>
    <w:rsid w:val="00C32586"/>
    <w:rsid w:val="00C56FFC"/>
    <w:rsid w:val="00C64508"/>
    <w:rsid w:val="00C65F4C"/>
    <w:rsid w:val="00C81A13"/>
    <w:rsid w:val="00C8276E"/>
    <w:rsid w:val="00C8522F"/>
    <w:rsid w:val="00C86097"/>
    <w:rsid w:val="00C92887"/>
    <w:rsid w:val="00CA3937"/>
    <w:rsid w:val="00CB1E6D"/>
    <w:rsid w:val="00CB402A"/>
    <w:rsid w:val="00CC54A8"/>
    <w:rsid w:val="00CC5976"/>
    <w:rsid w:val="00CE0529"/>
    <w:rsid w:val="00CE56ED"/>
    <w:rsid w:val="00D24D5A"/>
    <w:rsid w:val="00D267C1"/>
    <w:rsid w:val="00D415F3"/>
    <w:rsid w:val="00D41DBC"/>
    <w:rsid w:val="00D54857"/>
    <w:rsid w:val="00D560FB"/>
    <w:rsid w:val="00D607FC"/>
    <w:rsid w:val="00D81FFB"/>
    <w:rsid w:val="00D94072"/>
    <w:rsid w:val="00D94364"/>
    <w:rsid w:val="00DA42FE"/>
    <w:rsid w:val="00DB410C"/>
    <w:rsid w:val="00DB489E"/>
    <w:rsid w:val="00DB5470"/>
    <w:rsid w:val="00DC60CA"/>
    <w:rsid w:val="00DD18C2"/>
    <w:rsid w:val="00DE0209"/>
    <w:rsid w:val="00DE65CD"/>
    <w:rsid w:val="00DE7AFE"/>
    <w:rsid w:val="00DF2268"/>
    <w:rsid w:val="00DF24FD"/>
    <w:rsid w:val="00DF70B9"/>
    <w:rsid w:val="00E063ED"/>
    <w:rsid w:val="00E14713"/>
    <w:rsid w:val="00E15DAA"/>
    <w:rsid w:val="00E22E14"/>
    <w:rsid w:val="00E26880"/>
    <w:rsid w:val="00E31061"/>
    <w:rsid w:val="00E3256B"/>
    <w:rsid w:val="00E5139E"/>
    <w:rsid w:val="00E54AB4"/>
    <w:rsid w:val="00E55EB9"/>
    <w:rsid w:val="00E846A1"/>
    <w:rsid w:val="00E85A68"/>
    <w:rsid w:val="00E87C70"/>
    <w:rsid w:val="00E938A2"/>
    <w:rsid w:val="00E97B66"/>
    <w:rsid w:val="00EB2A0B"/>
    <w:rsid w:val="00EB660B"/>
    <w:rsid w:val="00ED35F9"/>
    <w:rsid w:val="00ED7796"/>
    <w:rsid w:val="00EF3212"/>
    <w:rsid w:val="00F173EF"/>
    <w:rsid w:val="00F26B63"/>
    <w:rsid w:val="00F3083B"/>
    <w:rsid w:val="00F317CF"/>
    <w:rsid w:val="00F35909"/>
    <w:rsid w:val="00F40021"/>
    <w:rsid w:val="00F4104A"/>
    <w:rsid w:val="00F42A33"/>
    <w:rsid w:val="00F5162C"/>
    <w:rsid w:val="00F545A4"/>
    <w:rsid w:val="00F55688"/>
    <w:rsid w:val="00F55CE0"/>
    <w:rsid w:val="00F56B5B"/>
    <w:rsid w:val="00F57DBC"/>
    <w:rsid w:val="00F601FA"/>
    <w:rsid w:val="00F64BC6"/>
    <w:rsid w:val="00F65FCB"/>
    <w:rsid w:val="00F848EE"/>
    <w:rsid w:val="00F907CD"/>
    <w:rsid w:val="00F93E49"/>
    <w:rsid w:val="00FA000E"/>
    <w:rsid w:val="00FA0E8C"/>
    <w:rsid w:val="00FB33DF"/>
    <w:rsid w:val="00FC793D"/>
    <w:rsid w:val="00FC7DBA"/>
    <w:rsid w:val="00FD13F3"/>
    <w:rsid w:val="00FD4D53"/>
    <w:rsid w:val="00FD7078"/>
    <w:rsid w:val="00FE6641"/>
    <w:rsid w:val="00FE6E90"/>
    <w:rsid w:val="00FF76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E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14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1459"/>
    <w:rPr>
      <w:rFonts w:ascii="Tahoma" w:hAnsi="Tahoma" w:cs="Tahoma"/>
      <w:sz w:val="16"/>
      <w:szCs w:val="16"/>
    </w:rPr>
  </w:style>
  <w:style w:type="paragraph" w:styleId="a5">
    <w:name w:val="List Paragraph"/>
    <w:basedOn w:val="a"/>
    <w:uiPriority w:val="34"/>
    <w:qFormat/>
    <w:rsid w:val="00E54AB4"/>
    <w:pPr>
      <w:ind w:left="720"/>
      <w:contextualSpacing/>
    </w:pPr>
  </w:style>
  <w:style w:type="character" w:customStyle="1" w:styleId="Bodytext2">
    <w:name w:val="Body text (2)"/>
    <w:basedOn w:val="a0"/>
    <w:rsid w:val="003A12D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Bodytext20">
    <w:name w:val="Body text (2)_"/>
    <w:basedOn w:val="a0"/>
    <w:rsid w:val="00E063ED"/>
    <w:rPr>
      <w:rFonts w:ascii="Times New Roman" w:eastAsia="Times New Roman" w:hAnsi="Times New Roman" w:cs="Times New Roman"/>
      <w:b w:val="0"/>
      <w:bCs w:val="0"/>
      <w:i w:val="0"/>
      <w:iCs w:val="0"/>
      <w:smallCaps w:val="0"/>
      <w:strike w:val="0"/>
      <w:sz w:val="28"/>
      <w:szCs w:val="28"/>
      <w:u w:val="none"/>
    </w:rPr>
  </w:style>
  <w:style w:type="character" w:customStyle="1" w:styleId="Heading1">
    <w:name w:val="Heading #1_"/>
    <w:basedOn w:val="a0"/>
    <w:link w:val="Heading10"/>
    <w:rsid w:val="00E063ED"/>
    <w:rPr>
      <w:rFonts w:ascii="Times New Roman" w:eastAsia="Times New Roman" w:hAnsi="Times New Roman" w:cs="Times New Roman"/>
      <w:b/>
      <w:bCs/>
      <w:sz w:val="28"/>
      <w:szCs w:val="28"/>
      <w:shd w:val="clear" w:color="auto" w:fill="FFFFFF"/>
    </w:rPr>
  </w:style>
  <w:style w:type="paragraph" w:customStyle="1" w:styleId="Heading10">
    <w:name w:val="Heading #1"/>
    <w:basedOn w:val="a"/>
    <w:link w:val="Heading1"/>
    <w:rsid w:val="00E063ED"/>
    <w:pPr>
      <w:widowControl w:val="0"/>
      <w:shd w:val="clear" w:color="auto" w:fill="FFFFFF"/>
      <w:spacing w:before="360" w:after="0" w:line="322" w:lineRule="exact"/>
      <w:outlineLvl w:val="0"/>
    </w:pPr>
    <w:rPr>
      <w:rFonts w:ascii="Times New Roman" w:eastAsia="Times New Roman" w:hAnsi="Times New Roman" w:cs="Times New Roman"/>
      <w:b/>
      <w:bCs/>
      <w:sz w:val="28"/>
      <w:szCs w:val="28"/>
    </w:rPr>
  </w:style>
  <w:style w:type="character" w:customStyle="1" w:styleId="Bodytext2Exact">
    <w:name w:val="Body text (2) Exact"/>
    <w:basedOn w:val="a0"/>
    <w:rsid w:val="003E537C"/>
    <w:rPr>
      <w:rFonts w:ascii="Times New Roman" w:eastAsia="Times New Roman" w:hAnsi="Times New Roman" w:cs="Times New Roman"/>
      <w:b w:val="0"/>
      <w:bCs w:val="0"/>
      <w:i w:val="0"/>
      <w:iCs w:val="0"/>
      <w:smallCaps w:val="0"/>
      <w:strike w:val="0"/>
      <w:sz w:val="28"/>
      <w:szCs w:val="28"/>
      <w:u w:val="none"/>
    </w:rPr>
  </w:style>
  <w:style w:type="character" w:customStyle="1" w:styleId="Heading1Exact">
    <w:name w:val="Heading #1 Exact"/>
    <w:basedOn w:val="Heading1"/>
    <w:rsid w:val="003E537C"/>
    <w:rPr>
      <w:b/>
      <w:bCs/>
      <w:i w:val="0"/>
      <w:iCs w:val="0"/>
      <w:smallCaps w:val="0"/>
      <w:strike w:val="0"/>
      <w:color w:val="000000"/>
      <w:spacing w:val="0"/>
      <w:w w:val="100"/>
      <w:position w:val="0"/>
      <w:u w:val="single"/>
      <w:lang w:val="uk-UA" w:eastAsia="uk-UA" w:bidi="uk-UA"/>
    </w:rPr>
  </w:style>
  <w:style w:type="paragraph" w:styleId="a6">
    <w:name w:val="Body Text"/>
    <w:aliases w:val="Основной текст Знак Знак Знак"/>
    <w:basedOn w:val="a"/>
    <w:link w:val="1"/>
    <w:rsid w:val="00582EC9"/>
    <w:pPr>
      <w:spacing w:after="0" w:line="240" w:lineRule="auto"/>
      <w:jc w:val="both"/>
    </w:pPr>
    <w:rPr>
      <w:rFonts w:ascii="UkrainianPragmatica" w:eastAsia="Times New Roman" w:hAnsi="UkrainianPragmatica" w:cs="Times New Roman"/>
      <w:color w:val="000000"/>
      <w:szCs w:val="20"/>
      <w:lang w:val="uk-UA"/>
    </w:rPr>
  </w:style>
  <w:style w:type="character" w:customStyle="1" w:styleId="a7">
    <w:name w:val="Основной текст Знак"/>
    <w:basedOn w:val="a0"/>
    <w:link w:val="a6"/>
    <w:uiPriority w:val="99"/>
    <w:semiHidden/>
    <w:rsid w:val="00582EC9"/>
  </w:style>
  <w:style w:type="character" w:customStyle="1" w:styleId="1">
    <w:name w:val="Основной текст Знак1"/>
    <w:aliases w:val="Основной текст Знак Знак Знак Знак"/>
    <w:basedOn w:val="a0"/>
    <w:link w:val="a6"/>
    <w:rsid w:val="00582EC9"/>
    <w:rPr>
      <w:rFonts w:ascii="UkrainianPragmatica" w:eastAsia="Times New Roman" w:hAnsi="UkrainianPragmatica" w:cs="Times New Roman"/>
      <w:color w:val="000000"/>
      <w:szCs w:val="20"/>
      <w:lang w:val="uk-UA"/>
    </w:rPr>
  </w:style>
  <w:style w:type="paragraph" w:styleId="a8">
    <w:name w:val="Normal (Web)"/>
    <w:basedOn w:val="a"/>
    <w:uiPriority w:val="99"/>
    <w:unhideWhenUsed/>
    <w:rsid w:val="00A609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11pt">
    <w:name w:val="Body text (2) + 11 pt"/>
    <w:basedOn w:val="Bodytext20"/>
    <w:rsid w:val="00E87C70"/>
    <w:rPr>
      <w:color w:val="000000"/>
      <w:spacing w:val="0"/>
      <w:w w:val="100"/>
      <w:position w:val="0"/>
      <w:sz w:val="22"/>
      <w:szCs w:val="22"/>
      <w:lang w:val="uk-UA" w:eastAsia="uk-UA" w:bidi="uk-UA"/>
    </w:rPr>
  </w:style>
  <w:style w:type="character" w:customStyle="1" w:styleId="Bodytext213ptBold">
    <w:name w:val="Body text (2) + 13 pt;Bold"/>
    <w:basedOn w:val="Bodytext20"/>
    <w:rsid w:val="00E87C70"/>
    <w:rPr>
      <w:b/>
      <w:bCs/>
      <w:color w:val="000000"/>
      <w:spacing w:val="0"/>
      <w:w w:val="100"/>
      <w:position w:val="0"/>
      <w:sz w:val="26"/>
      <w:szCs w:val="26"/>
      <w:lang w:val="uk-UA" w:eastAsia="uk-UA" w:bidi="uk-UA"/>
    </w:rPr>
  </w:style>
  <w:style w:type="character" w:customStyle="1" w:styleId="Tablecaption2">
    <w:name w:val="Table caption (2)_"/>
    <w:basedOn w:val="a0"/>
    <w:link w:val="Tablecaption20"/>
    <w:rsid w:val="00E87C70"/>
    <w:rPr>
      <w:rFonts w:ascii="Times New Roman" w:eastAsia="Times New Roman" w:hAnsi="Times New Roman" w:cs="Times New Roman"/>
      <w:sz w:val="28"/>
      <w:szCs w:val="28"/>
      <w:shd w:val="clear" w:color="auto" w:fill="FFFFFF"/>
    </w:rPr>
  </w:style>
  <w:style w:type="character" w:customStyle="1" w:styleId="Bodytext2Consolas4pt">
    <w:name w:val="Body text (2) + Consolas;4 pt"/>
    <w:basedOn w:val="Bodytext20"/>
    <w:rsid w:val="00E87C70"/>
    <w:rPr>
      <w:rFonts w:ascii="Consolas" w:eastAsia="Consolas" w:hAnsi="Consolas" w:cs="Consolas"/>
      <w:color w:val="000000"/>
      <w:spacing w:val="0"/>
      <w:w w:val="100"/>
      <w:position w:val="0"/>
      <w:sz w:val="8"/>
      <w:szCs w:val="8"/>
      <w:lang w:val="uk-UA" w:eastAsia="uk-UA" w:bidi="uk-UA"/>
    </w:rPr>
  </w:style>
  <w:style w:type="character" w:customStyle="1" w:styleId="Bodytext24pt">
    <w:name w:val="Body text (2) + 4 pt"/>
    <w:basedOn w:val="Bodytext20"/>
    <w:rsid w:val="00E87C70"/>
    <w:rPr>
      <w:color w:val="000000"/>
      <w:spacing w:val="0"/>
      <w:w w:val="100"/>
      <w:position w:val="0"/>
      <w:sz w:val="8"/>
      <w:szCs w:val="8"/>
      <w:lang w:val="uk-UA" w:eastAsia="uk-UA" w:bidi="uk-UA"/>
    </w:rPr>
  </w:style>
  <w:style w:type="character" w:customStyle="1" w:styleId="Tablecaption">
    <w:name w:val="Table caption_"/>
    <w:basedOn w:val="a0"/>
    <w:link w:val="Tablecaption0"/>
    <w:rsid w:val="00E87C70"/>
    <w:rPr>
      <w:rFonts w:ascii="Times New Roman" w:eastAsia="Times New Roman" w:hAnsi="Times New Roman" w:cs="Times New Roman"/>
      <w:shd w:val="clear" w:color="auto" w:fill="FFFFFF"/>
    </w:rPr>
  </w:style>
  <w:style w:type="character" w:customStyle="1" w:styleId="Bodytext6">
    <w:name w:val="Body text (6)_"/>
    <w:basedOn w:val="a0"/>
    <w:link w:val="Bodytext60"/>
    <w:rsid w:val="00E87C70"/>
    <w:rPr>
      <w:rFonts w:ascii="Times New Roman" w:eastAsia="Times New Roman" w:hAnsi="Times New Roman" w:cs="Times New Roman"/>
      <w:shd w:val="clear" w:color="auto" w:fill="FFFFFF"/>
    </w:rPr>
  </w:style>
  <w:style w:type="paragraph" w:customStyle="1" w:styleId="Tablecaption20">
    <w:name w:val="Table caption (2)"/>
    <w:basedOn w:val="a"/>
    <w:link w:val="Tablecaption2"/>
    <w:rsid w:val="00E87C70"/>
    <w:pPr>
      <w:widowControl w:val="0"/>
      <w:shd w:val="clear" w:color="auto" w:fill="FFFFFF"/>
      <w:spacing w:after="0" w:line="0" w:lineRule="atLeast"/>
      <w:jc w:val="right"/>
    </w:pPr>
    <w:rPr>
      <w:rFonts w:ascii="Times New Roman" w:eastAsia="Times New Roman" w:hAnsi="Times New Roman" w:cs="Times New Roman"/>
      <w:sz w:val="28"/>
      <w:szCs w:val="28"/>
    </w:rPr>
  </w:style>
  <w:style w:type="paragraph" w:customStyle="1" w:styleId="Tablecaption0">
    <w:name w:val="Table caption"/>
    <w:basedOn w:val="a"/>
    <w:link w:val="Tablecaption"/>
    <w:rsid w:val="00E87C70"/>
    <w:pPr>
      <w:widowControl w:val="0"/>
      <w:shd w:val="clear" w:color="auto" w:fill="FFFFFF"/>
      <w:spacing w:after="0" w:line="274" w:lineRule="exact"/>
      <w:jc w:val="right"/>
    </w:pPr>
    <w:rPr>
      <w:rFonts w:ascii="Times New Roman" w:eastAsia="Times New Roman" w:hAnsi="Times New Roman" w:cs="Times New Roman"/>
    </w:rPr>
  </w:style>
  <w:style w:type="paragraph" w:customStyle="1" w:styleId="Bodytext60">
    <w:name w:val="Body text (6)"/>
    <w:basedOn w:val="a"/>
    <w:link w:val="Bodytext6"/>
    <w:rsid w:val="00E87C70"/>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Bodytext211ptBold">
    <w:name w:val="Body text (2) + 11 pt;Bold"/>
    <w:basedOn w:val="Bodytext20"/>
    <w:rsid w:val="00A114A0"/>
    <w:rPr>
      <w:b/>
      <w:bCs/>
      <w:color w:val="000000"/>
      <w:spacing w:val="0"/>
      <w:w w:val="100"/>
      <w:position w:val="0"/>
      <w:sz w:val="22"/>
      <w:szCs w:val="22"/>
      <w:lang w:val="uk-UA" w:eastAsia="uk-UA" w:bidi="uk-UA"/>
    </w:rPr>
  </w:style>
  <w:style w:type="character" w:customStyle="1" w:styleId="Bodytext3">
    <w:name w:val="Body text (3)_"/>
    <w:basedOn w:val="a0"/>
    <w:link w:val="Bodytext30"/>
    <w:rsid w:val="00A114A0"/>
    <w:rPr>
      <w:rFonts w:ascii="Times New Roman" w:eastAsia="Times New Roman" w:hAnsi="Times New Roman" w:cs="Times New Roman"/>
      <w:b/>
      <w:bCs/>
      <w:sz w:val="28"/>
      <w:szCs w:val="28"/>
      <w:shd w:val="clear" w:color="auto" w:fill="FFFFFF"/>
    </w:rPr>
  </w:style>
  <w:style w:type="character" w:customStyle="1" w:styleId="Tablecaption3">
    <w:name w:val="Table caption (3)_"/>
    <w:basedOn w:val="a0"/>
    <w:link w:val="Tablecaption30"/>
    <w:rsid w:val="00A114A0"/>
    <w:rPr>
      <w:rFonts w:ascii="Times New Roman" w:eastAsia="Times New Roman" w:hAnsi="Times New Roman" w:cs="Times New Roman"/>
      <w:shd w:val="clear" w:color="auto" w:fill="FFFFFF"/>
    </w:rPr>
  </w:style>
  <w:style w:type="paragraph" w:customStyle="1" w:styleId="Bodytext30">
    <w:name w:val="Body text (3)"/>
    <w:basedOn w:val="a"/>
    <w:link w:val="Bodytext3"/>
    <w:rsid w:val="00A114A0"/>
    <w:pPr>
      <w:widowControl w:val="0"/>
      <w:shd w:val="clear" w:color="auto" w:fill="FFFFFF"/>
      <w:spacing w:after="0" w:line="322" w:lineRule="exact"/>
    </w:pPr>
    <w:rPr>
      <w:rFonts w:ascii="Times New Roman" w:eastAsia="Times New Roman" w:hAnsi="Times New Roman" w:cs="Times New Roman"/>
      <w:b/>
      <w:bCs/>
      <w:sz w:val="28"/>
      <w:szCs w:val="28"/>
    </w:rPr>
  </w:style>
  <w:style w:type="paragraph" w:customStyle="1" w:styleId="Tablecaption30">
    <w:name w:val="Table caption (3)"/>
    <w:basedOn w:val="a"/>
    <w:link w:val="Tablecaption3"/>
    <w:rsid w:val="00A114A0"/>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Bodytext2Consolas6pt">
    <w:name w:val="Body text (2) + Consolas;6 pt"/>
    <w:basedOn w:val="Bodytext20"/>
    <w:rsid w:val="00A114A0"/>
    <w:rPr>
      <w:rFonts w:ascii="Consolas" w:eastAsia="Consolas" w:hAnsi="Consolas" w:cs="Consolas"/>
      <w:color w:val="000000"/>
      <w:spacing w:val="0"/>
      <w:w w:val="100"/>
      <w:position w:val="0"/>
      <w:sz w:val="12"/>
      <w:szCs w:val="12"/>
      <w:lang w:val="uk-UA" w:eastAsia="uk-UA" w:bidi="uk-UA"/>
    </w:rPr>
  </w:style>
  <w:style w:type="paragraph" w:styleId="a9">
    <w:name w:val="header"/>
    <w:basedOn w:val="a"/>
    <w:link w:val="aa"/>
    <w:uiPriority w:val="99"/>
    <w:semiHidden/>
    <w:unhideWhenUsed/>
    <w:rsid w:val="00A114A0"/>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114A0"/>
  </w:style>
  <w:style w:type="paragraph" w:styleId="ab">
    <w:name w:val="footer"/>
    <w:basedOn w:val="a"/>
    <w:link w:val="ac"/>
    <w:uiPriority w:val="99"/>
    <w:unhideWhenUsed/>
    <w:rsid w:val="00A114A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114A0"/>
  </w:style>
  <w:style w:type="character" w:customStyle="1" w:styleId="Bodytext211ptBoldItalic">
    <w:name w:val="Body text (2) + 11 pt;Bold;Italic"/>
    <w:basedOn w:val="Bodytext20"/>
    <w:rsid w:val="00DE65CD"/>
    <w:rPr>
      <w:b/>
      <w:bCs/>
      <w:i/>
      <w:iCs/>
      <w:color w:val="000000"/>
      <w:spacing w:val="0"/>
      <w:w w:val="100"/>
      <w:position w:val="0"/>
      <w:sz w:val="22"/>
      <w:szCs w:val="22"/>
      <w:lang w:val="uk-UA" w:eastAsia="uk-UA" w:bidi="uk-UA"/>
    </w:rPr>
  </w:style>
  <w:style w:type="paragraph" w:styleId="HTML">
    <w:name w:val="HTML Preformatted"/>
    <w:basedOn w:val="a"/>
    <w:link w:val="HTML0"/>
    <w:uiPriority w:val="99"/>
    <w:semiHidden/>
    <w:unhideWhenUsed/>
    <w:rsid w:val="001A4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1A4971"/>
    <w:rPr>
      <w:rFonts w:ascii="Courier New" w:eastAsia="Times New Roman" w:hAnsi="Courier New" w:cs="Courier New"/>
      <w:sz w:val="20"/>
      <w:szCs w:val="20"/>
    </w:rPr>
  </w:style>
  <w:style w:type="character" w:customStyle="1" w:styleId="Headerorfooter">
    <w:name w:val="Header or footer_"/>
    <w:basedOn w:val="a0"/>
    <w:rsid w:val="000017A4"/>
    <w:rPr>
      <w:rFonts w:ascii="Times New Roman" w:eastAsia="Times New Roman" w:hAnsi="Times New Roman" w:cs="Times New Roman"/>
      <w:b w:val="0"/>
      <w:bCs w:val="0"/>
      <w:i w:val="0"/>
      <w:iCs w:val="0"/>
      <w:smallCaps w:val="0"/>
      <w:strike w:val="0"/>
      <w:sz w:val="22"/>
      <w:szCs w:val="22"/>
      <w:u w:val="none"/>
      <w:lang w:val="en-US" w:eastAsia="en-US" w:bidi="en-US"/>
    </w:rPr>
  </w:style>
  <w:style w:type="character" w:customStyle="1" w:styleId="Headerorfooter0">
    <w:name w:val="Header or footer"/>
    <w:basedOn w:val="Headerorfooter"/>
    <w:rsid w:val="000017A4"/>
    <w:rPr>
      <w:color w:val="000000"/>
      <w:spacing w:val="0"/>
      <w:w w:val="100"/>
      <w:position w:val="0"/>
    </w:rPr>
  </w:style>
  <w:style w:type="character" w:customStyle="1" w:styleId="Bodytext2Italic">
    <w:name w:val="Body text (2) + Italic"/>
    <w:basedOn w:val="Bodytext20"/>
    <w:rsid w:val="000017A4"/>
    <w:rPr>
      <w:i/>
      <w:iCs/>
      <w:color w:val="000000"/>
      <w:spacing w:val="0"/>
      <w:w w:val="100"/>
      <w:position w:val="0"/>
      <w:sz w:val="26"/>
      <w:szCs w:val="26"/>
      <w:lang w:val="uk-UA" w:eastAsia="uk-UA" w:bidi="uk-UA"/>
    </w:rPr>
  </w:style>
  <w:style w:type="character" w:customStyle="1" w:styleId="Bodytext4">
    <w:name w:val="Body text (4)_"/>
    <w:basedOn w:val="a0"/>
    <w:link w:val="Bodytext40"/>
    <w:rsid w:val="000017A4"/>
    <w:rPr>
      <w:rFonts w:ascii="Times New Roman" w:eastAsia="Times New Roman" w:hAnsi="Times New Roman" w:cs="Times New Roman"/>
      <w:sz w:val="26"/>
      <w:szCs w:val="26"/>
      <w:shd w:val="clear" w:color="auto" w:fill="FFFFFF"/>
    </w:rPr>
  </w:style>
  <w:style w:type="paragraph" w:customStyle="1" w:styleId="Bodytext40">
    <w:name w:val="Body text (4)"/>
    <w:basedOn w:val="a"/>
    <w:link w:val="Bodytext4"/>
    <w:rsid w:val="000017A4"/>
    <w:pPr>
      <w:widowControl w:val="0"/>
      <w:shd w:val="clear" w:color="auto" w:fill="FFFFFF"/>
      <w:spacing w:after="0" w:line="311" w:lineRule="exact"/>
    </w:pPr>
    <w:rPr>
      <w:rFonts w:ascii="Times New Roman" w:eastAsia="Times New Roman" w:hAnsi="Times New Roman" w:cs="Times New Roman"/>
      <w:sz w:val="26"/>
      <w:szCs w:val="26"/>
    </w:rPr>
  </w:style>
  <w:style w:type="paragraph" w:styleId="ad">
    <w:name w:val="Document Map"/>
    <w:basedOn w:val="a"/>
    <w:link w:val="ae"/>
    <w:uiPriority w:val="99"/>
    <w:semiHidden/>
    <w:unhideWhenUsed/>
    <w:rsid w:val="00F93E49"/>
    <w:pPr>
      <w:spacing w:after="0" w:line="240" w:lineRule="auto"/>
    </w:pPr>
    <w:rPr>
      <w:rFonts w:ascii="Tahoma" w:hAnsi="Tahoma" w:cs="Tahoma"/>
      <w:sz w:val="16"/>
      <w:szCs w:val="16"/>
    </w:rPr>
  </w:style>
  <w:style w:type="character" w:customStyle="1" w:styleId="ae">
    <w:name w:val="Схема документа Знак"/>
    <w:basedOn w:val="a0"/>
    <w:link w:val="ad"/>
    <w:uiPriority w:val="99"/>
    <w:semiHidden/>
    <w:rsid w:val="00F93E49"/>
    <w:rPr>
      <w:rFonts w:ascii="Tahoma" w:hAnsi="Tahoma" w:cs="Tahoma"/>
      <w:sz w:val="16"/>
      <w:szCs w:val="16"/>
    </w:rPr>
  </w:style>
  <w:style w:type="character" w:customStyle="1" w:styleId="rvts0">
    <w:name w:val="rvts0"/>
    <w:basedOn w:val="a0"/>
    <w:rsid w:val="004A304C"/>
  </w:style>
</w:styles>
</file>

<file path=word/webSettings.xml><?xml version="1.0" encoding="utf-8"?>
<w:webSettings xmlns:r="http://schemas.openxmlformats.org/officeDocument/2006/relationships" xmlns:w="http://schemas.openxmlformats.org/wordprocessingml/2006/main">
  <w:divs>
    <w:div w:id="77487916">
      <w:bodyDiv w:val="1"/>
      <w:marLeft w:val="0"/>
      <w:marRight w:val="0"/>
      <w:marTop w:val="0"/>
      <w:marBottom w:val="0"/>
      <w:divBdr>
        <w:top w:val="none" w:sz="0" w:space="0" w:color="auto"/>
        <w:left w:val="none" w:sz="0" w:space="0" w:color="auto"/>
        <w:bottom w:val="none" w:sz="0" w:space="0" w:color="auto"/>
        <w:right w:val="none" w:sz="0" w:space="0" w:color="auto"/>
      </w:divBdr>
    </w:div>
    <w:div w:id="47306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0E795-A380-483B-BFE0-9F38A607B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25</Pages>
  <Words>7119</Words>
  <Characters>40579</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userLis1016</dc:creator>
  <cp:keywords/>
  <dc:description/>
  <cp:lastModifiedBy>userLis1016</cp:lastModifiedBy>
  <cp:revision>255</cp:revision>
  <cp:lastPrinted>2021-01-15T09:38:00Z</cp:lastPrinted>
  <dcterms:created xsi:type="dcterms:W3CDTF">2020-11-06T12:45:00Z</dcterms:created>
  <dcterms:modified xsi:type="dcterms:W3CDTF">2021-01-20T12:01:00Z</dcterms:modified>
</cp:coreProperties>
</file>