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3B" w:rsidRPr="000B4F4D" w:rsidRDefault="00B3033B" w:rsidP="00B3033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3033B" w:rsidRPr="000B4F4D" w:rsidRDefault="00B3033B" w:rsidP="00B3033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4F4D">
        <w:rPr>
          <w:rFonts w:ascii="Times New Roman" w:hAnsi="Times New Roman" w:cs="Times New Roman"/>
          <w:sz w:val="24"/>
          <w:szCs w:val="24"/>
          <w:lang w:val="uk-UA"/>
        </w:rPr>
        <w:t>Інформаційна картка адміністративної послуги №</w:t>
      </w:r>
      <w:r w:rsidRPr="000B4F4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21-21</w:t>
      </w:r>
    </w:p>
    <w:p w:rsidR="00B3033B" w:rsidRPr="000B4F4D" w:rsidRDefault="00B3033B" w:rsidP="00B3033B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</w:pPr>
      <w:r w:rsidRPr="000B4F4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 xml:space="preserve">Надання </w:t>
      </w:r>
      <w:r w:rsidRPr="000B4F4D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 xml:space="preserve"> документу, в паперовій формі, що міститься в реєстраційній справі в Єдиному державному реєстрі юридичних осіб,фізичних осіб-підприємців та громадських формувань</w:t>
      </w:r>
    </w:p>
    <w:p w:rsidR="00B3033B" w:rsidRPr="000B4F4D" w:rsidRDefault="00B3033B" w:rsidP="00B3033B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B3033B" w:rsidRPr="000B4F4D" w:rsidRDefault="00B3033B" w:rsidP="00B3033B">
      <w:pPr>
        <w:tabs>
          <w:tab w:val="left" w:pos="3969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bookmarkStart w:id="0" w:name="n139"/>
      <w:bookmarkEnd w:id="0"/>
      <w:r w:rsidRPr="000B4F4D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>Відділ адміністративних послуг Сєвєродонецької міської ради</w:t>
      </w:r>
    </w:p>
    <w:p w:rsidR="00B3033B" w:rsidRPr="000B4F4D" w:rsidRDefault="00B3033B" w:rsidP="00B3033B">
      <w:pPr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0B4F4D">
        <w:rPr>
          <w:rFonts w:ascii="Times New Roman" w:hAnsi="Times New Roman" w:cs="Times New Roman"/>
          <w:sz w:val="24"/>
          <w:szCs w:val="24"/>
          <w:lang w:eastAsia="uk-UA"/>
        </w:rPr>
        <w:t>(найменування суб’єкта надання адміністративної послуги)</w:t>
      </w:r>
    </w:p>
    <w:tbl>
      <w:tblPr>
        <w:tblW w:w="9835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Layout w:type="fixed"/>
        <w:tblCellMar>
          <w:left w:w="54" w:type="dxa"/>
          <w:right w:w="60" w:type="dxa"/>
        </w:tblCellMar>
        <w:tblLook w:val="04A0"/>
      </w:tblPr>
      <w:tblGrid>
        <w:gridCol w:w="447"/>
        <w:gridCol w:w="3288"/>
        <w:gridCol w:w="6100"/>
      </w:tblGrid>
      <w:tr w:rsidR="00B3033B" w:rsidRPr="000B4F4D" w:rsidTr="00B3033B">
        <w:tc>
          <w:tcPr>
            <w:tcW w:w="9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1" w:name="n1410"/>
            <w:bookmarkEnd w:id="1"/>
            <w:r w:rsidRPr="000B4F4D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</w:tc>
      </w:tr>
      <w:tr w:rsidR="00B3033B" w:rsidRPr="000B4F4D" w:rsidTr="00B3033B">
        <w:trPr>
          <w:trHeight w:val="63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93404 Луганська обл., м.Сєвєродонецьк, </w:t>
            </w:r>
          </w:p>
          <w:p w:rsidR="00B3033B" w:rsidRPr="000B4F4D" w:rsidRDefault="00B3033B" w:rsidP="00B3033B">
            <w:pPr>
              <w:pStyle w:val="TableParagraph"/>
              <w:widowControl/>
              <w:spacing w:before="0" w:line="271" w:lineRule="exact"/>
              <w:ind w:right="671"/>
              <w:jc w:val="both"/>
              <w:rPr>
                <w:rFonts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cs="Times New Roman"/>
                <w:sz w:val="24"/>
                <w:szCs w:val="24"/>
                <w:lang w:val="uk-UA" w:eastAsia="uk-UA"/>
              </w:rPr>
              <w:t>бульвар Дружби Народів, 32-А</w:t>
            </w:r>
          </w:p>
        </w:tc>
      </w:tr>
      <w:tr w:rsidR="00B3033B" w:rsidRPr="000B4F4D" w:rsidTr="00B3033B">
        <w:trPr>
          <w:trHeight w:val="85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Понеділок, вівторок, </w:t>
            </w:r>
            <w:r w:rsidRPr="000B4F4D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  з </w:t>
            </w:r>
            <w:r w:rsidRPr="000B4F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B4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до </w:t>
            </w:r>
            <w:r w:rsidRPr="000B4F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B4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B3033B" w:rsidRPr="000B4F4D" w:rsidRDefault="00B3033B" w:rsidP="00B30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: 9-30 до 20-00</w:t>
            </w:r>
          </w:p>
          <w:p w:rsidR="00B3033B" w:rsidRPr="000B4F4D" w:rsidRDefault="00B3033B" w:rsidP="00B3033B">
            <w:pPr>
              <w:pStyle w:val="TableParagraph"/>
              <w:widowControl/>
              <w:spacing w:before="0"/>
              <w:ind w:left="0" w:right="671"/>
              <w:jc w:val="both"/>
              <w:rPr>
                <w:rFonts w:cs="Times New Roman"/>
                <w:sz w:val="24"/>
                <w:szCs w:val="24"/>
                <w:lang w:val="ru-RU" w:eastAsia="uk-UA"/>
              </w:rPr>
            </w:pPr>
            <w:r w:rsidRPr="000B4F4D">
              <w:rPr>
                <w:rFonts w:cs="Times New Roman"/>
                <w:sz w:val="24"/>
                <w:szCs w:val="24"/>
                <w:lang w:val="uk-UA" w:eastAsia="uk-UA"/>
              </w:rPr>
              <w:t>п’</w:t>
            </w:r>
            <w:r w:rsidRPr="000B4F4D">
              <w:rPr>
                <w:rFonts w:cs="Times New Roman"/>
                <w:sz w:val="24"/>
                <w:szCs w:val="24"/>
                <w:lang w:val="ru-RU" w:eastAsia="uk-UA"/>
              </w:rPr>
              <w:t xml:space="preserve">ятниця </w:t>
            </w:r>
            <w:r w:rsidRPr="000B4F4D">
              <w:rPr>
                <w:rFonts w:cs="Times New Roman"/>
                <w:sz w:val="24"/>
                <w:szCs w:val="24"/>
                <w:lang w:val="uk-UA" w:eastAsia="uk-UA"/>
              </w:rPr>
              <w:t>з 8-00 до 15-00</w:t>
            </w:r>
          </w:p>
        </w:tc>
      </w:tr>
      <w:tr w:rsidR="00B3033B" w:rsidRPr="000B4F4D" w:rsidTr="00B3033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(06452) 4-43-37</w:t>
            </w:r>
          </w:p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</w:rPr>
              <w:t xml:space="preserve"> факс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(06452) 2-73-41</w:t>
            </w:r>
          </w:p>
          <w:p w:rsidR="00B3033B" w:rsidRPr="000B4F4D" w:rsidRDefault="00B3033B" w:rsidP="00B3033B">
            <w:pPr>
              <w:tabs>
                <w:tab w:val="left" w:pos="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електронна адреса:  </w:t>
            </w:r>
            <w:hyperlink r:id="rId4">
              <w:r w:rsidRPr="000B4F4D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cnap@sed-rada.gov.ua</w:t>
              </w:r>
            </w:hyperlink>
          </w:p>
          <w:p w:rsidR="00B3033B" w:rsidRPr="000B4F4D" w:rsidRDefault="00B3033B" w:rsidP="00B3033B">
            <w:pPr>
              <w:pStyle w:val="TableParagraph"/>
              <w:widowControl/>
              <w:spacing w:before="2"/>
              <w:ind w:left="0" w:right="671"/>
              <w:jc w:val="both"/>
              <w:rPr>
                <w:rFonts w:cs="Times New Roman"/>
                <w:sz w:val="24"/>
                <w:szCs w:val="24"/>
                <w:lang w:val="ru-RU" w:eastAsia="uk-UA"/>
              </w:rPr>
            </w:pPr>
            <w:r w:rsidRPr="000B4F4D">
              <w:rPr>
                <w:rFonts w:cs="Times New Roman"/>
                <w:sz w:val="24"/>
                <w:szCs w:val="24"/>
                <w:lang w:val="uk-UA"/>
              </w:rPr>
              <w:t xml:space="preserve">сторінка веб-сайту:  </w:t>
            </w:r>
            <w:r w:rsidRPr="000B4F4D">
              <w:rPr>
                <w:rFonts w:cs="Times New Roman"/>
                <w:sz w:val="24"/>
                <w:szCs w:val="24"/>
              </w:rPr>
              <w:t>sed</w:t>
            </w:r>
            <w:r w:rsidRPr="000B4F4D">
              <w:rPr>
                <w:rFonts w:cs="Times New Roman"/>
                <w:sz w:val="24"/>
                <w:szCs w:val="24"/>
                <w:lang w:val="uk-UA"/>
              </w:rPr>
              <w:t>-</w:t>
            </w:r>
            <w:r w:rsidRPr="000B4F4D">
              <w:rPr>
                <w:rFonts w:cs="Times New Roman"/>
                <w:sz w:val="24"/>
                <w:szCs w:val="24"/>
              </w:rPr>
              <w:t>rada</w:t>
            </w:r>
            <w:r w:rsidRPr="000B4F4D"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0B4F4D">
              <w:rPr>
                <w:rFonts w:cs="Times New Roman"/>
                <w:sz w:val="24"/>
                <w:szCs w:val="24"/>
              </w:rPr>
              <w:t>gov</w:t>
            </w:r>
            <w:r w:rsidRPr="000B4F4D"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0B4F4D">
              <w:rPr>
                <w:rFonts w:cs="Times New Roman"/>
                <w:sz w:val="24"/>
                <w:szCs w:val="24"/>
              </w:rPr>
              <w:t>ua</w:t>
            </w:r>
            <w:r w:rsidRPr="000B4F4D">
              <w:rPr>
                <w:rFonts w:cs="Times New Roman"/>
                <w:sz w:val="24"/>
                <w:szCs w:val="24"/>
                <w:lang w:val="uk-UA"/>
              </w:rPr>
              <w:t xml:space="preserve">, </w:t>
            </w:r>
            <w:r w:rsidRPr="000B4F4D">
              <w:rPr>
                <w:rFonts w:cs="Times New Roman"/>
                <w:sz w:val="24"/>
                <w:szCs w:val="24"/>
              </w:rPr>
              <w:t>sed</w:t>
            </w:r>
            <w:r w:rsidRPr="000B4F4D">
              <w:rPr>
                <w:rFonts w:cs="Times New Roman"/>
                <w:sz w:val="24"/>
                <w:szCs w:val="24"/>
                <w:lang w:val="uk-UA"/>
              </w:rPr>
              <w:t>-</w:t>
            </w:r>
            <w:r w:rsidRPr="000B4F4D">
              <w:rPr>
                <w:rFonts w:cs="Times New Roman"/>
                <w:sz w:val="24"/>
                <w:szCs w:val="24"/>
              </w:rPr>
              <w:t>rada</w:t>
            </w:r>
            <w:r w:rsidRPr="000B4F4D"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0B4F4D">
              <w:rPr>
                <w:rFonts w:cs="Times New Roman"/>
                <w:sz w:val="24"/>
                <w:szCs w:val="24"/>
              </w:rPr>
              <w:t>org</w:t>
            </w:r>
            <w:r w:rsidRPr="000B4F4D">
              <w:rPr>
                <w:rFonts w:cs="Times New Roman"/>
                <w:sz w:val="24"/>
                <w:szCs w:val="24"/>
                <w:lang w:val="uk-UA"/>
              </w:rPr>
              <w:t>.</w:t>
            </w:r>
            <w:r w:rsidRPr="000B4F4D">
              <w:rPr>
                <w:rFonts w:cs="Times New Roman"/>
                <w:sz w:val="24"/>
                <w:szCs w:val="24"/>
              </w:rPr>
              <w:t>ua</w:t>
            </w:r>
          </w:p>
        </w:tc>
      </w:tr>
      <w:tr w:rsidR="00B3033B" w:rsidRPr="000B4F4D" w:rsidTr="00B3033B">
        <w:tc>
          <w:tcPr>
            <w:tcW w:w="9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3033B" w:rsidRPr="000B4F4D" w:rsidTr="00B3033B">
        <w:trPr>
          <w:trHeight w:val="72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юридичних осіб, фізичних осіб – </w:t>
            </w:r>
            <w:proofErr w:type="gramStart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ідприємців та громадських формувань"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місцеве самоврядування»; </w:t>
            </w:r>
            <w:r w:rsidRPr="000B4F4D">
              <w:rPr>
                <w:rStyle w:val="rvts23"/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адміністративні послуги»;</w:t>
            </w:r>
          </w:p>
        </w:tc>
      </w:tr>
      <w:tr w:rsidR="00B3033B" w:rsidRPr="000B4F4D" w:rsidTr="00B3033B">
        <w:trPr>
          <w:trHeight w:val="72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</w:rPr>
              <w:t>Акти Кабінету Міні</w:t>
            </w:r>
            <w:proofErr w:type="gramStart"/>
            <w:r w:rsidRPr="000B4F4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0B4F4D">
              <w:rPr>
                <w:rFonts w:ascii="Times New Roman" w:hAnsi="Times New Roman" w:cs="Times New Roman"/>
                <w:sz w:val="24"/>
                <w:szCs w:val="24"/>
              </w:rPr>
              <w:t>ів України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pStyle w:val="a4"/>
              <w:widowControl/>
              <w:tabs>
                <w:tab w:val="left" w:pos="217"/>
              </w:tabs>
              <w:ind w:left="0" w:firstLine="75"/>
              <w:jc w:val="both"/>
              <w:rPr>
                <w:rFonts w:cs="Times New Roman"/>
                <w:lang w:val="ru-RU" w:eastAsia="uk-UA"/>
              </w:rPr>
            </w:pPr>
            <w:r w:rsidRPr="000B4F4D">
              <w:rPr>
                <w:rFonts w:cs="Times New Roman"/>
                <w:lang w:val="uk-UA"/>
              </w:rPr>
              <w:t>Постанова КМУ від 24.12.2019 №1113 «Про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«</w:t>
            </w:r>
            <w:r w:rsidRPr="000B4F4D">
              <w:rPr>
                <w:rFonts w:cs="Times New Roman"/>
              </w:rPr>
              <w:t>check</w:t>
            </w:r>
            <w:r w:rsidRPr="000B4F4D">
              <w:rPr>
                <w:rFonts w:cs="Times New Roman"/>
                <w:lang w:val="uk-UA"/>
              </w:rPr>
              <w:t>»</w:t>
            </w:r>
          </w:p>
        </w:tc>
      </w:tr>
      <w:tr w:rsidR="00B3033B" w:rsidRPr="000B4F4D" w:rsidTr="00B3033B">
        <w:trPr>
          <w:trHeight w:val="111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pStyle w:val="a5"/>
              <w:spacing w:before="0" w:after="150"/>
              <w:ind w:firstLine="75"/>
              <w:jc w:val="both"/>
              <w:rPr>
                <w:rFonts w:cs="Times New Roman"/>
                <w:lang w:val="ru-RU"/>
              </w:rPr>
            </w:pPr>
            <w:r w:rsidRPr="000B4F4D">
              <w:rPr>
                <w:rFonts w:cs="Times New Roman"/>
                <w:lang w:val="ru-RU" w:eastAsia="uk-UA"/>
              </w:rPr>
              <w:t>Наказ Міністерства юстиції України від 10.06.2016</w:t>
            </w:r>
            <w:r w:rsidRPr="000B4F4D">
              <w:rPr>
                <w:rStyle w:val="a3"/>
                <w:lang w:eastAsia="uk-UA"/>
              </w:rPr>
              <w:t> </w:t>
            </w:r>
            <w:r w:rsidRPr="000B4F4D">
              <w:rPr>
                <w:rFonts w:cs="Times New Roman"/>
                <w:lang w:val="ru-RU"/>
              </w:rPr>
              <w:br/>
            </w:r>
            <w:r w:rsidRPr="000B4F4D">
              <w:rPr>
                <w:rFonts w:cs="Times New Roman"/>
                <w:lang w:val="ru-RU" w:eastAsia="uk-UA"/>
              </w:rPr>
              <w:t xml:space="preserve">№ 1657/5 «Про затвердження Порядку надання відомостей з Єдиного державного реєстру юридичних осіб, фізичних осіб – </w:t>
            </w:r>
            <w:proofErr w:type="gramStart"/>
            <w:r w:rsidRPr="000B4F4D">
              <w:rPr>
                <w:rFonts w:cs="Times New Roman"/>
                <w:lang w:val="ru-RU" w:eastAsia="uk-UA"/>
              </w:rPr>
              <w:t>п</w:t>
            </w:r>
            <w:proofErr w:type="gramEnd"/>
            <w:r w:rsidRPr="000B4F4D">
              <w:rPr>
                <w:rFonts w:cs="Times New Roman"/>
                <w:lang w:val="ru-RU" w:eastAsia="uk-UA"/>
              </w:rPr>
              <w:t>ідприємців та громадських формувань</w:t>
            </w:r>
          </w:p>
        </w:tc>
      </w:tr>
      <w:tr w:rsidR="00B3033B" w:rsidRPr="000B4F4D" w:rsidTr="00B3033B">
        <w:tc>
          <w:tcPr>
            <w:tcW w:w="9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3033B" w:rsidRPr="000B4F4D" w:rsidTr="00B3033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ідстава для отримання адміністративної послуги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Запит фізичної особи або юридичної особи, які бажають отримати документи з реєстраційної справи 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юридичних осіб, фізичних осіб – </w:t>
            </w:r>
            <w:proofErr w:type="gramStart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ідприємців, або уповноваженої особи (далі – заявник)</w:t>
            </w:r>
          </w:p>
        </w:tc>
      </w:tr>
      <w:tr w:rsidR="00B3033B" w:rsidRPr="000B4F4D" w:rsidTr="00B3033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Вичерпний перелі</w:t>
            </w:r>
            <w:proofErr w:type="gramStart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</w:t>
            </w:r>
            <w:proofErr w:type="gramEnd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документів, необхідних для отримання адміністративної послуги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pStyle w:val="a4"/>
              <w:widowControl/>
              <w:tabs>
                <w:tab w:val="left" w:pos="0"/>
              </w:tabs>
              <w:ind w:left="0" w:firstLine="215"/>
              <w:jc w:val="both"/>
              <w:rPr>
                <w:rFonts w:cs="Times New Roman"/>
                <w:lang w:val="ru-RU" w:eastAsia="uk-UA"/>
              </w:rPr>
            </w:pPr>
            <w:r w:rsidRPr="000B4F4D">
              <w:rPr>
                <w:rFonts w:cs="Times New Roman"/>
                <w:lang w:val="ru-RU" w:eastAsia="uk-UA"/>
              </w:rPr>
              <w:t xml:space="preserve">Запит про надання документів, що містяться в реєстраційній справі відповідної юридичної особи, фізичної особи – </w:t>
            </w:r>
            <w:proofErr w:type="gramStart"/>
            <w:r w:rsidRPr="000B4F4D">
              <w:rPr>
                <w:rFonts w:cs="Times New Roman"/>
                <w:lang w:val="ru-RU" w:eastAsia="uk-UA"/>
              </w:rPr>
              <w:t>п</w:t>
            </w:r>
            <w:proofErr w:type="gramEnd"/>
            <w:r w:rsidRPr="000B4F4D">
              <w:rPr>
                <w:rFonts w:cs="Times New Roman"/>
                <w:lang w:val="ru-RU" w:eastAsia="uk-UA"/>
              </w:rPr>
              <w:t>ідприємця (додаток 3 до Порядку надання відомостей з Єдиного державного реєстру юридичних осіб, фізичних осіб – підприємців та громадських формувань, затвердженого наказом Міністерства юстиції України від 10.06.2016 № 1657/5, зареєстрованого у Міністерстві юстиції України 10.06.2016 за № 839/28969);</w:t>
            </w:r>
          </w:p>
          <w:p w:rsidR="00B3033B" w:rsidRPr="000B4F4D" w:rsidRDefault="00B3033B" w:rsidP="00B3033B">
            <w:pPr>
              <w:pStyle w:val="a4"/>
              <w:widowControl/>
              <w:tabs>
                <w:tab w:val="left" w:pos="217"/>
              </w:tabs>
              <w:ind w:left="0" w:firstLine="215"/>
              <w:jc w:val="both"/>
              <w:rPr>
                <w:rFonts w:cs="Times New Roman"/>
                <w:lang w:val="ru-RU" w:eastAsia="uk-UA"/>
              </w:rPr>
            </w:pPr>
            <w:r w:rsidRPr="000B4F4D">
              <w:rPr>
                <w:rFonts w:cs="Times New Roman"/>
                <w:lang w:val="ru-RU" w:eastAsia="uk-UA"/>
              </w:rPr>
              <w:t xml:space="preserve"> документ, що </w:t>
            </w:r>
            <w:proofErr w:type="gramStart"/>
            <w:r w:rsidRPr="000B4F4D">
              <w:rPr>
                <w:rFonts w:cs="Times New Roman"/>
                <w:lang w:val="ru-RU" w:eastAsia="uk-UA"/>
              </w:rPr>
              <w:t>п</w:t>
            </w:r>
            <w:proofErr w:type="gramEnd"/>
            <w:r w:rsidRPr="000B4F4D">
              <w:rPr>
                <w:rFonts w:cs="Times New Roman"/>
                <w:lang w:val="ru-RU" w:eastAsia="uk-UA"/>
              </w:rPr>
              <w:t>ідтверджує внесення плати за отримання відповідних відомостей.</w:t>
            </w:r>
          </w:p>
          <w:p w:rsidR="00B3033B" w:rsidRPr="000B4F4D" w:rsidRDefault="00B3033B" w:rsidP="00B3033B">
            <w:pPr>
              <w:pStyle w:val="a4"/>
              <w:widowControl/>
              <w:tabs>
                <w:tab w:val="left" w:pos="217"/>
              </w:tabs>
              <w:ind w:left="0" w:firstLine="215"/>
              <w:jc w:val="both"/>
              <w:rPr>
                <w:rFonts w:cs="Times New Roman"/>
                <w:lang w:val="ru-RU" w:eastAsia="uk-UA"/>
              </w:rPr>
            </w:pPr>
            <w:r w:rsidRPr="000B4F4D">
              <w:rPr>
                <w:rFonts w:cs="Times New Roman"/>
                <w:lang w:val="ru-RU" w:eastAsia="uk-UA"/>
              </w:rPr>
              <w:t xml:space="preserve">У разі подання запиту представником додатково </w:t>
            </w:r>
            <w:proofErr w:type="gramStart"/>
            <w:r w:rsidRPr="000B4F4D">
              <w:rPr>
                <w:rFonts w:cs="Times New Roman"/>
                <w:lang w:val="ru-RU" w:eastAsia="uk-UA"/>
              </w:rPr>
              <w:t>подається</w:t>
            </w:r>
            <w:proofErr w:type="gramEnd"/>
            <w:r w:rsidRPr="000B4F4D">
              <w:rPr>
                <w:rFonts w:cs="Times New Roman"/>
                <w:lang w:val="ru-RU" w:eastAsia="uk-UA"/>
              </w:rPr>
              <w:t xml:space="preserve"> примірник оригіналу (нотаріально засвідчена копія) документа, що засвідчує його повноваження.</w:t>
            </w:r>
          </w:p>
          <w:p w:rsidR="00B3033B" w:rsidRPr="000B4F4D" w:rsidRDefault="00B3033B" w:rsidP="00B3033B">
            <w:pPr>
              <w:ind w:firstLine="21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Заявник пред'являє </w:t>
            </w:r>
            <w:proofErr w:type="gramStart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св</w:t>
            </w:r>
            <w:proofErr w:type="gramEnd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ій паспорт громадянина України, або тимчасове посвідчення громадянина України, або паспортний документ іноземця, або посвідчення особи без громадянства, або посвідку на постійне або тимчасове проживання</w:t>
            </w:r>
          </w:p>
        </w:tc>
      </w:tr>
      <w:tr w:rsidR="00B3033B" w:rsidRPr="000B4F4D" w:rsidTr="00B3033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запит </w:t>
            </w:r>
            <w:proofErr w:type="gramStart"/>
            <w:r w:rsidRPr="000B4F4D">
              <w:rPr>
                <w:rFonts w:ascii="Times New Roman" w:hAnsi="Times New Roman" w:cs="Times New Roman"/>
                <w:sz w:val="24"/>
                <w:szCs w:val="24"/>
              </w:rPr>
              <w:t>подається</w:t>
            </w:r>
            <w:proofErr w:type="gramEnd"/>
            <w:r w:rsidRPr="000B4F4D">
              <w:rPr>
                <w:rFonts w:ascii="Times New Roman" w:hAnsi="Times New Roman" w:cs="Times New Roman"/>
                <w:sz w:val="24"/>
                <w:szCs w:val="24"/>
              </w:rPr>
              <w:t xml:space="preserve"> заявником особисто.</w:t>
            </w:r>
          </w:p>
          <w:p w:rsidR="00B3033B" w:rsidRPr="000B4F4D" w:rsidRDefault="00B3033B" w:rsidP="00B3033B">
            <w:pPr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В </w:t>
            </w:r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електронній формі запит </w:t>
            </w:r>
            <w:proofErr w:type="gramStart"/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подається</w:t>
            </w:r>
            <w:proofErr w:type="gramEnd"/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портал електронних сервісів</w:t>
            </w:r>
            <w:r w:rsidRPr="000B4F4D">
              <w:rPr>
                <w:rFonts w:ascii="Times New Roman" w:hAnsi="Times New Roman" w:cs="Times New Roman"/>
                <w:sz w:val="24"/>
                <w:szCs w:val="24"/>
              </w:rPr>
              <w:t xml:space="preserve"> виключно за умови реєстрації користувача на відповідному порталі</w:t>
            </w:r>
          </w:p>
        </w:tc>
      </w:tr>
      <w:tr w:rsidR="00B3033B" w:rsidRPr="000B4F4D" w:rsidTr="00B3033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2" w:name="n866"/>
            <w:bookmarkEnd w:id="2"/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ind w:firstLine="21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одержання документів, що містяться в реєстраційній справі відповідної юридичної особи, фізичної особи – </w:t>
            </w:r>
            <w:proofErr w:type="gramStart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ідприємця, в паперовій формі справляється плата в розмірі </w:t>
            </w:r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0,07 </w:t>
            </w:r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прожиткового мінімуму, що становить — </w:t>
            </w:r>
            <w:r w:rsidRPr="000B4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150,00 грн</w:t>
            </w:r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B3033B" w:rsidRPr="000B4F4D" w:rsidRDefault="00B3033B" w:rsidP="00B3033B">
            <w:pPr>
              <w:ind w:firstLine="21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 одержання документів, що містяться в реєстраційній справі відповідної юридичної особи, фізичної особи – підприємця, в електронній формі справляється плата в розмірі 75 відсотків плати, </w:t>
            </w:r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встановленої за надання 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підприємця,</w:t>
            </w:r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 паперовій формі.</w:t>
            </w:r>
          </w:p>
          <w:p w:rsidR="00B3033B" w:rsidRPr="000B4F4D" w:rsidRDefault="00B3033B" w:rsidP="00B3033B">
            <w:pPr>
              <w:ind w:firstLine="21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Плата справляється у 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відповідному розмі</w:t>
            </w:r>
            <w:proofErr w:type="gramStart"/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proofErr w:type="gramEnd"/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 від прожиткового мінімуму для працездатних осіб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встановлено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законом на 01 січня календарного року, в якому подається запит про надання документів, що містяться в реєстраційній справі, та округлюється до 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найближчих 10 гривень.</w:t>
            </w:r>
          </w:p>
        </w:tc>
      </w:tr>
      <w:tr w:rsidR="00B3033B" w:rsidRPr="000B4F4D" w:rsidTr="00B3033B">
        <w:trPr>
          <w:trHeight w:val="15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Реквізити для внесення плати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pStyle w:val="TableParagraph"/>
              <w:ind w:right="41" w:firstLine="297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0B4F4D">
              <w:rPr>
                <w:rFonts w:cs="Times New Roman"/>
                <w:sz w:val="24"/>
                <w:szCs w:val="24"/>
                <w:lang w:val="uk-UA"/>
              </w:rPr>
              <w:t xml:space="preserve">Банк: Казначейство України (ЕАП).; код  платежу 22012700; код отримувача 37944909; отримувач платежу: УК у м.Сєвєродонецьку/м.СЄВЄРОД/22012700, </w:t>
            </w:r>
            <w:r w:rsidRPr="000B4F4D">
              <w:rPr>
                <w:rFonts w:cs="Times New Roman"/>
                <w:b/>
                <w:sz w:val="24"/>
                <w:szCs w:val="24"/>
                <w:lang w:val="uk-UA"/>
              </w:rPr>
              <w:t>р/р;</w:t>
            </w:r>
            <w:r w:rsidRPr="000B4F4D">
              <w:rPr>
                <w:rFonts w:cs="Times New Roman"/>
                <w:b/>
                <w:sz w:val="24"/>
                <w:szCs w:val="24"/>
              </w:rPr>
              <w:t>UA</w:t>
            </w:r>
            <w:r w:rsidRPr="000B4F4D">
              <w:rPr>
                <w:rFonts w:cs="Times New Roman"/>
                <w:b/>
                <w:sz w:val="24"/>
                <w:szCs w:val="24"/>
                <w:lang w:val="uk-UA"/>
              </w:rPr>
              <w:t>6789999999980333219300041012080</w:t>
            </w:r>
            <w:r w:rsidRPr="000B4F4D">
              <w:rPr>
                <w:rFonts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B3033B" w:rsidRPr="000B4F4D" w:rsidTr="00B3033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ind w:firstLine="2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24 годин після надходження запиту, крім вихідних та святкових днів</w:t>
            </w:r>
          </w:p>
        </w:tc>
      </w:tr>
      <w:tr w:rsidR="00B3033B" w:rsidRPr="000B4F4D" w:rsidTr="00B3033B">
        <w:trPr>
          <w:trHeight w:val="148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Перел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ік підстав для відмови у наданні адміністративної посл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уги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pStyle w:val="a4"/>
              <w:widowControl/>
              <w:tabs>
                <w:tab w:val="left" w:pos="217"/>
              </w:tabs>
              <w:ind w:left="0"/>
              <w:jc w:val="both"/>
              <w:rPr>
                <w:rFonts w:cs="Times New Roman"/>
                <w:lang w:val="ru-RU" w:eastAsia="uk-UA"/>
              </w:rPr>
            </w:pPr>
            <w:r w:rsidRPr="000B4F4D">
              <w:rPr>
                <w:rFonts w:cs="Times New Roman"/>
                <w:lang w:val="ru-RU" w:eastAsia="uk-UA"/>
              </w:rPr>
              <w:t xml:space="preserve">Не подано документ, що </w:t>
            </w:r>
            <w:proofErr w:type="gramStart"/>
            <w:r w:rsidRPr="000B4F4D">
              <w:rPr>
                <w:rFonts w:cs="Times New Roman"/>
                <w:lang w:val="ru-RU" w:eastAsia="uk-UA"/>
              </w:rPr>
              <w:t>п</w:t>
            </w:r>
            <w:proofErr w:type="gramEnd"/>
            <w:r w:rsidRPr="000B4F4D">
              <w:rPr>
                <w:rFonts w:cs="Times New Roman"/>
                <w:lang w:val="ru-RU" w:eastAsia="uk-UA"/>
              </w:rPr>
              <w:t>ідтверджує внесення плати за отримання документів що містяться в реєстраційні справі відповідної юридичної особи, громадського формування. що не має статусу юридичної особи,фізичної особи-підприємця , або плата внесена не в повному обсязі</w:t>
            </w:r>
          </w:p>
        </w:tc>
      </w:tr>
      <w:tr w:rsidR="00B3033B" w:rsidRPr="000B4F4D" w:rsidTr="00B3033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pStyle w:val="a4"/>
              <w:widowControl/>
              <w:tabs>
                <w:tab w:val="left" w:pos="217"/>
              </w:tabs>
              <w:ind w:left="0" w:firstLine="217"/>
              <w:jc w:val="both"/>
              <w:rPr>
                <w:rFonts w:cs="Times New Roman"/>
                <w:lang w:val="ru-RU" w:eastAsia="uk-UA"/>
              </w:rPr>
            </w:pPr>
            <w:r w:rsidRPr="000B4F4D">
              <w:rPr>
                <w:rFonts w:cs="Times New Roman"/>
                <w:lang w:val="ru-RU" w:eastAsia="uk-UA"/>
              </w:rPr>
              <w:t xml:space="preserve">Надання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</w:t>
            </w:r>
            <w:proofErr w:type="gramStart"/>
            <w:r w:rsidRPr="000B4F4D">
              <w:rPr>
                <w:rFonts w:cs="Times New Roman"/>
                <w:lang w:val="ru-RU" w:eastAsia="uk-UA"/>
              </w:rPr>
              <w:t>п</w:t>
            </w:r>
            <w:proofErr w:type="gramEnd"/>
            <w:r w:rsidRPr="000B4F4D">
              <w:rPr>
                <w:rFonts w:cs="Times New Roman"/>
                <w:lang w:val="ru-RU" w:eastAsia="uk-UA"/>
              </w:rPr>
              <w:t>ідприємця</w:t>
            </w:r>
          </w:p>
        </w:tc>
      </w:tr>
      <w:tr w:rsidR="00B3033B" w:rsidRPr="000B4F4D" w:rsidTr="00B3033B">
        <w:tc>
          <w:tcPr>
            <w:tcW w:w="447" w:type="dxa"/>
            <w:tcBorders>
              <w:top w:val="single" w:sz="4" w:space="0" w:color="auto"/>
              <w:left w:val="double" w:sz="2" w:space="0" w:color="000001"/>
              <w:bottom w:val="double" w:sz="2" w:space="0" w:color="000001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0B4F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2" w:space="0" w:color="000001"/>
              <w:bottom w:val="double" w:sz="2" w:space="0" w:color="000001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Способи отримання відповіді </w:t>
            </w:r>
          </w:p>
        </w:tc>
        <w:tc>
          <w:tcPr>
            <w:tcW w:w="6100" w:type="dxa"/>
            <w:tcBorders>
              <w:top w:val="single" w:sz="4" w:space="0" w:color="auto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auto"/>
            <w:tcMar>
              <w:left w:w="54" w:type="dxa"/>
            </w:tcMar>
          </w:tcPr>
          <w:p w:rsidR="00B3033B" w:rsidRPr="000B4F4D" w:rsidRDefault="00B3033B" w:rsidP="00B3033B">
            <w:pPr>
              <w:ind w:firstLine="217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4F4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такий самий спосіб, у який подано запит</w:t>
            </w:r>
          </w:p>
        </w:tc>
      </w:tr>
    </w:tbl>
    <w:p w:rsidR="00994E45" w:rsidRPr="000B4F4D" w:rsidRDefault="00994E45" w:rsidP="00B3033B">
      <w:pPr>
        <w:rPr>
          <w:rFonts w:ascii="Times New Roman" w:hAnsi="Times New Roman" w:cs="Times New Roman"/>
          <w:sz w:val="24"/>
          <w:szCs w:val="24"/>
        </w:rPr>
      </w:pPr>
    </w:p>
    <w:sectPr w:rsidR="00994E45" w:rsidRPr="000B4F4D" w:rsidSect="00801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hyphenationZone w:val="425"/>
  <w:characterSpacingControl w:val="doNotCompress"/>
  <w:compat>
    <w:useFELayout/>
  </w:compat>
  <w:rsids>
    <w:rsidRoot w:val="00FF604E"/>
    <w:rsid w:val="00052028"/>
    <w:rsid w:val="000A6B14"/>
    <w:rsid w:val="000B4F4D"/>
    <w:rsid w:val="001C0B37"/>
    <w:rsid w:val="00235F63"/>
    <w:rsid w:val="0028580F"/>
    <w:rsid w:val="002C5699"/>
    <w:rsid w:val="00311F86"/>
    <w:rsid w:val="00372C3A"/>
    <w:rsid w:val="004E0AB3"/>
    <w:rsid w:val="0057159C"/>
    <w:rsid w:val="00684992"/>
    <w:rsid w:val="0071546D"/>
    <w:rsid w:val="00775357"/>
    <w:rsid w:val="008016AE"/>
    <w:rsid w:val="00994E45"/>
    <w:rsid w:val="00A8031F"/>
    <w:rsid w:val="00AE4598"/>
    <w:rsid w:val="00B3033B"/>
    <w:rsid w:val="00D56BDE"/>
    <w:rsid w:val="00E444EB"/>
    <w:rsid w:val="00E91605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sid w:val="00FF604E"/>
    <w:rPr>
      <w:color w:val="000080"/>
      <w:u w:val="single"/>
    </w:rPr>
  </w:style>
  <w:style w:type="character" w:styleId="a3">
    <w:name w:val="Strong"/>
    <w:basedOn w:val="a0"/>
    <w:qFormat/>
    <w:rsid w:val="00FF604E"/>
    <w:rPr>
      <w:rFonts w:cs="Times New Roman"/>
      <w:b/>
    </w:rPr>
  </w:style>
  <w:style w:type="paragraph" w:styleId="a4">
    <w:name w:val="List Paragraph"/>
    <w:basedOn w:val="a"/>
    <w:uiPriority w:val="34"/>
    <w:qFormat/>
    <w:rsid w:val="00FF604E"/>
    <w:pPr>
      <w:widowControl w:val="0"/>
      <w:spacing w:line="240" w:lineRule="auto"/>
      <w:ind w:left="720"/>
      <w:contextualSpacing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styleId="a5">
    <w:name w:val="Normal (Web)"/>
    <w:basedOn w:val="a"/>
    <w:qFormat/>
    <w:rsid w:val="00FF604E"/>
    <w:pPr>
      <w:widowControl w:val="0"/>
      <w:spacing w:before="280" w:after="280" w:line="240" w:lineRule="auto"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a"/>
    <w:qFormat/>
    <w:rsid w:val="00FF604E"/>
    <w:pPr>
      <w:widowControl w:val="0"/>
      <w:spacing w:before="54" w:after="0" w:line="240" w:lineRule="auto"/>
      <w:ind w:left="57"/>
    </w:pPr>
    <w:rPr>
      <w:rFonts w:ascii="Times New Roman" w:eastAsia="Andale Sans UI" w:hAnsi="Times New Roman" w:cs="Tahoma"/>
      <w:lang w:val="en-US" w:eastAsia="en-US" w:bidi="en-US"/>
    </w:rPr>
  </w:style>
  <w:style w:type="character" w:customStyle="1" w:styleId="rvts23">
    <w:name w:val="rvts23"/>
    <w:basedOn w:val="a0"/>
    <w:qFormat/>
    <w:rsid w:val="00801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3240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2019-01-02T13:07:00Z</dcterms:created>
  <dcterms:modified xsi:type="dcterms:W3CDTF">2020-03-10T13:29:00Z</dcterms:modified>
</cp:coreProperties>
</file>