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94" w:rsidRPr="00ED714C" w:rsidRDefault="00C80413" w:rsidP="00A82B1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3613B7" w:rsidRPr="00ED714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92405"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9C6E92" w:rsidRPr="00ED714C">
        <w:rPr>
          <w:rFonts w:ascii="Times New Roman" w:hAnsi="Times New Roman" w:cs="Times New Roman"/>
          <w:b/>
          <w:sz w:val="24"/>
          <w:szCs w:val="24"/>
          <w:lang w:val="uk-UA"/>
        </w:rPr>
        <w:t>24.07</w:t>
      </w:r>
      <w:r w:rsidR="003613B7" w:rsidRPr="00ED714C">
        <w:rPr>
          <w:rFonts w:ascii="Times New Roman" w:hAnsi="Times New Roman" w:cs="Times New Roman"/>
          <w:b/>
          <w:sz w:val="24"/>
          <w:szCs w:val="24"/>
          <w:lang w:val="uk-UA"/>
        </w:rPr>
        <w:t>.2020р</w:t>
      </w:r>
      <w:r w:rsidR="00DD7694" w:rsidRPr="00ED714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C6E92" w:rsidRPr="00ED714C" w:rsidRDefault="009C6E92" w:rsidP="00A82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перше </w:t>
      </w:r>
      <w:r w:rsidR="00DD7694"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</w:t>
      </w: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>робочої групи із розробки Стратегії розвитку Сєвєродонецької міської ОТГ на період до 2027 року та плану її реалізації на 2021-2023 роки</w:t>
      </w:r>
    </w:p>
    <w:p w:rsidR="005C5816" w:rsidRDefault="005C5816" w:rsidP="00A82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35E5" w:rsidRPr="00ED714C" w:rsidRDefault="002F35E5" w:rsidP="00A82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5816" w:rsidRPr="00ED714C" w:rsidRDefault="005C5816" w:rsidP="0015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B1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>міський Палац культури</w:t>
      </w:r>
    </w:p>
    <w:p w:rsidR="00DD7694" w:rsidRDefault="00DD7694" w:rsidP="00152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35E5" w:rsidRPr="00ED714C" w:rsidRDefault="002F35E5" w:rsidP="00152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94" w:rsidRDefault="00DD7694" w:rsidP="00152742">
      <w:pPr>
        <w:spacing w:after="0" w:line="240" w:lineRule="auto"/>
        <w:ind w:right="-22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>Присутні:</w:t>
      </w:r>
    </w:p>
    <w:p w:rsidR="002F35E5" w:rsidRPr="00ED714C" w:rsidRDefault="002F35E5" w:rsidP="00152742">
      <w:pPr>
        <w:spacing w:after="0" w:line="240" w:lineRule="auto"/>
        <w:ind w:right="-22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Кузьмінов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>Олег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перший заступник </w:t>
      </w:r>
      <w:proofErr w:type="gram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proofErr w:type="gram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іського голови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, заступник 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голови робочої групи;</w:t>
      </w: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Потаніна Світлана - 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директорка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ради, заступник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робочої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Бойко Наталія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виконавчий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Луганського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регіонального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відділення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Асоціації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міст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Агібалов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Ігор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керівник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Луганського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регіонального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офісу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«U-LEAD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Європою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Анцупова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Анна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внутрішньої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зв’язків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громадськістю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EF0F31" w:rsidRPr="00ED714C" w:rsidRDefault="00EF0F31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Афанас’єва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Лідія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селищний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Борівської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EF0F31" w:rsidRPr="00ED714C" w:rsidRDefault="002F35E5" w:rsidP="00152742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Багрінцева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Марина </w:t>
      </w:r>
      <w:r w:rsidR="00EF0F31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фінансового управління міськради;</w:t>
      </w:r>
    </w:p>
    <w:p w:rsidR="00F5013D" w:rsidRPr="00ED714C" w:rsidRDefault="00F5013D" w:rsidP="00152742">
      <w:pPr>
        <w:spacing w:after="0" w:line="240" w:lineRule="auto"/>
        <w:ind w:right="-22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sz w:val="24"/>
          <w:szCs w:val="24"/>
          <w:lang w:val="uk-UA"/>
        </w:rPr>
        <w:t>Болібок</w:t>
      </w:r>
      <w:proofErr w:type="spellEnd"/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Сергій – заступник начальника управління охорони;</w:t>
      </w:r>
    </w:p>
    <w:p w:rsidR="00F5013D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sz w:val="24"/>
          <w:szCs w:val="24"/>
          <w:lang w:val="uk-UA"/>
        </w:rPr>
        <w:t>Бутнік</w:t>
      </w:r>
      <w:proofErr w:type="spellEnd"/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Денис – головний спеціаліст сектору транспорту та зв’язку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8E0063" w:rsidRPr="00ED714C" w:rsidRDefault="008E0063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Василенко Наталія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начальника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D7694" w:rsidRPr="00ED714C" w:rsidRDefault="002F35E5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Вітченко Ольга </w:t>
      </w:r>
      <w:r w:rsidR="00DD7694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25D20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департаменту - </w:t>
      </w:r>
      <w:r w:rsidR="007A38EC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="00325D20" w:rsidRPr="00ED714C">
        <w:rPr>
          <w:rFonts w:ascii="Times New Roman" w:hAnsi="Times New Roman" w:cs="Times New Roman"/>
          <w:sz w:val="24"/>
          <w:szCs w:val="24"/>
          <w:lang w:val="uk-UA"/>
        </w:rPr>
        <w:t>інвестиційної політики</w:t>
      </w:r>
      <w:r w:rsidR="007A38EC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</w:t>
      </w:r>
      <w:r w:rsidR="00DD7694"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 міської ради;</w:t>
      </w:r>
    </w:p>
    <w:p w:rsidR="008E0063" w:rsidRPr="00ED714C" w:rsidRDefault="008E0063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Гавриленко Андрій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8E0063" w:rsidRPr="00ED714C" w:rsidRDefault="008E0063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Галкаш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Руслан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Навчально-наукового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інституту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Східноукраїнського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Володимира</w:t>
      </w:r>
      <w:proofErr w:type="spellEnd"/>
    </w:p>
    <w:p w:rsidR="008E0063" w:rsidRPr="00ED714C" w:rsidRDefault="008E0063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</w:rPr>
        <w:t>Даля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6F3AFD" w:rsidRPr="00ED714C" w:rsidRDefault="008E0063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Грачова Тетяна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="006F3AFD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6F3AF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Денищенко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Людмила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старший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викладач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кафедри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туризму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Навчально-наукового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інституту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відносин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Східноукраїнського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Володимира</w:t>
      </w:r>
      <w:proofErr w:type="spellEnd"/>
    </w:p>
    <w:p w:rsidR="006F3AF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</w:rPr>
        <w:t>Даля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Кисіль Жан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>директор ТОВ «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Східна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Хімічна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Компанія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Костиря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– секретар Сиротинської селищної ради;</w:t>
      </w:r>
    </w:p>
    <w:p w:rsidR="006F3AF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Кочерга Олександр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Чабанівської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2F35E5" w:rsidP="0015274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Крижня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Ріта</w:t>
      </w:r>
      <w:proofErr w:type="spellEnd"/>
      <w:r w:rsidR="00F5013D" w:rsidRPr="00ED71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– головний спеціаліст відділу інвестиційної політики департаменту економічного розвитку міської ради;</w:t>
      </w:r>
    </w:p>
    <w:p w:rsidR="006F3AF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Летюча Лариса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депутатка Сєвєродонецької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 VII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партії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«БЛОК ПЕТРА ПОРОШЕНКА «СОЛІДАРНІСТЬ»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6F3AFD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Невеселий Віталій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спорту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6F3AF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Лось Олеся </w:t>
      </w:r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начальник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КДВ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Т відділу капітального будівництва міської ради;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Островерхова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Наталія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Єпіфанівської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Попов Василь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селищний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Сиротинської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Попсуй Віра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головний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спеціаліст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інвестиційної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Пшенична Вікторія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начальника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Ржевська Яна – головний спеціаліст відділу соціально-економічного розвитку департаменту економічного розвитку міської ради;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Рудь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Гліб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землеустрою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містобудування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архітектури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Рязанцева Олена </w:t>
      </w:r>
      <w:r w:rsidRPr="00ED71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– головний спеціаліст відділу інвестиційної політики департаменту економічного розвитку міської ради;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Семененко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Інна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завідувач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кафедри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підприємництва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Навчально-наукового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інституту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Східноукраїнського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Володимира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Даля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9861D9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Середа Олена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Боровенської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Татарченк</w:t>
      </w:r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Галина -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завідувач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кафедри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будівництва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урбаністики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просторового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Навчально-наукового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інституту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транспорту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будівництва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Східноукраїнського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>Володимира</w:t>
      </w:r>
      <w:proofErr w:type="spellEnd"/>
      <w:r w:rsidR="009861D9"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Даля</w:t>
      </w:r>
      <w:r w:rsidR="009861D9"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9861D9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Татарченко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Ольга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Новоастраханської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Черниш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Валерій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голова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Федерації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профспілок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Луганської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Ширшиков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Андрій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завідувач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сектору транспорту та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spacing w:after="0" w:line="240" w:lineRule="auto"/>
        <w:ind w:right="-2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7694" w:rsidRDefault="00DD7694" w:rsidP="00152742">
      <w:pPr>
        <w:spacing w:after="0" w:line="240" w:lineRule="auto"/>
        <w:ind w:right="-22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>Доповідачі:</w:t>
      </w:r>
    </w:p>
    <w:p w:rsidR="002F35E5" w:rsidRPr="00ED714C" w:rsidRDefault="002F35E5" w:rsidP="00152742">
      <w:pPr>
        <w:spacing w:after="0" w:line="240" w:lineRule="auto"/>
        <w:ind w:right="-22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013D" w:rsidRPr="00ED714C" w:rsidRDefault="00F5013D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Кузьмінов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>Олег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перший заступник </w:t>
      </w:r>
      <w:proofErr w:type="gramStart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proofErr w:type="gram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іського голови</w:t>
      </w:r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, заступник </w:t>
      </w: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голови робочої групи;</w:t>
      </w:r>
    </w:p>
    <w:p w:rsidR="00F5013D" w:rsidRPr="00ED714C" w:rsidRDefault="00F5013D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Потаніна Світлана - 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директорка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департаменту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ради, заступник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робочої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5013D" w:rsidRPr="00ED714C" w:rsidRDefault="00F5013D" w:rsidP="00152742">
      <w:pPr>
        <w:spacing w:after="0" w:line="240" w:lineRule="auto"/>
        <w:ind w:right="-22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Бойко Наталія -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виконавчий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Луганського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регіонального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відділення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Асоціації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міст</w:t>
      </w:r>
      <w:proofErr w:type="spellEnd"/>
      <w:r w:rsidRPr="00ED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714C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="002F35E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D714C" w:rsidRPr="00ED714C" w:rsidRDefault="00ED714C" w:rsidP="0015274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D7694" w:rsidRPr="00ED714C" w:rsidRDefault="00DD7694" w:rsidP="00152742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after="0" w:line="240" w:lineRule="auto"/>
        <w:ind w:left="588" w:right="-22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84339C" w:rsidRDefault="0084339C" w:rsidP="00152742">
      <w:pPr>
        <w:pStyle w:val="a5"/>
        <w:numPr>
          <w:ilvl w:val="0"/>
          <w:numId w:val="15"/>
        </w:num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Вступне слово;</w:t>
      </w:r>
    </w:p>
    <w:p w:rsidR="0084339C" w:rsidRPr="00354532" w:rsidRDefault="0084339C" w:rsidP="00152742">
      <w:pPr>
        <w:pStyle w:val="a5"/>
        <w:numPr>
          <w:ilvl w:val="0"/>
          <w:numId w:val="15"/>
        </w:numPr>
        <w:jc w:val="both"/>
        <w:rPr>
          <w:color w:val="000000"/>
          <w:lang w:val="uk-UA" w:eastAsia="uk-UA"/>
        </w:rPr>
      </w:pPr>
      <w:r w:rsidRPr="0084339C">
        <w:rPr>
          <w:lang w:val="uk-UA"/>
        </w:rPr>
        <w:t>Про Проект «Сприяння розвитку соціальної інфраструктури, УФСІ VІ»</w:t>
      </w:r>
      <w:r>
        <w:rPr>
          <w:lang w:val="uk-UA"/>
        </w:rPr>
        <w:t>;</w:t>
      </w:r>
    </w:p>
    <w:p w:rsidR="00354532" w:rsidRPr="00354532" w:rsidRDefault="00354532" w:rsidP="00354532">
      <w:pPr>
        <w:pStyle w:val="a5"/>
        <w:numPr>
          <w:ilvl w:val="0"/>
          <w:numId w:val="15"/>
        </w:numPr>
        <w:rPr>
          <w:lang w:val="uk-UA"/>
        </w:rPr>
      </w:pPr>
      <w:r w:rsidRPr="00354532">
        <w:rPr>
          <w:lang w:val="uk-UA"/>
        </w:rPr>
        <w:t>Про значимість розробки Стратегії розвитку для Сєвєродонецької міської об’єднаної територіальної громади в умовах децентралізації влади та нового адміністративно-територіального устрою України</w:t>
      </w:r>
      <w:r>
        <w:rPr>
          <w:lang w:val="uk-UA"/>
        </w:rPr>
        <w:t>;</w:t>
      </w:r>
    </w:p>
    <w:p w:rsidR="00354532" w:rsidRPr="00354532" w:rsidRDefault="00354532" w:rsidP="00152742">
      <w:pPr>
        <w:pStyle w:val="a5"/>
        <w:numPr>
          <w:ilvl w:val="0"/>
          <w:numId w:val="15"/>
        </w:numPr>
        <w:jc w:val="both"/>
        <w:rPr>
          <w:color w:val="000000"/>
          <w:lang w:val="uk-UA" w:eastAsia="uk-UA"/>
        </w:rPr>
      </w:pPr>
      <w:r w:rsidRPr="00354532">
        <w:rPr>
          <w:lang w:val="uk-UA"/>
        </w:rPr>
        <w:t>Про розпорядження міського голови стосовно створення Робочої групи із розробки Стратегії розвитку. Оголошення складу робочої групи</w:t>
      </w:r>
      <w:r>
        <w:rPr>
          <w:lang w:val="uk-UA"/>
        </w:rPr>
        <w:t>;</w:t>
      </w:r>
    </w:p>
    <w:p w:rsidR="00354532" w:rsidRPr="00354532" w:rsidRDefault="00354532" w:rsidP="00152742">
      <w:pPr>
        <w:pStyle w:val="a5"/>
        <w:numPr>
          <w:ilvl w:val="0"/>
          <w:numId w:val="15"/>
        </w:numPr>
        <w:jc w:val="both"/>
        <w:rPr>
          <w:color w:val="000000"/>
          <w:lang w:val="uk-UA" w:eastAsia="uk-UA"/>
        </w:rPr>
      </w:pPr>
      <w:r w:rsidRPr="00354532">
        <w:rPr>
          <w:lang w:val="uk-UA"/>
        </w:rPr>
        <w:t>Як розробити успішну стратегію розвитку громади. Коротко про методологію</w:t>
      </w:r>
      <w:r>
        <w:rPr>
          <w:lang w:val="uk-UA"/>
        </w:rPr>
        <w:t>;</w:t>
      </w:r>
    </w:p>
    <w:p w:rsidR="00E661E6" w:rsidRPr="00E661E6" w:rsidRDefault="00E661E6" w:rsidP="00152742">
      <w:pPr>
        <w:pStyle w:val="a5"/>
        <w:numPr>
          <w:ilvl w:val="0"/>
          <w:numId w:val="15"/>
        </w:numPr>
        <w:jc w:val="both"/>
        <w:rPr>
          <w:lang w:val="uk-UA"/>
        </w:rPr>
      </w:pPr>
      <w:r w:rsidRPr="00E661E6">
        <w:rPr>
          <w:lang w:val="uk-UA"/>
        </w:rPr>
        <w:t xml:space="preserve">Процес організації роботи та затвердження Дорожньої карти розробки Стратегії розвитку Сєвєродонецької  міської ОТГ на період до 2027 року та Плану її реалізації на 2021 – 2023 роки.  </w:t>
      </w:r>
    </w:p>
    <w:p w:rsidR="00E661E6" w:rsidRPr="00E661E6" w:rsidRDefault="00E661E6" w:rsidP="00152742">
      <w:pPr>
        <w:pStyle w:val="a5"/>
        <w:numPr>
          <w:ilvl w:val="0"/>
          <w:numId w:val="15"/>
        </w:numPr>
        <w:jc w:val="both"/>
        <w:rPr>
          <w:lang w:val="uk-UA"/>
        </w:rPr>
      </w:pPr>
      <w:r w:rsidRPr="00E661E6">
        <w:rPr>
          <w:lang w:val="uk-UA"/>
        </w:rPr>
        <w:t>Організація процесу діагностики громади (профіль, опитування бізнесу, опитування громади, опитування лідерів). Інструктаж проведення та визначення відповідальних</w:t>
      </w:r>
    </w:p>
    <w:p w:rsidR="00032858" w:rsidRPr="00E661E6" w:rsidRDefault="00E661E6" w:rsidP="00152742">
      <w:pPr>
        <w:pStyle w:val="a5"/>
        <w:numPr>
          <w:ilvl w:val="0"/>
          <w:numId w:val="15"/>
        </w:num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Підбиття підсумків</w:t>
      </w:r>
    </w:p>
    <w:p w:rsidR="00ED714C" w:rsidRPr="00ED714C" w:rsidRDefault="00ED714C" w:rsidP="00152742">
      <w:pPr>
        <w:pStyle w:val="a5"/>
        <w:ind w:left="1429"/>
        <w:jc w:val="both"/>
        <w:rPr>
          <w:color w:val="000000"/>
          <w:lang w:val="uk-UA" w:eastAsia="uk-UA"/>
        </w:rPr>
      </w:pPr>
    </w:p>
    <w:p w:rsidR="00ED714C" w:rsidRDefault="00DD7694" w:rsidP="00152742">
      <w:pPr>
        <w:tabs>
          <w:tab w:val="center" w:pos="485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СЛУХАЛИ: </w:t>
      </w:r>
      <w:proofErr w:type="spellStart"/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>Кузьмінова</w:t>
      </w:r>
      <w:proofErr w:type="spellEnd"/>
      <w:r w:rsidRPr="00ED7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</w:t>
      </w:r>
      <w:r w:rsidRPr="00ED714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54532" w:rsidRPr="00ED714C" w:rsidRDefault="00354532" w:rsidP="00152742">
      <w:pPr>
        <w:tabs>
          <w:tab w:val="center" w:pos="4857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35E5" w:rsidRPr="002F35E5" w:rsidRDefault="00ED714C" w:rsidP="002F35E5">
      <w:pPr>
        <w:pStyle w:val="docdata"/>
        <w:spacing w:before="0" w:beforeAutospacing="0" w:after="0" w:afterAutospacing="0"/>
        <w:ind w:firstLine="709"/>
        <w:jc w:val="both"/>
      </w:pPr>
      <w:r w:rsidRPr="00A87C61">
        <w:t>Зазначив</w:t>
      </w:r>
      <w:r w:rsidR="002F35E5">
        <w:t>, що</w:t>
      </w:r>
      <w:r w:rsidRPr="00A87C61">
        <w:t xml:space="preserve"> </w:t>
      </w:r>
      <w:r w:rsidR="00612AF4">
        <w:rPr>
          <w:color w:val="000000"/>
        </w:rPr>
        <w:t>м</w:t>
      </w:r>
      <w:r w:rsidR="002F35E5" w:rsidRPr="002F35E5">
        <w:rPr>
          <w:color w:val="000000"/>
        </w:rPr>
        <w:t xml:space="preserve">и розпочинаємо з Вами дуже важливий етап роботи, а саме </w:t>
      </w:r>
      <w:r w:rsidR="002F35E5" w:rsidRPr="002F35E5">
        <w:rPr>
          <w:bCs/>
          <w:color w:val="000000"/>
        </w:rPr>
        <w:t xml:space="preserve">стратегічне планування </w:t>
      </w:r>
      <w:r w:rsidR="002F35E5" w:rsidRPr="002F35E5">
        <w:rPr>
          <w:color w:val="000000"/>
        </w:rPr>
        <w:t>розвитку нашої громади на період до 2027 року. Цей процес завершений на рівні області і тепер ми маємо розпочати його на рівні нашої громади і завершити до кінця року, щоб з 2021 року громада мала змогу залучати і кошти ДФРР, і кошти міжнародних донорських організацій і інших донорів на розвиток. А головне, щоб кожний мешканець, ВПО, підприємець чи лідер громадської думки знав і розумів: КУДИ і ЯК громада буде рухатись наступні роки.</w:t>
      </w:r>
    </w:p>
    <w:p w:rsidR="002F35E5" w:rsidRPr="002F35E5" w:rsidRDefault="002F35E5" w:rsidP="002F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В грудні 2019 року</w:t>
      </w: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ми стали </w:t>
      </w:r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партнером УФСІ в рамках реалізації проєкту «Сприяння розвитку соціальної інфраструктури УФСІ VI – створення житла для ВПО», донором якого є Уряд Німеччини через </w:t>
      </w:r>
      <w:proofErr w:type="spellStart"/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KfW</w:t>
      </w:r>
      <w:proofErr w:type="spellEnd"/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:rsidR="002F35E5" w:rsidRPr="002F35E5" w:rsidRDefault="002F35E5" w:rsidP="002F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рамках цього проєкту ми спільними зусиллями проведемо капітальний ремонт та реконструкцію  першого поверху гуртожитку по вулиці Космонавтів, та отримаємо можливість для заселення ВПО в 19 нових квартир. Буде проведено також </w:t>
      </w:r>
      <w:proofErr w:type="spellStart"/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термомодернізацію</w:t>
      </w:r>
      <w:proofErr w:type="spellEnd"/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фасаду дитячого садочку № 11 у місті Сєвєродонецьк.</w:t>
      </w:r>
    </w:p>
    <w:p w:rsidR="002F35E5" w:rsidRPr="002F35E5" w:rsidRDefault="002F35E5" w:rsidP="002F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Це важливе для нас партнерство не тільки допоможе нам залучити в активне суспільно-економічне життя громади нових мешканців в особі ВПО, а й отримати додаткові людські інтелектуальні ресурси, кваліфіковані кадри, додаткові надходження  до міського бюджету.</w:t>
      </w:r>
    </w:p>
    <w:p w:rsidR="002F35E5" w:rsidRPr="002F35E5" w:rsidRDefault="002F35E5" w:rsidP="002F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Саме завдяки </w:t>
      </w:r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УФСІ </w:t>
      </w: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ми отримали </w:t>
      </w:r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можливість консультаційного супроводження</w:t>
      </w: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розробки цих стратегічних документів і </w:t>
      </w:r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дуже вдячні за підтримку цього напряму роботи в рамках укладеного партнерства!</w:t>
      </w:r>
    </w:p>
    <w:p w:rsidR="002F35E5" w:rsidRPr="002F35E5" w:rsidRDefault="002F35E5" w:rsidP="002F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Таким чином, наше завдання </w:t>
      </w:r>
      <w:r w:rsidRPr="002F3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максимально сконцентрувати всі зусилля</w:t>
      </w:r>
      <w:r w:rsidRPr="002F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2F3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навколо розробки цих важливих для громади документів, як з боку структурних підрозділів міської ради, комунальних підприємств та організацій, так і з боку сільських рад, які до нас приєднуються, так і з боку мешканців, бізнесу та громадськості.</w:t>
      </w:r>
    </w:p>
    <w:p w:rsidR="00A82B12" w:rsidRDefault="002F35E5" w:rsidP="002F3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F3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Ми будемо раді співпрацювати з кожним, хто долучиться до процесу стратегічного планування і особливо за креативні ідеї проєктів та </w:t>
      </w:r>
      <w:proofErr w:type="spellStart"/>
      <w:r w:rsidRPr="002F3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долучення</w:t>
      </w:r>
      <w:proofErr w:type="spellEnd"/>
      <w:r w:rsidRPr="002F3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в майбутньому до їх реалізаці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ї.</w:t>
      </w:r>
    </w:p>
    <w:p w:rsidR="002F35E5" w:rsidRPr="002F35E5" w:rsidRDefault="002F35E5" w:rsidP="002F3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30616" w:rsidRPr="00A87C61" w:rsidRDefault="00AE138C" w:rsidP="00A82B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7C61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E661E6" w:rsidRPr="00A87C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Потаніну С.</w:t>
      </w:r>
    </w:p>
    <w:p w:rsidR="00354532" w:rsidRPr="00A82B12" w:rsidRDefault="00354532" w:rsidP="00683F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д</w:t>
      </w:r>
      <w:r w:rsidR="00A87C61" w:rsidRPr="00A87C61">
        <w:rPr>
          <w:rFonts w:ascii="Times New Roman" w:hAnsi="Times New Roman" w:cs="Times New Roman"/>
          <w:sz w:val="24"/>
          <w:szCs w:val="24"/>
          <w:lang w:val="uk-UA"/>
        </w:rPr>
        <w:t>оповіла про</w:t>
      </w:r>
      <w:r w:rsidR="00E661E6" w:rsidRPr="00A87C61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 міського голови стосовно створення Робочої групи із розробк</w:t>
      </w:r>
      <w:r w:rsidR="00A87C61" w:rsidRPr="00A87C61">
        <w:rPr>
          <w:rFonts w:ascii="Times New Roman" w:hAnsi="Times New Roman" w:cs="Times New Roman"/>
          <w:sz w:val="24"/>
          <w:szCs w:val="24"/>
          <w:lang w:val="uk-UA"/>
        </w:rPr>
        <w:t>и Страте</w:t>
      </w:r>
      <w:r>
        <w:rPr>
          <w:rFonts w:ascii="Times New Roman" w:hAnsi="Times New Roman" w:cs="Times New Roman"/>
          <w:sz w:val="24"/>
          <w:szCs w:val="24"/>
          <w:lang w:val="uk-UA"/>
        </w:rPr>
        <w:t>гії розвитку, о</w:t>
      </w:r>
      <w:r w:rsidR="00A87C61" w:rsidRPr="00A87C61">
        <w:rPr>
          <w:rFonts w:ascii="Times New Roman" w:hAnsi="Times New Roman" w:cs="Times New Roman"/>
          <w:sz w:val="24"/>
          <w:szCs w:val="24"/>
          <w:lang w:val="uk-UA"/>
        </w:rPr>
        <w:t>голосила склад</w:t>
      </w:r>
      <w:r w:rsidR="00E661E6" w:rsidRPr="00A87C61">
        <w:rPr>
          <w:rFonts w:ascii="Times New Roman" w:hAnsi="Times New Roman" w:cs="Times New Roman"/>
          <w:sz w:val="24"/>
          <w:szCs w:val="24"/>
          <w:lang w:val="uk-UA"/>
        </w:rPr>
        <w:t xml:space="preserve"> робочої групи</w:t>
      </w:r>
      <w:r w:rsidR="003613B7" w:rsidRPr="00A87C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61E6" w:rsidRDefault="00E661E6" w:rsidP="00A82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830C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Бойко Н. </w:t>
      </w:r>
    </w:p>
    <w:p w:rsidR="002F35E5" w:rsidRDefault="002F35E5" w:rsidP="00A82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4532" w:rsidRPr="002F35E5" w:rsidRDefault="002F35E5" w:rsidP="00612AF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proofErr w:type="spellStart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>езалежний</w:t>
      </w:r>
      <w:proofErr w:type="spellEnd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 xml:space="preserve"> консультант </w:t>
      </w:r>
      <w:proofErr w:type="spellStart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>зі</w:t>
      </w:r>
      <w:proofErr w:type="spellEnd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>стратегічного</w:t>
      </w:r>
      <w:proofErr w:type="spellEnd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 xml:space="preserve"> УФСІ </w:t>
      </w:r>
      <w:proofErr w:type="spellStart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>зазначила</w:t>
      </w:r>
      <w:proofErr w:type="spellEnd"/>
      <w:r w:rsidRPr="002F35E5">
        <w:rPr>
          <w:rStyle w:val="34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5E5">
        <w:rPr>
          <w:rFonts w:ascii="Times New Roman" w:hAnsi="Times New Roman" w:cs="Times New Roman"/>
          <w:sz w:val="24"/>
          <w:szCs w:val="24"/>
        </w:rPr>
        <w:t>про</w:t>
      </w:r>
      <w:r w:rsidR="00612A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Сєвєродонецької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об’єднаної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до 2027 року та План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на 2021 – 2023 роки,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фінансуються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УФСІ у рамках проекту «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, УФСІ VI» за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Уряду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>.</w:t>
      </w:r>
    </w:p>
    <w:p w:rsidR="002F35E5" w:rsidRPr="002F35E5" w:rsidRDefault="002F35E5" w:rsidP="00612AF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F35E5">
        <w:rPr>
          <w:rFonts w:ascii="Times New Roman" w:hAnsi="Times New Roman" w:cs="Times New Roman"/>
          <w:sz w:val="24"/>
          <w:szCs w:val="24"/>
        </w:rPr>
        <w:t>Зазначила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5E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F35E5">
        <w:rPr>
          <w:rFonts w:ascii="Times New Roman" w:hAnsi="Times New Roman" w:cs="Times New Roman"/>
          <w:sz w:val="24"/>
          <w:szCs w:val="24"/>
        </w:rPr>
        <w:t xml:space="preserve"> перед громадою сьогодні стоїть дуже багато викликів. В першу чергу, необхідно перебудувати і систему управління і мережі освіти, культури, охорони здоров’я, спорту, </w:t>
      </w:r>
      <w:proofErr w:type="gramStart"/>
      <w:r w:rsidRPr="002F35E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F35E5">
        <w:rPr>
          <w:rFonts w:ascii="Times New Roman" w:hAnsi="Times New Roman" w:cs="Times New Roman"/>
          <w:sz w:val="24"/>
          <w:szCs w:val="24"/>
        </w:rPr>
        <w:t>іального захисту таким чином, щоб вони були спроможними та доносили якісну послугу до населення самих віддалених сільських населених пунктів.</w:t>
      </w:r>
    </w:p>
    <w:p w:rsidR="00683F8C" w:rsidRPr="002F35E5" w:rsidRDefault="00612AF4" w:rsidP="00612AF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Презентувала про</w:t>
      </w:r>
      <w:r w:rsidR="00354532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стратегії розвитку громади, к</w:t>
      </w:r>
      <w:r w:rsidR="00830CA9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оротко </w:t>
      </w:r>
      <w:r w:rsidR="00354532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розповіла </w:t>
      </w:r>
      <w:r w:rsidR="00830CA9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про методологію. </w:t>
      </w:r>
      <w:r w:rsidR="0026235C" w:rsidRPr="002F35E5">
        <w:rPr>
          <w:rFonts w:ascii="Times New Roman" w:hAnsi="Times New Roman" w:cs="Times New Roman"/>
          <w:sz w:val="24"/>
          <w:szCs w:val="24"/>
          <w:lang w:val="uk-UA"/>
        </w:rPr>
        <w:t>Зазначила, що п</w:t>
      </w:r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>еред нами стоїть дуже важливе завдання зробити таку Стратегію</w:t>
      </w:r>
      <w:r w:rsidR="0026235C" w:rsidRPr="002F35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яка б не була антикризова, щоб цей стратегічний документ був дійсно направлений на розвиток та розбудову всієї території, яка буде охоплена </w:t>
      </w:r>
      <w:proofErr w:type="spellStart"/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4532" w:rsidRPr="002F35E5">
        <w:rPr>
          <w:rFonts w:ascii="Times New Roman" w:hAnsi="Times New Roman" w:cs="Times New Roman"/>
          <w:sz w:val="24"/>
          <w:szCs w:val="24"/>
          <w:lang w:val="uk-UA"/>
        </w:rPr>
        <w:t>міською</w:t>
      </w:r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ОТГ.</w:t>
      </w:r>
    </w:p>
    <w:p w:rsidR="002F35E5" w:rsidRDefault="00354532" w:rsidP="00612AF4">
      <w:pPr>
        <w:ind w:firstLine="567"/>
        <w:jc w:val="both"/>
        <w:rPr>
          <w:lang w:val="uk-UA"/>
        </w:rPr>
      </w:pPr>
      <w:r w:rsidRPr="002F35E5">
        <w:rPr>
          <w:rFonts w:ascii="Times New Roman" w:hAnsi="Times New Roman" w:cs="Times New Roman"/>
          <w:sz w:val="24"/>
          <w:szCs w:val="24"/>
          <w:lang w:val="uk-UA"/>
        </w:rPr>
        <w:t>Обговорила</w:t>
      </w:r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процес</w:t>
      </w:r>
      <w:r w:rsidR="00A87C61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 роботи та </w:t>
      </w:r>
      <w:r w:rsidR="00612AF4">
        <w:rPr>
          <w:rFonts w:ascii="Times New Roman" w:hAnsi="Times New Roman" w:cs="Times New Roman"/>
          <w:sz w:val="24"/>
          <w:szCs w:val="24"/>
          <w:lang w:val="uk-UA"/>
        </w:rPr>
        <w:t xml:space="preserve">було розглянуто </w:t>
      </w:r>
      <w:proofErr w:type="spellStart"/>
      <w:r w:rsidR="00612AF4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612AF4">
        <w:rPr>
          <w:rFonts w:ascii="Times New Roman" w:hAnsi="Times New Roman" w:cs="Times New Roman"/>
          <w:sz w:val="24"/>
          <w:szCs w:val="24"/>
          <w:lang w:val="uk-UA"/>
        </w:rPr>
        <w:t xml:space="preserve"> Дорожньої карти</w:t>
      </w:r>
      <w:r w:rsidR="00A87C61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2AF4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A87C61" w:rsidRPr="002F35E5">
        <w:rPr>
          <w:rFonts w:ascii="Times New Roman" w:hAnsi="Times New Roman" w:cs="Times New Roman"/>
          <w:sz w:val="24"/>
          <w:szCs w:val="24"/>
          <w:lang w:val="uk-UA"/>
        </w:rPr>
        <w:t>розробки Стратегії розвитку Сєвєродонецької  міської ОТГ</w:t>
      </w:r>
      <w:r w:rsidR="00777CC5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на період до 2027 року та План</w:t>
      </w:r>
      <w:r w:rsidR="00A87C61" w:rsidRPr="002F35E5">
        <w:rPr>
          <w:rFonts w:ascii="Times New Roman" w:hAnsi="Times New Roman" w:cs="Times New Roman"/>
          <w:sz w:val="24"/>
          <w:szCs w:val="24"/>
          <w:lang w:val="uk-UA"/>
        </w:rPr>
        <w:t xml:space="preserve"> її реалізації на 2021 – 2023 роки</w:t>
      </w:r>
      <w:r w:rsidR="00A87C61" w:rsidRPr="00A87C61">
        <w:rPr>
          <w:lang w:val="uk-UA"/>
        </w:rPr>
        <w:t>.</w:t>
      </w:r>
    </w:p>
    <w:p w:rsidR="00612AF4" w:rsidRDefault="00612AF4" w:rsidP="00612AF4">
      <w:pPr>
        <w:ind w:firstLine="567"/>
        <w:jc w:val="both"/>
        <w:rPr>
          <w:lang w:val="uk-UA"/>
        </w:rPr>
      </w:pPr>
    </w:p>
    <w:p w:rsidR="00612AF4" w:rsidRDefault="00612AF4" w:rsidP="00612AF4">
      <w:pPr>
        <w:ind w:firstLine="567"/>
        <w:jc w:val="both"/>
        <w:rPr>
          <w:lang w:val="uk-UA"/>
        </w:rPr>
      </w:pPr>
    </w:p>
    <w:p w:rsidR="0026235C" w:rsidRPr="00A87C61" w:rsidRDefault="0026235C" w:rsidP="00A82B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7C6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Багрінцеву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</w:t>
      </w:r>
    </w:p>
    <w:p w:rsidR="0026235C" w:rsidRPr="0093728D" w:rsidRDefault="00FC50F2" w:rsidP="001527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Підкреслила про необхідність формування паралельно зі Стратегією ОТГ і бюджетних запитів від головних розпорядників бюджетних коштів, для забезпечення фінансового наповнення напрямів, що будуть передбачені Стратегією. Закликала всіх присутніх до активної співпраці на етапі формування бюджету ОТГ 2021 року.</w:t>
      </w:r>
    </w:p>
    <w:p w:rsidR="0026235C" w:rsidRDefault="0026235C" w:rsidP="00A82B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7C61">
        <w:rPr>
          <w:rFonts w:ascii="Times New Roman" w:hAnsi="Times New Roman" w:cs="Times New Roman"/>
          <w:b/>
          <w:sz w:val="24"/>
          <w:szCs w:val="24"/>
          <w:lang w:val="uk-UA"/>
        </w:rPr>
        <w:t>СЛУХАЛИ: Потаніну С.</w:t>
      </w:r>
    </w:p>
    <w:p w:rsidR="0093728D" w:rsidRDefault="0093728D" w:rsidP="001527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28D">
        <w:rPr>
          <w:rFonts w:ascii="Times New Roman" w:hAnsi="Times New Roman" w:cs="Times New Roman"/>
          <w:sz w:val="24"/>
          <w:szCs w:val="24"/>
          <w:lang w:val="uk-UA"/>
        </w:rPr>
        <w:t>Зазначила важливість та прозорість стратегічного документа, та закликала кожного мешканця громади приймати участь у розробці Стратегії.</w:t>
      </w:r>
    </w:p>
    <w:p w:rsidR="00152742" w:rsidRDefault="00152742" w:rsidP="00A82B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Середа О.</w:t>
      </w:r>
    </w:p>
    <w:p w:rsidR="00152742" w:rsidRPr="0093728D" w:rsidRDefault="00152742" w:rsidP="001527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Боровенської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виступила щодо обрання старост в майбутню ОТГ та була занепокоєна відсутністю механізму обрання.</w:t>
      </w:r>
    </w:p>
    <w:p w:rsidR="0026235C" w:rsidRDefault="0093728D" w:rsidP="00A82B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Бойко Н.</w:t>
      </w:r>
    </w:p>
    <w:p w:rsidR="00DF61C1" w:rsidRPr="00152742" w:rsidRDefault="00152742" w:rsidP="003545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Доповіла про організацію</w:t>
      </w:r>
      <w:r w:rsidR="0093728D" w:rsidRPr="0093728D">
        <w:rPr>
          <w:rFonts w:ascii="Times New Roman" w:hAnsi="Times New Roman" w:cs="Times New Roman"/>
          <w:sz w:val="24"/>
          <w:szCs w:val="24"/>
          <w:lang w:val="uk-UA"/>
        </w:rPr>
        <w:t xml:space="preserve"> процесу діагностики громади (профіль, опитування бізнесу, опитування громади, опитування лідерів).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Провела і</w:t>
      </w:r>
      <w:r w:rsidR="0093728D" w:rsidRPr="0093728D">
        <w:rPr>
          <w:rFonts w:ascii="Times New Roman" w:hAnsi="Times New Roman" w:cs="Times New Roman"/>
          <w:sz w:val="24"/>
          <w:szCs w:val="24"/>
          <w:lang w:val="uk-UA"/>
        </w:rPr>
        <w:t>нструктаж</w:t>
      </w:r>
      <w:r w:rsidR="00FC50F2">
        <w:rPr>
          <w:rFonts w:ascii="Times New Roman" w:hAnsi="Times New Roman" w:cs="Times New Roman"/>
          <w:sz w:val="24"/>
          <w:szCs w:val="24"/>
          <w:lang w:val="uk-UA"/>
        </w:rPr>
        <w:t xml:space="preserve"> по проведенню та визначенню</w:t>
      </w:r>
      <w:r w:rsidR="0093728D" w:rsidRPr="0093728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1FEA" w:rsidRDefault="00D51FEA" w:rsidP="00A82B12">
      <w:pPr>
        <w:pStyle w:val="a3"/>
        <w:spacing w:before="0" w:beforeAutospacing="0" w:after="0" w:afterAutospacing="0"/>
        <w:ind w:firstLine="567"/>
        <w:jc w:val="both"/>
        <w:textAlignment w:val="baseline"/>
        <w:rPr>
          <w:b/>
          <w:lang w:val="uk-UA"/>
        </w:rPr>
      </w:pPr>
      <w:r w:rsidRPr="003613B7">
        <w:rPr>
          <w:b/>
          <w:lang w:val="uk-UA"/>
        </w:rPr>
        <w:t>УХВАЛИЛИ:</w:t>
      </w:r>
    </w:p>
    <w:p w:rsidR="00E661E6" w:rsidRPr="003613B7" w:rsidRDefault="00E661E6" w:rsidP="00152742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lang w:val="uk-UA"/>
        </w:rPr>
      </w:pPr>
    </w:p>
    <w:p w:rsidR="00152742" w:rsidRDefault="00FC50F2" w:rsidP="002F3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Затвердили</w:t>
      </w:r>
      <w:r w:rsidR="00152742">
        <w:rPr>
          <w:rFonts w:ascii="Times New Roman" w:hAnsi="Times New Roman" w:cs="Times New Roman"/>
          <w:sz w:val="24"/>
          <w:szCs w:val="24"/>
          <w:lang w:val="uk-UA"/>
        </w:rPr>
        <w:t xml:space="preserve"> Дорожню карту </w:t>
      </w:r>
      <w:r w:rsidR="00152742" w:rsidRPr="00152742">
        <w:rPr>
          <w:rFonts w:ascii="Times New Roman" w:hAnsi="Times New Roman" w:cs="Times New Roman"/>
          <w:sz w:val="24"/>
          <w:szCs w:val="24"/>
          <w:lang w:val="uk-UA"/>
        </w:rPr>
        <w:t>розробки Стратегії розвитку Сєвєродонецької  міської ОТГ</w:t>
      </w:r>
      <w:r w:rsidR="00152742">
        <w:rPr>
          <w:rFonts w:ascii="Times New Roman" w:hAnsi="Times New Roman" w:cs="Times New Roman"/>
          <w:sz w:val="24"/>
          <w:szCs w:val="24"/>
          <w:lang w:val="uk-UA"/>
        </w:rPr>
        <w:t xml:space="preserve"> на період до 2027 року та План</w:t>
      </w:r>
      <w:r w:rsidR="00152742" w:rsidRPr="00152742">
        <w:rPr>
          <w:rFonts w:ascii="Times New Roman" w:hAnsi="Times New Roman" w:cs="Times New Roman"/>
          <w:sz w:val="24"/>
          <w:szCs w:val="24"/>
          <w:lang w:val="uk-UA"/>
        </w:rPr>
        <w:t xml:space="preserve"> її реалізації на 2021 – 2023 роки.  </w:t>
      </w:r>
    </w:p>
    <w:p w:rsidR="00AE138C" w:rsidRDefault="00612AF4" w:rsidP="002F3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</w:t>
      </w:r>
      <w:r w:rsidR="00A82B12">
        <w:rPr>
          <w:rFonts w:ascii="Times New Roman" w:hAnsi="Times New Roman" w:cs="Times New Roman"/>
          <w:sz w:val="24"/>
          <w:szCs w:val="24"/>
          <w:lang w:val="uk-UA"/>
        </w:rPr>
        <w:t>ти опитування мешканців громади, лідерів місцевого самоврядування, представників бізнесу</w:t>
      </w:r>
      <w:r w:rsidR="002F35E5">
        <w:rPr>
          <w:rFonts w:ascii="Times New Roman" w:hAnsi="Times New Roman" w:cs="Times New Roman"/>
          <w:sz w:val="24"/>
          <w:szCs w:val="24"/>
          <w:lang w:val="uk-UA"/>
        </w:rPr>
        <w:t xml:space="preserve"> шляхом анкетування</w:t>
      </w:r>
      <w:r w:rsidR="00A82B12">
        <w:rPr>
          <w:rFonts w:ascii="Times New Roman" w:hAnsi="Times New Roman" w:cs="Times New Roman"/>
          <w:sz w:val="24"/>
          <w:szCs w:val="24"/>
          <w:lang w:val="uk-UA"/>
        </w:rPr>
        <w:t>. Незалежному консультанту УФСІ зі стратегічного планування Бойко Н. о</w:t>
      </w:r>
      <w:r>
        <w:rPr>
          <w:rFonts w:ascii="Times New Roman" w:hAnsi="Times New Roman" w:cs="Times New Roman"/>
          <w:sz w:val="24"/>
          <w:szCs w:val="24"/>
          <w:lang w:val="uk-UA"/>
        </w:rPr>
        <w:t>працювати анкети та презентувати</w:t>
      </w:r>
      <w:r w:rsidR="00A82B12">
        <w:rPr>
          <w:rFonts w:ascii="Times New Roman" w:hAnsi="Times New Roman" w:cs="Times New Roman"/>
          <w:sz w:val="24"/>
          <w:szCs w:val="24"/>
          <w:lang w:val="uk-UA"/>
        </w:rPr>
        <w:t xml:space="preserve"> ре</w:t>
      </w:r>
      <w:r w:rsidR="002F35E5">
        <w:rPr>
          <w:rFonts w:ascii="Times New Roman" w:hAnsi="Times New Roman" w:cs="Times New Roman"/>
          <w:sz w:val="24"/>
          <w:szCs w:val="24"/>
          <w:lang w:val="uk-UA"/>
        </w:rPr>
        <w:t>зультати до 20 сер</w:t>
      </w:r>
      <w:r w:rsidR="00A82B12">
        <w:rPr>
          <w:rFonts w:ascii="Times New Roman" w:hAnsi="Times New Roman" w:cs="Times New Roman"/>
          <w:sz w:val="24"/>
          <w:szCs w:val="24"/>
          <w:lang w:val="uk-UA"/>
        </w:rPr>
        <w:t xml:space="preserve">пня 2020 року. </w:t>
      </w:r>
    </w:p>
    <w:p w:rsidR="002F35E5" w:rsidRDefault="002F35E5" w:rsidP="002F3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35E5" w:rsidRDefault="002F35E5" w:rsidP="002F3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35E5" w:rsidRPr="00A82B12" w:rsidRDefault="002F35E5" w:rsidP="002F3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13B7" w:rsidRPr="003613B7" w:rsidRDefault="00DD7694" w:rsidP="00A82B12">
      <w:pPr>
        <w:tabs>
          <w:tab w:val="left" w:pos="0"/>
          <w:tab w:val="left" w:pos="686"/>
          <w:tab w:val="left" w:pos="1416"/>
          <w:tab w:val="left" w:pos="2124"/>
          <w:tab w:val="left" w:pos="2832"/>
          <w:tab w:val="left" w:pos="3540"/>
          <w:tab w:val="left" w:pos="4248"/>
          <w:tab w:val="left" w:pos="6990"/>
        </w:tabs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Перший заступник міського голови </w:t>
      </w: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613B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61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Олег </w:t>
      </w:r>
      <w:proofErr w:type="spellStart"/>
      <w:r w:rsidR="003613B7">
        <w:rPr>
          <w:rFonts w:ascii="Times New Roman" w:hAnsi="Times New Roman" w:cs="Times New Roman"/>
          <w:b/>
          <w:sz w:val="24"/>
          <w:szCs w:val="24"/>
          <w:lang w:val="uk-UA"/>
        </w:rPr>
        <w:t>КУЗЬМІНОВ</w:t>
      </w:r>
      <w:proofErr w:type="spellEnd"/>
    </w:p>
    <w:p w:rsidR="00A82B12" w:rsidRDefault="00A82B12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A82B12" w:rsidRDefault="00A82B12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2F35E5" w:rsidRDefault="002F35E5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lang w:val="uk-UA"/>
        </w:rPr>
      </w:pPr>
    </w:p>
    <w:p w:rsidR="00DD7694" w:rsidRPr="00A82B12" w:rsidRDefault="00DD7694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Головний спеціаліст</w:t>
      </w:r>
    </w:p>
    <w:p w:rsidR="00DD7694" w:rsidRPr="00A82B12" w:rsidRDefault="00DD7694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відділу </w:t>
      </w:r>
      <w:r w:rsidR="00152742"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соціально-економічно розвитку</w:t>
      </w:r>
    </w:p>
    <w:p w:rsidR="00DD7694" w:rsidRPr="00A82B12" w:rsidRDefault="00DD7694" w:rsidP="00930616">
      <w:pPr>
        <w:tabs>
          <w:tab w:val="left" w:pos="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департаменту економічного розвитку</w:t>
      </w:r>
    </w:p>
    <w:p w:rsidR="0023715D" w:rsidRPr="00A82B12" w:rsidRDefault="00DD7694" w:rsidP="003048DF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Сєвєродонецької міської ради</w:t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  <w:t xml:space="preserve"> </w:t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  <w:t xml:space="preserve"> </w:t>
      </w:r>
      <w:r w:rsidR="00152742"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Яна РЖЕВСЬКА</w:t>
      </w:r>
      <w:r w:rsidR="00DF61C1" w:rsidRPr="00A82B1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</w:p>
    <w:sectPr w:rsidR="0023715D" w:rsidRPr="00A82B12" w:rsidSect="00ED714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003"/>
    <w:multiLevelType w:val="hybridMultilevel"/>
    <w:tmpl w:val="FEACD1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CF0801"/>
    <w:multiLevelType w:val="multilevel"/>
    <w:tmpl w:val="9462E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EB5CAE"/>
    <w:multiLevelType w:val="hybridMultilevel"/>
    <w:tmpl w:val="DEF89486"/>
    <w:lvl w:ilvl="0" w:tplc="51FA6A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3476"/>
    <w:multiLevelType w:val="hybridMultilevel"/>
    <w:tmpl w:val="9ECA2CBC"/>
    <w:lvl w:ilvl="0" w:tplc="1ED8A8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5794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06FE1"/>
    <w:multiLevelType w:val="hybridMultilevel"/>
    <w:tmpl w:val="BC34B9D6"/>
    <w:lvl w:ilvl="0" w:tplc="8E527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E5CF5"/>
    <w:multiLevelType w:val="hybridMultilevel"/>
    <w:tmpl w:val="E44CD2BE"/>
    <w:lvl w:ilvl="0" w:tplc="37564628">
      <w:start w:val="1"/>
      <w:numFmt w:val="bullet"/>
      <w:lvlText w:val="-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387809D1"/>
    <w:multiLevelType w:val="hybridMultilevel"/>
    <w:tmpl w:val="242E7F46"/>
    <w:lvl w:ilvl="0" w:tplc="C46AC32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7" w:hanging="360"/>
      </w:pPr>
    </w:lvl>
    <w:lvl w:ilvl="2" w:tplc="0422001B" w:tentative="1">
      <w:start w:val="1"/>
      <w:numFmt w:val="lowerRoman"/>
      <w:lvlText w:val="%3."/>
      <w:lvlJc w:val="right"/>
      <w:pPr>
        <w:ind w:left="2877" w:hanging="180"/>
      </w:pPr>
    </w:lvl>
    <w:lvl w:ilvl="3" w:tplc="0422000F" w:tentative="1">
      <w:start w:val="1"/>
      <w:numFmt w:val="decimal"/>
      <w:lvlText w:val="%4."/>
      <w:lvlJc w:val="left"/>
      <w:pPr>
        <w:ind w:left="3597" w:hanging="360"/>
      </w:pPr>
    </w:lvl>
    <w:lvl w:ilvl="4" w:tplc="04220019" w:tentative="1">
      <w:start w:val="1"/>
      <w:numFmt w:val="lowerLetter"/>
      <w:lvlText w:val="%5."/>
      <w:lvlJc w:val="left"/>
      <w:pPr>
        <w:ind w:left="4317" w:hanging="360"/>
      </w:pPr>
    </w:lvl>
    <w:lvl w:ilvl="5" w:tplc="0422001B" w:tentative="1">
      <w:start w:val="1"/>
      <w:numFmt w:val="lowerRoman"/>
      <w:lvlText w:val="%6."/>
      <w:lvlJc w:val="right"/>
      <w:pPr>
        <w:ind w:left="5037" w:hanging="180"/>
      </w:pPr>
    </w:lvl>
    <w:lvl w:ilvl="6" w:tplc="0422000F" w:tentative="1">
      <w:start w:val="1"/>
      <w:numFmt w:val="decimal"/>
      <w:lvlText w:val="%7."/>
      <w:lvlJc w:val="left"/>
      <w:pPr>
        <w:ind w:left="5757" w:hanging="360"/>
      </w:pPr>
    </w:lvl>
    <w:lvl w:ilvl="7" w:tplc="04220019" w:tentative="1">
      <w:start w:val="1"/>
      <w:numFmt w:val="lowerLetter"/>
      <w:lvlText w:val="%8."/>
      <w:lvlJc w:val="left"/>
      <w:pPr>
        <w:ind w:left="6477" w:hanging="360"/>
      </w:pPr>
    </w:lvl>
    <w:lvl w:ilvl="8" w:tplc="0422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357B4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570C3E77"/>
    <w:multiLevelType w:val="hybridMultilevel"/>
    <w:tmpl w:val="375655D6"/>
    <w:lvl w:ilvl="0" w:tplc="FBCAFFEC">
      <w:start w:val="7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14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7694"/>
    <w:rsid w:val="00032858"/>
    <w:rsid w:val="00035950"/>
    <w:rsid w:val="000C1AC1"/>
    <w:rsid w:val="00152742"/>
    <w:rsid w:val="0016342D"/>
    <w:rsid w:val="001C699E"/>
    <w:rsid w:val="001F0EC4"/>
    <w:rsid w:val="001F26A3"/>
    <w:rsid w:val="0023715D"/>
    <w:rsid w:val="00254768"/>
    <w:rsid w:val="0026235C"/>
    <w:rsid w:val="002A19A1"/>
    <w:rsid w:val="002A2714"/>
    <w:rsid w:val="002F35E5"/>
    <w:rsid w:val="003048DF"/>
    <w:rsid w:val="00325D20"/>
    <w:rsid w:val="00354532"/>
    <w:rsid w:val="003613B7"/>
    <w:rsid w:val="004904BD"/>
    <w:rsid w:val="0050623E"/>
    <w:rsid w:val="005567C2"/>
    <w:rsid w:val="005C4E76"/>
    <w:rsid w:val="005C5816"/>
    <w:rsid w:val="005F0F35"/>
    <w:rsid w:val="00612AF4"/>
    <w:rsid w:val="00676CC0"/>
    <w:rsid w:val="00683F8C"/>
    <w:rsid w:val="006B6B02"/>
    <w:rsid w:val="006F3AFD"/>
    <w:rsid w:val="006F7E3C"/>
    <w:rsid w:val="00702C14"/>
    <w:rsid w:val="00705A18"/>
    <w:rsid w:val="00723E07"/>
    <w:rsid w:val="00777CC5"/>
    <w:rsid w:val="00791BED"/>
    <w:rsid w:val="007A38EC"/>
    <w:rsid w:val="007C5216"/>
    <w:rsid w:val="00830CA9"/>
    <w:rsid w:val="0084339C"/>
    <w:rsid w:val="008E0063"/>
    <w:rsid w:val="009016AC"/>
    <w:rsid w:val="00924BDB"/>
    <w:rsid w:val="00930616"/>
    <w:rsid w:val="0093728D"/>
    <w:rsid w:val="00943A8C"/>
    <w:rsid w:val="009861D9"/>
    <w:rsid w:val="009C2C7C"/>
    <w:rsid w:val="009C6E92"/>
    <w:rsid w:val="00A82B12"/>
    <w:rsid w:val="00A87C61"/>
    <w:rsid w:val="00AB56AC"/>
    <w:rsid w:val="00AC6100"/>
    <w:rsid w:val="00AC78D9"/>
    <w:rsid w:val="00AE138C"/>
    <w:rsid w:val="00AF4F27"/>
    <w:rsid w:val="00B70CC9"/>
    <w:rsid w:val="00BB212B"/>
    <w:rsid w:val="00C14B94"/>
    <w:rsid w:val="00C24220"/>
    <w:rsid w:val="00C45962"/>
    <w:rsid w:val="00C54D34"/>
    <w:rsid w:val="00C80413"/>
    <w:rsid w:val="00C92405"/>
    <w:rsid w:val="00D51FEA"/>
    <w:rsid w:val="00D7078D"/>
    <w:rsid w:val="00DB51B6"/>
    <w:rsid w:val="00DC14B1"/>
    <w:rsid w:val="00DD7694"/>
    <w:rsid w:val="00DF61C1"/>
    <w:rsid w:val="00E661E6"/>
    <w:rsid w:val="00E75A9C"/>
    <w:rsid w:val="00E807F0"/>
    <w:rsid w:val="00EA18CE"/>
    <w:rsid w:val="00EA3CCD"/>
    <w:rsid w:val="00ED5F86"/>
    <w:rsid w:val="00ED714C"/>
    <w:rsid w:val="00EF0F31"/>
    <w:rsid w:val="00EF3499"/>
    <w:rsid w:val="00F34C4A"/>
    <w:rsid w:val="00F465CB"/>
    <w:rsid w:val="00F5013D"/>
    <w:rsid w:val="00F5512D"/>
    <w:rsid w:val="00F753F7"/>
    <w:rsid w:val="00FC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DD76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D7694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4">
    <w:name w:val="Обычный (веб) Знак"/>
    <w:link w:val="a3"/>
    <w:uiPriority w:val="99"/>
    <w:locked/>
    <w:rsid w:val="00DD769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8D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C78D9"/>
    <w:rPr>
      <w:b/>
      <w:bCs/>
    </w:rPr>
  </w:style>
  <w:style w:type="paragraph" w:styleId="a9">
    <w:name w:val="Body Text Indent"/>
    <w:basedOn w:val="a"/>
    <w:link w:val="aa"/>
    <w:rsid w:val="00791BE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791BE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basedOn w:val="a0"/>
    <w:uiPriority w:val="99"/>
    <w:unhideWhenUsed/>
    <w:rsid w:val="00DF61C1"/>
    <w:rPr>
      <w:color w:val="0000FF"/>
      <w:u w:val="single"/>
    </w:rPr>
  </w:style>
  <w:style w:type="character" w:customStyle="1" w:styleId="rvts0">
    <w:name w:val="rvts0"/>
    <w:basedOn w:val="a0"/>
    <w:rsid w:val="006B6B02"/>
  </w:style>
  <w:style w:type="paragraph" w:styleId="ac">
    <w:name w:val="No Spacing"/>
    <w:uiPriority w:val="1"/>
    <w:qFormat/>
    <w:rsid w:val="00A87C61"/>
    <w:pPr>
      <w:spacing w:after="0" w:line="240" w:lineRule="auto"/>
    </w:pPr>
  </w:style>
  <w:style w:type="paragraph" w:customStyle="1" w:styleId="docdata">
    <w:name w:val="docdata"/>
    <w:aliases w:val="docy,v5,9464,baiaagaaboqcaaadxyaaaaxviaaaaaaaaaaaaaaaaaaaaaaaaaaaaaaaaaaaaaaaaaaaaaaaaaaaaaaaaaaaaaaaaaaaaaaaaaaaaaaaaaaaaaaaaaaaaaaaaaaaaaaaaaaaaaaaaaaaaaaaaaaaaaaaaaaaaaaaaaaaaaaaaaaaaaaaaaaaaaaaaaaaaaaaaaaaaaaaaaaaaaaaaaaaaaaaaaaaaaaaaaaaaaaa"/>
    <w:basedOn w:val="a"/>
    <w:rsid w:val="002F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449">
    <w:name w:val="3449"/>
    <w:aliases w:val="baiaagaaboqcaaadkwkaaau5cqaaaaaaaaaaaaaaaaaaaaaaaaaaaaaaaaaaaaaaaaaaaaaaaaaaaaaaaaaaaaaaaaaaaaaaaaaaaaaaaaaaaaaaaaaaaaaaaaaaaaaaaaaaaaaaaaaaaaaaaaaaaaaaaaaaaaaaaaaaaaaaaaaaaaaaaaaaaaaaaaaaaaaaaaaaaaaaaaaaaaaaaaaaaaaaaaaaaaaaaaaaaaaa"/>
    <w:basedOn w:val="a0"/>
    <w:rsid w:val="002F3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3481-EA83-4503-A2F1-F57DECDE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6177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userMix1604</cp:lastModifiedBy>
  <cp:revision>6</cp:revision>
  <cp:lastPrinted>2020-07-27T11:48:00Z</cp:lastPrinted>
  <dcterms:created xsi:type="dcterms:W3CDTF">2020-01-31T12:14:00Z</dcterms:created>
  <dcterms:modified xsi:type="dcterms:W3CDTF">2020-07-28T05:24:00Z</dcterms:modified>
</cp:coreProperties>
</file>