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694" w:rsidRPr="00930616" w:rsidRDefault="00DD7694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7694" w:rsidRPr="00930616" w:rsidRDefault="00C80413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Протокол № 4 від 14.05</w:t>
      </w:r>
      <w:r w:rsidR="00DD7694"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.2019р. </w:t>
      </w:r>
    </w:p>
    <w:p w:rsidR="00DD7694" w:rsidRPr="00930616" w:rsidRDefault="00DD7694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засідання Координаційної ради</w:t>
      </w:r>
    </w:p>
    <w:p w:rsidR="00DD7694" w:rsidRPr="00930616" w:rsidRDefault="00DD7694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з питань розвитку підприємництва у м. </w:t>
      </w:r>
      <w:proofErr w:type="spellStart"/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Сєвєродонецьку</w:t>
      </w:r>
      <w:proofErr w:type="spellEnd"/>
    </w:p>
    <w:p w:rsidR="00DD7694" w:rsidRPr="00930616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Головував:</w:t>
      </w:r>
    </w:p>
    <w:p w:rsidR="00DD7694" w:rsidRPr="00930616" w:rsidRDefault="00DD7694" w:rsidP="00930616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30616">
        <w:rPr>
          <w:rFonts w:ascii="Times New Roman" w:hAnsi="Times New Roman" w:cs="Times New Roman"/>
          <w:sz w:val="24"/>
          <w:szCs w:val="24"/>
          <w:lang w:val="uk-UA"/>
        </w:rPr>
        <w:t>Кузьмінов</w:t>
      </w:r>
      <w:proofErr w:type="spellEnd"/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О.Ю. – перший заступник міського голови.</w:t>
      </w:r>
    </w:p>
    <w:p w:rsidR="00DD7694" w:rsidRPr="00930616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Присутні:</w:t>
      </w:r>
    </w:p>
    <w:p w:rsidR="00DD7694" w:rsidRPr="00930616" w:rsidRDefault="00DD7694" w:rsidP="00930616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30616">
        <w:rPr>
          <w:rFonts w:ascii="Times New Roman" w:hAnsi="Times New Roman" w:cs="Times New Roman"/>
          <w:sz w:val="24"/>
          <w:szCs w:val="24"/>
          <w:lang w:val="uk-UA"/>
        </w:rPr>
        <w:t>Поркуян</w:t>
      </w:r>
      <w:proofErr w:type="spellEnd"/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С.Л. – генеральний директор </w:t>
      </w:r>
      <w:proofErr w:type="spellStart"/>
      <w:r w:rsidRPr="00930616">
        <w:rPr>
          <w:rFonts w:ascii="Times New Roman" w:hAnsi="Times New Roman" w:cs="Times New Roman"/>
          <w:sz w:val="24"/>
          <w:szCs w:val="24"/>
          <w:lang w:val="uk-UA"/>
        </w:rPr>
        <w:t>Холдінгової</w:t>
      </w:r>
      <w:proofErr w:type="spellEnd"/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компанії «</w:t>
      </w:r>
      <w:proofErr w:type="spellStart"/>
      <w:r w:rsidRPr="00930616">
        <w:rPr>
          <w:rFonts w:ascii="Times New Roman" w:hAnsi="Times New Roman" w:cs="Times New Roman"/>
          <w:sz w:val="24"/>
          <w:szCs w:val="24"/>
          <w:lang w:val="uk-UA"/>
        </w:rPr>
        <w:t>Мрія-Інвест</w:t>
      </w:r>
      <w:proofErr w:type="spellEnd"/>
      <w:r w:rsidRPr="00930616">
        <w:rPr>
          <w:rFonts w:ascii="Times New Roman" w:hAnsi="Times New Roman" w:cs="Times New Roman"/>
          <w:sz w:val="24"/>
          <w:szCs w:val="24"/>
          <w:lang w:val="uk-UA"/>
        </w:rPr>
        <w:t>»;</w:t>
      </w:r>
    </w:p>
    <w:p w:rsidR="00DD7694" w:rsidRPr="00930616" w:rsidRDefault="007A38EC" w:rsidP="00930616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Михайлова Т.І.</w:t>
      </w:r>
      <w:r w:rsidR="00DD7694"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соціально-економічного розвитку департаменту</w:t>
      </w:r>
      <w:r w:rsidR="00DD7694"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економічного розвитку міської ради;</w:t>
      </w:r>
    </w:p>
    <w:p w:rsidR="00DD7694" w:rsidRPr="00930616" w:rsidRDefault="00DD7694" w:rsidP="00930616">
      <w:pPr>
        <w:tabs>
          <w:tab w:val="left" w:pos="540"/>
        </w:tabs>
        <w:spacing w:after="0"/>
        <w:ind w:left="1985" w:hanging="198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Крижня Р.Г. – головний спеціаліст відділу інвестиційної політики департаменту     </w:t>
      </w:r>
    </w:p>
    <w:p w:rsidR="00DD7694" w:rsidRPr="00930616" w:rsidRDefault="00DD7694" w:rsidP="00930616">
      <w:pPr>
        <w:tabs>
          <w:tab w:val="left" w:pos="540"/>
        </w:tabs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економічного розвитку міської ради;</w:t>
      </w:r>
    </w:p>
    <w:p w:rsidR="00DD7694" w:rsidRPr="00930616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30616">
        <w:rPr>
          <w:rFonts w:ascii="Times New Roman" w:hAnsi="Times New Roman" w:cs="Times New Roman"/>
          <w:sz w:val="24"/>
          <w:szCs w:val="24"/>
          <w:lang w:val="uk-UA"/>
        </w:rPr>
        <w:t>Багрінцева</w:t>
      </w:r>
      <w:proofErr w:type="spellEnd"/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М. І. – начальник фінансового управління міськради;</w:t>
      </w:r>
    </w:p>
    <w:p w:rsidR="00DD7694" w:rsidRPr="00930616" w:rsidRDefault="007A38EC" w:rsidP="00930616">
      <w:pPr>
        <w:spacing w:after="0"/>
        <w:ind w:right="-2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Стаднік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С.Ю. </w:t>
      </w:r>
      <w:r w:rsidR="00DD7694"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представник </w:t>
      </w:r>
      <w:r w:rsidR="00DD7694" w:rsidRPr="00930616">
        <w:rPr>
          <w:rFonts w:ascii="Times New Roman" w:hAnsi="Times New Roman" w:cs="Times New Roman"/>
          <w:sz w:val="24"/>
          <w:szCs w:val="24"/>
          <w:lang w:val="uk-UA"/>
        </w:rPr>
        <w:t>голов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DD7694"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профспілки </w:t>
      </w:r>
      <w:proofErr w:type="spellStart"/>
      <w:r w:rsidR="00DD7694" w:rsidRPr="00930616">
        <w:rPr>
          <w:rFonts w:ascii="Times New Roman" w:hAnsi="Times New Roman" w:cs="Times New Roman"/>
          <w:sz w:val="24"/>
          <w:szCs w:val="24"/>
          <w:lang w:val="uk-UA"/>
        </w:rPr>
        <w:t>ПрАТ</w:t>
      </w:r>
      <w:proofErr w:type="spellEnd"/>
      <w:r w:rsidR="00DD7694"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DD7694" w:rsidRPr="00930616">
        <w:rPr>
          <w:rFonts w:ascii="Times New Roman" w:hAnsi="Times New Roman" w:cs="Times New Roman"/>
          <w:sz w:val="24"/>
          <w:szCs w:val="24"/>
          <w:lang w:val="uk-UA"/>
        </w:rPr>
        <w:t>Сєвєродонецьке</w:t>
      </w:r>
      <w:proofErr w:type="spellEnd"/>
      <w:r w:rsidR="00DD7694"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об’єднання Азот»</w:t>
      </w:r>
    </w:p>
    <w:p w:rsidR="00DD7694" w:rsidRPr="00930616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30616">
        <w:rPr>
          <w:rFonts w:ascii="Times New Roman" w:hAnsi="Times New Roman" w:cs="Times New Roman"/>
          <w:sz w:val="24"/>
          <w:szCs w:val="24"/>
          <w:lang w:val="uk-UA"/>
        </w:rPr>
        <w:t>Мягкий</w:t>
      </w:r>
      <w:proofErr w:type="spellEnd"/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В.В. – фізична особа – підприємець; </w:t>
      </w:r>
    </w:p>
    <w:p w:rsidR="00DD7694" w:rsidRPr="00930616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30616">
        <w:rPr>
          <w:rFonts w:ascii="Times New Roman" w:hAnsi="Times New Roman" w:cs="Times New Roman"/>
          <w:sz w:val="24"/>
          <w:szCs w:val="24"/>
          <w:lang w:val="uk-UA"/>
        </w:rPr>
        <w:t>Кірєєв</w:t>
      </w:r>
      <w:proofErr w:type="spellEnd"/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В.В. - фізична особа – підприємець;</w:t>
      </w:r>
    </w:p>
    <w:p w:rsidR="007A38EC" w:rsidRDefault="007A38EC" w:rsidP="00930616">
      <w:pPr>
        <w:spacing w:after="0"/>
        <w:ind w:right="-2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Літвінова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Н.М. – директор ТОВ ТД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ТАНА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»;</w:t>
      </w:r>
    </w:p>
    <w:p w:rsidR="007A38EC" w:rsidRDefault="007A38EC" w:rsidP="00930616">
      <w:pPr>
        <w:spacing w:after="0"/>
        <w:ind w:right="-2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Герасименко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К.Ю. – начальник юридичного відділу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ТЕЦ»</w:t>
      </w:r>
      <w:r w:rsidR="00AC78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D7694" w:rsidRPr="00930616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Доповідачі:</w:t>
      </w:r>
    </w:p>
    <w:p w:rsidR="00DD7694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30616">
        <w:rPr>
          <w:rFonts w:ascii="Times New Roman" w:hAnsi="Times New Roman" w:cs="Times New Roman"/>
          <w:sz w:val="24"/>
          <w:szCs w:val="24"/>
          <w:lang w:val="uk-UA"/>
        </w:rPr>
        <w:t>Кас’яненко</w:t>
      </w:r>
      <w:proofErr w:type="spellEnd"/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О.В. – начальник відділу земельних відносин та архітектури департаменту землеустрою, містобудування та архітектурно-будівельного контролю</w:t>
      </w:r>
      <w:r w:rsidR="007A38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A38EC" w:rsidRPr="007A38EC" w:rsidRDefault="007A38EC" w:rsidP="007A38EC">
      <w:pPr>
        <w:tabs>
          <w:tab w:val="left" w:pos="540"/>
        </w:tabs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Черних П.М. - </w:t>
      </w:r>
      <w:r w:rsidRPr="007A38EC">
        <w:rPr>
          <w:rFonts w:ascii="Times New Roman" w:hAnsi="Times New Roman" w:cs="Times New Roman"/>
          <w:sz w:val="24"/>
          <w:szCs w:val="24"/>
        </w:rPr>
        <w:t xml:space="preserve">заступник начальника </w:t>
      </w:r>
      <w:proofErr w:type="spellStart"/>
      <w:r w:rsidRPr="007A38EC">
        <w:rPr>
          <w:rFonts w:ascii="Times New Roman" w:hAnsi="Times New Roman" w:cs="Times New Roman"/>
          <w:sz w:val="24"/>
          <w:szCs w:val="24"/>
        </w:rPr>
        <w:t>фінуправління-начальник</w:t>
      </w:r>
      <w:proofErr w:type="spellEnd"/>
      <w:r w:rsidRPr="007A3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8EC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7A3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8EC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7A38E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930616" w:rsidRPr="00930616" w:rsidRDefault="00930616" w:rsidP="00930616">
      <w:pPr>
        <w:spacing w:after="0"/>
        <w:ind w:right="-22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7694" w:rsidRPr="00930616" w:rsidRDefault="00DD7694" w:rsidP="00930616"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spacing w:after="0" w:line="360" w:lineRule="auto"/>
        <w:ind w:left="588" w:right="-22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ПОРЯДОК ДЕННИЙ:</w:t>
      </w:r>
    </w:p>
    <w:p w:rsidR="00DD7694" w:rsidRPr="007A38EC" w:rsidRDefault="00DD7694" w:rsidP="00DD7694">
      <w:pPr>
        <w:pStyle w:val="a5"/>
        <w:numPr>
          <w:ilvl w:val="0"/>
          <w:numId w:val="1"/>
        </w:numPr>
        <w:jc w:val="both"/>
        <w:rPr>
          <w:b/>
          <w:i/>
          <w:lang w:val="uk-UA"/>
        </w:rPr>
      </w:pPr>
      <w:r w:rsidRPr="00930616">
        <w:rPr>
          <w:lang w:val="uk-UA"/>
        </w:rPr>
        <w:t>Розгляд проекту регуляторного акту «</w:t>
      </w:r>
      <w:r w:rsidRPr="00930616">
        <w:rPr>
          <w:color w:val="000000"/>
          <w:lang w:val="uk-UA"/>
        </w:rPr>
        <w:t>Про внесення змін до рішення 14-ої (чергової) сесії  Сєвєродонецької міської ради № 478 від 22.06.2016 «Про затвердження ставок орендної плати за земельні ділянки на території Сєвєродонецької міської ради».</w:t>
      </w:r>
    </w:p>
    <w:p w:rsidR="007A38EC" w:rsidRPr="004A4E77" w:rsidRDefault="007A38EC" w:rsidP="007A38EC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054252">
        <w:rPr>
          <w:lang w:val="uk-UA"/>
        </w:rPr>
        <w:t>Розгляд проекту регуляторного акту</w:t>
      </w:r>
      <w:r>
        <w:rPr>
          <w:lang w:val="uk-UA"/>
        </w:rPr>
        <w:t xml:space="preserve"> «</w:t>
      </w:r>
      <w:r w:rsidRPr="004A4E77">
        <w:rPr>
          <w:lang w:val="uk-UA"/>
        </w:rPr>
        <w:t>Про встановлення ставок та пільг із</w:t>
      </w:r>
      <w:r>
        <w:t xml:space="preserve"> </w:t>
      </w:r>
      <w:r w:rsidRPr="004A4E77">
        <w:rPr>
          <w:lang w:val="uk-UA"/>
        </w:rPr>
        <w:t>сплати податку на нерухоме майно,відмінне від земельної ділянки,</w:t>
      </w:r>
      <w:r>
        <w:rPr>
          <w:lang w:val="uk-UA"/>
        </w:rPr>
        <w:t xml:space="preserve"> </w:t>
      </w:r>
      <w:r>
        <w:t xml:space="preserve"> </w:t>
      </w:r>
      <w:r>
        <w:rPr>
          <w:lang w:val="uk-UA"/>
        </w:rPr>
        <w:t>на 2020</w:t>
      </w:r>
      <w:r w:rsidRPr="004A4E77">
        <w:rPr>
          <w:lang w:val="uk-UA"/>
        </w:rPr>
        <w:t xml:space="preserve"> рік</w:t>
      </w:r>
      <w:r>
        <w:rPr>
          <w:lang w:val="uk-UA"/>
        </w:rPr>
        <w:t>».</w:t>
      </w:r>
    </w:p>
    <w:p w:rsidR="007A38EC" w:rsidRPr="00930616" w:rsidRDefault="007A38EC" w:rsidP="007A38EC">
      <w:pPr>
        <w:pStyle w:val="a5"/>
        <w:jc w:val="both"/>
        <w:rPr>
          <w:b/>
          <w:i/>
          <w:lang w:val="uk-UA"/>
        </w:rPr>
      </w:pPr>
    </w:p>
    <w:p w:rsidR="00DD7694" w:rsidRPr="00930616" w:rsidRDefault="00DD7694" w:rsidP="00DD7694">
      <w:pPr>
        <w:pStyle w:val="a5"/>
        <w:ind w:left="709"/>
        <w:jc w:val="both"/>
        <w:rPr>
          <w:color w:val="000000"/>
          <w:lang w:val="uk-UA" w:eastAsia="uk-UA"/>
        </w:rPr>
      </w:pPr>
    </w:p>
    <w:p w:rsidR="00DD7694" w:rsidRPr="00930616" w:rsidRDefault="00DD7694" w:rsidP="0093061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СЛУХАЛИ: </w:t>
      </w:r>
      <w:proofErr w:type="spellStart"/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Кузьмінова</w:t>
      </w:r>
      <w:proofErr w:type="spellEnd"/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О.Ю.</w:t>
      </w:r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DD7694" w:rsidRDefault="00ED5F86" w:rsidP="0093061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DD7694" w:rsidRPr="00930616">
        <w:rPr>
          <w:rFonts w:ascii="Times New Roman" w:hAnsi="Times New Roman" w:cs="Times New Roman"/>
          <w:sz w:val="24"/>
          <w:szCs w:val="24"/>
          <w:lang w:val="uk-UA"/>
        </w:rPr>
        <w:t>Відкрив засідання та ознайомив присутніх з порядком денним.</w:t>
      </w:r>
    </w:p>
    <w:p w:rsidR="00930616" w:rsidRPr="00930616" w:rsidRDefault="00930616" w:rsidP="0093061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7694" w:rsidRDefault="00DD7694" w:rsidP="00AC78D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</w:p>
    <w:p w:rsidR="003048DF" w:rsidRDefault="00DD7694" w:rsidP="00AC78D9">
      <w:pPr>
        <w:jc w:val="both"/>
        <w:rPr>
          <w:b/>
          <w:lang w:val="uk-UA"/>
        </w:rPr>
      </w:pPr>
      <w:proofErr w:type="spellStart"/>
      <w:r w:rsidRPr="003048DF">
        <w:rPr>
          <w:rFonts w:ascii="Times New Roman" w:hAnsi="Times New Roman" w:cs="Times New Roman"/>
          <w:b/>
          <w:sz w:val="24"/>
          <w:szCs w:val="24"/>
          <w:lang w:val="uk-UA"/>
        </w:rPr>
        <w:t>Кас’яненко</w:t>
      </w:r>
      <w:proofErr w:type="spellEnd"/>
      <w:r w:rsidRPr="003048D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О.В. - </w:t>
      </w:r>
      <w:r w:rsidRPr="003048DF">
        <w:rPr>
          <w:rFonts w:ascii="Times New Roman" w:hAnsi="Times New Roman" w:cs="Times New Roman"/>
          <w:sz w:val="24"/>
          <w:szCs w:val="24"/>
          <w:lang w:val="uk-UA"/>
        </w:rPr>
        <w:t>проект регуляторного акту «</w:t>
      </w:r>
      <w:r w:rsidRPr="003048D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 внесення змін до рішення 14-ої (чергової) сесії  Сєвєродонецької міської ради № 478 від 22.06.2016 «Про затвердження ставок орендної плати за земельні ділянки на території Сєвєродонецької міської ради» </w:t>
      </w:r>
      <w:proofErr w:type="spellStart"/>
      <w:r w:rsidR="00AC78D9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розглядаєть</w:t>
      </w:r>
      <w:proofErr w:type="spellEnd"/>
      <w:r w:rsidR="00AC78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вдруге. Вказаний регуляторний акт р</w:t>
      </w:r>
      <w:r w:rsidRPr="003048D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озроблено на підставі </w:t>
      </w:r>
      <w:r w:rsidR="001C699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ініціативи </w:t>
      </w:r>
      <w:r w:rsidRPr="003048DF">
        <w:rPr>
          <w:rFonts w:ascii="Times New Roman" w:hAnsi="Times New Roman" w:cs="Times New Roman"/>
          <w:color w:val="000000"/>
          <w:sz w:val="24"/>
          <w:szCs w:val="24"/>
          <w:lang w:val="uk-UA"/>
        </w:rPr>
        <w:t>секретаря міської ради та  депутатського корпусу.</w:t>
      </w:r>
      <w:r w:rsidR="003048DF" w:rsidRPr="003048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78D9" w:rsidRPr="00AC78D9">
        <w:rPr>
          <w:rFonts w:ascii="Times New Roman" w:hAnsi="Times New Roman" w:cs="Times New Roman"/>
          <w:sz w:val="24"/>
          <w:szCs w:val="24"/>
          <w:lang w:val="uk-UA"/>
        </w:rPr>
        <w:t xml:space="preserve">Регуляторний документ було </w:t>
      </w:r>
      <w:proofErr w:type="spellStart"/>
      <w:r w:rsidR="00AC78D9" w:rsidRPr="00AC78D9">
        <w:rPr>
          <w:rFonts w:ascii="Times New Roman" w:hAnsi="Times New Roman" w:cs="Times New Roman"/>
          <w:sz w:val="24"/>
          <w:szCs w:val="24"/>
          <w:lang w:val="uk-UA"/>
        </w:rPr>
        <w:t>оприлюднено</w:t>
      </w:r>
      <w:proofErr w:type="spellEnd"/>
      <w:r w:rsidR="00AC78D9" w:rsidRPr="00AC78D9">
        <w:rPr>
          <w:rFonts w:ascii="Times New Roman" w:hAnsi="Times New Roman" w:cs="Times New Roman"/>
          <w:sz w:val="24"/>
          <w:szCs w:val="24"/>
          <w:lang w:val="uk-UA"/>
        </w:rPr>
        <w:t xml:space="preserve"> для обговорення – зауважень не надходили.</w:t>
      </w:r>
    </w:p>
    <w:p w:rsidR="00DD7694" w:rsidRDefault="00DD7694" w:rsidP="00930616">
      <w:pPr>
        <w:pStyle w:val="a3"/>
        <w:spacing w:before="0" w:beforeAutospacing="0" w:after="0" w:afterAutospacing="0"/>
        <w:ind w:firstLine="567"/>
        <w:jc w:val="both"/>
        <w:textAlignment w:val="baseline"/>
        <w:rPr>
          <w:b/>
          <w:lang w:val="uk-UA"/>
        </w:rPr>
      </w:pPr>
      <w:r w:rsidRPr="00930616">
        <w:rPr>
          <w:b/>
          <w:lang w:val="uk-UA"/>
        </w:rPr>
        <w:t>УХВАЛИЛИ:</w:t>
      </w:r>
    </w:p>
    <w:p w:rsidR="00AC6100" w:rsidRPr="00930616" w:rsidRDefault="00AC6100" w:rsidP="00930616">
      <w:pPr>
        <w:pStyle w:val="a3"/>
        <w:spacing w:before="0" w:beforeAutospacing="0" w:after="0" w:afterAutospacing="0"/>
        <w:ind w:firstLine="567"/>
        <w:jc w:val="both"/>
        <w:textAlignment w:val="baseline"/>
        <w:rPr>
          <w:b/>
          <w:lang w:val="uk-UA"/>
        </w:rPr>
      </w:pPr>
    </w:p>
    <w:p w:rsidR="00AC78D9" w:rsidRPr="00571D79" w:rsidRDefault="00AC78D9" w:rsidP="00AC78D9">
      <w:pPr>
        <w:pStyle w:val="a5"/>
        <w:ind w:left="0"/>
        <w:jc w:val="both"/>
        <w:rPr>
          <w:lang w:val="uk-UA"/>
        </w:rPr>
      </w:pPr>
      <w:r w:rsidRPr="00571D79">
        <w:rPr>
          <w:shd w:val="clear" w:color="auto" w:fill="FFFFFF"/>
          <w:lang w:val="uk-UA"/>
        </w:rPr>
        <w:t xml:space="preserve">Підтримати прийняття </w:t>
      </w:r>
      <w:r>
        <w:rPr>
          <w:shd w:val="clear" w:color="auto" w:fill="FFFFFF"/>
          <w:lang w:val="uk-UA"/>
        </w:rPr>
        <w:t>проекту</w:t>
      </w:r>
      <w:r w:rsidR="00DD7694" w:rsidRPr="00930616">
        <w:rPr>
          <w:lang w:val="uk-UA"/>
        </w:rPr>
        <w:t xml:space="preserve"> регуляторного акту «</w:t>
      </w:r>
      <w:r w:rsidR="00DD7694" w:rsidRPr="00930616">
        <w:rPr>
          <w:color w:val="000000"/>
          <w:lang w:val="uk-UA"/>
        </w:rPr>
        <w:t>Про внесення змін до рішення 14-ої (чергової) сесії  Сєвєродонецької міської ради № 478 від 22.06.2016 «Про затвердження ставок орендної плати за земельні ділянки на території Сєвєродонецької міської ради»</w:t>
      </w:r>
      <w:r>
        <w:rPr>
          <w:color w:val="000000"/>
          <w:lang w:val="uk-UA" w:eastAsia="uk-UA"/>
        </w:rPr>
        <w:t xml:space="preserve"> </w:t>
      </w:r>
      <w:r w:rsidRPr="00571D79">
        <w:rPr>
          <w:lang w:val="uk-UA"/>
        </w:rPr>
        <w:t xml:space="preserve">та винести його на розгляд </w:t>
      </w:r>
      <w:r>
        <w:rPr>
          <w:lang w:val="uk-UA"/>
        </w:rPr>
        <w:t>сесії</w:t>
      </w:r>
      <w:r w:rsidRPr="00571D79">
        <w:rPr>
          <w:lang w:val="uk-UA"/>
        </w:rPr>
        <w:t xml:space="preserve"> міської ради.</w:t>
      </w:r>
    </w:p>
    <w:p w:rsidR="001C699E" w:rsidRPr="00930616" w:rsidRDefault="001C699E" w:rsidP="00DD7694">
      <w:pPr>
        <w:pStyle w:val="a5"/>
        <w:ind w:left="0"/>
        <w:jc w:val="both"/>
        <w:rPr>
          <w:b/>
          <w:i/>
          <w:lang w:val="uk-UA"/>
        </w:rPr>
      </w:pPr>
    </w:p>
    <w:p w:rsidR="00DD7694" w:rsidRDefault="00AC78D9" w:rsidP="0093061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lastRenderedPageBreak/>
        <w:tab/>
        <w:t>СЛУХАЛИ:</w:t>
      </w:r>
    </w:p>
    <w:p w:rsidR="00AC78D9" w:rsidRPr="00AC78D9" w:rsidRDefault="00AC78D9" w:rsidP="0093061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Черних П.М. - </w:t>
      </w:r>
      <w:r w:rsidRPr="00AC78D9">
        <w:rPr>
          <w:rFonts w:ascii="Times New Roman" w:hAnsi="Times New Roman"/>
          <w:sz w:val="24"/>
          <w:szCs w:val="24"/>
          <w:lang w:val="uk-UA"/>
        </w:rPr>
        <w:t xml:space="preserve">Діючі ставки та пільги затверджено рішенням </w:t>
      </w:r>
      <w:r w:rsidRPr="00AC78D9">
        <w:rPr>
          <w:rFonts w:ascii="Times New Roman" w:hAnsi="Times New Roman"/>
          <w:iCs/>
          <w:color w:val="2B2B2B"/>
          <w:sz w:val="24"/>
          <w:szCs w:val="24"/>
          <w:lang w:val="uk-UA"/>
        </w:rPr>
        <w:t xml:space="preserve">Сєвєродонецької міської ради </w:t>
      </w:r>
      <w:r w:rsidRPr="00AC78D9">
        <w:rPr>
          <w:rFonts w:ascii="Times New Roman" w:hAnsi="Times New Roman"/>
          <w:sz w:val="24"/>
          <w:szCs w:val="24"/>
          <w:lang w:val="uk-UA"/>
        </w:rPr>
        <w:t xml:space="preserve">№ 2741 від 26.06.2018 року. Але відповідно до діючого законодавства, в тому числі Постанови Кабінету Міністрів України від 24.05.2017 № 483 «Про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ділянки», ставки та пільги з податку на нерухоме майно, відмінне від земельної ділянки, затверджуються органами місцевого самоврядування </w:t>
      </w:r>
      <w:r w:rsidRPr="00AC6100">
        <w:rPr>
          <w:rFonts w:ascii="Times New Roman" w:hAnsi="Times New Roman"/>
          <w:sz w:val="24"/>
          <w:szCs w:val="24"/>
          <w:lang w:val="uk-UA"/>
        </w:rPr>
        <w:t>щорічно</w:t>
      </w:r>
      <w:r w:rsidRPr="00AC78D9">
        <w:rPr>
          <w:rFonts w:ascii="Times New Roman" w:hAnsi="Times New Roman"/>
          <w:sz w:val="24"/>
          <w:szCs w:val="24"/>
          <w:lang w:val="uk-UA"/>
        </w:rPr>
        <w:t xml:space="preserve">, тому  фінансовим управлінням Сєвєродонецької міської ради розроблено проект рішення, яким затверджуються </w:t>
      </w:r>
      <w:r w:rsidRPr="00AC6100">
        <w:rPr>
          <w:rStyle w:val="a8"/>
          <w:rFonts w:ascii="Times New Roman" w:hAnsi="Times New Roman"/>
          <w:b w:val="0"/>
          <w:sz w:val="24"/>
          <w:szCs w:val="24"/>
          <w:lang w:val="uk-UA"/>
        </w:rPr>
        <w:t>перелік пільг</w:t>
      </w:r>
      <w:r w:rsidRPr="00AC78D9">
        <w:rPr>
          <w:rStyle w:val="a8"/>
          <w:rFonts w:ascii="Times New Roman" w:hAnsi="Times New Roman"/>
          <w:sz w:val="24"/>
          <w:szCs w:val="24"/>
          <w:lang w:val="uk-UA"/>
        </w:rPr>
        <w:t xml:space="preserve"> </w:t>
      </w:r>
      <w:r w:rsidRPr="00AC78D9">
        <w:rPr>
          <w:rFonts w:ascii="Times New Roman" w:hAnsi="Times New Roman"/>
          <w:sz w:val="24"/>
          <w:szCs w:val="24"/>
          <w:lang w:val="uk-UA"/>
        </w:rPr>
        <w:t>та визначаються об’єкт оподаткування, платники податку, розмір ставки та інші обов’язкові елементи податку відповідно до вимог Податкового кодексу.</w:t>
      </w:r>
    </w:p>
    <w:p w:rsidR="00AC78D9" w:rsidRPr="00AC78D9" w:rsidRDefault="00AC78D9" w:rsidP="00AC78D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C78D9">
        <w:rPr>
          <w:rFonts w:ascii="Times New Roman" w:hAnsi="Times New Roman"/>
          <w:sz w:val="24"/>
          <w:szCs w:val="24"/>
          <w:lang w:val="uk-UA"/>
        </w:rPr>
        <w:t xml:space="preserve">Податок на нерухоме майно, відмінне від земельної ділянки, в такому вигляді, як пропонується проектом рішення, фактично діє в </w:t>
      </w:r>
      <w:proofErr w:type="spellStart"/>
      <w:r w:rsidRPr="00AC78D9">
        <w:rPr>
          <w:rFonts w:ascii="Times New Roman" w:hAnsi="Times New Roman"/>
          <w:sz w:val="24"/>
          <w:szCs w:val="24"/>
          <w:lang w:val="uk-UA"/>
        </w:rPr>
        <w:t>м.Сєвєродонецьку</w:t>
      </w:r>
      <w:proofErr w:type="spellEnd"/>
      <w:r w:rsidRPr="00AC78D9">
        <w:rPr>
          <w:rFonts w:ascii="Times New Roman" w:hAnsi="Times New Roman"/>
          <w:sz w:val="24"/>
          <w:szCs w:val="24"/>
          <w:lang w:val="uk-UA"/>
        </w:rPr>
        <w:t xml:space="preserve"> з 2015 року, тобто податок не новий для міста, проектом регуляторного акту на 2020 рік розміри ставок та пільг не змінюються, єдине, що впливає на розмір податку – це очікуване збільшення мінімальної заробітної плати, відсоток від якої становить розмір податку, але ця норма також діє з 2015 року.</w:t>
      </w:r>
    </w:p>
    <w:p w:rsidR="00AC78D9" w:rsidRPr="00D51FEA" w:rsidRDefault="00D51FEA" w:rsidP="0093061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51FEA">
        <w:rPr>
          <w:rFonts w:ascii="Times New Roman" w:hAnsi="Times New Roman"/>
          <w:b/>
          <w:sz w:val="24"/>
          <w:szCs w:val="24"/>
          <w:lang w:val="uk-UA"/>
        </w:rPr>
        <w:t>Літвінову</w:t>
      </w:r>
      <w:proofErr w:type="spellEnd"/>
      <w:r w:rsidRPr="00D51FEA">
        <w:rPr>
          <w:rFonts w:ascii="Times New Roman" w:hAnsi="Times New Roman"/>
          <w:b/>
          <w:sz w:val="24"/>
          <w:szCs w:val="24"/>
          <w:lang w:val="uk-UA"/>
        </w:rPr>
        <w:t xml:space="preserve"> Н.М. </w:t>
      </w:r>
      <w:r w:rsidRPr="00D51FEA">
        <w:rPr>
          <w:rFonts w:ascii="Times New Roman" w:hAnsi="Times New Roman"/>
          <w:sz w:val="24"/>
          <w:szCs w:val="24"/>
          <w:lang w:val="uk-UA"/>
        </w:rPr>
        <w:t xml:space="preserve">– пропоную ставки та пільги розбити більш детально, а також отримати  в Головному управлінні ДФС у Луганській області суми сплачених податків </w:t>
      </w:r>
      <w:r w:rsidR="00AC6100">
        <w:rPr>
          <w:rFonts w:ascii="Times New Roman" w:hAnsi="Times New Roman"/>
          <w:sz w:val="24"/>
          <w:szCs w:val="24"/>
          <w:lang w:val="uk-UA"/>
        </w:rPr>
        <w:t xml:space="preserve">підприємцями м. </w:t>
      </w:r>
      <w:proofErr w:type="spellStart"/>
      <w:r w:rsidR="00AC6100">
        <w:rPr>
          <w:rFonts w:ascii="Times New Roman" w:hAnsi="Times New Roman"/>
          <w:sz w:val="24"/>
          <w:szCs w:val="24"/>
          <w:lang w:val="uk-UA"/>
        </w:rPr>
        <w:t>Сєвєродонецька</w:t>
      </w:r>
      <w:proofErr w:type="spellEnd"/>
      <w:r w:rsidRPr="00D51FEA">
        <w:rPr>
          <w:rFonts w:ascii="Times New Roman" w:hAnsi="Times New Roman"/>
          <w:sz w:val="24"/>
          <w:szCs w:val="24"/>
          <w:lang w:val="uk-UA"/>
        </w:rPr>
        <w:t>.</w:t>
      </w:r>
    </w:p>
    <w:p w:rsidR="00D51FEA" w:rsidRPr="00D51FEA" w:rsidRDefault="00D51FEA" w:rsidP="0093061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51FEA">
        <w:rPr>
          <w:rFonts w:ascii="Times New Roman" w:hAnsi="Times New Roman"/>
          <w:b/>
          <w:sz w:val="24"/>
          <w:szCs w:val="24"/>
          <w:lang w:val="uk-UA"/>
        </w:rPr>
        <w:t>Кузьмінова</w:t>
      </w:r>
      <w:proofErr w:type="spellEnd"/>
      <w:r w:rsidRPr="00D51FEA">
        <w:rPr>
          <w:rFonts w:ascii="Times New Roman" w:hAnsi="Times New Roman"/>
          <w:b/>
          <w:sz w:val="24"/>
          <w:szCs w:val="24"/>
          <w:lang w:val="uk-UA"/>
        </w:rPr>
        <w:t xml:space="preserve"> О.Ю.</w:t>
      </w:r>
      <w:r w:rsidRPr="00D51FEA">
        <w:rPr>
          <w:rFonts w:ascii="Times New Roman" w:hAnsi="Times New Roman"/>
          <w:sz w:val="24"/>
          <w:szCs w:val="24"/>
          <w:lang w:val="uk-UA"/>
        </w:rPr>
        <w:t xml:space="preserve"> – </w:t>
      </w:r>
      <w:proofErr w:type="spellStart"/>
      <w:r w:rsidRPr="00D51FEA">
        <w:rPr>
          <w:rFonts w:ascii="Times New Roman" w:hAnsi="Times New Roman"/>
          <w:sz w:val="24"/>
          <w:szCs w:val="24"/>
          <w:lang w:val="uk-UA"/>
        </w:rPr>
        <w:t>Сєвєродонецькою</w:t>
      </w:r>
      <w:proofErr w:type="spellEnd"/>
      <w:r w:rsidRPr="00D51FEA">
        <w:rPr>
          <w:rFonts w:ascii="Times New Roman" w:hAnsi="Times New Roman"/>
          <w:sz w:val="24"/>
          <w:szCs w:val="24"/>
          <w:lang w:val="uk-UA"/>
        </w:rPr>
        <w:t xml:space="preserve"> міською радою неодноразову направлялися листи до управління ДФС у Луганській області з проханням надати інформацію щодо сплачених податків підприємцями</w:t>
      </w:r>
      <w:r w:rsidR="00AC6100">
        <w:rPr>
          <w:rFonts w:ascii="Times New Roman" w:hAnsi="Times New Roman"/>
          <w:sz w:val="24"/>
          <w:szCs w:val="24"/>
          <w:lang w:val="uk-UA"/>
        </w:rPr>
        <w:t xml:space="preserve"> м. </w:t>
      </w:r>
      <w:proofErr w:type="spellStart"/>
      <w:r w:rsidR="00AC6100">
        <w:rPr>
          <w:rFonts w:ascii="Times New Roman" w:hAnsi="Times New Roman"/>
          <w:sz w:val="24"/>
          <w:szCs w:val="24"/>
          <w:lang w:val="uk-UA"/>
        </w:rPr>
        <w:t>Сєвєродонецька</w:t>
      </w:r>
      <w:proofErr w:type="spellEnd"/>
      <w:r w:rsidRPr="00D51FEA">
        <w:rPr>
          <w:rFonts w:ascii="Times New Roman" w:hAnsi="Times New Roman"/>
          <w:sz w:val="24"/>
          <w:szCs w:val="24"/>
          <w:lang w:val="uk-UA"/>
        </w:rPr>
        <w:t>, нажаль інформацію не отримано.</w:t>
      </w:r>
    </w:p>
    <w:p w:rsidR="00AC78D9" w:rsidRPr="00D51FEA" w:rsidRDefault="00D51FEA" w:rsidP="00930616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Поркуяна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С.Л. – </w:t>
      </w:r>
      <w:r w:rsidRPr="00D51FEA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інформація щодо сплачених податків не може вплинути на прийняття запропонованих ставок та пільг, оскільки вид діяльності може </w:t>
      </w:r>
      <w:r w:rsidR="00AC6100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з</w:t>
      </w:r>
      <w:r w:rsidRPr="00D51FEA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мінюватись, відповідно і суми сплачених податків. </w:t>
      </w:r>
    </w:p>
    <w:p w:rsidR="00D51FEA" w:rsidRDefault="00D51FEA" w:rsidP="0093061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D51FEA" w:rsidRPr="00930616" w:rsidRDefault="00D51FEA" w:rsidP="00D51FEA">
      <w:pPr>
        <w:pStyle w:val="a3"/>
        <w:spacing w:before="0" w:beforeAutospacing="0" w:after="0" w:afterAutospacing="0"/>
        <w:ind w:firstLine="567"/>
        <w:jc w:val="both"/>
        <w:textAlignment w:val="baseline"/>
        <w:rPr>
          <w:b/>
          <w:lang w:val="uk-UA"/>
        </w:rPr>
      </w:pPr>
      <w:r w:rsidRPr="00930616">
        <w:rPr>
          <w:b/>
          <w:lang w:val="uk-UA"/>
        </w:rPr>
        <w:t>УХВАЛИЛИ:</w:t>
      </w:r>
    </w:p>
    <w:p w:rsidR="00D51FEA" w:rsidRDefault="00D51FEA" w:rsidP="00D51FEA">
      <w:pPr>
        <w:pStyle w:val="a5"/>
        <w:ind w:left="0"/>
        <w:jc w:val="both"/>
        <w:rPr>
          <w:color w:val="000000"/>
          <w:lang w:val="uk-UA"/>
        </w:rPr>
      </w:pPr>
      <w:r w:rsidRPr="00930616">
        <w:rPr>
          <w:lang w:val="uk-UA"/>
        </w:rPr>
        <w:t>Проект регуляторного акту «</w:t>
      </w:r>
      <w:r w:rsidRPr="004A4E77">
        <w:rPr>
          <w:lang w:val="uk-UA"/>
        </w:rPr>
        <w:t>Про встановлення ставок та пільг із</w:t>
      </w:r>
      <w:r>
        <w:t xml:space="preserve"> </w:t>
      </w:r>
      <w:r w:rsidRPr="004A4E77">
        <w:rPr>
          <w:lang w:val="uk-UA"/>
        </w:rPr>
        <w:t>сплати податку на нерухоме майно,відмінне від земельної ділянки,</w:t>
      </w:r>
      <w:r>
        <w:rPr>
          <w:lang w:val="uk-UA"/>
        </w:rPr>
        <w:t xml:space="preserve"> </w:t>
      </w:r>
      <w:r>
        <w:t xml:space="preserve"> </w:t>
      </w:r>
      <w:r>
        <w:rPr>
          <w:lang w:val="uk-UA"/>
        </w:rPr>
        <w:t>на 2020</w:t>
      </w:r>
      <w:r w:rsidRPr="004A4E77">
        <w:rPr>
          <w:lang w:val="uk-UA"/>
        </w:rPr>
        <w:t xml:space="preserve"> рік</w:t>
      </w:r>
      <w:r>
        <w:rPr>
          <w:lang w:val="uk-UA"/>
        </w:rPr>
        <w:t xml:space="preserve">» </w:t>
      </w:r>
      <w:r w:rsidRPr="00930616">
        <w:rPr>
          <w:color w:val="000000"/>
          <w:lang w:val="uk-UA"/>
        </w:rPr>
        <w:t xml:space="preserve">прийняти за основу. </w:t>
      </w:r>
    </w:p>
    <w:p w:rsidR="00D51FEA" w:rsidRDefault="00D51FEA" w:rsidP="00D51FEA">
      <w:pPr>
        <w:pStyle w:val="a5"/>
        <w:ind w:left="0"/>
        <w:jc w:val="both"/>
        <w:rPr>
          <w:color w:val="000000"/>
          <w:lang w:val="uk-UA"/>
        </w:rPr>
      </w:pPr>
    </w:p>
    <w:p w:rsidR="00D51FEA" w:rsidRDefault="00D51FEA" w:rsidP="00D51FEA">
      <w:pPr>
        <w:pStyle w:val="a5"/>
        <w:ind w:left="0"/>
        <w:jc w:val="both"/>
        <w:rPr>
          <w:color w:val="000000"/>
          <w:lang w:val="uk-UA"/>
        </w:rPr>
      </w:pPr>
    </w:p>
    <w:p w:rsidR="00D51FEA" w:rsidRDefault="00D51FEA" w:rsidP="00D51FEA">
      <w:pPr>
        <w:pStyle w:val="a5"/>
        <w:ind w:left="0"/>
        <w:jc w:val="both"/>
        <w:rPr>
          <w:color w:val="000000"/>
          <w:lang w:val="uk-UA"/>
        </w:rPr>
      </w:pPr>
    </w:p>
    <w:p w:rsidR="00D51FEA" w:rsidRPr="00930616" w:rsidRDefault="00D51FEA" w:rsidP="0093061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DD7694" w:rsidRPr="00930616" w:rsidRDefault="00DD7694" w:rsidP="00930616">
      <w:pPr>
        <w:tabs>
          <w:tab w:val="left" w:pos="0"/>
          <w:tab w:val="left" w:pos="686"/>
          <w:tab w:val="left" w:pos="1416"/>
          <w:tab w:val="left" w:pos="2124"/>
          <w:tab w:val="left" w:pos="2832"/>
          <w:tab w:val="left" w:pos="3540"/>
          <w:tab w:val="left" w:pos="4248"/>
          <w:tab w:val="left" w:pos="6990"/>
        </w:tabs>
        <w:spacing w:after="0"/>
        <w:ind w:right="-28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Перший заступник міського голови </w:t>
      </w: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О.Ю. </w:t>
      </w:r>
      <w:proofErr w:type="spellStart"/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Кузьмінов</w:t>
      </w:r>
      <w:proofErr w:type="spellEnd"/>
    </w:p>
    <w:p w:rsidR="00DD7694" w:rsidRPr="00930616" w:rsidRDefault="00DD7694" w:rsidP="00930616">
      <w:pPr>
        <w:tabs>
          <w:tab w:val="left" w:pos="0"/>
          <w:tab w:val="left" w:pos="686"/>
          <w:tab w:val="left" w:pos="1416"/>
          <w:tab w:val="left" w:pos="2124"/>
          <w:tab w:val="left" w:pos="2832"/>
          <w:tab w:val="left" w:pos="3540"/>
          <w:tab w:val="left" w:pos="4248"/>
          <w:tab w:val="left" w:pos="6990"/>
        </w:tabs>
        <w:spacing w:after="0"/>
        <w:ind w:right="-283" w:firstLine="5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7694" w:rsidRPr="00930616" w:rsidRDefault="00DD7694" w:rsidP="00930616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Головний спеціаліст</w:t>
      </w:r>
    </w:p>
    <w:p w:rsidR="00DD7694" w:rsidRPr="00930616" w:rsidRDefault="00DD7694" w:rsidP="00930616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відділу інвестиційної політики</w:t>
      </w:r>
    </w:p>
    <w:p w:rsidR="00DD7694" w:rsidRPr="00930616" w:rsidRDefault="00DD7694" w:rsidP="00930616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департаменту економічного розвитку</w:t>
      </w:r>
    </w:p>
    <w:p w:rsidR="0023715D" w:rsidRPr="00930616" w:rsidRDefault="00DD7694" w:rsidP="003048DF">
      <w:pPr>
        <w:tabs>
          <w:tab w:val="left" w:pos="54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Сєвєродонецької міської ради</w:t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  <w:t xml:space="preserve"> </w:t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9306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  <w:t xml:space="preserve">  Р.Г. Крижня</w:t>
      </w:r>
    </w:p>
    <w:sectPr w:rsidR="0023715D" w:rsidRPr="00930616" w:rsidSect="00C80A75">
      <w:pgSz w:w="11906" w:h="16838"/>
      <w:pgMar w:top="284" w:right="99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B5CAE"/>
    <w:multiLevelType w:val="hybridMultilevel"/>
    <w:tmpl w:val="DEF89486"/>
    <w:lvl w:ilvl="0" w:tplc="51FA6A0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F041F5C"/>
    <w:multiLevelType w:val="hybridMultilevel"/>
    <w:tmpl w:val="A5F42B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compat>
    <w:useFELayout/>
  </w:compat>
  <w:rsids>
    <w:rsidRoot w:val="00DD7694"/>
    <w:rsid w:val="001C699E"/>
    <w:rsid w:val="001F0EC4"/>
    <w:rsid w:val="0023715D"/>
    <w:rsid w:val="00254768"/>
    <w:rsid w:val="002A19A1"/>
    <w:rsid w:val="002A2714"/>
    <w:rsid w:val="003048DF"/>
    <w:rsid w:val="007A38EC"/>
    <w:rsid w:val="007C5216"/>
    <w:rsid w:val="00930616"/>
    <w:rsid w:val="00AC6100"/>
    <w:rsid w:val="00AC78D9"/>
    <w:rsid w:val="00C80413"/>
    <w:rsid w:val="00D51FEA"/>
    <w:rsid w:val="00DC14B1"/>
    <w:rsid w:val="00DD7694"/>
    <w:rsid w:val="00ED5F86"/>
    <w:rsid w:val="00F34C4A"/>
    <w:rsid w:val="00F55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DD7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D76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D76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D7694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4">
    <w:name w:val="Обычный (веб) Знак"/>
    <w:link w:val="a3"/>
    <w:uiPriority w:val="99"/>
    <w:locked/>
    <w:rsid w:val="00DD769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04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48DF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AC78D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2949</Words>
  <Characters>1682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userMak1344</cp:lastModifiedBy>
  <cp:revision>3</cp:revision>
  <cp:lastPrinted>2019-05-15T07:24:00Z</cp:lastPrinted>
  <dcterms:created xsi:type="dcterms:W3CDTF">2019-05-15T06:52:00Z</dcterms:created>
  <dcterms:modified xsi:type="dcterms:W3CDTF">2019-05-15T07:58:00Z</dcterms:modified>
</cp:coreProperties>
</file>