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було вказано розміри вікон та дверей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(підпис) 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кошторисі автор доповнив розміри вікон та дверей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Демонтаж вікон кабінету (2300*2000 мм)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1)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450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Монтаж вікон (2300*2000 мм) та підвіконня (2350*450 мм)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2)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Вікна 2-камерні енергозберігаючі (2300*2000 мм)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27)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15000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Підвіконня (2350*450 мм)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28)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1500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Двері міжкімнатні (2300*900 мм)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30)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12000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Двері вхідні (2300*900 мм)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31)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14574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Перила металеві (7900 мм)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(замінити в кошторисі пункт 32)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2000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500000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внесені зміни до кошторису, були доповнені розміри дверей та вікон щоб було зрозуміло які треба для закупівлі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(підпис)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