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39" w:rsidRPr="00D67340" w:rsidRDefault="00742939" w:rsidP="0074293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742939" w:rsidRPr="00D67340" w:rsidRDefault="00742939" w:rsidP="0074293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742939" w:rsidRPr="00D67340" w:rsidRDefault="00742939" w:rsidP="0074293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742939" w:rsidRPr="00D67340" w:rsidRDefault="00742939" w:rsidP="0074293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742939" w:rsidRPr="00D67340" w:rsidRDefault="00742939" w:rsidP="0074293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742939" w:rsidRPr="0066250B" w:rsidRDefault="00742939" w:rsidP="007429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42939" w:rsidRPr="0060028A" w:rsidRDefault="00742939" w:rsidP="007429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0028A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№06-18</w:t>
      </w:r>
    </w:p>
    <w:p w:rsidR="00742939" w:rsidRPr="0060028A" w:rsidRDefault="00742939" w:rsidP="007429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0028A">
        <w:rPr>
          <w:rFonts w:ascii="Times New Roman" w:hAnsi="Times New Roman"/>
          <w:bCs/>
          <w:sz w:val="24"/>
          <w:szCs w:val="24"/>
          <w:lang w:val="uk-UA"/>
        </w:rPr>
        <w:t>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742939" w:rsidRPr="0060028A" w:rsidRDefault="00742939" w:rsidP="007429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218"/>
      </w:tblGrid>
      <w:tr w:rsidR="00742939" w:rsidRPr="0060028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742939" w:rsidRPr="0060028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Прийом та реєстрація  заяви суб’єкта звернення в центрі надання адміністративних послуг.</w:t>
            </w:r>
          </w:p>
          <w:p w:rsidR="00742939" w:rsidRPr="0060028A" w:rsidRDefault="00742939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42939" w:rsidRPr="0060028A" w:rsidRDefault="00742939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</w:tc>
      </w:tr>
      <w:tr w:rsidR="00742939" w:rsidRPr="0060028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742939" w:rsidRPr="0060028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Реєстрація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заявиу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системі документообігу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742939" w:rsidRPr="0060028A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742939" w:rsidRPr="0060028A" w:rsidRDefault="00742939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742939" w:rsidRPr="0060028A" w:rsidRDefault="00742939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742939" w:rsidRPr="0060028A" w:rsidRDefault="00742939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742939" w:rsidRPr="0060028A" w:rsidRDefault="00742939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відомості про Державного кадастрового реєстратора, який прийняв заяву.</w:t>
            </w: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742939" w:rsidRPr="0060028A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Формування копій документів, що створюються під час ведення Державного земельного кадастру та/або витягів з них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визначеними формами за допомогою програмного забезпечення Державного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земельного кадастру у двох примірниках; </w:t>
            </w: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42939" w:rsidRPr="0060028A" w:rsidRDefault="00742939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дев’ятого робочого дня з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742939" w:rsidRPr="0060028A" w:rsidRDefault="00742939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42939" w:rsidRPr="0060028A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Підписання копії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документа, що створюється під час ведення Державного земельного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кадаструта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/або витягу з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нього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742939" w:rsidRPr="0060028A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для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проставлення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системі документообігу позначки про виконання послуги та передачі їх до центру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742939" w:rsidRPr="0060028A" w:rsidTr="00CC1C75">
        <w:trPr>
          <w:trHeight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позначку про виконання послуги та передає копію документа, що створюється під час ведення Державного земельного кадастру та/або витягу з нього у паперовому вигляді або 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повідомлення про відмову у наданні відомостей з Державного земельного кадастру у паперовому вигляді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742939" w:rsidRPr="0060028A" w:rsidTr="00CC1C75">
        <w:trPr>
          <w:trHeight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Видача замовнику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копії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документа, що створюється під час ведення Державного земельного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кадаструта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/або витягу з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нього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742939" w:rsidRPr="0060028A" w:rsidRDefault="00742939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42939" w:rsidRPr="0060028A" w:rsidRDefault="00742939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копії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документа, що створюється під час ведення Державного земельного </w:t>
            </w:r>
            <w:proofErr w:type="spellStart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кадаструта</w:t>
            </w:r>
            <w:proofErr w:type="spellEnd"/>
            <w:r w:rsidRPr="006002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/або витягу з нього</w:t>
            </w:r>
            <w:r w:rsidRPr="006002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6002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кадастру </w:t>
            </w:r>
          </w:p>
        </w:tc>
      </w:tr>
      <w:tr w:rsidR="00742939" w:rsidRPr="0060028A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 робочих днів</w:t>
            </w:r>
          </w:p>
        </w:tc>
      </w:tr>
      <w:tr w:rsidR="00742939" w:rsidRPr="0060028A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9" w:rsidRPr="0060028A" w:rsidRDefault="00742939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02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2939" w:rsidRPr="0060028A" w:rsidRDefault="00742939" w:rsidP="00742939">
      <w:pPr>
        <w:spacing w:after="0" w:line="240" w:lineRule="auto"/>
        <w:ind w:left="-284" w:firstLine="99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42939" w:rsidRPr="0060028A" w:rsidRDefault="00742939" w:rsidP="00742939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  <w:r w:rsidRPr="0060028A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60028A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Головного управління </w:t>
      </w:r>
      <w:proofErr w:type="spellStart"/>
      <w:r w:rsidRPr="0060028A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60028A">
        <w:rPr>
          <w:rFonts w:ascii="Times New Roman" w:hAnsi="Times New Roman"/>
          <w:sz w:val="24"/>
          <w:szCs w:val="24"/>
          <w:lang w:val="uk-UA"/>
        </w:rPr>
        <w:t xml:space="preserve"> у м. Києві, міжрегіонального, </w:t>
      </w:r>
      <w:proofErr w:type="spellStart"/>
      <w:r w:rsidRPr="0060028A">
        <w:rPr>
          <w:rFonts w:ascii="Times New Roman" w:hAnsi="Times New Roman"/>
          <w:sz w:val="24"/>
          <w:szCs w:val="24"/>
          <w:lang w:val="uk-UA"/>
        </w:rPr>
        <w:t>міськрайонних</w:t>
      </w:r>
      <w:proofErr w:type="spellEnd"/>
      <w:r w:rsidRPr="0060028A">
        <w:rPr>
          <w:rFonts w:ascii="Times New Roman" w:hAnsi="Times New Roman"/>
          <w:sz w:val="24"/>
          <w:szCs w:val="24"/>
          <w:lang w:val="uk-UA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60028A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60028A">
        <w:rPr>
          <w:rFonts w:ascii="Times New Roman" w:hAnsi="Times New Roman"/>
          <w:sz w:val="24"/>
          <w:szCs w:val="24"/>
          <w:lang w:val="uk-UA"/>
        </w:rPr>
        <w:t xml:space="preserve"> в областях можуть бути оскаржені до суду в порядку, встановленому законом.</w:t>
      </w:r>
    </w:p>
    <w:p w:rsidR="00742939" w:rsidRDefault="00742939" w:rsidP="007429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0028A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496427" w:rsidRPr="00742939" w:rsidRDefault="00496427">
      <w:pPr>
        <w:rPr>
          <w:lang w:val="uk-UA"/>
        </w:rPr>
      </w:pPr>
    </w:p>
    <w:sectPr w:rsidR="00496427" w:rsidRPr="00742939" w:rsidSect="004964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742939"/>
    <w:rsid w:val="00496427"/>
    <w:rsid w:val="0074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3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3189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2020-01-10T11:26:00Z</dcterms:created>
  <dcterms:modified xsi:type="dcterms:W3CDTF">2020-01-10T11:27:00Z</dcterms:modified>
</cp:coreProperties>
</file>