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95" w:rsidRPr="00C73801" w:rsidRDefault="00FE1795" w:rsidP="00FE179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40 до рішення </w:t>
      </w:r>
    </w:p>
    <w:p w:rsidR="00FE1795" w:rsidRPr="00BF6D6B" w:rsidRDefault="00FE1795" w:rsidP="00FE179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FE1795" w:rsidRDefault="00FE1795" w:rsidP="00FE179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FE1795" w:rsidRPr="00C73801" w:rsidRDefault="00FE1795" w:rsidP="00FE179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FE1795" w:rsidRPr="00C73801" w:rsidRDefault="00FE1795" w:rsidP="00FE1795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FE1795" w:rsidRPr="004C7733" w:rsidRDefault="00FE1795" w:rsidP="00FE1795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4C7733">
        <w:rPr>
          <w:b/>
          <w:bCs/>
          <w:lang w:val="uk-UA" w:eastAsia="uk-UA"/>
        </w:rPr>
        <w:t>Технологічна картка</w:t>
      </w:r>
      <w:r w:rsidRPr="004C7733">
        <w:rPr>
          <w:bCs/>
          <w:lang w:val="uk-UA" w:eastAsia="uk-UA"/>
        </w:rPr>
        <w:t xml:space="preserve"> </w:t>
      </w:r>
      <w:r w:rsidRPr="004C7733">
        <w:rPr>
          <w:b/>
          <w:bCs/>
          <w:lang w:val="uk-UA" w:eastAsia="uk-UA"/>
        </w:rPr>
        <w:t>адміністративної послуги</w:t>
      </w:r>
      <w:r w:rsidRPr="004C7733">
        <w:rPr>
          <w:b/>
          <w:bCs/>
          <w:lang w:val="uk-UA"/>
        </w:rPr>
        <w:t xml:space="preserve"> </w:t>
      </w:r>
      <w:r w:rsidRPr="004C7733">
        <w:rPr>
          <w:b/>
          <w:bCs/>
          <w:color w:val="000000"/>
          <w:spacing w:val="-2"/>
          <w:lang w:val="uk-UA"/>
        </w:rPr>
        <w:t>№02-18</w:t>
      </w:r>
    </w:p>
    <w:p w:rsidR="00FE1795" w:rsidRPr="004C7733" w:rsidRDefault="00FE1795" w:rsidP="00FE1795">
      <w:pPr>
        <w:spacing w:before="60" w:after="60"/>
        <w:ind w:firstLine="567"/>
        <w:jc w:val="center"/>
        <w:rPr>
          <w:sz w:val="24"/>
          <w:szCs w:val="24"/>
        </w:rPr>
      </w:pPr>
      <w:r w:rsidRPr="004C7733">
        <w:rPr>
          <w:b/>
          <w:bCs/>
          <w:sz w:val="24"/>
          <w:szCs w:val="24"/>
          <w:u w:val="single"/>
          <w:lang w:val="uk-UA"/>
        </w:rPr>
        <w:t>Визначення можливості  розміщення майданчика для паркування транспортних засобів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FE1795" w:rsidRPr="00C73801" w:rsidRDefault="00FE1795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lastRenderedPageBreak/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E1795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4-5-го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пропозицій щодо </w:t>
            </w:r>
            <w:r w:rsidRPr="00C73801">
              <w:rPr>
                <w:sz w:val="24"/>
                <w:szCs w:val="24"/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5-8-го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E179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E179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E1795" w:rsidRPr="00C73801" w:rsidTr="0063750D">
        <w:trPr>
          <w:trHeight w:val="1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Заступник міського голови.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9- 12-го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E179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Накладання відповідної резолюції та передача супровідного листа з пакетом документів в сектор транспорту та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департаменту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транспорту та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зв’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язку</w:t>
            </w:r>
            <w:proofErr w:type="spellEnd"/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13-14 -го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Комісія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14-24-го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транспорту та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  <w:proofErr w:type="spellEnd"/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Заступник міського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голови-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голова комісії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25-26-го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листа заявнику з копією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протокола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(або витягу з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протокола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19.А. У разі позитивного результату розгляду заяви – </w:t>
            </w:r>
            <w:r w:rsidRPr="00C73801">
              <w:rPr>
                <w:sz w:val="24"/>
                <w:szCs w:val="24"/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19.Б.</w:t>
            </w:r>
            <w:r w:rsidRPr="00C7380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sz w:val="24"/>
                <w:szCs w:val="24"/>
                <w:lang w:val="uk-UA"/>
              </w:rPr>
              <w:t xml:space="preserve">про відмову з обґрунтуванням </w:t>
            </w:r>
            <w:proofErr w:type="gramStart"/>
            <w:r w:rsidRPr="00C73801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C73801">
              <w:rPr>
                <w:sz w:val="24"/>
                <w:szCs w:val="24"/>
                <w:lang w:val="uk-UA"/>
              </w:rPr>
              <w:t>ідстав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транспорту та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  <w:proofErr w:type="spellEnd"/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26-27-го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листа заявнику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транспорту та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  <w:proofErr w:type="spellEnd"/>
          </w:p>
          <w:p w:rsidR="00FE1795" w:rsidRPr="00C73801" w:rsidRDefault="00FE179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27-го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E179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листа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FE1795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E1795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95" w:rsidRPr="00C73801" w:rsidRDefault="00FE179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E1795" w:rsidRPr="00C73801" w:rsidRDefault="00FE1795" w:rsidP="00FE1795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FE1795"/>
    <w:rsid w:val="00250E3A"/>
    <w:rsid w:val="00FE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E17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E17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FE1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3612</Words>
  <Characters>2060</Characters>
  <Application>Microsoft Office Word</Application>
  <DocSecurity>0</DocSecurity>
  <Lines>17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2020-01-13T14:37:00Z</dcterms:created>
  <dcterms:modified xsi:type="dcterms:W3CDTF">2020-01-13T14:42:00Z</dcterms:modified>
</cp:coreProperties>
</file>