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912" w:rsidRPr="00C73801" w:rsidRDefault="002A6912" w:rsidP="002A691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 xml:space="preserve">Додаток 47 до рішення </w:t>
      </w:r>
    </w:p>
    <w:p w:rsidR="002A6912" w:rsidRPr="00BF6D6B" w:rsidRDefault="002A6912" w:rsidP="002A691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2A6912" w:rsidRDefault="002A6912" w:rsidP="002A691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2A6912" w:rsidRPr="00A711C1" w:rsidRDefault="002A6912" w:rsidP="002A6912">
      <w:pPr>
        <w:jc w:val="center"/>
        <w:rPr>
          <w:b/>
          <w:sz w:val="24"/>
          <w:szCs w:val="24"/>
          <w:lang w:val="uk-UA"/>
        </w:rPr>
      </w:pPr>
    </w:p>
    <w:p w:rsidR="002A6912" w:rsidRPr="00F342BF" w:rsidRDefault="002A6912" w:rsidP="002A6912">
      <w:pPr>
        <w:jc w:val="center"/>
        <w:rPr>
          <w:b/>
          <w:sz w:val="24"/>
          <w:szCs w:val="24"/>
          <w:lang w:val="uk-UA"/>
        </w:rPr>
      </w:pPr>
      <w:r w:rsidRPr="00F342BF">
        <w:rPr>
          <w:b/>
          <w:sz w:val="24"/>
          <w:szCs w:val="24"/>
          <w:lang w:val="uk-UA"/>
        </w:rPr>
        <w:t>Технологічна картка адміністративної послуги № 03-06</w:t>
      </w:r>
    </w:p>
    <w:p w:rsidR="002A6912" w:rsidRPr="00C73801" w:rsidRDefault="002A6912" w:rsidP="002A6912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rFonts w:eastAsia="Courier New"/>
          <w:b/>
          <w:color w:val="000000"/>
          <w:sz w:val="24"/>
          <w:szCs w:val="24"/>
          <w:u w:val="single"/>
          <w:lang w:val="uk-UA"/>
        </w:rPr>
        <w:t>Надання дозволу на розробку проекту землеустрою щодо відведення земельної ділянки та проведення експертної грошової оцінки земельної ділянки комунальної власності, що підлягає продажу</w:t>
      </w:r>
    </w:p>
    <w:tbl>
      <w:tblPr>
        <w:tblW w:w="305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5329"/>
        <w:gridCol w:w="2160"/>
        <w:gridCol w:w="941"/>
        <w:gridCol w:w="1620"/>
        <w:gridCol w:w="2341"/>
        <w:gridCol w:w="8804"/>
        <w:gridCol w:w="8804"/>
      </w:tblGrid>
      <w:tr w:rsidR="002A6912" w:rsidRPr="00C73801" w:rsidTr="008E5AE1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,</w:t>
            </w: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 xml:space="preserve">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2A6912" w:rsidRPr="00C73801" w:rsidTr="008E5AE1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ормування справи адмін. послуги, занесення даних до реєстру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2A6912" w:rsidRPr="00C73801" w:rsidTr="008E5AE1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міському голові заяви для ознайомлення та накладання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2A6912" w:rsidRPr="00C73801" w:rsidTr="008E5AE1">
        <w:trPr>
          <w:gridAfter w:val="3"/>
          <w:wAfter w:w="19949" w:type="dxa"/>
          <w:trHeight w:val="91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від міського голови заступнику міського голови заяви для накладання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1-2 днів</w:t>
            </w:r>
          </w:p>
        </w:tc>
      </w:tr>
      <w:tr w:rsidR="002A6912" w:rsidRPr="00C73801" w:rsidTr="008E5AE1">
        <w:trPr>
          <w:gridAfter w:val="3"/>
          <w:wAfter w:w="19949" w:type="dxa"/>
          <w:trHeight w:val="91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заяви від заступника міського голови  директору департаменту землеустрою, містобудування та архітектури для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долучення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2A6912" w:rsidRPr="00C73801" w:rsidTr="008E5AE1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з ксерокопією заяви до департаменту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2A6912" w:rsidRPr="00C73801" w:rsidTr="008E5AE1">
        <w:trPr>
          <w:gridAfter w:val="3"/>
          <w:wAfter w:w="19949" w:type="dxa"/>
          <w:trHeight w:val="67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адміністратора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пакету документів заявника з копією заяви.</w:t>
            </w:r>
          </w:p>
          <w:p w:rsidR="002A6912" w:rsidRPr="00C73801" w:rsidRDefault="002A6912" w:rsidP="008E5AE1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директору департаменту землеустрою, містобудування та архітектури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даді-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спеціаліст ВЗВ)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 дня</w:t>
            </w:r>
          </w:p>
        </w:tc>
      </w:tr>
      <w:tr w:rsidR="002A6912" w:rsidRPr="00C73801" w:rsidTr="008E5AE1">
        <w:trPr>
          <w:gridAfter w:val="3"/>
          <w:wAfter w:w="19949" w:type="dxa"/>
          <w:trHeight w:val="63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 дня</w:t>
            </w:r>
          </w:p>
        </w:tc>
      </w:tr>
      <w:tr w:rsidR="002A6912" w:rsidRPr="00C73801" w:rsidTr="008E5AE1">
        <w:trPr>
          <w:gridAfter w:val="3"/>
          <w:wAfter w:w="19949" w:type="dxa"/>
          <w:trHeight w:val="63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до реєстру заяв.</w:t>
            </w:r>
          </w:p>
          <w:p w:rsidR="002A6912" w:rsidRPr="00C73801" w:rsidRDefault="002A6912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4 дня</w:t>
            </w:r>
          </w:p>
        </w:tc>
      </w:tr>
      <w:tr w:rsidR="002A6912" w:rsidRPr="00C73801" w:rsidTr="008E5AE1">
        <w:trPr>
          <w:gridAfter w:val="3"/>
          <w:wAfter w:w="19949" w:type="dxa"/>
          <w:trHeight w:val="63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12" w:rsidRPr="00C73801" w:rsidRDefault="002A6912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Перевірка поданих документів спеціалістом ВЗВ Підготовка додаткових матеріалів, формування доповіді, питання, пакету документів, та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директору департаменту землеустрою, містобудування та архітектури .</w:t>
            </w:r>
          </w:p>
          <w:p w:rsidR="002A6912" w:rsidRPr="00C73801" w:rsidRDefault="002A6912" w:rsidP="008E5AE1">
            <w:pPr>
              <w:spacing w:before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Включення питання до проекту протоколу Комісії </w:t>
            </w:r>
            <w:r w:rsidRPr="00C73801">
              <w:rPr>
                <w:bCs/>
                <w:color w:val="000000"/>
                <w:sz w:val="24"/>
                <w:szCs w:val="24"/>
                <w:lang w:val="uk-UA"/>
              </w:rPr>
              <w:t xml:space="preserve">по розгляду матеріалів та підготовці пропозицій щодо продажу земельних ділянок на території населених пунктів </w:t>
            </w:r>
            <w:proofErr w:type="spellStart"/>
            <w:r w:rsidRPr="00C73801">
              <w:rPr>
                <w:bCs/>
                <w:color w:val="000000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C73801">
              <w:rPr>
                <w:bCs/>
                <w:color w:val="000000"/>
                <w:sz w:val="24"/>
                <w:szCs w:val="24"/>
                <w:lang w:val="uk-UA"/>
              </w:rPr>
              <w:t xml:space="preserve"> міської ради (далі – Комісія)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ВЗВ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4-12 дня</w:t>
            </w:r>
          </w:p>
        </w:tc>
      </w:tr>
      <w:tr w:rsidR="002A6912" w:rsidRPr="00C73801" w:rsidTr="008E5AE1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протоколу Комісії разом з пакетом документів.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Секретар комісії по підготовці пропозицій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 дня</w:t>
            </w:r>
          </w:p>
        </w:tc>
      </w:tr>
      <w:tr w:rsidR="002A6912" w:rsidRPr="00C73801" w:rsidTr="008E5AE1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Комісією пакету наданих документів, прийняття рішення про надання або відмову у наданні послуги.</w:t>
            </w:r>
          </w:p>
          <w:p w:rsidR="002A6912" w:rsidRPr="00C73801" w:rsidRDefault="002A6912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разі якщо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про надання або відмову у наданні послуги Комісією не прийнято пакет документів залишається у Секретар комісії по підготовці пропозицій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pacing w:before="60" w:after="60"/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Голова Комісії</w:t>
            </w:r>
          </w:p>
          <w:p w:rsidR="002A6912" w:rsidRPr="00C73801" w:rsidRDefault="002A6912" w:rsidP="008E5AE1">
            <w:pPr>
              <w:spacing w:before="60" w:after="60"/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Секретар Комісії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 дня</w:t>
            </w:r>
          </w:p>
        </w:tc>
      </w:tr>
      <w:tr w:rsidR="002A6912" w:rsidRPr="00C73801" w:rsidTr="008E5AE1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проекту рішення сесії міської ради відповідно до пропозицій Комісії разом з пакетом документів.</w:t>
            </w:r>
          </w:p>
          <w:p w:rsidR="002A6912" w:rsidRPr="00C73801" w:rsidRDefault="002A6912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13-20 дня</w:t>
            </w:r>
          </w:p>
        </w:tc>
      </w:tr>
      <w:tr w:rsidR="002A6912" w:rsidRPr="00C73801" w:rsidTr="008E5AE1">
        <w:trPr>
          <w:gridAfter w:val="3"/>
          <w:wAfter w:w="19949" w:type="dxa"/>
          <w:trHeight w:val="11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ind w:left="-3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дня</w:t>
            </w:r>
          </w:p>
        </w:tc>
      </w:tr>
      <w:tr w:rsidR="002A6912" w:rsidRPr="00C73801" w:rsidTr="008E5AE1">
        <w:trPr>
          <w:gridAfter w:val="3"/>
          <w:wAfter w:w="19949" w:type="dxa"/>
          <w:trHeight w:val="11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2A6912" w:rsidRPr="00C73801" w:rsidRDefault="002A6912" w:rsidP="008E5AE1">
            <w:pPr>
              <w:tabs>
                <w:tab w:val="num" w:pos="360"/>
              </w:tabs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ind w:left="-3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20 - 21 дня</w:t>
            </w:r>
          </w:p>
        </w:tc>
      </w:tr>
      <w:tr w:rsidR="002A6912" w:rsidRPr="00C73801" w:rsidTr="008E5AE1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2A6912" w:rsidRPr="00C73801" w:rsidTr="008E5AE1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2A6912" w:rsidRPr="00C73801" w:rsidTr="008E5AE1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обґрунтований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Постійна депутатська комісія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22-24 днів</w:t>
            </w:r>
          </w:p>
        </w:tc>
      </w:tr>
      <w:tr w:rsidR="002A6912" w:rsidRPr="00C73801" w:rsidTr="008E5AE1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25-28 дня</w:t>
            </w:r>
          </w:p>
        </w:tc>
      </w:tr>
      <w:tr w:rsidR="002A6912" w:rsidRPr="00C73801" w:rsidTr="008E5AE1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рішення сесії міської ради та 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організаційного відділу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29 дня</w:t>
            </w:r>
          </w:p>
        </w:tc>
      </w:tr>
      <w:tr w:rsidR="002A6912" w:rsidRPr="00C73801" w:rsidTr="008E5AE1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20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>відповідного документу (результату надання адмін. послуги),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29 дня</w:t>
            </w:r>
          </w:p>
        </w:tc>
      </w:tr>
      <w:tr w:rsidR="002A6912" w:rsidRPr="00C73801" w:rsidTr="008E5AE1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30 дня</w:t>
            </w:r>
          </w:p>
        </w:tc>
      </w:tr>
      <w:tr w:rsidR="002A6912" w:rsidRPr="00C73801" w:rsidTr="008E5AE1">
        <w:tc>
          <w:tcPr>
            <w:tcW w:w="8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30 днів</w:t>
            </w:r>
          </w:p>
        </w:tc>
        <w:tc>
          <w:tcPr>
            <w:tcW w:w="23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A6912" w:rsidRPr="00C73801" w:rsidTr="008E5AE1">
        <w:tc>
          <w:tcPr>
            <w:tcW w:w="8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30 днів</w:t>
            </w: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A6912" w:rsidRPr="00C73801" w:rsidTr="008E5AE1">
        <w:tc>
          <w:tcPr>
            <w:tcW w:w="8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Механізм оскарження результату надання адміністративної послуги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6912" w:rsidRPr="00C73801" w:rsidRDefault="002A6912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12" w:rsidRPr="00C73801" w:rsidRDefault="002A6912" w:rsidP="008E5AE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2A6912" w:rsidRPr="00C73801" w:rsidRDefault="002A6912" w:rsidP="002A6912">
      <w:pPr>
        <w:pStyle w:val="11title"/>
        <w:tabs>
          <w:tab w:val="left" w:pos="0"/>
          <w:tab w:val="left" w:pos="510"/>
        </w:tabs>
        <w:spacing w:before="60" w:after="60"/>
        <w:ind w:firstLine="567"/>
        <w:jc w:val="both"/>
        <w:rPr>
          <w:lang w:val="uk-UA"/>
        </w:rPr>
      </w:pPr>
      <w:r w:rsidRPr="00C73801">
        <w:rPr>
          <w:lang w:val="uk-UA"/>
        </w:rPr>
        <w:t xml:space="preserve">Умовні позначки: В-виконує, У- бере участь, П - погоджує, З </w:t>
      </w:r>
      <w:r w:rsidRPr="00C73801">
        <w:t>–</w:t>
      </w:r>
      <w:r w:rsidRPr="00C73801">
        <w:rPr>
          <w:lang w:val="uk-UA"/>
        </w:rPr>
        <w:t xml:space="preserve"> затверджує.</w:t>
      </w:r>
    </w:p>
    <w:p w:rsidR="007D155C" w:rsidRPr="002A6912" w:rsidRDefault="007D155C">
      <w:pPr>
        <w:rPr>
          <w:lang w:val="uk-UA"/>
        </w:rPr>
      </w:pPr>
    </w:p>
    <w:sectPr w:rsidR="007D155C" w:rsidRPr="002A6912" w:rsidSect="007D15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A6912"/>
    <w:rsid w:val="002A6912"/>
    <w:rsid w:val="007D1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title">
    <w:name w:val="11title"/>
    <w:basedOn w:val="a"/>
    <w:rsid w:val="002A6912"/>
    <w:pPr>
      <w:widowControl/>
      <w:suppressAutoHyphens/>
      <w:autoSpaceDE/>
      <w:autoSpaceDN/>
      <w:adjustRightInd/>
      <w:spacing w:before="280" w:after="280"/>
    </w:pPr>
    <w:rPr>
      <w:rFonts w:eastAsia="Calibri"/>
      <w:color w:val="000000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3251</Words>
  <Characters>1854</Characters>
  <Application>Microsoft Office Word</Application>
  <DocSecurity>0</DocSecurity>
  <Lines>15</Lines>
  <Paragraphs>10</Paragraphs>
  <ScaleCrop>false</ScaleCrop>
  <Company/>
  <LinksUpToDate>false</LinksUpToDate>
  <CharactersWithSpaces>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2020-01-14T09:39:00Z</dcterms:created>
  <dcterms:modified xsi:type="dcterms:W3CDTF">2020-01-14T09:41:00Z</dcterms:modified>
</cp:coreProperties>
</file>