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27" w:rsidRPr="00595B4F" w:rsidRDefault="00202127" w:rsidP="00202127">
      <w:pPr>
        <w:jc w:val="center"/>
        <w:rPr>
          <w:b/>
          <w:sz w:val="24"/>
          <w:szCs w:val="24"/>
          <w:lang w:eastAsia="uk-UA"/>
        </w:rPr>
      </w:pPr>
      <w:r w:rsidRPr="00595B4F">
        <w:rPr>
          <w:sz w:val="24"/>
          <w:szCs w:val="24"/>
        </w:rPr>
        <w:t>Інформаційна картка адміністративної послуги №</w:t>
      </w:r>
      <w:r w:rsidRPr="00595B4F">
        <w:rPr>
          <w:sz w:val="24"/>
          <w:szCs w:val="24"/>
          <w:lang w:eastAsia="uk-UA"/>
        </w:rPr>
        <w:t>17-01</w:t>
      </w:r>
    </w:p>
    <w:p w:rsidR="00202127" w:rsidRPr="00595B4F" w:rsidRDefault="00202127" w:rsidP="00202127">
      <w:pPr>
        <w:jc w:val="center"/>
        <w:rPr>
          <w:b/>
          <w:sz w:val="24"/>
          <w:szCs w:val="24"/>
          <w:u w:val="single"/>
          <w:lang w:eastAsia="uk-UA"/>
        </w:rPr>
      </w:pPr>
      <w:r w:rsidRPr="00595B4F">
        <w:rPr>
          <w:b/>
          <w:sz w:val="24"/>
          <w:szCs w:val="24"/>
          <w:u w:val="single"/>
          <w:lang w:eastAsia="uk-UA"/>
        </w:rPr>
        <w:t>Державна реєстрація права власності на нерухоме майно</w:t>
      </w:r>
    </w:p>
    <w:p w:rsidR="00202127" w:rsidRPr="00595B4F" w:rsidRDefault="00202127" w:rsidP="00202127">
      <w:pPr>
        <w:jc w:val="center"/>
        <w:rPr>
          <w:sz w:val="24"/>
          <w:szCs w:val="24"/>
        </w:rPr>
      </w:pPr>
      <w:r w:rsidRPr="00595B4F">
        <w:rPr>
          <w:sz w:val="24"/>
          <w:szCs w:val="24"/>
        </w:rPr>
        <w:t>(назва адміністративної послуги)</w:t>
      </w:r>
    </w:p>
    <w:p w:rsidR="00202127" w:rsidRPr="00595B4F" w:rsidRDefault="00202127" w:rsidP="00202127">
      <w:pPr>
        <w:jc w:val="center"/>
        <w:rPr>
          <w:b/>
          <w:sz w:val="24"/>
          <w:szCs w:val="24"/>
          <w:u w:val="single"/>
          <w:lang w:eastAsia="uk-UA"/>
        </w:rPr>
      </w:pPr>
      <w:r w:rsidRPr="00595B4F">
        <w:rPr>
          <w:b/>
          <w:sz w:val="24"/>
          <w:szCs w:val="24"/>
          <w:u w:val="single"/>
          <w:lang w:eastAsia="uk-UA"/>
        </w:rPr>
        <w:t xml:space="preserve">Відділ адміністративних послуг </w:t>
      </w:r>
      <w:proofErr w:type="spellStart"/>
      <w:r w:rsidRPr="00595B4F">
        <w:rPr>
          <w:b/>
          <w:sz w:val="24"/>
          <w:szCs w:val="24"/>
          <w:u w:val="single"/>
          <w:lang w:eastAsia="uk-UA"/>
        </w:rPr>
        <w:t>Сєвєродонецької</w:t>
      </w:r>
      <w:proofErr w:type="spellEnd"/>
      <w:r w:rsidRPr="00595B4F">
        <w:rPr>
          <w:b/>
          <w:sz w:val="24"/>
          <w:szCs w:val="24"/>
          <w:u w:val="single"/>
          <w:lang w:eastAsia="uk-UA"/>
        </w:rPr>
        <w:t xml:space="preserve"> міської ради </w:t>
      </w:r>
    </w:p>
    <w:p w:rsidR="00202127" w:rsidRPr="00595B4F" w:rsidRDefault="00202127" w:rsidP="00202127">
      <w:pPr>
        <w:jc w:val="center"/>
        <w:rPr>
          <w:sz w:val="24"/>
          <w:szCs w:val="24"/>
          <w:lang w:eastAsia="uk-UA"/>
        </w:rPr>
      </w:pPr>
      <w:r w:rsidRPr="00595B4F">
        <w:rPr>
          <w:sz w:val="24"/>
          <w:szCs w:val="24"/>
          <w:lang w:eastAsia="uk-UA"/>
        </w:rPr>
        <w:t xml:space="preserve">(найменування суб’єкта надання адміністративної послуги </w:t>
      </w:r>
    </w:p>
    <w:tbl>
      <w:tblPr>
        <w:tblW w:w="4832" w:type="pct"/>
        <w:tblInd w:w="6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097"/>
        <w:gridCol w:w="6326"/>
      </w:tblGrid>
      <w:tr w:rsidR="00202127" w:rsidRPr="00595B4F" w:rsidTr="00FA4C58">
        <w:tc>
          <w:tcPr>
            <w:tcW w:w="5000" w:type="pct"/>
            <w:gridSpan w:val="3"/>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jc w:val="center"/>
              <w:rPr>
                <w:b/>
                <w:sz w:val="24"/>
                <w:szCs w:val="24"/>
                <w:lang w:eastAsia="uk-UA"/>
              </w:rPr>
            </w:pPr>
            <w:bookmarkStart w:id="0" w:name="n14"/>
            <w:bookmarkEnd w:id="0"/>
            <w:r w:rsidRPr="00595B4F">
              <w:rPr>
                <w:b/>
                <w:sz w:val="24"/>
                <w:szCs w:val="24"/>
                <w:lang w:eastAsia="uk-UA"/>
              </w:rPr>
              <w:t xml:space="preserve">Інформація про суб’єкта надання адміністративної послуги </w:t>
            </w:r>
          </w:p>
          <w:p w:rsidR="00202127" w:rsidRPr="00595B4F" w:rsidRDefault="00202127" w:rsidP="00FA4C58">
            <w:pPr>
              <w:jc w:val="center"/>
              <w:rPr>
                <w:b/>
                <w:sz w:val="24"/>
                <w:szCs w:val="24"/>
                <w:lang w:eastAsia="uk-UA"/>
              </w:rPr>
            </w:pPr>
            <w:r w:rsidRPr="00595B4F">
              <w:rPr>
                <w:b/>
                <w:sz w:val="24"/>
                <w:szCs w:val="24"/>
                <w:lang w:eastAsia="uk-UA"/>
              </w:rPr>
              <w:t>та/або центру надання адміністративних послуг</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t>1</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ind w:firstLine="151"/>
              <w:rPr>
                <w:i/>
                <w:sz w:val="24"/>
                <w:szCs w:val="24"/>
                <w:lang w:eastAsia="uk-UA"/>
              </w:rPr>
            </w:pPr>
            <w:r w:rsidRPr="00595B4F">
              <w:rPr>
                <w:sz w:val="24"/>
                <w:szCs w:val="24"/>
              </w:rPr>
              <w:t xml:space="preserve">93400, Луганська обл., </w:t>
            </w:r>
            <w:proofErr w:type="spellStart"/>
            <w:r w:rsidRPr="00595B4F">
              <w:rPr>
                <w:sz w:val="24"/>
                <w:szCs w:val="24"/>
              </w:rPr>
              <w:t>м.Сєвєродонецьк</w:t>
            </w:r>
            <w:proofErr w:type="spellEnd"/>
            <w:r w:rsidRPr="00595B4F">
              <w:rPr>
                <w:sz w:val="24"/>
                <w:szCs w:val="24"/>
              </w:rPr>
              <w:t>, бульвар Дружби Народів, 32-а</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t>2</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rPr>
            </w:pPr>
            <w:r w:rsidRPr="00595B4F">
              <w:rPr>
                <w:sz w:val="24"/>
                <w:szCs w:val="24"/>
              </w:rPr>
              <w:t>Понеділок – середа з 08.30 до 15.30</w:t>
            </w:r>
            <w:r w:rsidRPr="00595B4F">
              <w:rPr>
                <w:sz w:val="24"/>
                <w:szCs w:val="24"/>
              </w:rPr>
              <w:tab/>
            </w:r>
          </w:p>
          <w:p w:rsidR="00202127" w:rsidRPr="00595B4F" w:rsidRDefault="00202127" w:rsidP="00FA4C58">
            <w:pPr>
              <w:rPr>
                <w:sz w:val="24"/>
                <w:szCs w:val="24"/>
              </w:rPr>
            </w:pPr>
            <w:r w:rsidRPr="00595B4F">
              <w:rPr>
                <w:sz w:val="24"/>
                <w:szCs w:val="24"/>
              </w:rPr>
              <w:t>Четвер  з 09.30 до 20.00</w:t>
            </w:r>
          </w:p>
          <w:p w:rsidR="00202127" w:rsidRPr="00595B4F" w:rsidRDefault="00202127" w:rsidP="00FA4C58">
            <w:pPr>
              <w:rPr>
                <w:i/>
                <w:sz w:val="24"/>
                <w:szCs w:val="24"/>
                <w:lang w:eastAsia="uk-UA"/>
              </w:rPr>
            </w:pPr>
            <w:r w:rsidRPr="00595B4F">
              <w:rPr>
                <w:sz w:val="24"/>
                <w:szCs w:val="24"/>
              </w:rPr>
              <w:t>П’ятниця з 08.00 до 15.00</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t>3</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 xml:space="preserve">Телефон/факс (довідки), адреса електронної пошти та </w:t>
            </w:r>
            <w:proofErr w:type="spellStart"/>
            <w:r w:rsidRPr="00595B4F">
              <w:rPr>
                <w:sz w:val="24"/>
                <w:szCs w:val="24"/>
                <w:lang w:eastAsia="uk-UA"/>
              </w:rPr>
              <w:t>веб-сайт</w:t>
            </w:r>
            <w:proofErr w:type="spellEnd"/>
            <w:r w:rsidRPr="00595B4F">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rPr>
            </w:pPr>
            <w:r w:rsidRPr="00595B4F">
              <w:rPr>
                <w:sz w:val="24"/>
                <w:szCs w:val="24"/>
              </w:rPr>
              <w:t>тел.: (06452) 4-43-37       факс: (06452) 2-73-41</w:t>
            </w:r>
          </w:p>
          <w:p w:rsidR="00202127" w:rsidRPr="00595B4F" w:rsidRDefault="00202127" w:rsidP="00FA4C58">
            <w:pPr>
              <w:rPr>
                <w:sz w:val="24"/>
                <w:szCs w:val="24"/>
              </w:rPr>
            </w:pPr>
            <w:r w:rsidRPr="00595B4F">
              <w:rPr>
                <w:sz w:val="24"/>
                <w:szCs w:val="24"/>
              </w:rPr>
              <w:t xml:space="preserve">електронна адреса: </w:t>
            </w:r>
          </w:p>
          <w:p w:rsidR="00202127" w:rsidRPr="00595B4F" w:rsidRDefault="00202127" w:rsidP="00FA4C58">
            <w:pPr>
              <w:rPr>
                <w:sz w:val="24"/>
                <w:szCs w:val="24"/>
              </w:rPr>
            </w:pPr>
            <w:hyperlink r:id="rId8" w:history="1">
              <w:r w:rsidRPr="00595B4F">
                <w:rPr>
                  <w:rStyle w:val="ab"/>
                  <w:sz w:val="24"/>
                  <w:szCs w:val="24"/>
                  <w:lang w:val="en-US"/>
                </w:rPr>
                <w:t>cnap</w:t>
              </w:r>
              <w:r w:rsidRPr="00595B4F">
                <w:rPr>
                  <w:rStyle w:val="ab"/>
                  <w:sz w:val="24"/>
                  <w:szCs w:val="24"/>
                </w:rPr>
                <w:t>@</w:t>
              </w:r>
              <w:r w:rsidRPr="00595B4F">
                <w:rPr>
                  <w:rStyle w:val="ab"/>
                  <w:sz w:val="24"/>
                  <w:szCs w:val="24"/>
                  <w:lang w:val="en-US"/>
                </w:rPr>
                <w:t>sed</w:t>
              </w:r>
              <w:r w:rsidRPr="00595B4F">
                <w:rPr>
                  <w:rStyle w:val="ab"/>
                  <w:sz w:val="24"/>
                  <w:szCs w:val="24"/>
                </w:rPr>
                <w:t>-</w:t>
              </w:r>
              <w:r w:rsidRPr="00595B4F">
                <w:rPr>
                  <w:rStyle w:val="ab"/>
                  <w:sz w:val="24"/>
                  <w:szCs w:val="24"/>
                  <w:lang w:val="en-US"/>
                </w:rPr>
                <w:t>rada</w:t>
              </w:r>
              <w:r w:rsidRPr="00595B4F">
                <w:rPr>
                  <w:rStyle w:val="ab"/>
                  <w:sz w:val="24"/>
                  <w:szCs w:val="24"/>
                </w:rPr>
                <w:t>.</w:t>
              </w:r>
              <w:r w:rsidRPr="00595B4F">
                <w:rPr>
                  <w:rStyle w:val="ab"/>
                  <w:sz w:val="24"/>
                  <w:szCs w:val="24"/>
                  <w:lang w:val="en-US"/>
                </w:rPr>
                <w:t>gov</w:t>
              </w:r>
              <w:r w:rsidRPr="00595B4F">
                <w:rPr>
                  <w:rStyle w:val="ab"/>
                  <w:sz w:val="24"/>
                  <w:szCs w:val="24"/>
                </w:rPr>
                <w:t>.</w:t>
              </w:r>
              <w:r w:rsidRPr="00595B4F">
                <w:rPr>
                  <w:rStyle w:val="ab"/>
                  <w:sz w:val="24"/>
                  <w:szCs w:val="24"/>
                  <w:lang w:val="en-US"/>
                </w:rPr>
                <w:t>ua</w:t>
              </w:r>
            </w:hyperlink>
          </w:p>
          <w:p w:rsidR="00202127" w:rsidRPr="00595B4F" w:rsidRDefault="00202127" w:rsidP="00FA4C58">
            <w:pPr>
              <w:rPr>
                <w:i/>
                <w:sz w:val="24"/>
                <w:szCs w:val="24"/>
                <w:lang w:eastAsia="uk-UA"/>
              </w:rPr>
            </w:pPr>
            <w:r w:rsidRPr="00595B4F">
              <w:rPr>
                <w:sz w:val="24"/>
                <w:szCs w:val="24"/>
              </w:rPr>
              <w:t xml:space="preserve">сторінка </w:t>
            </w:r>
            <w:proofErr w:type="spellStart"/>
            <w:r w:rsidRPr="00595B4F">
              <w:rPr>
                <w:sz w:val="24"/>
                <w:szCs w:val="24"/>
              </w:rPr>
              <w:t>веб-сайту</w:t>
            </w:r>
            <w:proofErr w:type="spellEnd"/>
            <w:r w:rsidRPr="00595B4F">
              <w:rPr>
                <w:sz w:val="24"/>
                <w:szCs w:val="24"/>
              </w:rPr>
              <w:t xml:space="preserve">: </w:t>
            </w:r>
            <w:proofErr w:type="spellStart"/>
            <w:r w:rsidRPr="00595B4F">
              <w:rPr>
                <w:sz w:val="24"/>
                <w:szCs w:val="24"/>
                <w:lang w:val="en-US"/>
              </w:rPr>
              <w:t>sed</w:t>
            </w:r>
            <w:proofErr w:type="spellEnd"/>
            <w:r w:rsidRPr="00595B4F">
              <w:rPr>
                <w:sz w:val="24"/>
                <w:szCs w:val="24"/>
              </w:rPr>
              <w:t>.</w:t>
            </w:r>
            <w:proofErr w:type="spellStart"/>
            <w:r w:rsidRPr="00595B4F">
              <w:rPr>
                <w:sz w:val="24"/>
                <w:szCs w:val="24"/>
                <w:lang w:val="en-US"/>
              </w:rPr>
              <w:t>rada</w:t>
            </w:r>
            <w:proofErr w:type="spellEnd"/>
            <w:r w:rsidRPr="00595B4F">
              <w:rPr>
                <w:sz w:val="24"/>
                <w:szCs w:val="24"/>
              </w:rPr>
              <w:t>.</w:t>
            </w:r>
            <w:proofErr w:type="spellStart"/>
            <w:r w:rsidRPr="00595B4F">
              <w:rPr>
                <w:sz w:val="24"/>
                <w:szCs w:val="24"/>
                <w:lang w:val="en-US"/>
              </w:rPr>
              <w:t>gov</w:t>
            </w:r>
            <w:proofErr w:type="spellEnd"/>
            <w:r w:rsidRPr="00595B4F">
              <w:rPr>
                <w:sz w:val="24"/>
                <w:szCs w:val="24"/>
              </w:rPr>
              <w:t>.</w:t>
            </w:r>
            <w:proofErr w:type="spellStart"/>
            <w:r w:rsidRPr="00595B4F">
              <w:rPr>
                <w:sz w:val="24"/>
                <w:szCs w:val="24"/>
                <w:lang w:val="en-US"/>
              </w:rPr>
              <w:t>ua</w:t>
            </w:r>
            <w:proofErr w:type="spellEnd"/>
          </w:p>
        </w:tc>
      </w:tr>
      <w:tr w:rsidR="00202127" w:rsidRPr="00595B4F" w:rsidTr="00FA4C58">
        <w:tc>
          <w:tcPr>
            <w:tcW w:w="5000" w:type="pct"/>
            <w:gridSpan w:val="3"/>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t>4</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Default="00202127" w:rsidP="00FA4C58">
            <w:pPr>
              <w:tabs>
                <w:tab w:val="left" w:pos="2805"/>
              </w:tabs>
              <w:rPr>
                <w:sz w:val="24"/>
                <w:szCs w:val="24"/>
              </w:rPr>
            </w:pPr>
            <w:r w:rsidRPr="00595B4F">
              <w:rPr>
                <w:sz w:val="24"/>
                <w:szCs w:val="24"/>
              </w:rPr>
              <w:t>Закон України</w:t>
            </w:r>
            <w:r>
              <w:rPr>
                <w:sz w:val="24"/>
                <w:szCs w:val="24"/>
              </w:rPr>
              <w:t xml:space="preserve"> «Про місцеве самоврядування в Україні»; </w:t>
            </w:r>
            <w:r w:rsidRPr="00595B4F">
              <w:rPr>
                <w:sz w:val="24"/>
                <w:szCs w:val="24"/>
              </w:rPr>
              <w:t>Закон України</w:t>
            </w:r>
            <w:r>
              <w:rPr>
                <w:sz w:val="24"/>
                <w:szCs w:val="24"/>
              </w:rPr>
              <w:t xml:space="preserve"> «Про адміністративні послуги»;</w:t>
            </w:r>
          </w:p>
          <w:p w:rsidR="00202127" w:rsidRPr="00595B4F" w:rsidRDefault="00202127" w:rsidP="00FA4C58">
            <w:pPr>
              <w:pStyle w:val="a3"/>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 (далі – Закон)</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t>5</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202127" w:rsidRPr="00595B4F" w:rsidRDefault="00202127" w:rsidP="00FA4C58">
            <w:pPr>
              <w:ind w:firstLine="217"/>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202127" w:rsidRPr="00595B4F" w:rsidRDefault="00202127" w:rsidP="00FA4C58">
            <w:pPr>
              <w:ind w:firstLine="217"/>
              <w:rPr>
                <w:sz w:val="24"/>
                <w:szCs w:val="24"/>
                <w:lang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w:t>
            </w:r>
          </w:p>
          <w:p w:rsidR="00202127" w:rsidRPr="00595B4F" w:rsidRDefault="00202127" w:rsidP="00FA4C58">
            <w:pPr>
              <w:ind w:firstLine="217"/>
              <w:rPr>
                <w:sz w:val="24"/>
                <w:szCs w:val="24"/>
                <w:lang w:eastAsia="uk-UA"/>
              </w:rPr>
            </w:pPr>
            <w:r w:rsidRPr="00595B4F">
              <w:rPr>
                <w:sz w:val="24"/>
                <w:szCs w:val="24"/>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rPr>
              <w:t>»</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t>6</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202127" w:rsidRPr="00595B4F" w:rsidRDefault="00202127" w:rsidP="00FA4C58">
            <w:pPr>
              <w:pStyle w:val="a3"/>
              <w:tabs>
                <w:tab w:val="left" w:pos="0"/>
              </w:tabs>
              <w:ind w:left="9" w:firstLine="217"/>
              <w:rPr>
                <w:sz w:val="24"/>
                <w:szCs w:val="24"/>
                <w:lang w:eastAsia="uk-UA"/>
              </w:rPr>
            </w:pPr>
            <w:r w:rsidRPr="00595B4F">
              <w:rPr>
                <w:sz w:val="24"/>
                <w:szCs w:val="24"/>
                <w:lang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p w:rsidR="00202127" w:rsidRPr="00595B4F" w:rsidRDefault="00202127" w:rsidP="00FA4C58">
            <w:pPr>
              <w:pStyle w:val="a3"/>
              <w:tabs>
                <w:tab w:val="left" w:pos="0"/>
              </w:tabs>
              <w:ind w:left="9" w:firstLine="217"/>
              <w:rPr>
                <w:sz w:val="24"/>
                <w:szCs w:val="24"/>
                <w:lang w:eastAsia="uk-UA"/>
              </w:rPr>
            </w:pPr>
            <w:r w:rsidRPr="00595B4F">
              <w:rPr>
                <w:sz w:val="24"/>
                <w:szCs w:val="24"/>
                <w:lang w:eastAsia="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202127" w:rsidRPr="00595B4F" w:rsidTr="00FA4C58">
        <w:tc>
          <w:tcPr>
            <w:tcW w:w="5000" w:type="pct"/>
            <w:gridSpan w:val="3"/>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jc w:val="center"/>
              <w:rPr>
                <w:b/>
                <w:sz w:val="24"/>
                <w:szCs w:val="24"/>
                <w:lang w:eastAsia="uk-UA"/>
              </w:rPr>
            </w:pPr>
            <w:r w:rsidRPr="00595B4F">
              <w:rPr>
                <w:b/>
                <w:sz w:val="24"/>
                <w:szCs w:val="24"/>
                <w:lang w:eastAsia="uk-UA"/>
              </w:rPr>
              <w:t>Умови отримання адміністративної послуги</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t>7</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ind w:firstLine="196"/>
              <w:rPr>
                <w:sz w:val="24"/>
                <w:szCs w:val="24"/>
                <w:highlight w:val="yellow"/>
                <w:lang w:eastAsia="uk-UA"/>
              </w:rPr>
            </w:pPr>
            <w:r w:rsidRPr="00595B4F">
              <w:rPr>
                <w:sz w:val="24"/>
                <w:szCs w:val="24"/>
                <w:lang w:eastAsia="uk-UA"/>
              </w:rPr>
              <w:t>Заява заявника до суб’єкта державної реєстрації, державного реєстратора речових прав на нерухоме майно, фронт-офісу, визначених Законом України «Про державну реєстрацію речових прав на нерухоме майно та їх обтяжень»</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lastRenderedPageBreak/>
              <w:t>8</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ind w:firstLine="223"/>
              <w:rPr>
                <w:sz w:val="24"/>
                <w:szCs w:val="24"/>
                <w:lang w:eastAsia="uk-UA"/>
              </w:rPr>
            </w:pPr>
            <w:r w:rsidRPr="00595B4F">
              <w:rPr>
                <w:sz w:val="24"/>
                <w:szCs w:val="24"/>
                <w:lang w:eastAsia="uk-UA"/>
              </w:rPr>
              <w:t>Для державної реєстрації права власності на нерухоме майно подаються:</w:t>
            </w:r>
          </w:p>
          <w:p w:rsidR="00202127" w:rsidRPr="00595B4F" w:rsidRDefault="00202127" w:rsidP="00FA4C58">
            <w:pPr>
              <w:ind w:firstLine="223"/>
              <w:rPr>
                <w:sz w:val="24"/>
                <w:szCs w:val="24"/>
                <w:lang w:eastAsia="uk-UA"/>
              </w:rPr>
            </w:pPr>
            <w:r w:rsidRPr="00595B4F">
              <w:rPr>
                <w:sz w:val="24"/>
                <w:szCs w:val="24"/>
                <w:lang w:eastAsia="uk-UA"/>
              </w:rPr>
              <w:t>заява про державну реєстрацію права власності на нерухоме майно (державний реєстратор, уповноважена особа за допомогою програмних засобів ведення Державного реєстру речових прав на нерухоме майно формує та роздруковує заяву, на якій заявник (за умови відсутності зауважень до відомостей, зазначених у ній) проставляє власний підпис).</w:t>
            </w:r>
          </w:p>
          <w:p w:rsidR="00202127" w:rsidRPr="00595B4F" w:rsidRDefault="00202127" w:rsidP="00FA4C58">
            <w:pPr>
              <w:ind w:firstLine="223"/>
              <w:rPr>
                <w:sz w:val="24"/>
                <w:szCs w:val="24"/>
                <w:lang w:eastAsia="uk-UA"/>
              </w:rPr>
            </w:pPr>
            <w:r w:rsidRPr="00595B4F">
              <w:rPr>
                <w:sz w:val="24"/>
                <w:szCs w:val="24"/>
                <w:lang w:eastAsia="uk-UA"/>
              </w:rPr>
              <w:t>Під час формування та реєстрації заяви державний реєстратор, уповноважена особа встановлює особу заявника.</w:t>
            </w:r>
          </w:p>
          <w:p w:rsidR="00202127" w:rsidRPr="00595B4F" w:rsidRDefault="00202127" w:rsidP="00FA4C58">
            <w:pPr>
              <w:ind w:firstLine="223"/>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202127" w:rsidRPr="00595B4F" w:rsidRDefault="00202127" w:rsidP="00FA4C58">
            <w:pPr>
              <w:ind w:firstLine="223"/>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202127" w:rsidRPr="00595B4F" w:rsidRDefault="00202127" w:rsidP="00FA4C58">
            <w:pPr>
              <w:ind w:firstLine="223"/>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202127" w:rsidRPr="00595B4F" w:rsidRDefault="00202127" w:rsidP="00FA4C58">
            <w:pPr>
              <w:ind w:firstLine="223"/>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202127" w:rsidRPr="00595B4F" w:rsidRDefault="00202127" w:rsidP="00FA4C58">
            <w:pPr>
              <w:ind w:firstLine="223"/>
              <w:rPr>
                <w:sz w:val="24"/>
                <w:szCs w:val="24"/>
                <w:lang w:eastAsia="uk-UA"/>
              </w:rPr>
            </w:pPr>
            <w:r w:rsidRPr="00595B4F">
              <w:rPr>
                <w:sz w:val="24"/>
                <w:szCs w:val="24"/>
                <w:lang w:eastAsia="uk-UA"/>
              </w:rPr>
              <w:t>документи, що підтверджують сплату адміністративного збору (крім випадків, коли особа звільнена від сплати адміністративного збору, згідно зі статтею 34 Закону України «Про державну реєстрацію речових прав на нерухоме майно та їх обтяжень»);</w:t>
            </w:r>
          </w:p>
          <w:p w:rsidR="00202127" w:rsidRPr="00595B4F" w:rsidRDefault="00202127" w:rsidP="00FA4C58">
            <w:pPr>
              <w:ind w:firstLine="223"/>
              <w:rPr>
                <w:sz w:val="24"/>
                <w:szCs w:val="24"/>
                <w:lang w:eastAsia="uk-UA"/>
              </w:rPr>
            </w:pPr>
          </w:p>
          <w:p w:rsidR="00202127" w:rsidRPr="00595B4F" w:rsidRDefault="00202127" w:rsidP="00FA4C58">
            <w:pPr>
              <w:ind w:firstLine="223"/>
              <w:rPr>
                <w:sz w:val="24"/>
                <w:szCs w:val="24"/>
                <w:lang w:eastAsia="uk-UA"/>
              </w:rPr>
            </w:pPr>
            <w:r w:rsidRPr="00595B4F">
              <w:rPr>
                <w:sz w:val="24"/>
                <w:szCs w:val="24"/>
                <w:lang w:eastAsia="uk-UA"/>
              </w:rPr>
              <w:t>державна реєстрація прав проводиться на підставі документів, необхідних для відповідної реєстрації, передбачених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202127" w:rsidRPr="00595B4F" w:rsidRDefault="00202127" w:rsidP="00FA4C58">
            <w:pPr>
              <w:ind w:firstLine="223"/>
              <w:rPr>
                <w:sz w:val="24"/>
                <w:szCs w:val="24"/>
                <w:lang w:eastAsia="uk-UA"/>
              </w:rPr>
            </w:pPr>
          </w:p>
          <w:p w:rsidR="00202127" w:rsidRPr="00595B4F" w:rsidRDefault="00202127" w:rsidP="00FA4C58">
            <w:pPr>
              <w:ind w:firstLine="223"/>
              <w:rPr>
                <w:sz w:val="24"/>
                <w:szCs w:val="24"/>
                <w:lang w:eastAsia="uk-UA"/>
              </w:rPr>
            </w:pPr>
            <w:r w:rsidRPr="00595B4F">
              <w:rPr>
                <w:sz w:val="24"/>
                <w:szCs w:val="24"/>
                <w:lang w:eastAsia="uk-UA"/>
              </w:rPr>
              <w:t xml:space="preserve">У випадках, передбачених Законом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 додатково подаються </w:t>
            </w:r>
            <w:r w:rsidRPr="00595B4F">
              <w:rPr>
                <w:sz w:val="24"/>
                <w:szCs w:val="24"/>
                <w:lang w:eastAsia="uk-UA"/>
              </w:rPr>
              <w:lastRenderedPageBreak/>
              <w:t>інші документи</w:t>
            </w:r>
            <w:bookmarkStart w:id="1" w:name="n507"/>
            <w:bookmarkEnd w:id="1"/>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lastRenderedPageBreak/>
              <w:t>9</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202127" w:rsidRPr="00595B4F" w:rsidRDefault="00202127" w:rsidP="00FA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lang w:eastAsia="uk-UA"/>
              </w:rPr>
              <w:t>2. У разі державної реєстрації права власності на окремий індивідуально визначений об’єкт нерухомого майна (квартира, житлове, нежитлове приміщення тощо), будівництво якого здійснювалося із залученням коштів фізичних та юридичних осіб, – за заявою особи, що залучала кошти фізичних та юридичних осіб.</w:t>
            </w:r>
          </w:p>
          <w:p w:rsidR="00202127" w:rsidRPr="00595B4F" w:rsidRDefault="00202127" w:rsidP="00FA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lang w:eastAsia="uk-UA"/>
              </w:rPr>
              <w:t>Заява та документи в електронній формі подаються з обов’язковим накладенням заявником власного електронного цифрового підпису та за умови сплати адміністративного збору за державну реєстрацію прав через Інтернет з використанням платіжних систем (крім випадків звільнення особи від плати)</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t>10</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ind w:firstLine="217"/>
              <w:rPr>
                <w:sz w:val="24"/>
                <w:szCs w:val="24"/>
                <w:lang w:eastAsia="uk-UA"/>
              </w:rPr>
            </w:pPr>
            <w:r w:rsidRPr="00595B4F">
              <w:rPr>
                <w:sz w:val="24"/>
                <w:szCs w:val="24"/>
                <w:lang w:eastAsia="uk-UA"/>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p>
          <w:p w:rsidR="00202127" w:rsidRPr="00595B4F" w:rsidRDefault="00202127" w:rsidP="00FA4C58">
            <w:pPr>
              <w:ind w:firstLine="217"/>
              <w:rPr>
                <w:sz w:val="24"/>
                <w:szCs w:val="24"/>
                <w:lang w:eastAsia="uk-UA"/>
              </w:rPr>
            </w:pPr>
          </w:p>
          <w:p w:rsidR="00202127" w:rsidRPr="00595B4F" w:rsidRDefault="00202127" w:rsidP="00FA4C58">
            <w:pPr>
              <w:pStyle w:val="a3"/>
              <w:ind w:left="34"/>
              <w:jc w:val="center"/>
              <w:rPr>
                <w:b/>
                <w:sz w:val="24"/>
                <w:szCs w:val="24"/>
              </w:rPr>
            </w:pPr>
            <w:r w:rsidRPr="00595B4F">
              <w:rPr>
                <w:b/>
                <w:sz w:val="24"/>
                <w:szCs w:val="24"/>
              </w:rPr>
              <w:t>Адміністративний збір:</w:t>
            </w:r>
          </w:p>
          <w:p w:rsidR="00202127" w:rsidRPr="00595B4F" w:rsidRDefault="00202127" w:rsidP="00FA4C58">
            <w:pPr>
              <w:pStyle w:val="a3"/>
              <w:ind w:left="34"/>
              <w:rPr>
                <w:sz w:val="24"/>
                <w:szCs w:val="24"/>
              </w:rPr>
            </w:pPr>
            <w:r w:rsidRPr="00595B4F">
              <w:rPr>
                <w:sz w:val="24"/>
                <w:szCs w:val="24"/>
              </w:rPr>
              <w:t xml:space="preserve"> </w:t>
            </w:r>
            <w:r w:rsidRPr="00595B4F">
              <w:rPr>
                <w:b/>
                <w:sz w:val="24"/>
                <w:szCs w:val="24"/>
              </w:rPr>
              <w:t>За державну реєстрацію права власності</w:t>
            </w:r>
            <w:r w:rsidRPr="00595B4F">
              <w:rPr>
                <w:sz w:val="24"/>
                <w:szCs w:val="24"/>
              </w:rPr>
              <w:t xml:space="preserve"> справляється адміністративний збір у розмірі 0,1 прожиткового мінімуму для працездатних осіб, встановленого законом на 1 січня календарного року, та округлюється до найближчих 10 гривень – </w:t>
            </w:r>
            <w:r w:rsidRPr="00595B4F">
              <w:rPr>
                <w:b/>
                <w:sz w:val="24"/>
                <w:szCs w:val="24"/>
              </w:rPr>
              <w:t>210 грн</w:t>
            </w:r>
            <w:r w:rsidRPr="00595B4F">
              <w:rPr>
                <w:sz w:val="24"/>
                <w:szCs w:val="24"/>
              </w:rPr>
              <w:t>.</w:t>
            </w:r>
          </w:p>
          <w:p w:rsidR="00202127" w:rsidRPr="00595B4F" w:rsidRDefault="00202127" w:rsidP="00FA4C58">
            <w:pPr>
              <w:pStyle w:val="rvps2"/>
              <w:spacing w:before="0" w:after="0"/>
              <w:jc w:val="both"/>
            </w:pPr>
            <w:bookmarkStart w:id="2" w:name="n271"/>
            <w:bookmarkEnd w:id="2"/>
            <w:r w:rsidRPr="00595B4F">
              <w:t>За державну реєстрацію права власності, проведену у строки менші, ніж передбачені статтею 19 цього Закону, справляється адміністративний збір у такому розмірі:</w:t>
            </w:r>
          </w:p>
          <w:p w:rsidR="00202127" w:rsidRPr="00595B4F" w:rsidRDefault="00202127" w:rsidP="00FA4C58">
            <w:pPr>
              <w:pStyle w:val="rvps2"/>
              <w:spacing w:before="0" w:after="0"/>
              <w:jc w:val="both"/>
            </w:pPr>
            <w:bookmarkStart w:id="3" w:name="n272"/>
            <w:bookmarkEnd w:id="3"/>
            <w:r w:rsidRPr="00595B4F">
              <w:t xml:space="preserve">1 прожитковий мінімум для працездатних осіб - у строк два робочі дні;  </w:t>
            </w:r>
            <w:r w:rsidRPr="00595B4F">
              <w:rPr>
                <w:b/>
              </w:rPr>
              <w:t>2100 грн</w:t>
            </w:r>
            <w:r w:rsidRPr="00595B4F">
              <w:t>.</w:t>
            </w:r>
            <w:bookmarkStart w:id="4" w:name="n273"/>
            <w:bookmarkEnd w:id="4"/>
          </w:p>
          <w:p w:rsidR="00202127" w:rsidRPr="00595B4F" w:rsidRDefault="00202127" w:rsidP="00FA4C58">
            <w:pPr>
              <w:pStyle w:val="rvps2"/>
              <w:spacing w:before="0" w:after="0"/>
              <w:jc w:val="both"/>
              <w:rPr>
                <w:b/>
              </w:rPr>
            </w:pPr>
            <w:r w:rsidRPr="00595B4F">
              <w:t xml:space="preserve">2 прожиткових </w:t>
            </w:r>
            <w:proofErr w:type="spellStart"/>
            <w:r w:rsidRPr="00595B4F">
              <w:t>мінімума</w:t>
            </w:r>
            <w:proofErr w:type="spellEnd"/>
            <w:r w:rsidRPr="00595B4F">
              <w:t xml:space="preserve"> для працездатних осіб - у строк один робочий день;   </w:t>
            </w:r>
            <w:r w:rsidRPr="00595B4F">
              <w:rPr>
                <w:b/>
              </w:rPr>
              <w:t>4200 грн.</w:t>
            </w:r>
            <w:bookmarkStart w:id="5" w:name="n274"/>
            <w:bookmarkEnd w:id="5"/>
          </w:p>
          <w:p w:rsidR="00202127" w:rsidRPr="00595B4F" w:rsidRDefault="00202127" w:rsidP="00FA4C58">
            <w:pPr>
              <w:pStyle w:val="rvps2"/>
              <w:spacing w:before="0" w:after="0"/>
              <w:jc w:val="both"/>
            </w:pPr>
            <w:r w:rsidRPr="00595B4F">
              <w:t xml:space="preserve">5 прожиткових </w:t>
            </w:r>
            <w:proofErr w:type="spellStart"/>
            <w:r w:rsidRPr="00595B4F">
              <w:t>мінімумов</w:t>
            </w:r>
            <w:proofErr w:type="spellEnd"/>
            <w:r w:rsidRPr="00595B4F">
              <w:t xml:space="preserve"> для працездатних осіб - у строк 2 години.  </w:t>
            </w:r>
            <w:r w:rsidRPr="00595B4F">
              <w:rPr>
                <w:b/>
              </w:rPr>
              <w:t>10510 грн</w:t>
            </w:r>
            <w:r w:rsidRPr="00595B4F">
              <w:t>.</w:t>
            </w:r>
          </w:p>
          <w:p w:rsidR="00202127" w:rsidRPr="00595B4F" w:rsidRDefault="00202127" w:rsidP="00FA4C58">
            <w:pPr>
              <w:pStyle w:val="rvps2"/>
              <w:spacing w:before="0" w:after="0"/>
              <w:jc w:val="both"/>
            </w:pPr>
            <w:r w:rsidRPr="00595B4F">
              <w:t>У разі надання однієї послуги у сфері державної реєстрації прав одночасно усім співвласникам нерухомого майна адміністративний збір справляється один раз у повному обсязі.</w:t>
            </w:r>
            <w:bookmarkStart w:id="6" w:name="n290"/>
            <w:bookmarkEnd w:id="6"/>
          </w:p>
          <w:p w:rsidR="00202127" w:rsidRPr="00595B4F" w:rsidRDefault="00202127" w:rsidP="00FA4C58">
            <w:pPr>
              <w:pStyle w:val="rvps2"/>
              <w:spacing w:before="0" w:after="0"/>
              <w:jc w:val="both"/>
            </w:pPr>
            <w:r w:rsidRPr="00595B4F">
              <w:t>У разі надання однієї послуги у сфері державної реєстрації прав співвласникам нерухомого майна окремо один від одного адміністративний збір справляється у повному обсязі з кожного із співвласників.</w:t>
            </w:r>
          </w:p>
          <w:p w:rsidR="00202127" w:rsidRPr="00595B4F" w:rsidRDefault="00202127" w:rsidP="00FA4C58">
            <w:pPr>
              <w:rPr>
                <w:rStyle w:val="rvts0"/>
                <w:sz w:val="24"/>
                <w:szCs w:val="24"/>
              </w:rPr>
            </w:pPr>
            <w:r w:rsidRPr="00595B4F">
              <w:rPr>
                <w:sz w:val="24"/>
                <w:szCs w:val="24"/>
              </w:rPr>
              <w:t xml:space="preserve"> </w:t>
            </w:r>
            <w:r w:rsidRPr="00595B4F">
              <w:rPr>
                <w:rStyle w:val="rvts0"/>
                <w:sz w:val="24"/>
                <w:szCs w:val="24"/>
              </w:rPr>
              <w:t>У разі відмови у державній реєстрації прав адміністративний збір не повертається.</w:t>
            </w:r>
          </w:p>
          <w:p w:rsidR="00202127" w:rsidRPr="00595B4F" w:rsidRDefault="00202127" w:rsidP="00FA4C58">
            <w:pPr>
              <w:rPr>
                <w:rStyle w:val="rvts0"/>
                <w:sz w:val="24"/>
                <w:szCs w:val="24"/>
              </w:rPr>
            </w:pPr>
            <w:r w:rsidRPr="00595B4F">
              <w:rPr>
                <w:rStyle w:val="rvts0"/>
                <w:sz w:val="24"/>
                <w:szCs w:val="24"/>
              </w:rPr>
              <w:lastRenderedPageBreak/>
              <w:t>У разі відкликання заяви про державну реєстрацію прав та їх обтяжень до моменту прийняття рішення державним реєстратором адміністративний збір підлягає поверненню.</w:t>
            </w:r>
          </w:p>
          <w:p w:rsidR="00202127" w:rsidRPr="00595B4F" w:rsidRDefault="00202127" w:rsidP="00FA4C58">
            <w:pPr>
              <w:ind w:firstLine="217"/>
              <w:rPr>
                <w:sz w:val="24"/>
                <w:szCs w:val="24"/>
              </w:rPr>
            </w:pPr>
            <w:r w:rsidRPr="00595B4F">
              <w:rPr>
                <w:b/>
                <w:sz w:val="24"/>
                <w:szCs w:val="24"/>
              </w:rPr>
              <w:t>22012600 «Адміністративний збір за державну реєстрацію речових прав на нерухоме майно та їх обтяжень»</w:t>
            </w:r>
            <w:r w:rsidRPr="00595B4F">
              <w:rPr>
                <w:sz w:val="24"/>
                <w:szCs w:val="24"/>
              </w:rPr>
              <w:t xml:space="preserve"> місцевого бюджету: </w:t>
            </w:r>
            <w:proofErr w:type="spellStart"/>
            <w:r w:rsidRPr="00595B4F">
              <w:rPr>
                <w:sz w:val="24"/>
                <w:szCs w:val="24"/>
              </w:rPr>
              <w:t>Отримувач</w:t>
            </w:r>
            <w:proofErr w:type="spellEnd"/>
            <w:r w:rsidRPr="00595B4F">
              <w:rPr>
                <w:sz w:val="24"/>
                <w:szCs w:val="24"/>
              </w:rPr>
              <w:t xml:space="preserve">: УК у </w:t>
            </w:r>
            <w:proofErr w:type="spellStart"/>
            <w:r w:rsidRPr="00595B4F">
              <w:rPr>
                <w:sz w:val="24"/>
                <w:szCs w:val="24"/>
              </w:rPr>
              <w:t>м.Сєвєродон</w:t>
            </w:r>
            <w:proofErr w:type="spellEnd"/>
            <w:r w:rsidRPr="00595B4F">
              <w:rPr>
                <w:sz w:val="24"/>
                <w:szCs w:val="24"/>
              </w:rPr>
              <w:t xml:space="preserve">./М.СЄВЄРОД./22012600; Рахунок </w:t>
            </w:r>
            <w:proofErr w:type="spellStart"/>
            <w:r w:rsidRPr="00595B4F">
              <w:rPr>
                <w:sz w:val="24"/>
                <w:szCs w:val="24"/>
              </w:rPr>
              <w:t>отримувача</w:t>
            </w:r>
            <w:proofErr w:type="spellEnd"/>
            <w:r w:rsidRPr="00595B4F">
              <w:rPr>
                <w:sz w:val="24"/>
                <w:szCs w:val="24"/>
              </w:rPr>
              <w:t xml:space="preserve">: UA858999980314010530000012080; Код ЕДРПОУ: 37944909; Банк </w:t>
            </w:r>
            <w:proofErr w:type="spellStart"/>
            <w:r w:rsidRPr="00595B4F">
              <w:rPr>
                <w:sz w:val="24"/>
                <w:szCs w:val="24"/>
              </w:rPr>
              <w:t>отримувача</w:t>
            </w:r>
            <w:proofErr w:type="spellEnd"/>
            <w:r w:rsidRPr="00595B4F">
              <w:rPr>
                <w:sz w:val="24"/>
                <w:szCs w:val="24"/>
              </w:rPr>
              <w:t>: Казначейство України (</w:t>
            </w:r>
            <w:proofErr w:type="spellStart"/>
            <w:r w:rsidRPr="00595B4F">
              <w:rPr>
                <w:sz w:val="24"/>
                <w:szCs w:val="24"/>
              </w:rPr>
              <w:t>ел</w:t>
            </w:r>
            <w:proofErr w:type="spellEnd"/>
            <w:r w:rsidRPr="00595B4F">
              <w:rPr>
                <w:sz w:val="24"/>
                <w:szCs w:val="24"/>
              </w:rPr>
              <w:t xml:space="preserve">. адм. </w:t>
            </w:r>
            <w:proofErr w:type="spellStart"/>
            <w:r w:rsidRPr="00595B4F">
              <w:rPr>
                <w:sz w:val="24"/>
                <w:szCs w:val="24"/>
              </w:rPr>
              <w:t>подат</w:t>
            </w:r>
            <w:proofErr w:type="spellEnd"/>
            <w:r w:rsidRPr="00595B4F">
              <w:rPr>
                <w:sz w:val="24"/>
                <w:szCs w:val="24"/>
              </w:rPr>
              <w:t>.);</w:t>
            </w:r>
          </w:p>
          <w:p w:rsidR="00202127" w:rsidRPr="00595B4F" w:rsidRDefault="00202127" w:rsidP="00FA4C58">
            <w:pPr>
              <w:ind w:firstLine="217"/>
              <w:rPr>
                <w:sz w:val="24"/>
                <w:szCs w:val="24"/>
              </w:rPr>
            </w:pPr>
          </w:p>
          <w:p w:rsidR="00202127" w:rsidRPr="00595B4F" w:rsidRDefault="00202127" w:rsidP="00FA4C58">
            <w:pPr>
              <w:ind w:firstLine="217"/>
              <w:rPr>
                <w:sz w:val="24"/>
                <w:szCs w:val="24"/>
                <w:lang w:eastAsia="uk-UA"/>
              </w:rPr>
            </w:pPr>
            <w:r w:rsidRPr="00595B4F">
              <w:rPr>
                <w:b/>
                <w:sz w:val="24"/>
                <w:szCs w:val="24"/>
              </w:rPr>
              <w:t>22012900 «Плата за скорочення термінів надання послуг у сфері державної реєстрації речових прав на нерухоме майно та їх обтяжень</w:t>
            </w:r>
            <w:r w:rsidRPr="00595B4F">
              <w:rPr>
                <w:sz w:val="24"/>
                <w:szCs w:val="24"/>
              </w:rPr>
              <w:t xml:space="preserve">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місцевого бюджету: </w:t>
            </w:r>
            <w:proofErr w:type="spellStart"/>
            <w:r w:rsidRPr="00595B4F">
              <w:rPr>
                <w:sz w:val="24"/>
                <w:szCs w:val="24"/>
              </w:rPr>
              <w:t>Отримувач</w:t>
            </w:r>
            <w:proofErr w:type="spellEnd"/>
            <w:r w:rsidRPr="00595B4F">
              <w:rPr>
                <w:sz w:val="24"/>
                <w:szCs w:val="24"/>
              </w:rPr>
              <w:t xml:space="preserve">: УК у </w:t>
            </w:r>
            <w:proofErr w:type="spellStart"/>
            <w:r w:rsidRPr="00595B4F">
              <w:rPr>
                <w:sz w:val="24"/>
                <w:szCs w:val="24"/>
              </w:rPr>
              <w:t>м.Сєвєродон</w:t>
            </w:r>
            <w:proofErr w:type="spellEnd"/>
            <w:r w:rsidRPr="00595B4F">
              <w:rPr>
                <w:sz w:val="24"/>
                <w:szCs w:val="24"/>
              </w:rPr>
              <w:t xml:space="preserve">./М.СЄВЄРОД./22012900; Рахунок </w:t>
            </w:r>
            <w:proofErr w:type="spellStart"/>
            <w:r w:rsidRPr="00595B4F">
              <w:rPr>
                <w:sz w:val="24"/>
                <w:szCs w:val="24"/>
              </w:rPr>
              <w:t>отримувача</w:t>
            </w:r>
            <w:proofErr w:type="spellEnd"/>
            <w:r w:rsidRPr="00595B4F">
              <w:rPr>
                <w:sz w:val="24"/>
                <w:szCs w:val="24"/>
              </w:rPr>
              <w:t xml:space="preserve">: UA408999980314000540000012080; Код ЕДРПОУ: 37944909; Банк </w:t>
            </w:r>
            <w:proofErr w:type="spellStart"/>
            <w:r w:rsidRPr="00595B4F">
              <w:rPr>
                <w:sz w:val="24"/>
                <w:szCs w:val="24"/>
              </w:rPr>
              <w:t>отримувача</w:t>
            </w:r>
            <w:proofErr w:type="spellEnd"/>
            <w:r w:rsidRPr="00595B4F">
              <w:rPr>
                <w:sz w:val="24"/>
                <w:szCs w:val="24"/>
              </w:rPr>
              <w:t>: Казначейство України (</w:t>
            </w:r>
            <w:proofErr w:type="spellStart"/>
            <w:r w:rsidRPr="00595B4F">
              <w:rPr>
                <w:sz w:val="24"/>
                <w:szCs w:val="24"/>
              </w:rPr>
              <w:t>ел</w:t>
            </w:r>
            <w:proofErr w:type="spellEnd"/>
            <w:r w:rsidRPr="00595B4F">
              <w:rPr>
                <w:sz w:val="24"/>
                <w:szCs w:val="24"/>
              </w:rPr>
              <w:t xml:space="preserve">. адм. </w:t>
            </w:r>
            <w:proofErr w:type="spellStart"/>
            <w:r w:rsidRPr="00595B4F">
              <w:rPr>
                <w:sz w:val="24"/>
                <w:szCs w:val="24"/>
              </w:rPr>
              <w:t>подат</w:t>
            </w:r>
            <w:proofErr w:type="spellEnd"/>
            <w:r w:rsidRPr="00595B4F">
              <w:rPr>
                <w:sz w:val="24"/>
                <w:szCs w:val="24"/>
              </w:rPr>
              <w:t>.);</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jc w:val="center"/>
              <w:rPr>
                <w:sz w:val="24"/>
                <w:szCs w:val="24"/>
                <w:lang w:eastAsia="uk-UA"/>
              </w:rPr>
            </w:pPr>
            <w:r w:rsidRPr="00595B4F">
              <w:rPr>
                <w:sz w:val="24"/>
                <w:szCs w:val="24"/>
                <w:lang w:eastAsia="uk-UA"/>
              </w:rPr>
              <w:lastRenderedPageBreak/>
              <w:t>11</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права власності та інших речових прав (крім іпотеки) проводиться у строк, що не перевищує п’яти робочих днів з дня реєстрації відповідної заяви в Державному реєстрі прав.</w:t>
            </w:r>
          </w:p>
          <w:p w:rsidR="00202127" w:rsidRPr="00595B4F" w:rsidRDefault="00202127" w:rsidP="00FA4C5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прав у результаті вчинення нотаріальної дії нотаріусом проводиться невідкладно після завершення нотаріальної дії.</w:t>
            </w:r>
          </w:p>
          <w:p w:rsidR="00202127" w:rsidRPr="00595B4F" w:rsidRDefault="00202127" w:rsidP="00FA4C5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 xml:space="preserve">Інші скорочені строки надання адміністративної послуги: </w:t>
            </w:r>
          </w:p>
          <w:p w:rsidR="00202127" w:rsidRPr="00595B4F" w:rsidRDefault="00202127" w:rsidP="00FA4C5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робочі дні;</w:t>
            </w:r>
          </w:p>
          <w:p w:rsidR="00202127" w:rsidRPr="00595B4F" w:rsidRDefault="00202127" w:rsidP="00FA4C5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робочий день;</w:t>
            </w:r>
          </w:p>
          <w:p w:rsidR="00202127" w:rsidRPr="00595B4F" w:rsidRDefault="00202127" w:rsidP="00FA4C5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години</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tcPr>
          <w:p w:rsidR="00202127" w:rsidRPr="00FE7D26" w:rsidRDefault="00202127" w:rsidP="00FA4C58">
            <w:pPr>
              <w:jc w:val="center"/>
              <w:rPr>
                <w:sz w:val="24"/>
                <w:szCs w:val="24"/>
                <w:lang w:eastAsia="uk-UA"/>
              </w:rPr>
            </w:pPr>
            <w:r w:rsidRPr="00595B4F">
              <w:rPr>
                <w:sz w:val="24"/>
                <w:szCs w:val="24"/>
                <w:lang w:eastAsia="uk-UA"/>
              </w:rPr>
              <w:t>12</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tcPr>
          <w:p w:rsidR="00202127" w:rsidRPr="00595B4F" w:rsidRDefault="00202127" w:rsidP="00FA4C58">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202127" w:rsidRPr="00595B4F" w:rsidRDefault="00202127" w:rsidP="00FA4C58">
            <w:pPr>
              <w:tabs>
                <w:tab w:val="left" w:pos="-67"/>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202127" w:rsidRPr="00595B4F" w:rsidRDefault="00202127" w:rsidP="00FA4C58">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третьої статті 10 Закону </w:t>
            </w:r>
            <w:r w:rsidRPr="00595B4F">
              <w:rPr>
                <w:sz w:val="24"/>
                <w:szCs w:val="24"/>
                <w:lang w:eastAsia="uk-UA"/>
              </w:rPr>
              <w:t>України «Про державну реєстрацію речових прав на нерухоме майно та їх обтяжень»</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202127" w:rsidRPr="00595B4F" w:rsidRDefault="00202127" w:rsidP="00FA4C58">
            <w:pPr>
              <w:tabs>
                <w:tab w:val="left" w:pos="-67"/>
              </w:tabs>
              <w:ind w:firstLine="217"/>
              <w:rPr>
                <w:strike/>
                <w:sz w:val="24"/>
                <w:szCs w:val="24"/>
              </w:rPr>
            </w:pPr>
            <w:r w:rsidRPr="00595B4F">
              <w:rPr>
                <w:sz w:val="24"/>
                <w:szCs w:val="24"/>
              </w:rPr>
              <w:t>3) направлення запиту до суду про отримання копії рішення суду</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rPr>
                <w:sz w:val="24"/>
                <w:szCs w:val="24"/>
                <w:lang w:eastAsia="uk-UA"/>
              </w:rPr>
            </w:pPr>
            <w:r w:rsidRPr="00595B4F">
              <w:rPr>
                <w:sz w:val="24"/>
                <w:szCs w:val="24"/>
                <w:lang w:eastAsia="uk-UA"/>
              </w:rPr>
              <w:t>13</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tabs>
                <w:tab w:val="left" w:pos="1565"/>
              </w:tabs>
              <w:ind w:firstLine="217"/>
              <w:rPr>
                <w:sz w:val="24"/>
                <w:szCs w:val="24"/>
                <w:lang w:eastAsia="uk-UA"/>
              </w:rPr>
            </w:pPr>
            <w:r w:rsidRPr="00595B4F">
              <w:rPr>
                <w:sz w:val="24"/>
                <w:szCs w:val="24"/>
                <w:lang w:eastAsia="uk-UA"/>
              </w:rPr>
              <w:t>1) заявлене речове право, обтяження не підлягають державній реєстрації відповідно до цього Закону;</w:t>
            </w:r>
          </w:p>
          <w:p w:rsidR="00202127" w:rsidRPr="00595B4F" w:rsidRDefault="00202127" w:rsidP="00FA4C58">
            <w:pPr>
              <w:tabs>
                <w:tab w:val="left" w:pos="1565"/>
              </w:tabs>
              <w:ind w:firstLine="217"/>
              <w:rPr>
                <w:sz w:val="24"/>
                <w:szCs w:val="24"/>
                <w:lang w:eastAsia="uk-UA"/>
              </w:rPr>
            </w:pPr>
            <w:r w:rsidRPr="00595B4F">
              <w:rPr>
                <w:sz w:val="24"/>
                <w:szCs w:val="24"/>
                <w:lang w:eastAsia="uk-UA"/>
              </w:rPr>
              <w:t>2) заява про державну реєстрацію прав подана неналежною особою;</w:t>
            </w:r>
          </w:p>
          <w:p w:rsidR="00202127" w:rsidRPr="00595B4F" w:rsidRDefault="00202127" w:rsidP="00FA4C58">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Законом України «Про державну реєстрацію речових прав на нерухоме майно та їх обтяжень»;</w:t>
            </w:r>
          </w:p>
          <w:p w:rsidR="00202127" w:rsidRPr="00595B4F" w:rsidRDefault="00202127" w:rsidP="00FA4C58">
            <w:pPr>
              <w:tabs>
                <w:tab w:val="left" w:pos="1565"/>
              </w:tabs>
              <w:ind w:firstLine="217"/>
              <w:rPr>
                <w:sz w:val="24"/>
                <w:szCs w:val="24"/>
                <w:lang w:eastAsia="uk-UA"/>
              </w:rPr>
            </w:pPr>
            <w:r w:rsidRPr="00595B4F">
              <w:rPr>
                <w:sz w:val="24"/>
                <w:szCs w:val="24"/>
                <w:lang w:eastAsia="uk-UA"/>
              </w:rPr>
              <w:t xml:space="preserve">4) подані документи не дають змоги встановити набуття, </w:t>
            </w:r>
            <w:r w:rsidRPr="00595B4F">
              <w:rPr>
                <w:sz w:val="24"/>
                <w:szCs w:val="24"/>
                <w:lang w:eastAsia="uk-UA"/>
              </w:rPr>
              <w:lastRenderedPageBreak/>
              <w:t>зміну або припинення речових прав на нерухоме майно та їх обтяження;</w:t>
            </w:r>
          </w:p>
          <w:p w:rsidR="00202127" w:rsidRPr="00595B4F" w:rsidRDefault="00202127" w:rsidP="00FA4C58">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речовими правами на нерухоме майно та їх обтяженнями;</w:t>
            </w:r>
          </w:p>
          <w:p w:rsidR="00202127" w:rsidRPr="00595B4F" w:rsidRDefault="00202127" w:rsidP="00FA4C58">
            <w:pPr>
              <w:tabs>
                <w:tab w:val="left" w:pos="1565"/>
              </w:tabs>
              <w:ind w:firstLine="217"/>
              <w:rPr>
                <w:sz w:val="24"/>
                <w:szCs w:val="24"/>
                <w:lang w:eastAsia="uk-UA"/>
              </w:rPr>
            </w:pPr>
            <w:r w:rsidRPr="00595B4F">
              <w:rPr>
                <w:sz w:val="24"/>
                <w:szCs w:val="24"/>
                <w:lang w:eastAsia="uk-UA"/>
              </w:rPr>
              <w:t>6) наявні зареєстровані обтяження речових прав на нерухоме майно;</w:t>
            </w:r>
          </w:p>
          <w:p w:rsidR="00202127" w:rsidRPr="00595B4F" w:rsidRDefault="00202127" w:rsidP="00FA4C58">
            <w:pPr>
              <w:tabs>
                <w:tab w:val="left" w:pos="1565"/>
              </w:tabs>
              <w:ind w:firstLine="217"/>
              <w:rPr>
                <w:sz w:val="24"/>
                <w:szCs w:val="24"/>
                <w:lang w:eastAsia="uk-UA"/>
              </w:rPr>
            </w:pPr>
            <w:r w:rsidRPr="00595B4F">
              <w:rPr>
                <w:sz w:val="24"/>
                <w:szCs w:val="24"/>
                <w:lang w:eastAsia="uk-UA"/>
              </w:rPr>
              <w:t xml:space="preserve">7) заява про державну реєстрацію обтяжень щодо попереднього </w:t>
            </w:r>
            <w:proofErr w:type="spellStart"/>
            <w:r w:rsidRPr="00595B4F">
              <w:rPr>
                <w:sz w:val="24"/>
                <w:szCs w:val="24"/>
                <w:lang w:eastAsia="uk-UA"/>
              </w:rPr>
              <w:t>правонабувача</w:t>
            </w:r>
            <w:proofErr w:type="spellEnd"/>
            <w:r w:rsidRPr="00595B4F">
              <w:rPr>
                <w:sz w:val="24"/>
                <w:szCs w:val="24"/>
                <w:lang w:eastAsia="uk-UA"/>
              </w:rPr>
              <w:t xml:space="preserve"> подана після державної реєстрації права власності на таке майно за новим </w:t>
            </w:r>
            <w:proofErr w:type="spellStart"/>
            <w:r w:rsidRPr="00595B4F">
              <w:rPr>
                <w:sz w:val="24"/>
                <w:szCs w:val="24"/>
                <w:lang w:eastAsia="uk-UA"/>
              </w:rPr>
              <w:t>правонабувачем</w:t>
            </w:r>
            <w:proofErr w:type="spellEnd"/>
            <w:r w:rsidRPr="00595B4F">
              <w:rPr>
                <w:sz w:val="24"/>
                <w:szCs w:val="24"/>
                <w:lang w:eastAsia="uk-UA"/>
              </w:rPr>
              <w:t>;</w:t>
            </w:r>
          </w:p>
          <w:p w:rsidR="00202127" w:rsidRPr="00595B4F" w:rsidRDefault="00202127" w:rsidP="00FA4C58">
            <w:pPr>
              <w:tabs>
                <w:tab w:val="left" w:pos="1565"/>
              </w:tabs>
              <w:ind w:firstLine="217"/>
              <w:rPr>
                <w:sz w:val="24"/>
                <w:szCs w:val="24"/>
                <w:lang w:eastAsia="uk-UA"/>
              </w:rPr>
            </w:pPr>
            <w:r w:rsidRPr="00595B4F">
              <w:rPr>
                <w:sz w:val="24"/>
                <w:szCs w:val="24"/>
                <w:lang w:eastAsia="uk-UA"/>
              </w:rPr>
              <w:t>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w:t>
            </w:r>
          </w:p>
          <w:p w:rsidR="00202127" w:rsidRPr="00595B4F" w:rsidRDefault="00202127" w:rsidP="00FA4C58">
            <w:pPr>
              <w:tabs>
                <w:tab w:val="left" w:pos="1565"/>
              </w:tabs>
              <w:ind w:firstLine="217"/>
              <w:rPr>
                <w:sz w:val="24"/>
                <w:szCs w:val="24"/>
                <w:lang w:eastAsia="uk-UA"/>
              </w:rPr>
            </w:pPr>
            <w:r w:rsidRPr="00595B4F">
              <w:rPr>
                <w:sz w:val="24"/>
                <w:szCs w:val="24"/>
                <w:lang w:eastAsia="uk-UA"/>
              </w:rPr>
              <w:t>9) заява про державну реєстрацію прав та їх обтяжень під час вчинення нотаріальної дії з нерухомим майном, об’єктом незавершеного будівництва подана не до нотаріуса, який вчинив таку дію;</w:t>
            </w:r>
          </w:p>
          <w:p w:rsidR="00202127" w:rsidRPr="00595B4F" w:rsidRDefault="00202127" w:rsidP="00FA4C58">
            <w:pPr>
              <w:tabs>
                <w:tab w:val="left" w:pos="1565"/>
              </w:tabs>
              <w:ind w:firstLine="217"/>
              <w:rPr>
                <w:sz w:val="24"/>
                <w:szCs w:val="24"/>
                <w:lang w:eastAsia="uk-UA"/>
              </w:rPr>
            </w:pPr>
            <w:r w:rsidRPr="00595B4F">
              <w:rPr>
                <w:sz w:val="24"/>
                <w:szCs w:val="24"/>
                <w:lang w:eastAsia="uk-UA"/>
              </w:rPr>
              <w:t>10) заява про державну реєстрацію прав та їх обтяжень в електронній формі подана особою, яка згідно із законодавством не має повноважень подавати заяви в електронній формі;</w:t>
            </w:r>
          </w:p>
          <w:p w:rsidR="00202127" w:rsidRPr="00595B4F" w:rsidRDefault="00202127" w:rsidP="00FA4C58">
            <w:pPr>
              <w:tabs>
                <w:tab w:val="left" w:pos="1565"/>
              </w:tabs>
              <w:ind w:firstLine="217"/>
              <w:rPr>
                <w:sz w:val="24"/>
                <w:szCs w:val="24"/>
                <w:lang w:eastAsia="uk-UA"/>
              </w:rPr>
            </w:pPr>
            <w:r w:rsidRPr="00595B4F">
              <w:rPr>
                <w:sz w:val="24"/>
                <w:szCs w:val="24"/>
                <w:lang w:eastAsia="uk-UA"/>
              </w:rPr>
              <w:t>11) заявником подано ті самі документи, на підставі яких заявлене речове право, обтяження вже зареєстровано у Державному реєстрі прав;</w:t>
            </w:r>
          </w:p>
          <w:p w:rsidR="00202127" w:rsidRPr="00595B4F" w:rsidRDefault="00202127" w:rsidP="00FA4C58">
            <w:pPr>
              <w:tabs>
                <w:tab w:val="left" w:pos="1565"/>
              </w:tabs>
              <w:ind w:firstLine="217"/>
              <w:rPr>
                <w:sz w:val="24"/>
                <w:szCs w:val="24"/>
                <w:lang w:eastAsia="uk-UA"/>
              </w:rPr>
            </w:pPr>
            <w:r w:rsidRPr="00595B4F">
              <w:rPr>
                <w:sz w:val="24"/>
                <w:szCs w:val="24"/>
                <w:lang w:eastAsia="uk-UA"/>
              </w:rPr>
              <w:t>12) заявника, який звернувся із заявою про державну реєстрацію прав, що матиме наслідком відчуження майна, внесено до Єдиного реєстру боржників;</w:t>
            </w:r>
          </w:p>
          <w:p w:rsidR="00202127" w:rsidRPr="00595B4F" w:rsidRDefault="00202127" w:rsidP="00FA4C58">
            <w:pPr>
              <w:tabs>
                <w:tab w:val="left" w:pos="1565"/>
              </w:tabs>
              <w:ind w:firstLine="217"/>
              <w:rPr>
                <w:sz w:val="24"/>
                <w:szCs w:val="24"/>
                <w:lang w:eastAsia="uk-UA"/>
              </w:rPr>
            </w:pPr>
            <w:r w:rsidRPr="00595B4F">
              <w:rPr>
                <w:sz w:val="24"/>
                <w:szCs w:val="24"/>
                <w:lang w:eastAsia="uk-UA"/>
              </w:rPr>
              <w:t xml:space="preserve">13)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202127" w:rsidRPr="00595B4F" w:rsidRDefault="00202127" w:rsidP="00FA4C58">
            <w:pPr>
              <w:tabs>
                <w:tab w:val="left" w:pos="1565"/>
              </w:tabs>
              <w:ind w:firstLine="217"/>
              <w:rPr>
                <w:sz w:val="24"/>
                <w:szCs w:val="24"/>
                <w:lang w:eastAsia="uk-UA"/>
              </w:rPr>
            </w:pPr>
            <w:r w:rsidRPr="00595B4F">
              <w:rPr>
                <w:sz w:val="24"/>
                <w:szCs w:val="24"/>
                <w:lang w:eastAsia="uk-UA"/>
              </w:rPr>
              <w:t>Рішення про відмову в державній реєстрації прав повинно містити вичерпний перелік обставин, що стали підставою для його прийняття</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lastRenderedPageBreak/>
              <w:t>1</w:t>
            </w:r>
            <w:r>
              <w:rPr>
                <w:sz w:val="24"/>
                <w:szCs w:val="24"/>
                <w:lang w:eastAsia="uk-UA"/>
              </w:rPr>
              <w:t>.</w:t>
            </w:r>
            <w:r w:rsidRPr="00595B4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та витяг з Державного реєстру речових прав на нерухоме майно </w:t>
            </w:r>
            <w:r w:rsidRPr="00595B4F">
              <w:rPr>
                <w:sz w:val="24"/>
                <w:szCs w:val="24"/>
                <w:lang w:eastAsia="uk-UA"/>
              </w:rPr>
              <w:t>в паперовій чи електронній формі;</w:t>
            </w:r>
          </w:p>
          <w:p w:rsidR="00202127" w:rsidRPr="00595B4F" w:rsidRDefault="00202127" w:rsidP="00FA4C58">
            <w:pPr>
              <w:tabs>
                <w:tab w:val="left" w:pos="358"/>
              </w:tabs>
              <w:ind w:firstLine="217"/>
              <w:rPr>
                <w:sz w:val="24"/>
                <w:szCs w:val="24"/>
                <w:lang w:eastAsia="uk-UA"/>
              </w:rPr>
            </w:pPr>
            <w:r w:rsidRPr="00595B4F">
              <w:rPr>
                <w:sz w:val="24"/>
                <w:szCs w:val="24"/>
                <w:lang w:eastAsia="uk-UA"/>
              </w:rPr>
              <w:t>рішення про відмову у державній реєстрації із зазначенням виключного переліку підстав для винесення відповідного рішення</w:t>
            </w:r>
          </w:p>
        </w:tc>
      </w:tr>
      <w:tr w:rsidR="00202127" w:rsidRPr="00595B4F" w:rsidTr="00FA4C58">
        <w:tc>
          <w:tcPr>
            <w:tcW w:w="210" w:type="pct"/>
            <w:tcBorders>
              <w:top w:val="outset" w:sz="6" w:space="0" w:color="000000"/>
              <w:left w:val="outset" w:sz="6" w:space="0" w:color="000000"/>
              <w:bottom w:val="outset" w:sz="6" w:space="0" w:color="000000"/>
              <w:right w:val="outset" w:sz="6" w:space="0" w:color="000000"/>
            </w:tcBorders>
            <w:hideMark/>
          </w:tcPr>
          <w:p w:rsidR="00202127" w:rsidRPr="00FE7D26" w:rsidRDefault="00202127" w:rsidP="00FA4C58">
            <w:pPr>
              <w:rPr>
                <w:sz w:val="24"/>
                <w:szCs w:val="24"/>
                <w:lang w:eastAsia="uk-UA"/>
              </w:rPr>
            </w:pPr>
            <w:r w:rsidRPr="00595B4F">
              <w:rPr>
                <w:sz w:val="24"/>
                <w:szCs w:val="24"/>
                <w:lang w:eastAsia="uk-UA"/>
              </w:rPr>
              <w:t>15</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202127" w:rsidRPr="00595B4F" w:rsidRDefault="00202127" w:rsidP="00FA4C58">
            <w:pPr>
              <w:pStyle w:val="a3"/>
              <w:tabs>
                <w:tab w:val="left" w:pos="358"/>
              </w:tabs>
              <w:ind w:left="0" w:firstLine="217"/>
              <w:rPr>
                <w:sz w:val="24"/>
                <w:szCs w:val="24"/>
              </w:rPr>
            </w:pPr>
            <w:r w:rsidRPr="00595B4F">
              <w:rPr>
                <w:sz w:val="24"/>
                <w:szCs w:val="24"/>
              </w:rPr>
              <w:t xml:space="preserve">Результати надання адміністративної послуги у сфері державної реєстрації оприлюднюються на </w:t>
            </w:r>
            <w:proofErr w:type="spellStart"/>
            <w:r w:rsidRPr="00595B4F">
              <w:rPr>
                <w:sz w:val="24"/>
                <w:szCs w:val="24"/>
              </w:rPr>
              <w:t>веб-порталі</w:t>
            </w:r>
            <w:proofErr w:type="spellEnd"/>
            <w:r w:rsidRPr="00595B4F">
              <w:rPr>
                <w:sz w:val="24"/>
                <w:szCs w:val="24"/>
              </w:rPr>
              <w:t xml:space="preserve"> Мін’юсту для доступу до неї заявника з метою її перегляду*.</w:t>
            </w:r>
          </w:p>
          <w:p w:rsidR="00202127" w:rsidRPr="00595B4F" w:rsidRDefault="00202127" w:rsidP="00FA4C58">
            <w:pPr>
              <w:pStyle w:val="a3"/>
              <w:tabs>
                <w:tab w:val="left" w:pos="358"/>
              </w:tabs>
              <w:ind w:left="0" w:firstLine="217"/>
              <w:rPr>
                <w:sz w:val="24"/>
                <w:szCs w:val="24"/>
              </w:rPr>
            </w:pPr>
            <w:r w:rsidRPr="00595B4F">
              <w:rPr>
                <w:sz w:val="24"/>
                <w:szCs w:val="24"/>
              </w:rPr>
              <w:lastRenderedPageBreak/>
              <w:t>Витяг з Державного реєстру речових прав на нерухоме майно за бажанням заявника може бути отриманий у паперовій формі.</w:t>
            </w:r>
          </w:p>
          <w:p w:rsidR="00202127" w:rsidRPr="00595B4F" w:rsidRDefault="00202127" w:rsidP="00FA4C58">
            <w:pPr>
              <w:pStyle w:val="a3"/>
              <w:tabs>
                <w:tab w:val="left" w:pos="358"/>
              </w:tabs>
              <w:ind w:left="0" w:firstLine="217"/>
              <w:rPr>
                <w:sz w:val="24"/>
                <w:szCs w:val="24"/>
                <w:lang w:eastAsia="uk-UA"/>
              </w:rPr>
            </w:pPr>
            <w:r w:rsidRPr="00595B4F">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59459D" w:rsidRPr="00202127" w:rsidRDefault="0059459D" w:rsidP="00202127"/>
    <w:sectPr w:rsidR="0059459D" w:rsidRPr="00202127" w:rsidSect="00F94EC9">
      <w:headerReference w:type="default" r:id="rId9"/>
      <w:pgSz w:w="11906" w:h="16838"/>
      <w:pgMar w:top="709" w:right="707" w:bottom="851"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2E1" w:rsidRDefault="00D652E1">
      <w:r>
        <w:separator/>
      </w:r>
    </w:p>
  </w:endnote>
  <w:endnote w:type="continuationSeparator" w:id="1">
    <w:p w:rsidR="00D652E1" w:rsidRDefault="00D65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2E1" w:rsidRDefault="00D652E1">
      <w:r>
        <w:separator/>
      </w:r>
    </w:p>
  </w:footnote>
  <w:footnote w:type="continuationSeparator" w:id="1">
    <w:p w:rsidR="00D652E1" w:rsidRDefault="00D65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19239E">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4C3E6C" w:rsidRPr="004C3E6C">
      <w:rPr>
        <w:noProof/>
        <w:sz w:val="24"/>
        <w:szCs w:val="24"/>
        <w:lang w:val="ru-RU"/>
      </w:rPr>
      <w:t>6</w:t>
    </w:r>
    <w:r w:rsidRPr="003945B6">
      <w:rPr>
        <w:sz w:val="24"/>
        <w:szCs w:val="24"/>
      </w:rPr>
      <w:fldChar w:fldCharType="end"/>
    </w:r>
  </w:p>
  <w:p w:rsidR="000E1FD6" w:rsidRDefault="004C3E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F03E60"/>
    <w:rsid w:val="00000045"/>
    <w:rsid w:val="00010AF8"/>
    <w:rsid w:val="00021696"/>
    <w:rsid w:val="00042A7F"/>
    <w:rsid w:val="00051653"/>
    <w:rsid w:val="000605BE"/>
    <w:rsid w:val="0006430F"/>
    <w:rsid w:val="00064910"/>
    <w:rsid w:val="0007244C"/>
    <w:rsid w:val="00074D0B"/>
    <w:rsid w:val="00084C29"/>
    <w:rsid w:val="00085371"/>
    <w:rsid w:val="00097693"/>
    <w:rsid w:val="000A046F"/>
    <w:rsid w:val="000B66E2"/>
    <w:rsid w:val="000C20B5"/>
    <w:rsid w:val="000C77D7"/>
    <w:rsid w:val="000E2E7C"/>
    <w:rsid w:val="000F2113"/>
    <w:rsid w:val="000F527B"/>
    <w:rsid w:val="001112BD"/>
    <w:rsid w:val="00113D59"/>
    <w:rsid w:val="00115B24"/>
    <w:rsid w:val="00131041"/>
    <w:rsid w:val="00142A11"/>
    <w:rsid w:val="001611BA"/>
    <w:rsid w:val="00164ECB"/>
    <w:rsid w:val="001651D9"/>
    <w:rsid w:val="0019239E"/>
    <w:rsid w:val="001B34C5"/>
    <w:rsid w:val="001D2CC6"/>
    <w:rsid w:val="001D5657"/>
    <w:rsid w:val="001E0E70"/>
    <w:rsid w:val="00200BCD"/>
    <w:rsid w:val="00202127"/>
    <w:rsid w:val="00204D7C"/>
    <w:rsid w:val="00216288"/>
    <w:rsid w:val="002271D1"/>
    <w:rsid w:val="00234BF6"/>
    <w:rsid w:val="0023746A"/>
    <w:rsid w:val="00264EFA"/>
    <w:rsid w:val="002701F6"/>
    <w:rsid w:val="00287F9C"/>
    <w:rsid w:val="0029223E"/>
    <w:rsid w:val="002A134F"/>
    <w:rsid w:val="002C2509"/>
    <w:rsid w:val="00300953"/>
    <w:rsid w:val="00313492"/>
    <w:rsid w:val="00317FF4"/>
    <w:rsid w:val="003945B6"/>
    <w:rsid w:val="00395BBB"/>
    <w:rsid w:val="003C23E2"/>
    <w:rsid w:val="003C5894"/>
    <w:rsid w:val="004739A1"/>
    <w:rsid w:val="00497481"/>
    <w:rsid w:val="004B27EB"/>
    <w:rsid w:val="004B708A"/>
    <w:rsid w:val="004C3E6C"/>
    <w:rsid w:val="004E0545"/>
    <w:rsid w:val="004F324E"/>
    <w:rsid w:val="0052271C"/>
    <w:rsid w:val="00522F75"/>
    <w:rsid w:val="00523281"/>
    <w:rsid w:val="005403D3"/>
    <w:rsid w:val="00540D25"/>
    <w:rsid w:val="00544B6E"/>
    <w:rsid w:val="00580924"/>
    <w:rsid w:val="00586539"/>
    <w:rsid w:val="0059055C"/>
    <w:rsid w:val="00592154"/>
    <w:rsid w:val="0059459D"/>
    <w:rsid w:val="005959BD"/>
    <w:rsid w:val="00597A00"/>
    <w:rsid w:val="005B1B2C"/>
    <w:rsid w:val="005E52B8"/>
    <w:rsid w:val="005F11A3"/>
    <w:rsid w:val="005F38D6"/>
    <w:rsid w:val="00600189"/>
    <w:rsid w:val="00622936"/>
    <w:rsid w:val="00640C81"/>
    <w:rsid w:val="00655576"/>
    <w:rsid w:val="00671E8B"/>
    <w:rsid w:val="00680D1D"/>
    <w:rsid w:val="00687468"/>
    <w:rsid w:val="00687B35"/>
    <w:rsid w:val="00690FCC"/>
    <w:rsid w:val="00696976"/>
    <w:rsid w:val="006A300E"/>
    <w:rsid w:val="006C7C01"/>
    <w:rsid w:val="006D7D9B"/>
    <w:rsid w:val="006F1153"/>
    <w:rsid w:val="00702122"/>
    <w:rsid w:val="00722219"/>
    <w:rsid w:val="00750F9B"/>
    <w:rsid w:val="007525BC"/>
    <w:rsid w:val="007573BB"/>
    <w:rsid w:val="007622B9"/>
    <w:rsid w:val="00783197"/>
    <w:rsid w:val="007837EB"/>
    <w:rsid w:val="00790EBC"/>
    <w:rsid w:val="00791CD5"/>
    <w:rsid w:val="007A660F"/>
    <w:rsid w:val="007A7278"/>
    <w:rsid w:val="007B4A2C"/>
    <w:rsid w:val="007B7B83"/>
    <w:rsid w:val="007C172C"/>
    <w:rsid w:val="007C259A"/>
    <w:rsid w:val="007C63FA"/>
    <w:rsid w:val="007E4A66"/>
    <w:rsid w:val="007E4E51"/>
    <w:rsid w:val="007E7E82"/>
    <w:rsid w:val="007F1FCD"/>
    <w:rsid w:val="00801925"/>
    <w:rsid w:val="00804F08"/>
    <w:rsid w:val="00805BC3"/>
    <w:rsid w:val="00824963"/>
    <w:rsid w:val="00827847"/>
    <w:rsid w:val="0083712B"/>
    <w:rsid w:val="00842E04"/>
    <w:rsid w:val="00856E0C"/>
    <w:rsid w:val="00857E81"/>
    <w:rsid w:val="00861A85"/>
    <w:rsid w:val="008B1659"/>
    <w:rsid w:val="008C0A98"/>
    <w:rsid w:val="008E68AC"/>
    <w:rsid w:val="00901ACE"/>
    <w:rsid w:val="00911F85"/>
    <w:rsid w:val="00945D2F"/>
    <w:rsid w:val="009620EA"/>
    <w:rsid w:val="009C7C5E"/>
    <w:rsid w:val="00A07DA4"/>
    <w:rsid w:val="00A15C97"/>
    <w:rsid w:val="00A1601D"/>
    <w:rsid w:val="00A16F1A"/>
    <w:rsid w:val="00A4484A"/>
    <w:rsid w:val="00A52472"/>
    <w:rsid w:val="00A7050D"/>
    <w:rsid w:val="00A76A7E"/>
    <w:rsid w:val="00A82B8D"/>
    <w:rsid w:val="00A82E40"/>
    <w:rsid w:val="00A93784"/>
    <w:rsid w:val="00AA25EE"/>
    <w:rsid w:val="00AA7677"/>
    <w:rsid w:val="00AE65A0"/>
    <w:rsid w:val="00AF0546"/>
    <w:rsid w:val="00AF4882"/>
    <w:rsid w:val="00B15501"/>
    <w:rsid w:val="00B22FA0"/>
    <w:rsid w:val="00B23B69"/>
    <w:rsid w:val="00B24DE5"/>
    <w:rsid w:val="00B359BA"/>
    <w:rsid w:val="00B41D1D"/>
    <w:rsid w:val="00B51941"/>
    <w:rsid w:val="00B565B6"/>
    <w:rsid w:val="00B56D4E"/>
    <w:rsid w:val="00B579ED"/>
    <w:rsid w:val="00B66F74"/>
    <w:rsid w:val="00B80A53"/>
    <w:rsid w:val="00B86257"/>
    <w:rsid w:val="00BA0008"/>
    <w:rsid w:val="00BB06FD"/>
    <w:rsid w:val="00BB243D"/>
    <w:rsid w:val="00BC1CBF"/>
    <w:rsid w:val="00BE5E7F"/>
    <w:rsid w:val="00BE7724"/>
    <w:rsid w:val="00BF7369"/>
    <w:rsid w:val="00C05003"/>
    <w:rsid w:val="00C3032B"/>
    <w:rsid w:val="00C446A0"/>
    <w:rsid w:val="00C50791"/>
    <w:rsid w:val="00C6172B"/>
    <w:rsid w:val="00C638C2"/>
    <w:rsid w:val="00C747D6"/>
    <w:rsid w:val="00C74B67"/>
    <w:rsid w:val="00CB63F4"/>
    <w:rsid w:val="00CC122F"/>
    <w:rsid w:val="00CD073B"/>
    <w:rsid w:val="00CD0DD2"/>
    <w:rsid w:val="00CF2328"/>
    <w:rsid w:val="00CF2FEA"/>
    <w:rsid w:val="00D03D12"/>
    <w:rsid w:val="00D122AF"/>
    <w:rsid w:val="00D20F8C"/>
    <w:rsid w:val="00D27758"/>
    <w:rsid w:val="00D36D97"/>
    <w:rsid w:val="00D41688"/>
    <w:rsid w:val="00D468D8"/>
    <w:rsid w:val="00D55579"/>
    <w:rsid w:val="00D57A0F"/>
    <w:rsid w:val="00D607C9"/>
    <w:rsid w:val="00D652E1"/>
    <w:rsid w:val="00D71874"/>
    <w:rsid w:val="00D73625"/>
    <w:rsid w:val="00D7695F"/>
    <w:rsid w:val="00D92F17"/>
    <w:rsid w:val="00DA1733"/>
    <w:rsid w:val="00DB03D7"/>
    <w:rsid w:val="00DC2A9F"/>
    <w:rsid w:val="00DD003D"/>
    <w:rsid w:val="00DD36A3"/>
    <w:rsid w:val="00DE6CCD"/>
    <w:rsid w:val="00DF1834"/>
    <w:rsid w:val="00E20177"/>
    <w:rsid w:val="00E21700"/>
    <w:rsid w:val="00E3515D"/>
    <w:rsid w:val="00E43F0B"/>
    <w:rsid w:val="00E445C3"/>
    <w:rsid w:val="00E46405"/>
    <w:rsid w:val="00E51A6F"/>
    <w:rsid w:val="00E52993"/>
    <w:rsid w:val="00E55BA5"/>
    <w:rsid w:val="00E62B3B"/>
    <w:rsid w:val="00E8689A"/>
    <w:rsid w:val="00E9323A"/>
    <w:rsid w:val="00EC550D"/>
    <w:rsid w:val="00ED1E61"/>
    <w:rsid w:val="00EE1889"/>
    <w:rsid w:val="00EF1618"/>
    <w:rsid w:val="00F03830"/>
    <w:rsid w:val="00F03964"/>
    <w:rsid w:val="00F03E60"/>
    <w:rsid w:val="00F52ADF"/>
    <w:rsid w:val="00F90B3D"/>
    <w:rsid w:val="00F94EC9"/>
    <w:rsid w:val="00FA288F"/>
    <w:rsid w:val="00FB3DD9"/>
    <w:rsid w:val="00FD2551"/>
    <w:rsid w:val="00FD2920"/>
    <w:rsid w:val="00FD318A"/>
    <w:rsid w:val="00FE0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styleId="ab">
    <w:name w:val="Hyperlink"/>
    <w:basedOn w:val="a0"/>
    <w:qFormat/>
    <w:rsid w:val="00D57A0F"/>
    <w:rPr>
      <w:color w:val="0000FF"/>
      <w:u w:val="single"/>
    </w:rPr>
  </w:style>
  <w:style w:type="character" w:customStyle="1" w:styleId="rvts0">
    <w:name w:val="rvts0"/>
    <w:basedOn w:val="a0"/>
    <w:qFormat/>
    <w:rsid w:val="00680D1D"/>
  </w:style>
  <w:style w:type="paragraph" w:customStyle="1" w:styleId="rvps2">
    <w:name w:val="rvps2"/>
    <w:basedOn w:val="a"/>
    <w:rsid w:val="00680D1D"/>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AFA23-AA8B-4727-ABFC-BB1D6C5C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7939</Words>
  <Characters>4526</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37</cp:revision>
  <cp:lastPrinted>2018-06-14T11:18:00Z</cp:lastPrinted>
  <dcterms:created xsi:type="dcterms:W3CDTF">2018-10-10T05:30:00Z</dcterms:created>
  <dcterms:modified xsi:type="dcterms:W3CDTF">2020-03-10T12:56:00Z</dcterms:modified>
</cp:coreProperties>
</file>