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4D2" w:rsidRPr="00595B4F" w:rsidRDefault="009104D2" w:rsidP="009104D2">
      <w:pPr>
        <w:pStyle w:val="11"/>
        <w:spacing w:before="0" w:line="274" w:lineRule="exact"/>
        <w:ind w:left="142" w:right="197" w:hanging="10"/>
        <w:rPr>
          <w:sz w:val="24"/>
          <w:szCs w:val="24"/>
          <w:lang w:val="ru-RU"/>
        </w:rPr>
      </w:pPr>
    </w:p>
    <w:p w:rsidR="009104D2" w:rsidRPr="00595B4F" w:rsidRDefault="009104D2" w:rsidP="009104D2">
      <w:pPr>
        <w:pStyle w:val="11"/>
        <w:spacing w:before="0" w:line="274" w:lineRule="exact"/>
        <w:ind w:left="142" w:right="197" w:hanging="10"/>
        <w:rPr>
          <w:b w:val="0"/>
          <w:sz w:val="24"/>
          <w:szCs w:val="24"/>
          <w:lang w:val="uk-UA"/>
        </w:rPr>
      </w:pPr>
      <w:r w:rsidRPr="00595B4F">
        <w:rPr>
          <w:b w:val="0"/>
          <w:sz w:val="24"/>
          <w:szCs w:val="24"/>
          <w:lang w:val="uk-UA"/>
        </w:rPr>
        <w:t>Інформаційна картка адміністративної послуги № 21-04</w:t>
      </w:r>
    </w:p>
    <w:p w:rsidR="009104D2" w:rsidRPr="00595B4F" w:rsidRDefault="009104D2" w:rsidP="009104D2">
      <w:pPr>
        <w:ind w:left="532" w:right="583" w:firstLine="4"/>
        <w:jc w:val="center"/>
        <w:rPr>
          <w:b/>
          <w:bCs/>
          <w:u w:val="single"/>
          <w:lang w:val="uk-UA"/>
        </w:rPr>
      </w:pPr>
      <w:r w:rsidRPr="00595B4F">
        <w:rPr>
          <w:b/>
          <w:bCs/>
          <w:u w:val="single"/>
          <w:lang w:val="uk-UA"/>
        </w:rPr>
        <w:t xml:space="preserve">Державна реєстрація змін до відомостей про юридичну </w:t>
      </w:r>
      <w:r w:rsidRPr="00595B4F">
        <w:rPr>
          <w:b/>
          <w:bCs/>
          <w:spacing w:val="-7"/>
          <w:u w:val="single"/>
          <w:lang w:val="uk-UA"/>
        </w:rPr>
        <w:t xml:space="preserve">особу, </w:t>
      </w:r>
      <w:r w:rsidRPr="00595B4F">
        <w:rPr>
          <w:b/>
          <w:bCs/>
          <w:u w:val="single"/>
          <w:lang w:val="uk-UA"/>
        </w:rPr>
        <w:t xml:space="preserve">що містяться в Єдиному державному реєстрі юридичних осіб, фізичних осіб –підприємців </w:t>
      </w:r>
      <w:r w:rsidRPr="00595B4F">
        <w:rPr>
          <w:b/>
          <w:bCs/>
          <w:spacing w:val="3"/>
          <w:u w:val="single"/>
          <w:lang w:val="uk-UA"/>
        </w:rPr>
        <w:t xml:space="preserve">та </w:t>
      </w:r>
      <w:r w:rsidRPr="00595B4F">
        <w:rPr>
          <w:b/>
          <w:bCs/>
          <w:u w:val="single"/>
          <w:lang w:val="uk-UA"/>
        </w:rPr>
        <w:t xml:space="preserve">громадських формувань у </w:t>
      </w:r>
      <w:r w:rsidRPr="00595B4F">
        <w:rPr>
          <w:b/>
          <w:bCs/>
          <w:spacing w:val="-3"/>
          <w:u w:val="single"/>
          <w:lang w:val="uk-UA"/>
        </w:rPr>
        <w:t xml:space="preserve">тому </w:t>
      </w:r>
      <w:r w:rsidRPr="00595B4F">
        <w:rPr>
          <w:b/>
          <w:bCs/>
          <w:u w:val="single"/>
          <w:lang w:val="uk-UA"/>
        </w:rPr>
        <w:t>числі змін до установчих документів юридичної особи</w:t>
      </w:r>
    </w:p>
    <w:p w:rsidR="009104D2" w:rsidRPr="00595B4F" w:rsidRDefault="009104D2" w:rsidP="009104D2">
      <w:pPr>
        <w:spacing w:before="68"/>
        <w:ind w:left="337" w:right="384"/>
        <w:jc w:val="center"/>
        <w:rPr>
          <w:u w:val="single"/>
          <w:lang w:val="uk-UA"/>
        </w:rPr>
      </w:pPr>
      <w:r w:rsidRPr="00595B4F">
        <w:rPr>
          <w:u w:val="single"/>
          <w:lang w:val="uk-UA"/>
        </w:rPr>
        <w:t>(назва адміністративної послуги)</w:t>
      </w:r>
    </w:p>
    <w:p w:rsidR="009104D2" w:rsidRPr="00595B4F" w:rsidRDefault="009104D2" w:rsidP="009104D2">
      <w:pPr>
        <w:pStyle w:val="11"/>
        <w:spacing w:before="0"/>
        <w:rPr>
          <w:sz w:val="24"/>
          <w:szCs w:val="24"/>
          <w:u w:val="single"/>
          <w:lang w:val="uk-UA"/>
        </w:rPr>
      </w:pPr>
      <w:r w:rsidRPr="00595B4F">
        <w:rPr>
          <w:sz w:val="24"/>
          <w:szCs w:val="24"/>
          <w:u w:val="single"/>
          <w:lang w:val="uk-UA"/>
        </w:rPr>
        <w:t>Відділ  адміністративних послуг Сєвєродонецької міської ради</w:t>
      </w:r>
    </w:p>
    <w:p w:rsidR="009104D2" w:rsidRPr="009104D2" w:rsidRDefault="009104D2" w:rsidP="009104D2">
      <w:pPr>
        <w:pStyle w:val="a5"/>
        <w:ind w:left="1440" w:firstLine="720"/>
        <w:rPr>
          <w:b w:val="0"/>
          <w:bCs w:val="0"/>
          <w:lang w:val="ru-RU"/>
        </w:rPr>
      </w:pPr>
      <w:r w:rsidRPr="009104D2">
        <w:rPr>
          <w:lang w:val="ru-RU"/>
        </w:rPr>
        <w:t>(найменування суб'єкта надання адміністративної послуги)</w:t>
      </w:r>
    </w:p>
    <w:tbl>
      <w:tblPr>
        <w:tblW w:w="10253" w:type="dxa"/>
        <w:tblInd w:w="-186" w:type="dxa"/>
        <w:tblLayout w:type="fixed"/>
        <w:tblCellMar>
          <w:left w:w="2" w:type="dxa"/>
          <w:right w:w="0" w:type="dxa"/>
        </w:tblCellMar>
        <w:tblLook w:val="04A0"/>
      </w:tblPr>
      <w:tblGrid>
        <w:gridCol w:w="187"/>
        <w:gridCol w:w="69"/>
        <w:gridCol w:w="499"/>
        <w:gridCol w:w="2127"/>
        <w:gridCol w:w="6861"/>
        <w:gridCol w:w="57"/>
        <w:gridCol w:w="40"/>
        <w:gridCol w:w="23"/>
        <w:gridCol w:w="37"/>
        <w:gridCol w:w="353"/>
      </w:tblGrid>
      <w:tr w:rsidR="009104D2" w:rsidRPr="00595B4F" w:rsidTr="00BA1A72">
        <w:trPr>
          <w:gridBefore w:val="1"/>
          <w:wBefore w:w="187" w:type="dxa"/>
          <w:trHeight w:hRule="exact" w:val="442"/>
        </w:trPr>
        <w:tc>
          <w:tcPr>
            <w:tcW w:w="69" w:type="dxa"/>
          </w:tcPr>
          <w:p w:rsidR="009104D2" w:rsidRPr="009104D2" w:rsidRDefault="009104D2" w:rsidP="00BA1A72">
            <w:pPr>
              <w:pStyle w:val="a5"/>
              <w:ind w:left="1440" w:firstLine="720"/>
              <w:rPr>
                <w:b w:val="0"/>
                <w:bCs w:val="0"/>
                <w:lang w:val="ru-RU"/>
              </w:rPr>
            </w:pPr>
          </w:p>
        </w:tc>
        <w:tc>
          <w:tcPr>
            <w:tcW w:w="9997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0" w:type="dxa"/>
            </w:tcMar>
          </w:tcPr>
          <w:p w:rsidR="009104D2" w:rsidRPr="00595B4F" w:rsidRDefault="009104D2" w:rsidP="00BA1A72">
            <w:pPr>
              <w:pStyle w:val="TableParagraph"/>
              <w:spacing w:before="78"/>
              <w:ind w:left="1699"/>
              <w:rPr>
                <w:b/>
                <w:bCs/>
                <w:sz w:val="24"/>
                <w:szCs w:val="24"/>
                <w:lang w:val="ru-RU"/>
              </w:rPr>
            </w:pPr>
            <w:r w:rsidRPr="00595B4F">
              <w:rPr>
                <w:b/>
                <w:bCs/>
                <w:sz w:val="24"/>
                <w:szCs w:val="24"/>
                <w:lang w:val="ru-RU"/>
              </w:rPr>
              <w:t>Інформація  про суб’єкта  надання адміністративної послуги</w:t>
            </w:r>
          </w:p>
        </w:tc>
      </w:tr>
      <w:tr w:rsidR="009104D2" w:rsidRPr="00595B4F" w:rsidTr="00BA1A72">
        <w:trPr>
          <w:gridBefore w:val="1"/>
          <w:wBefore w:w="187" w:type="dxa"/>
          <w:trHeight w:hRule="exact" w:val="486"/>
        </w:trPr>
        <w:tc>
          <w:tcPr>
            <w:tcW w:w="69" w:type="dxa"/>
          </w:tcPr>
          <w:p w:rsidR="009104D2" w:rsidRPr="00595B4F" w:rsidRDefault="009104D2" w:rsidP="00BA1A72"/>
        </w:tc>
        <w:tc>
          <w:tcPr>
            <w:tcW w:w="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0" w:type="dxa"/>
            </w:tcMar>
          </w:tcPr>
          <w:p w:rsidR="009104D2" w:rsidRPr="00595B4F" w:rsidRDefault="009104D2" w:rsidP="00BA1A72">
            <w:pPr>
              <w:pStyle w:val="TableParagraph"/>
              <w:spacing w:line="268" w:lineRule="exact"/>
              <w:ind w:left="0" w:right="192"/>
              <w:jc w:val="right"/>
              <w:rPr>
                <w:sz w:val="24"/>
                <w:szCs w:val="24"/>
              </w:rPr>
            </w:pPr>
            <w:r w:rsidRPr="00595B4F">
              <w:rPr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0" w:type="dxa"/>
            </w:tcMar>
          </w:tcPr>
          <w:p w:rsidR="009104D2" w:rsidRPr="00595B4F" w:rsidRDefault="009104D2" w:rsidP="00BA1A72">
            <w:pPr>
              <w:pStyle w:val="TableParagraph"/>
              <w:tabs>
                <w:tab w:val="left" w:pos="1858"/>
              </w:tabs>
              <w:ind w:right="96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Місцезнаходження </w:t>
            </w:r>
          </w:p>
        </w:tc>
        <w:tc>
          <w:tcPr>
            <w:tcW w:w="7371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0" w:type="dxa"/>
            </w:tcMar>
          </w:tcPr>
          <w:p w:rsidR="009104D2" w:rsidRPr="00595B4F" w:rsidRDefault="009104D2" w:rsidP="00BA1A72">
            <w:pPr>
              <w:ind w:left="30"/>
              <w:rPr>
                <w:lang w:val="uk-UA"/>
              </w:rPr>
            </w:pPr>
            <w:r w:rsidRPr="00595B4F">
              <w:rPr>
                <w:lang w:val="uk-UA"/>
              </w:rPr>
              <w:t xml:space="preserve">93400 Луганська обл., м.Сєвєродонецьк, </w:t>
            </w:r>
          </w:p>
          <w:p w:rsidR="009104D2" w:rsidRPr="00595B4F" w:rsidRDefault="009104D2" w:rsidP="00BA1A72">
            <w:pPr>
              <w:ind w:left="30"/>
              <w:rPr>
                <w:lang w:val="uk-UA"/>
              </w:rPr>
            </w:pPr>
            <w:r w:rsidRPr="00595B4F">
              <w:rPr>
                <w:lang w:val="uk-UA"/>
              </w:rPr>
              <w:t>бульвар Дружби Народів, 32-А</w:t>
            </w:r>
          </w:p>
        </w:tc>
      </w:tr>
      <w:tr w:rsidR="009104D2" w:rsidRPr="00595B4F" w:rsidTr="00BA1A72">
        <w:trPr>
          <w:gridBefore w:val="1"/>
          <w:wBefore w:w="187" w:type="dxa"/>
          <w:trHeight w:hRule="exact" w:val="894"/>
        </w:trPr>
        <w:tc>
          <w:tcPr>
            <w:tcW w:w="69" w:type="dxa"/>
          </w:tcPr>
          <w:p w:rsidR="009104D2" w:rsidRPr="00595B4F" w:rsidRDefault="009104D2" w:rsidP="00BA1A72"/>
        </w:tc>
        <w:tc>
          <w:tcPr>
            <w:tcW w:w="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0" w:type="dxa"/>
            </w:tcMar>
          </w:tcPr>
          <w:p w:rsidR="009104D2" w:rsidRPr="00595B4F" w:rsidRDefault="009104D2" w:rsidP="00BA1A72">
            <w:pPr>
              <w:pStyle w:val="TableParagraph"/>
              <w:spacing w:line="268" w:lineRule="exact"/>
              <w:ind w:left="0" w:right="192"/>
              <w:jc w:val="right"/>
              <w:rPr>
                <w:sz w:val="24"/>
                <w:szCs w:val="24"/>
              </w:rPr>
            </w:pPr>
            <w:r w:rsidRPr="00595B4F">
              <w:rPr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0" w:type="dxa"/>
            </w:tcMar>
          </w:tcPr>
          <w:p w:rsidR="009104D2" w:rsidRPr="00595B4F" w:rsidRDefault="009104D2" w:rsidP="00BA1A72">
            <w:pPr>
              <w:pStyle w:val="TableParagraph"/>
              <w:tabs>
                <w:tab w:val="left" w:pos="2146"/>
              </w:tabs>
              <w:ind w:right="95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Інформація </w:t>
            </w:r>
            <w:r w:rsidRPr="00595B4F">
              <w:rPr>
                <w:spacing w:val="-1"/>
                <w:sz w:val="24"/>
                <w:szCs w:val="24"/>
                <w:lang w:val="ru-RU"/>
              </w:rPr>
              <w:t xml:space="preserve">щодо </w:t>
            </w:r>
            <w:r w:rsidRPr="00595B4F">
              <w:rPr>
                <w:sz w:val="24"/>
                <w:szCs w:val="24"/>
                <w:lang w:val="ru-RU"/>
              </w:rPr>
              <w:t xml:space="preserve">режиму роботи </w:t>
            </w:r>
          </w:p>
        </w:tc>
        <w:tc>
          <w:tcPr>
            <w:tcW w:w="7371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0" w:type="dxa"/>
            </w:tcMar>
          </w:tcPr>
          <w:p w:rsidR="009104D2" w:rsidRPr="00595B4F" w:rsidRDefault="009104D2" w:rsidP="00BA1A72">
            <w:pPr>
              <w:tabs>
                <w:tab w:val="left" w:pos="1969"/>
              </w:tabs>
              <w:jc w:val="both"/>
            </w:pPr>
            <w:r w:rsidRPr="00595B4F">
              <w:rPr>
                <w:lang w:val="uk-UA"/>
              </w:rPr>
              <w:t xml:space="preserve">Понеділок, вівторок, </w:t>
            </w:r>
            <w:r w:rsidRPr="00595B4F">
              <w:t>середа</w:t>
            </w:r>
            <w:r w:rsidRPr="00595B4F">
              <w:rPr>
                <w:lang w:val="uk-UA"/>
              </w:rPr>
              <w:t xml:space="preserve">:  з  </w:t>
            </w:r>
            <w:r w:rsidRPr="00595B4F">
              <w:t>8</w:t>
            </w:r>
            <w:r w:rsidRPr="00595B4F">
              <w:rPr>
                <w:lang w:val="uk-UA"/>
              </w:rPr>
              <w:t>-</w:t>
            </w:r>
            <w:r w:rsidRPr="00595B4F">
              <w:t>3</w:t>
            </w:r>
            <w:r w:rsidRPr="00595B4F">
              <w:rPr>
                <w:lang w:val="uk-UA"/>
              </w:rPr>
              <w:t>0 до 1</w:t>
            </w:r>
            <w:r w:rsidRPr="00595B4F">
              <w:t>5</w:t>
            </w:r>
            <w:r w:rsidRPr="00595B4F">
              <w:rPr>
                <w:lang w:val="uk-UA"/>
              </w:rPr>
              <w:t>-</w:t>
            </w:r>
            <w:r w:rsidRPr="00595B4F">
              <w:t>3</w:t>
            </w:r>
            <w:r w:rsidRPr="00595B4F">
              <w:rPr>
                <w:lang w:val="uk-UA"/>
              </w:rPr>
              <w:t>0</w:t>
            </w:r>
          </w:p>
          <w:p w:rsidR="009104D2" w:rsidRPr="00595B4F" w:rsidRDefault="009104D2" w:rsidP="00BA1A72">
            <w:pPr>
              <w:jc w:val="both"/>
              <w:rPr>
                <w:lang w:val="uk-UA"/>
              </w:rPr>
            </w:pPr>
            <w:r w:rsidRPr="00595B4F">
              <w:rPr>
                <w:lang w:val="uk-UA"/>
              </w:rPr>
              <w:t xml:space="preserve">четвер з </w:t>
            </w:r>
            <w:r w:rsidRPr="00595B4F">
              <w:t>9-3</w:t>
            </w:r>
            <w:r w:rsidRPr="00595B4F">
              <w:rPr>
                <w:lang w:val="uk-UA"/>
              </w:rPr>
              <w:t>0 до 20-00</w:t>
            </w:r>
          </w:p>
          <w:p w:rsidR="009104D2" w:rsidRPr="00595B4F" w:rsidRDefault="009104D2" w:rsidP="00BA1A72">
            <w:pPr>
              <w:ind w:left="30"/>
              <w:jc w:val="both"/>
              <w:rPr>
                <w:lang w:val="uk-UA"/>
              </w:rPr>
            </w:pPr>
            <w:r w:rsidRPr="00595B4F">
              <w:rPr>
                <w:lang w:val="uk-UA"/>
              </w:rPr>
              <w:t>п’</w:t>
            </w:r>
            <w:r w:rsidRPr="00595B4F">
              <w:t xml:space="preserve">ятниця    </w:t>
            </w:r>
            <w:r w:rsidRPr="00595B4F">
              <w:rPr>
                <w:lang w:val="uk-UA"/>
              </w:rPr>
              <w:t>з 8-00 до 15-00</w:t>
            </w:r>
          </w:p>
        </w:tc>
      </w:tr>
      <w:tr w:rsidR="009104D2" w:rsidRPr="00595B4F" w:rsidTr="00BA1A72">
        <w:trPr>
          <w:gridBefore w:val="1"/>
          <w:wBefore w:w="187" w:type="dxa"/>
          <w:trHeight w:hRule="exact" w:val="1088"/>
        </w:trPr>
        <w:tc>
          <w:tcPr>
            <w:tcW w:w="69" w:type="dxa"/>
          </w:tcPr>
          <w:p w:rsidR="009104D2" w:rsidRPr="00595B4F" w:rsidRDefault="009104D2" w:rsidP="00BA1A72"/>
        </w:tc>
        <w:tc>
          <w:tcPr>
            <w:tcW w:w="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0" w:type="dxa"/>
            </w:tcMar>
          </w:tcPr>
          <w:p w:rsidR="009104D2" w:rsidRPr="00595B4F" w:rsidRDefault="009104D2" w:rsidP="00BA1A72">
            <w:pPr>
              <w:pStyle w:val="TableParagraph"/>
              <w:spacing w:line="263" w:lineRule="exact"/>
              <w:ind w:left="0" w:right="192"/>
              <w:jc w:val="right"/>
              <w:rPr>
                <w:sz w:val="24"/>
                <w:szCs w:val="24"/>
              </w:rPr>
            </w:pPr>
            <w:r w:rsidRPr="00595B4F">
              <w:rPr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0" w:type="dxa"/>
            </w:tcMar>
          </w:tcPr>
          <w:p w:rsidR="009104D2" w:rsidRPr="00595B4F" w:rsidRDefault="009104D2" w:rsidP="00BA1A72">
            <w:pPr>
              <w:pStyle w:val="TableParagraph"/>
              <w:tabs>
                <w:tab w:val="left" w:pos="1195"/>
                <w:tab w:val="left" w:pos="1450"/>
                <w:tab w:val="left" w:pos="1824"/>
                <w:tab w:val="left" w:pos="1858"/>
              </w:tabs>
              <w:ind w:right="88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Телефон/факс (довідки), адреса електронної пошти </w:t>
            </w:r>
            <w:r w:rsidRPr="00595B4F">
              <w:rPr>
                <w:spacing w:val="2"/>
                <w:sz w:val="24"/>
                <w:szCs w:val="24"/>
                <w:lang w:val="ru-RU"/>
              </w:rPr>
              <w:t xml:space="preserve">та </w:t>
            </w:r>
            <w:r w:rsidRPr="00595B4F">
              <w:rPr>
                <w:sz w:val="24"/>
                <w:szCs w:val="24"/>
                <w:lang w:val="ru-RU"/>
              </w:rPr>
              <w:t xml:space="preserve">веб-сайт </w:t>
            </w:r>
          </w:p>
        </w:tc>
        <w:tc>
          <w:tcPr>
            <w:tcW w:w="7371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0" w:type="dxa"/>
            </w:tcMar>
          </w:tcPr>
          <w:p w:rsidR="009104D2" w:rsidRPr="00595B4F" w:rsidRDefault="009104D2" w:rsidP="00BA1A72">
            <w:pPr>
              <w:ind w:left="30"/>
            </w:pPr>
            <w:r w:rsidRPr="00595B4F">
              <w:rPr>
                <w:lang w:val="uk-UA"/>
              </w:rPr>
              <w:t>тел.: (06452) 4-43-37</w:t>
            </w:r>
          </w:p>
          <w:p w:rsidR="009104D2" w:rsidRPr="00595B4F" w:rsidRDefault="009104D2" w:rsidP="00BA1A72">
            <w:pPr>
              <w:ind w:left="30"/>
              <w:rPr>
                <w:lang w:val="uk-UA"/>
              </w:rPr>
            </w:pPr>
            <w:r w:rsidRPr="00595B4F">
              <w:t>факс</w:t>
            </w:r>
            <w:r w:rsidRPr="00595B4F">
              <w:rPr>
                <w:lang w:val="uk-UA"/>
              </w:rPr>
              <w:t>: (06452) 2-73-41</w:t>
            </w:r>
          </w:p>
          <w:p w:rsidR="009104D2" w:rsidRPr="00595B4F" w:rsidRDefault="009104D2" w:rsidP="00BA1A72">
            <w:pPr>
              <w:tabs>
                <w:tab w:val="left" w:pos="118"/>
              </w:tabs>
              <w:ind w:left="30"/>
            </w:pPr>
            <w:r w:rsidRPr="00595B4F">
              <w:rPr>
                <w:lang w:val="uk-UA"/>
              </w:rPr>
              <w:t xml:space="preserve">електронна адреса:  </w:t>
            </w:r>
            <w:hyperlink r:id="rId5">
              <w:r w:rsidRPr="00595B4F">
                <w:rPr>
                  <w:rStyle w:val="-"/>
                </w:rPr>
                <w:t>cnap@sed-rada.gov.ua</w:t>
              </w:r>
            </w:hyperlink>
          </w:p>
          <w:p w:rsidR="009104D2" w:rsidRPr="00595B4F" w:rsidRDefault="009104D2" w:rsidP="00BA1A72">
            <w:pPr>
              <w:pStyle w:val="TableParagraph"/>
              <w:spacing w:before="2"/>
              <w:ind w:left="30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uk-UA"/>
              </w:rPr>
              <w:t xml:space="preserve">сторінка веб-сайту:  </w:t>
            </w:r>
            <w:r w:rsidRPr="00595B4F">
              <w:rPr>
                <w:sz w:val="24"/>
                <w:szCs w:val="24"/>
              </w:rPr>
              <w:t>sed</w:t>
            </w:r>
            <w:r w:rsidRPr="00595B4F">
              <w:rPr>
                <w:sz w:val="24"/>
                <w:szCs w:val="24"/>
                <w:lang w:val="uk-UA"/>
              </w:rPr>
              <w:t>.</w:t>
            </w:r>
            <w:r w:rsidRPr="00595B4F">
              <w:rPr>
                <w:sz w:val="24"/>
                <w:szCs w:val="24"/>
              </w:rPr>
              <w:t>rada</w:t>
            </w:r>
            <w:r w:rsidRPr="00595B4F">
              <w:rPr>
                <w:sz w:val="24"/>
                <w:szCs w:val="24"/>
                <w:lang w:val="uk-UA"/>
              </w:rPr>
              <w:t>.</w:t>
            </w:r>
            <w:r w:rsidRPr="00595B4F">
              <w:rPr>
                <w:sz w:val="24"/>
                <w:szCs w:val="24"/>
              </w:rPr>
              <w:t>gov</w:t>
            </w:r>
            <w:r w:rsidRPr="00595B4F">
              <w:rPr>
                <w:sz w:val="24"/>
                <w:szCs w:val="24"/>
                <w:lang w:val="uk-UA"/>
              </w:rPr>
              <w:t>.</w:t>
            </w:r>
            <w:r w:rsidRPr="00595B4F">
              <w:rPr>
                <w:sz w:val="24"/>
                <w:szCs w:val="24"/>
              </w:rPr>
              <w:t>ua</w:t>
            </w:r>
          </w:p>
        </w:tc>
      </w:tr>
      <w:tr w:rsidR="009104D2" w:rsidRPr="00595B4F" w:rsidTr="00BA1A72">
        <w:trPr>
          <w:gridBefore w:val="1"/>
          <w:wBefore w:w="187" w:type="dxa"/>
          <w:trHeight w:hRule="exact" w:val="456"/>
        </w:trPr>
        <w:tc>
          <w:tcPr>
            <w:tcW w:w="69" w:type="dxa"/>
          </w:tcPr>
          <w:p w:rsidR="009104D2" w:rsidRPr="00595B4F" w:rsidRDefault="009104D2" w:rsidP="00BA1A72"/>
        </w:tc>
        <w:tc>
          <w:tcPr>
            <w:tcW w:w="9997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0" w:type="dxa"/>
            </w:tcMar>
          </w:tcPr>
          <w:p w:rsidR="009104D2" w:rsidRPr="00595B4F" w:rsidRDefault="009104D2" w:rsidP="00BA1A72">
            <w:pPr>
              <w:pStyle w:val="TableParagraph"/>
              <w:spacing w:before="83"/>
              <w:ind w:left="748"/>
              <w:rPr>
                <w:b/>
                <w:bCs/>
                <w:sz w:val="24"/>
                <w:szCs w:val="24"/>
                <w:lang w:val="ru-RU"/>
              </w:rPr>
            </w:pPr>
            <w:r w:rsidRPr="00595B4F">
              <w:rPr>
                <w:b/>
                <w:bCs/>
                <w:sz w:val="24"/>
                <w:szCs w:val="24"/>
                <w:lang w:val="ru-RU"/>
              </w:rPr>
              <w:t>Нормативні акти, якими регламентується надання адміністративної послуги</w:t>
            </w:r>
          </w:p>
        </w:tc>
      </w:tr>
      <w:tr w:rsidR="009104D2" w:rsidRPr="00FC20B5" w:rsidTr="00BA1A72">
        <w:trPr>
          <w:gridBefore w:val="1"/>
          <w:wBefore w:w="187" w:type="dxa"/>
          <w:trHeight w:hRule="exact" w:val="1109"/>
        </w:trPr>
        <w:tc>
          <w:tcPr>
            <w:tcW w:w="69" w:type="dxa"/>
          </w:tcPr>
          <w:p w:rsidR="009104D2" w:rsidRPr="00595B4F" w:rsidRDefault="009104D2" w:rsidP="00BA1A72"/>
        </w:tc>
        <w:tc>
          <w:tcPr>
            <w:tcW w:w="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0" w:type="dxa"/>
            </w:tcMar>
          </w:tcPr>
          <w:p w:rsidR="009104D2" w:rsidRPr="00595B4F" w:rsidRDefault="009104D2" w:rsidP="00BA1A72">
            <w:pPr>
              <w:pStyle w:val="TableParagraph"/>
              <w:spacing w:line="268" w:lineRule="exact"/>
              <w:ind w:left="0" w:right="192"/>
              <w:jc w:val="right"/>
              <w:rPr>
                <w:sz w:val="24"/>
                <w:szCs w:val="24"/>
              </w:rPr>
            </w:pPr>
            <w:r w:rsidRPr="00595B4F">
              <w:rPr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0" w:type="dxa"/>
            </w:tcMar>
          </w:tcPr>
          <w:p w:rsidR="009104D2" w:rsidRPr="00595B4F" w:rsidRDefault="009104D2" w:rsidP="00BA1A72">
            <w:pPr>
              <w:pStyle w:val="TableParagraph"/>
              <w:spacing w:line="268" w:lineRule="exact"/>
              <w:ind w:right="92"/>
              <w:rPr>
                <w:sz w:val="24"/>
                <w:szCs w:val="24"/>
              </w:rPr>
            </w:pPr>
            <w:r w:rsidRPr="00595B4F">
              <w:rPr>
                <w:sz w:val="24"/>
                <w:szCs w:val="24"/>
              </w:rPr>
              <w:t>Закони України</w:t>
            </w:r>
          </w:p>
        </w:tc>
        <w:tc>
          <w:tcPr>
            <w:tcW w:w="7371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0" w:type="dxa"/>
            </w:tcMar>
          </w:tcPr>
          <w:p w:rsidR="009104D2" w:rsidRPr="00D14986" w:rsidRDefault="009104D2" w:rsidP="00BA1A72">
            <w:pPr>
              <w:tabs>
                <w:tab w:val="left" w:pos="2805"/>
              </w:tabs>
              <w:rPr>
                <w:lang w:val="uk-UA"/>
              </w:rPr>
            </w:pPr>
            <w:r w:rsidRPr="00595B4F">
              <w:t>Закон</w:t>
            </w:r>
            <w:r w:rsidRPr="00317232">
              <w:rPr>
                <w:lang w:val="en-US"/>
              </w:rPr>
              <w:t xml:space="preserve"> </w:t>
            </w:r>
            <w:r w:rsidRPr="00595B4F">
              <w:t>України</w:t>
            </w:r>
            <w:r>
              <w:rPr>
                <w:lang w:val="uk-UA"/>
              </w:rPr>
              <w:t xml:space="preserve"> «Про місцеве самоврядування в Україні»; </w:t>
            </w:r>
            <w:r w:rsidRPr="00595B4F">
              <w:t>Закон</w:t>
            </w:r>
            <w:r w:rsidRPr="00317232">
              <w:rPr>
                <w:lang w:val="en-US"/>
              </w:rPr>
              <w:t xml:space="preserve"> </w:t>
            </w:r>
            <w:r w:rsidRPr="00595B4F">
              <w:t>України</w:t>
            </w:r>
            <w:r>
              <w:rPr>
                <w:lang w:val="uk-UA"/>
              </w:rPr>
              <w:t xml:space="preserve"> «Про адміністративні послуги»; </w:t>
            </w:r>
            <w:r w:rsidRPr="00D14986">
              <w:rPr>
                <w:spacing w:val="-3"/>
                <w:lang w:val="uk-UA"/>
              </w:rPr>
              <w:t xml:space="preserve">Закон </w:t>
            </w:r>
            <w:r w:rsidRPr="00D14986">
              <w:rPr>
                <w:spacing w:val="-4"/>
                <w:lang w:val="uk-UA"/>
              </w:rPr>
              <w:t>України</w:t>
            </w:r>
            <w:r w:rsidRPr="00595B4F">
              <w:rPr>
                <w:spacing w:val="-4"/>
                <w:lang w:val="uk-UA"/>
              </w:rPr>
              <w:t xml:space="preserve"> </w:t>
            </w:r>
            <w:r w:rsidRPr="00D14986">
              <w:rPr>
                <w:lang w:val="uk-UA"/>
              </w:rPr>
              <w:t xml:space="preserve">“Про державну реєстрацію юридичних осіб, фізичних осіб – </w:t>
            </w:r>
            <w:proofErr w:type="gramStart"/>
            <w:r w:rsidRPr="00D14986">
              <w:rPr>
                <w:lang w:val="uk-UA"/>
              </w:rPr>
              <w:t>п</w:t>
            </w:r>
            <w:proofErr w:type="gramEnd"/>
            <w:r w:rsidRPr="00D14986">
              <w:rPr>
                <w:lang w:val="uk-UA"/>
              </w:rPr>
              <w:t xml:space="preserve">ідприємців </w:t>
            </w:r>
            <w:r w:rsidRPr="00D14986">
              <w:rPr>
                <w:spacing w:val="2"/>
                <w:lang w:val="uk-UA"/>
              </w:rPr>
              <w:t xml:space="preserve">та </w:t>
            </w:r>
            <w:r w:rsidRPr="00D14986">
              <w:rPr>
                <w:lang w:val="uk-UA"/>
              </w:rPr>
              <w:t xml:space="preserve">громадських формувань” </w:t>
            </w:r>
          </w:p>
        </w:tc>
      </w:tr>
      <w:tr w:rsidR="009104D2" w:rsidRPr="00595B4F" w:rsidTr="00BA1A72">
        <w:trPr>
          <w:gridBefore w:val="1"/>
          <w:wBefore w:w="187" w:type="dxa"/>
          <w:trHeight w:hRule="exact" w:val="3116"/>
        </w:trPr>
        <w:tc>
          <w:tcPr>
            <w:tcW w:w="69" w:type="dxa"/>
          </w:tcPr>
          <w:p w:rsidR="009104D2" w:rsidRPr="00D14986" w:rsidRDefault="009104D2" w:rsidP="00BA1A72">
            <w:pPr>
              <w:rPr>
                <w:lang w:val="uk-UA"/>
              </w:rPr>
            </w:pPr>
          </w:p>
        </w:tc>
        <w:tc>
          <w:tcPr>
            <w:tcW w:w="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0" w:type="dxa"/>
            </w:tcMar>
          </w:tcPr>
          <w:p w:rsidR="009104D2" w:rsidRPr="00595B4F" w:rsidRDefault="009104D2" w:rsidP="00BA1A72">
            <w:pPr>
              <w:pStyle w:val="TableParagraph"/>
              <w:spacing w:line="263" w:lineRule="exact"/>
              <w:ind w:left="0" w:right="192"/>
              <w:jc w:val="right"/>
              <w:rPr>
                <w:sz w:val="24"/>
                <w:szCs w:val="24"/>
              </w:rPr>
            </w:pPr>
            <w:r w:rsidRPr="00595B4F">
              <w:rPr>
                <w:sz w:val="24"/>
                <w:szCs w:val="24"/>
              </w:rPr>
              <w:t>5.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0" w:type="dxa"/>
            </w:tcMar>
          </w:tcPr>
          <w:p w:rsidR="009104D2" w:rsidRPr="00595B4F" w:rsidRDefault="009104D2" w:rsidP="00BA1A72">
            <w:pPr>
              <w:pStyle w:val="TableParagraph"/>
              <w:tabs>
                <w:tab w:val="left" w:pos="1627"/>
              </w:tabs>
              <w:ind w:right="92"/>
              <w:rPr>
                <w:sz w:val="24"/>
                <w:szCs w:val="24"/>
              </w:rPr>
            </w:pPr>
            <w:r w:rsidRPr="00595B4F">
              <w:rPr>
                <w:sz w:val="24"/>
                <w:szCs w:val="24"/>
              </w:rPr>
              <w:t xml:space="preserve">Акти </w:t>
            </w:r>
            <w:r w:rsidRPr="00595B4F">
              <w:rPr>
                <w:spacing w:val="-1"/>
                <w:sz w:val="24"/>
                <w:szCs w:val="24"/>
              </w:rPr>
              <w:t xml:space="preserve">Кабінету </w:t>
            </w:r>
            <w:r w:rsidRPr="00595B4F">
              <w:rPr>
                <w:sz w:val="24"/>
                <w:szCs w:val="24"/>
              </w:rPr>
              <w:t>Міністрів</w:t>
            </w:r>
            <w:r w:rsidRPr="00595B4F">
              <w:rPr>
                <w:spacing w:val="-4"/>
                <w:sz w:val="24"/>
                <w:szCs w:val="24"/>
              </w:rPr>
              <w:t>України</w:t>
            </w:r>
          </w:p>
        </w:tc>
        <w:tc>
          <w:tcPr>
            <w:tcW w:w="7371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0" w:type="dxa"/>
            </w:tcMar>
          </w:tcPr>
          <w:p w:rsidR="009104D2" w:rsidRPr="00595B4F" w:rsidRDefault="009104D2" w:rsidP="00BA1A72">
            <w:pPr>
              <w:pStyle w:val="TableParagraph"/>
              <w:tabs>
                <w:tab w:val="left" w:pos="142"/>
              </w:tabs>
              <w:spacing w:before="0" w:line="263" w:lineRule="exact"/>
              <w:ind w:left="142" w:right="88"/>
              <w:jc w:val="both"/>
              <w:rPr>
                <w:sz w:val="24"/>
                <w:szCs w:val="24"/>
              </w:rPr>
            </w:pPr>
            <w:r w:rsidRPr="00595B4F">
              <w:rPr>
                <w:sz w:val="24"/>
                <w:szCs w:val="24"/>
              </w:rPr>
              <w:t>1.</w:t>
            </w:r>
            <w:r w:rsidRPr="00595B4F">
              <w:rPr>
                <w:sz w:val="24"/>
                <w:szCs w:val="24"/>
                <w:lang w:val="ru-RU"/>
              </w:rPr>
              <w:t>Постанова</w:t>
            </w:r>
            <w:r w:rsidRPr="00595B4F">
              <w:rPr>
                <w:sz w:val="24"/>
                <w:szCs w:val="24"/>
              </w:rPr>
              <w:t xml:space="preserve"> </w:t>
            </w:r>
            <w:r w:rsidRPr="00595B4F">
              <w:rPr>
                <w:sz w:val="24"/>
                <w:szCs w:val="24"/>
                <w:lang w:val="ru-RU"/>
              </w:rPr>
              <w:t>Кабінету</w:t>
            </w:r>
            <w:r w:rsidRPr="00595B4F">
              <w:rPr>
                <w:sz w:val="24"/>
                <w:szCs w:val="24"/>
              </w:rPr>
              <w:t xml:space="preserve"> </w:t>
            </w:r>
            <w:r w:rsidRPr="00595B4F">
              <w:rPr>
                <w:sz w:val="24"/>
                <w:szCs w:val="24"/>
                <w:lang w:val="ru-RU"/>
              </w:rPr>
              <w:t>Міністрів</w:t>
            </w:r>
            <w:r w:rsidRPr="00595B4F">
              <w:rPr>
                <w:sz w:val="24"/>
                <w:szCs w:val="24"/>
              </w:rPr>
              <w:t xml:space="preserve"> </w:t>
            </w:r>
            <w:r w:rsidRPr="00595B4F">
              <w:rPr>
                <w:spacing w:val="-4"/>
                <w:sz w:val="24"/>
                <w:szCs w:val="24"/>
                <w:lang w:val="ru-RU"/>
              </w:rPr>
              <w:t>України</w:t>
            </w:r>
            <w:r w:rsidRPr="00595B4F">
              <w:rPr>
                <w:spacing w:val="-4"/>
                <w:sz w:val="24"/>
                <w:szCs w:val="24"/>
              </w:rPr>
              <w:t xml:space="preserve"> </w:t>
            </w:r>
            <w:r w:rsidRPr="00595B4F">
              <w:rPr>
                <w:sz w:val="24"/>
                <w:szCs w:val="24"/>
                <w:lang w:val="ru-RU"/>
              </w:rPr>
              <w:t>від</w:t>
            </w:r>
            <w:r w:rsidRPr="00595B4F">
              <w:rPr>
                <w:sz w:val="24"/>
                <w:szCs w:val="24"/>
              </w:rPr>
              <w:t xml:space="preserve"> 19.12.2012 № 1212 “</w:t>
            </w:r>
            <w:r w:rsidRPr="00595B4F">
              <w:rPr>
                <w:sz w:val="24"/>
                <w:szCs w:val="24"/>
                <w:lang w:val="ru-RU"/>
              </w:rPr>
              <w:t>Про</w:t>
            </w:r>
            <w:r w:rsidRPr="00595B4F">
              <w:rPr>
                <w:sz w:val="24"/>
                <w:szCs w:val="24"/>
              </w:rPr>
              <w:t xml:space="preserve"> </w:t>
            </w:r>
            <w:r w:rsidRPr="00595B4F">
              <w:rPr>
                <w:sz w:val="24"/>
                <w:szCs w:val="24"/>
                <w:lang w:val="ru-RU"/>
              </w:rPr>
              <w:t>затвердження</w:t>
            </w:r>
            <w:r w:rsidRPr="00595B4F">
              <w:rPr>
                <w:sz w:val="24"/>
                <w:szCs w:val="24"/>
              </w:rPr>
              <w:t xml:space="preserve"> </w:t>
            </w:r>
            <w:r w:rsidRPr="00595B4F">
              <w:rPr>
                <w:sz w:val="24"/>
                <w:szCs w:val="24"/>
                <w:lang w:val="ru-RU"/>
              </w:rPr>
              <w:t>Порядку</w:t>
            </w:r>
            <w:r w:rsidRPr="00595B4F">
              <w:rPr>
                <w:sz w:val="24"/>
                <w:szCs w:val="24"/>
              </w:rPr>
              <w:t xml:space="preserve"> </w:t>
            </w:r>
            <w:r w:rsidRPr="00595B4F">
              <w:rPr>
                <w:sz w:val="24"/>
                <w:szCs w:val="24"/>
                <w:lang w:val="ru-RU"/>
              </w:rPr>
              <w:t>ведення</w:t>
            </w:r>
            <w:r w:rsidRPr="00595B4F">
              <w:rPr>
                <w:sz w:val="24"/>
                <w:szCs w:val="24"/>
              </w:rPr>
              <w:t xml:space="preserve"> </w:t>
            </w:r>
            <w:r w:rsidRPr="00595B4F">
              <w:rPr>
                <w:sz w:val="24"/>
                <w:szCs w:val="24"/>
                <w:lang w:val="ru-RU"/>
              </w:rPr>
              <w:t>Реєстру</w:t>
            </w:r>
            <w:r w:rsidRPr="00595B4F">
              <w:rPr>
                <w:sz w:val="24"/>
                <w:szCs w:val="24"/>
              </w:rPr>
              <w:t xml:space="preserve"> </w:t>
            </w:r>
            <w:r w:rsidRPr="00595B4F">
              <w:rPr>
                <w:sz w:val="24"/>
                <w:szCs w:val="24"/>
                <w:lang w:val="ru-RU"/>
              </w:rPr>
              <w:t>громадських</w:t>
            </w:r>
            <w:r w:rsidRPr="00595B4F">
              <w:rPr>
                <w:sz w:val="24"/>
                <w:szCs w:val="24"/>
              </w:rPr>
              <w:t xml:space="preserve"> </w:t>
            </w:r>
            <w:r w:rsidRPr="00595B4F">
              <w:rPr>
                <w:sz w:val="24"/>
                <w:szCs w:val="24"/>
                <w:lang w:val="ru-RU"/>
              </w:rPr>
              <w:t>об</w:t>
            </w:r>
            <w:r w:rsidRPr="00595B4F">
              <w:rPr>
                <w:sz w:val="24"/>
                <w:szCs w:val="24"/>
              </w:rPr>
              <w:t>’</w:t>
            </w:r>
            <w:r w:rsidRPr="00595B4F">
              <w:rPr>
                <w:sz w:val="24"/>
                <w:szCs w:val="24"/>
                <w:lang w:val="ru-RU"/>
              </w:rPr>
              <w:t>єднань</w:t>
            </w:r>
            <w:r w:rsidRPr="00595B4F">
              <w:rPr>
                <w:sz w:val="24"/>
                <w:szCs w:val="24"/>
              </w:rPr>
              <w:t xml:space="preserve"> </w:t>
            </w:r>
            <w:r w:rsidRPr="00595B4F">
              <w:rPr>
                <w:sz w:val="24"/>
                <w:szCs w:val="24"/>
                <w:lang w:val="ru-RU"/>
              </w:rPr>
              <w:t>та</w:t>
            </w:r>
            <w:r w:rsidRPr="00595B4F">
              <w:rPr>
                <w:sz w:val="24"/>
                <w:szCs w:val="24"/>
              </w:rPr>
              <w:t xml:space="preserve"> </w:t>
            </w:r>
            <w:r w:rsidRPr="00595B4F">
              <w:rPr>
                <w:sz w:val="24"/>
                <w:szCs w:val="24"/>
                <w:lang w:val="ru-RU"/>
              </w:rPr>
              <w:t>обміну</w:t>
            </w:r>
            <w:r w:rsidRPr="00595B4F">
              <w:rPr>
                <w:sz w:val="24"/>
                <w:szCs w:val="24"/>
              </w:rPr>
              <w:t xml:space="preserve"> </w:t>
            </w:r>
            <w:r w:rsidRPr="00595B4F">
              <w:rPr>
                <w:sz w:val="24"/>
                <w:szCs w:val="24"/>
                <w:lang w:val="ru-RU"/>
              </w:rPr>
              <w:t>відомостями</w:t>
            </w:r>
            <w:r w:rsidRPr="00595B4F">
              <w:rPr>
                <w:sz w:val="24"/>
                <w:szCs w:val="24"/>
              </w:rPr>
              <w:t xml:space="preserve"> </w:t>
            </w:r>
            <w:r w:rsidRPr="00595B4F">
              <w:rPr>
                <w:sz w:val="24"/>
                <w:szCs w:val="24"/>
                <w:lang w:val="ru-RU"/>
              </w:rPr>
              <w:t>між</w:t>
            </w:r>
            <w:r w:rsidRPr="00595B4F">
              <w:rPr>
                <w:sz w:val="24"/>
                <w:szCs w:val="24"/>
              </w:rPr>
              <w:t xml:space="preserve"> </w:t>
            </w:r>
            <w:r w:rsidRPr="00595B4F">
              <w:rPr>
                <w:sz w:val="24"/>
                <w:szCs w:val="24"/>
                <w:lang w:val="ru-RU"/>
              </w:rPr>
              <w:t>зазначеним</w:t>
            </w:r>
            <w:r w:rsidRPr="00595B4F">
              <w:rPr>
                <w:sz w:val="24"/>
                <w:szCs w:val="24"/>
              </w:rPr>
              <w:t xml:space="preserve"> </w:t>
            </w:r>
            <w:r w:rsidRPr="00595B4F">
              <w:rPr>
                <w:sz w:val="24"/>
                <w:szCs w:val="24"/>
                <w:lang w:val="ru-RU"/>
              </w:rPr>
              <w:t>Реєстром</w:t>
            </w:r>
            <w:r w:rsidRPr="00595B4F">
              <w:rPr>
                <w:sz w:val="24"/>
                <w:szCs w:val="24"/>
              </w:rPr>
              <w:t xml:space="preserve"> </w:t>
            </w:r>
            <w:r w:rsidRPr="00595B4F">
              <w:rPr>
                <w:sz w:val="24"/>
                <w:szCs w:val="24"/>
                <w:lang w:val="ru-RU"/>
              </w:rPr>
              <w:t>і</w:t>
            </w:r>
            <w:r w:rsidRPr="00595B4F">
              <w:rPr>
                <w:sz w:val="24"/>
                <w:szCs w:val="24"/>
              </w:rPr>
              <w:t xml:space="preserve"> </w:t>
            </w:r>
            <w:r w:rsidRPr="00595B4F">
              <w:rPr>
                <w:sz w:val="24"/>
                <w:szCs w:val="24"/>
                <w:lang w:val="ru-RU"/>
              </w:rPr>
              <w:t>Єдиним</w:t>
            </w:r>
            <w:r w:rsidRPr="00595B4F">
              <w:rPr>
                <w:sz w:val="24"/>
                <w:szCs w:val="24"/>
              </w:rPr>
              <w:t xml:space="preserve"> </w:t>
            </w:r>
            <w:r w:rsidRPr="00595B4F">
              <w:rPr>
                <w:sz w:val="24"/>
                <w:szCs w:val="24"/>
                <w:lang w:val="ru-RU"/>
              </w:rPr>
              <w:t>державним</w:t>
            </w:r>
            <w:r w:rsidRPr="00595B4F">
              <w:rPr>
                <w:sz w:val="24"/>
                <w:szCs w:val="24"/>
              </w:rPr>
              <w:t xml:space="preserve"> </w:t>
            </w:r>
            <w:r w:rsidRPr="00595B4F">
              <w:rPr>
                <w:sz w:val="24"/>
                <w:szCs w:val="24"/>
                <w:lang w:val="ru-RU"/>
              </w:rPr>
              <w:t>реєстром</w:t>
            </w:r>
            <w:r w:rsidRPr="00595B4F">
              <w:rPr>
                <w:sz w:val="24"/>
                <w:szCs w:val="24"/>
              </w:rPr>
              <w:t xml:space="preserve"> </w:t>
            </w:r>
            <w:r w:rsidRPr="00595B4F">
              <w:rPr>
                <w:sz w:val="24"/>
                <w:szCs w:val="24"/>
                <w:lang w:val="ru-RU"/>
              </w:rPr>
              <w:t>юридичних</w:t>
            </w:r>
            <w:r w:rsidRPr="00595B4F">
              <w:rPr>
                <w:sz w:val="24"/>
                <w:szCs w:val="24"/>
              </w:rPr>
              <w:t xml:space="preserve"> </w:t>
            </w:r>
            <w:r w:rsidRPr="00595B4F">
              <w:rPr>
                <w:sz w:val="24"/>
                <w:szCs w:val="24"/>
                <w:lang w:val="ru-RU"/>
              </w:rPr>
              <w:t>осіб</w:t>
            </w:r>
            <w:r w:rsidRPr="00595B4F">
              <w:rPr>
                <w:sz w:val="24"/>
                <w:szCs w:val="24"/>
              </w:rPr>
              <w:t xml:space="preserve"> </w:t>
            </w:r>
            <w:r w:rsidRPr="00595B4F">
              <w:rPr>
                <w:sz w:val="24"/>
                <w:szCs w:val="24"/>
                <w:lang w:val="ru-RU"/>
              </w:rPr>
              <w:t>та</w:t>
            </w:r>
            <w:r w:rsidRPr="00595B4F">
              <w:rPr>
                <w:sz w:val="24"/>
                <w:szCs w:val="24"/>
              </w:rPr>
              <w:t xml:space="preserve"> </w:t>
            </w:r>
            <w:r w:rsidRPr="00595B4F">
              <w:rPr>
                <w:sz w:val="24"/>
                <w:szCs w:val="24"/>
                <w:lang w:val="ru-RU"/>
              </w:rPr>
              <w:t>фізичних</w:t>
            </w:r>
            <w:r w:rsidRPr="00595B4F">
              <w:rPr>
                <w:sz w:val="24"/>
                <w:szCs w:val="24"/>
              </w:rPr>
              <w:t xml:space="preserve"> </w:t>
            </w:r>
            <w:r w:rsidRPr="00595B4F">
              <w:rPr>
                <w:sz w:val="24"/>
                <w:szCs w:val="24"/>
                <w:lang w:val="ru-RU"/>
              </w:rPr>
              <w:t>осіб</w:t>
            </w:r>
            <w:r w:rsidRPr="00595B4F">
              <w:rPr>
                <w:sz w:val="24"/>
                <w:szCs w:val="24"/>
              </w:rPr>
              <w:t xml:space="preserve"> – </w:t>
            </w:r>
            <w:r w:rsidRPr="00595B4F">
              <w:rPr>
                <w:sz w:val="24"/>
                <w:szCs w:val="24"/>
                <w:lang w:val="ru-RU"/>
              </w:rPr>
              <w:t>підприємців</w:t>
            </w:r>
            <w:r w:rsidRPr="00595B4F">
              <w:rPr>
                <w:sz w:val="24"/>
                <w:szCs w:val="24"/>
              </w:rPr>
              <w:t>”.</w:t>
            </w:r>
          </w:p>
          <w:p w:rsidR="009104D2" w:rsidRPr="00595B4F" w:rsidRDefault="009104D2" w:rsidP="00BA1A72">
            <w:pPr>
              <w:pStyle w:val="TableParagraph"/>
              <w:tabs>
                <w:tab w:val="left" w:pos="142"/>
              </w:tabs>
              <w:spacing w:before="0" w:line="275" w:lineRule="exact"/>
              <w:ind w:left="142"/>
              <w:jc w:val="both"/>
              <w:rPr>
                <w:sz w:val="24"/>
                <w:szCs w:val="24"/>
                <w:lang w:val="uk-UA"/>
              </w:rPr>
            </w:pPr>
            <w:r w:rsidRPr="00595B4F">
              <w:rPr>
                <w:sz w:val="24"/>
                <w:szCs w:val="24"/>
              </w:rPr>
              <w:t xml:space="preserve">2. </w:t>
            </w:r>
            <w:r w:rsidRPr="00595B4F">
              <w:rPr>
                <w:sz w:val="24"/>
                <w:szCs w:val="24"/>
                <w:lang w:val="ru-RU"/>
              </w:rPr>
              <w:t>Постанова</w:t>
            </w:r>
            <w:r w:rsidRPr="00595B4F">
              <w:rPr>
                <w:sz w:val="24"/>
                <w:szCs w:val="24"/>
              </w:rPr>
              <w:t xml:space="preserve"> </w:t>
            </w:r>
            <w:r w:rsidRPr="00595B4F">
              <w:rPr>
                <w:sz w:val="24"/>
                <w:szCs w:val="24"/>
                <w:lang w:val="ru-RU"/>
              </w:rPr>
              <w:t>Кабінету</w:t>
            </w:r>
            <w:r w:rsidRPr="00595B4F">
              <w:rPr>
                <w:sz w:val="24"/>
                <w:szCs w:val="24"/>
              </w:rPr>
              <w:t xml:space="preserve"> </w:t>
            </w:r>
            <w:r w:rsidRPr="00595B4F">
              <w:rPr>
                <w:sz w:val="24"/>
                <w:szCs w:val="24"/>
                <w:lang w:val="ru-RU"/>
              </w:rPr>
              <w:t>Міністрів</w:t>
            </w:r>
            <w:r w:rsidRPr="00595B4F">
              <w:rPr>
                <w:sz w:val="24"/>
                <w:szCs w:val="24"/>
              </w:rPr>
              <w:t xml:space="preserve"> </w:t>
            </w:r>
            <w:r w:rsidRPr="00595B4F">
              <w:rPr>
                <w:spacing w:val="-4"/>
                <w:sz w:val="24"/>
                <w:szCs w:val="24"/>
                <w:lang w:val="ru-RU"/>
              </w:rPr>
              <w:t>України</w:t>
            </w:r>
            <w:r w:rsidRPr="00595B4F">
              <w:rPr>
                <w:spacing w:val="-4"/>
                <w:sz w:val="24"/>
                <w:szCs w:val="24"/>
              </w:rPr>
              <w:t xml:space="preserve"> </w:t>
            </w:r>
            <w:r w:rsidRPr="00595B4F">
              <w:rPr>
                <w:sz w:val="24"/>
                <w:szCs w:val="24"/>
                <w:lang w:val="ru-RU"/>
              </w:rPr>
              <w:t>від</w:t>
            </w:r>
            <w:r w:rsidRPr="00595B4F">
              <w:rPr>
                <w:sz w:val="24"/>
                <w:szCs w:val="24"/>
              </w:rPr>
              <w:t xml:space="preserve"> 25.12.2015 №1133 “</w:t>
            </w:r>
            <w:r w:rsidRPr="00595B4F">
              <w:rPr>
                <w:sz w:val="24"/>
                <w:szCs w:val="24"/>
                <w:lang w:val="ru-RU"/>
              </w:rPr>
              <w:t>Про</w:t>
            </w:r>
            <w:r w:rsidRPr="00595B4F">
              <w:rPr>
                <w:sz w:val="24"/>
                <w:szCs w:val="24"/>
              </w:rPr>
              <w:t xml:space="preserve"> </w:t>
            </w:r>
            <w:r w:rsidRPr="00595B4F">
              <w:rPr>
                <w:sz w:val="24"/>
                <w:szCs w:val="24"/>
                <w:lang w:val="ru-RU"/>
              </w:rPr>
              <w:t>надання</w:t>
            </w:r>
            <w:r w:rsidRPr="00595B4F">
              <w:rPr>
                <w:sz w:val="24"/>
                <w:szCs w:val="24"/>
              </w:rPr>
              <w:t xml:space="preserve"> </w:t>
            </w:r>
            <w:r w:rsidRPr="00595B4F">
              <w:rPr>
                <w:sz w:val="24"/>
                <w:szCs w:val="24"/>
                <w:lang w:val="ru-RU"/>
              </w:rPr>
              <w:t>послуг</w:t>
            </w:r>
            <w:r w:rsidRPr="00595B4F">
              <w:rPr>
                <w:sz w:val="24"/>
                <w:szCs w:val="24"/>
              </w:rPr>
              <w:t xml:space="preserve"> </w:t>
            </w:r>
            <w:r w:rsidRPr="00595B4F">
              <w:rPr>
                <w:sz w:val="24"/>
                <w:szCs w:val="24"/>
                <w:lang w:val="ru-RU"/>
              </w:rPr>
              <w:t>у</w:t>
            </w:r>
            <w:r w:rsidRPr="00595B4F">
              <w:rPr>
                <w:sz w:val="24"/>
                <w:szCs w:val="24"/>
              </w:rPr>
              <w:t xml:space="preserve"> </w:t>
            </w:r>
            <w:r w:rsidRPr="00595B4F">
              <w:rPr>
                <w:sz w:val="24"/>
                <w:szCs w:val="24"/>
                <w:lang w:val="ru-RU"/>
              </w:rPr>
              <w:t>сфері</w:t>
            </w:r>
            <w:r w:rsidRPr="00595B4F">
              <w:rPr>
                <w:sz w:val="24"/>
                <w:szCs w:val="24"/>
              </w:rPr>
              <w:t xml:space="preserve"> </w:t>
            </w:r>
            <w:r w:rsidRPr="00595B4F">
              <w:rPr>
                <w:sz w:val="24"/>
                <w:szCs w:val="24"/>
                <w:lang w:val="ru-RU"/>
              </w:rPr>
              <w:t>державної</w:t>
            </w:r>
            <w:r w:rsidRPr="00595B4F">
              <w:rPr>
                <w:sz w:val="24"/>
                <w:szCs w:val="24"/>
              </w:rPr>
              <w:t xml:space="preserve"> </w:t>
            </w:r>
            <w:r w:rsidRPr="00595B4F">
              <w:rPr>
                <w:sz w:val="24"/>
                <w:szCs w:val="24"/>
                <w:lang w:val="ru-RU"/>
              </w:rPr>
              <w:t>реєстрації</w:t>
            </w:r>
            <w:r w:rsidRPr="00595B4F">
              <w:rPr>
                <w:sz w:val="24"/>
                <w:szCs w:val="24"/>
              </w:rPr>
              <w:t xml:space="preserve"> </w:t>
            </w:r>
            <w:r w:rsidRPr="00595B4F">
              <w:rPr>
                <w:sz w:val="24"/>
                <w:szCs w:val="24"/>
                <w:lang w:val="ru-RU"/>
              </w:rPr>
              <w:t>юридичних</w:t>
            </w:r>
            <w:r w:rsidRPr="00595B4F">
              <w:rPr>
                <w:sz w:val="24"/>
                <w:szCs w:val="24"/>
              </w:rPr>
              <w:t xml:space="preserve"> </w:t>
            </w:r>
            <w:r w:rsidRPr="00595B4F">
              <w:rPr>
                <w:sz w:val="24"/>
                <w:szCs w:val="24"/>
                <w:lang w:val="ru-RU"/>
              </w:rPr>
              <w:t>осіб</w:t>
            </w:r>
            <w:r w:rsidRPr="00595B4F">
              <w:rPr>
                <w:sz w:val="24"/>
                <w:szCs w:val="24"/>
              </w:rPr>
              <w:t xml:space="preserve">, </w:t>
            </w:r>
            <w:r w:rsidRPr="00595B4F">
              <w:rPr>
                <w:sz w:val="24"/>
                <w:szCs w:val="24"/>
                <w:lang w:val="ru-RU"/>
              </w:rPr>
              <w:t>фізичних</w:t>
            </w:r>
            <w:r w:rsidRPr="00595B4F">
              <w:rPr>
                <w:sz w:val="24"/>
                <w:szCs w:val="24"/>
              </w:rPr>
              <w:t xml:space="preserve"> </w:t>
            </w:r>
            <w:r w:rsidRPr="00595B4F">
              <w:rPr>
                <w:sz w:val="24"/>
                <w:szCs w:val="24"/>
                <w:lang w:val="ru-RU"/>
              </w:rPr>
              <w:t>осіб</w:t>
            </w:r>
            <w:r w:rsidRPr="00595B4F">
              <w:rPr>
                <w:sz w:val="24"/>
                <w:szCs w:val="24"/>
              </w:rPr>
              <w:t xml:space="preserve"> – </w:t>
            </w:r>
            <w:r w:rsidRPr="00595B4F">
              <w:rPr>
                <w:sz w:val="24"/>
                <w:szCs w:val="24"/>
                <w:lang w:val="ru-RU"/>
              </w:rPr>
              <w:t>підприємців</w:t>
            </w:r>
            <w:r w:rsidRPr="00595B4F">
              <w:rPr>
                <w:sz w:val="24"/>
                <w:szCs w:val="24"/>
              </w:rPr>
              <w:t xml:space="preserve"> </w:t>
            </w:r>
            <w:r w:rsidRPr="00595B4F">
              <w:rPr>
                <w:sz w:val="24"/>
                <w:szCs w:val="24"/>
                <w:lang w:val="ru-RU"/>
              </w:rPr>
              <w:t>та</w:t>
            </w:r>
            <w:r w:rsidRPr="00595B4F">
              <w:rPr>
                <w:sz w:val="24"/>
                <w:szCs w:val="24"/>
              </w:rPr>
              <w:t xml:space="preserve"> </w:t>
            </w:r>
            <w:r w:rsidRPr="00595B4F">
              <w:rPr>
                <w:sz w:val="24"/>
                <w:szCs w:val="24"/>
                <w:lang w:val="ru-RU"/>
              </w:rPr>
              <w:t>громадських</w:t>
            </w:r>
            <w:r w:rsidRPr="00595B4F">
              <w:rPr>
                <w:sz w:val="24"/>
                <w:szCs w:val="24"/>
              </w:rPr>
              <w:t xml:space="preserve"> </w:t>
            </w:r>
            <w:r w:rsidRPr="00595B4F">
              <w:rPr>
                <w:sz w:val="24"/>
                <w:szCs w:val="24"/>
                <w:lang w:val="ru-RU"/>
              </w:rPr>
              <w:t>формувань</w:t>
            </w:r>
            <w:r w:rsidRPr="00595B4F">
              <w:rPr>
                <w:sz w:val="24"/>
                <w:szCs w:val="24"/>
              </w:rPr>
              <w:t>”</w:t>
            </w:r>
          </w:p>
          <w:p w:rsidR="009104D2" w:rsidRPr="00595B4F" w:rsidRDefault="009104D2" w:rsidP="00BA1A72">
            <w:pPr>
              <w:pStyle w:val="TableParagraph"/>
              <w:tabs>
                <w:tab w:val="left" w:pos="142"/>
              </w:tabs>
              <w:spacing w:before="0" w:line="275" w:lineRule="exact"/>
              <w:ind w:left="142"/>
              <w:jc w:val="both"/>
              <w:rPr>
                <w:sz w:val="24"/>
                <w:szCs w:val="24"/>
                <w:lang w:val="uk-UA"/>
              </w:rPr>
            </w:pPr>
            <w:r w:rsidRPr="00595B4F">
              <w:rPr>
                <w:sz w:val="24"/>
                <w:szCs w:val="24"/>
                <w:lang w:val="uk-UA"/>
              </w:rPr>
              <w:t>3. Постанова КМУ від 24.12.2019 №1113 «Про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«</w:t>
            </w:r>
            <w:r w:rsidRPr="00595B4F">
              <w:rPr>
                <w:sz w:val="24"/>
                <w:szCs w:val="24"/>
              </w:rPr>
              <w:t>check</w:t>
            </w:r>
            <w:r w:rsidRPr="00595B4F">
              <w:rPr>
                <w:sz w:val="24"/>
                <w:szCs w:val="24"/>
                <w:lang w:val="uk-UA"/>
              </w:rPr>
              <w:t>»</w:t>
            </w:r>
          </w:p>
        </w:tc>
      </w:tr>
      <w:tr w:rsidR="009104D2" w:rsidRPr="00595B4F" w:rsidTr="00BA1A72">
        <w:trPr>
          <w:gridBefore w:val="1"/>
          <w:wBefore w:w="187" w:type="dxa"/>
          <w:trHeight w:val="3184"/>
        </w:trPr>
        <w:tc>
          <w:tcPr>
            <w:tcW w:w="69" w:type="dxa"/>
          </w:tcPr>
          <w:p w:rsidR="009104D2" w:rsidRPr="00595B4F" w:rsidRDefault="009104D2" w:rsidP="00BA1A72"/>
        </w:tc>
        <w:tc>
          <w:tcPr>
            <w:tcW w:w="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0" w:type="dxa"/>
            </w:tcMar>
          </w:tcPr>
          <w:p w:rsidR="009104D2" w:rsidRPr="00595B4F" w:rsidRDefault="009104D2" w:rsidP="00BA1A72">
            <w:pPr>
              <w:pStyle w:val="TableParagraph"/>
              <w:spacing w:line="263" w:lineRule="exact"/>
              <w:ind w:left="0" w:right="192"/>
              <w:jc w:val="right"/>
              <w:rPr>
                <w:sz w:val="24"/>
                <w:szCs w:val="24"/>
                <w:lang w:val="uk-UA"/>
              </w:rPr>
            </w:pPr>
            <w:r w:rsidRPr="00595B4F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0" w:type="dxa"/>
            </w:tcMar>
          </w:tcPr>
          <w:p w:rsidR="009104D2" w:rsidRPr="00595B4F" w:rsidRDefault="009104D2" w:rsidP="00BA1A72">
            <w:pPr>
              <w:pStyle w:val="TableParagraph"/>
              <w:tabs>
                <w:tab w:val="left" w:pos="1627"/>
              </w:tabs>
              <w:ind w:right="92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Акти центральних органів </w:t>
            </w:r>
            <w:r w:rsidRPr="00595B4F">
              <w:rPr>
                <w:spacing w:val="-2"/>
                <w:sz w:val="24"/>
                <w:szCs w:val="24"/>
                <w:lang w:val="ru-RU"/>
              </w:rPr>
              <w:t xml:space="preserve">виконавчої </w:t>
            </w:r>
            <w:r w:rsidRPr="00595B4F">
              <w:rPr>
                <w:sz w:val="24"/>
                <w:szCs w:val="24"/>
                <w:lang w:val="ru-RU"/>
              </w:rPr>
              <w:t>влади</w:t>
            </w:r>
          </w:p>
        </w:tc>
        <w:tc>
          <w:tcPr>
            <w:tcW w:w="7371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0" w:type="dxa"/>
            </w:tcMar>
          </w:tcPr>
          <w:p w:rsidR="009104D2" w:rsidRPr="00595B4F" w:rsidRDefault="009104D2" w:rsidP="00BA1A72">
            <w:pPr>
              <w:pStyle w:val="TableParagraph"/>
              <w:tabs>
                <w:tab w:val="left" w:pos="720"/>
              </w:tabs>
              <w:spacing w:before="0" w:line="267" w:lineRule="exact"/>
              <w:ind w:left="139" w:hanging="139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1.Наказ Міністерства юстиції </w:t>
            </w:r>
            <w:r w:rsidRPr="00595B4F">
              <w:rPr>
                <w:spacing w:val="-4"/>
                <w:sz w:val="24"/>
                <w:szCs w:val="24"/>
                <w:lang w:val="ru-RU"/>
              </w:rPr>
              <w:t>України</w:t>
            </w:r>
            <w:r w:rsidRPr="00595B4F">
              <w:rPr>
                <w:sz w:val="24"/>
                <w:szCs w:val="24"/>
                <w:lang w:val="ru-RU"/>
              </w:rPr>
              <w:t xml:space="preserve">від 06.01.2016 № 15/5 </w:t>
            </w:r>
            <w:r w:rsidRPr="00595B4F">
              <w:rPr>
                <w:b/>
                <w:bCs/>
                <w:sz w:val="24"/>
                <w:szCs w:val="24"/>
                <w:lang w:val="ru-RU"/>
              </w:rPr>
              <w:t>“</w:t>
            </w:r>
            <w:r w:rsidRPr="00595B4F">
              <w:rPr>
                <w:sz w:val="24"/>
                <w:szCs w:val="24"/>
                <w:lang w:val="ru-RU"/>
              </w:rPr>
              <w:t xml:space="preserve">Про затвердження форм заяв у сфері державної реєстрації юридичних осіб, фізичних осіб – </w:t>
            </w:r>
            <w:proofErr w:type="gramStart"/>
            <w:r w:rsidRPr="00595B4F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>ідприємців та громадських формувань;</w:t>
            </w:r>
          </w:p>
          <w:p w:rsidR="009104D2" w:rsidRPr="00595B4F" w:rsidRDefault="009104D2" w:rsidP="00BA1A72">
            <w:pPr>
              <w:pStyle w:val="TableParagraph"/>
              <w:tabs>
                <w:tab w:val="left" w:pos="634"/>
              </w:tabs>
              <w:spacing w:before="0" w:line="263" w:lineRule="exact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2.Вимоги </w:t>
            </w:r>
            <w:r w:rsidRPr="00595B4F">
              <w:rPr>
                <w:spacing w:val="-3"/>
                <w:sz w:val="24"/>
                <w:szCs w:val="24"/>
                <w:lang w:val="ru-RU"/>
              </w:rPr>
              <w:t xml:space="preserve">щодо </w:t>
            </w:r>
            <w:r w:rsidRPr="00595B4F">
              <w:rPr>
                <w:sz w:val="24"/>
                <w:szCs w:val="24"/>
                <w:lang w:val="ru-RU"/>
              </w:rPr>
              <w:t xml:space="preserve">написання найменування юридичної </w:t>
            </w:r>
            <w:r w:rsidRPr="00595B4F">
              <w:rPr>
                <w:spacing w:val="2"/>
                <w:sz w:val="24"/>
                <w:szCs w:val="24"/>
                <w:lang w:val="ru-RU"/>
              </w:rPr>
              <w:t xml:space="preserve">особи </w:t>
            </w:r>
            <w:r w:rsidRPr="00595B4F">
              <w:rPr>
                <w:sz w:val="24"/>
                <w:szCs w:val="24"/>
                <w:lang w:val="ru-RU"/>
              </w:rPr>
              <w:t xml:space="preserve">або </w:t>
            </w:r>
            <w:r w:rsidRPr="00595B4F">
              <w:rPr>
                <w:spacing w:val="-3"/>
                <w:sz w:val="24"/>
                <w:szCs w:val="24"/>
                <w:lang w:val="ru-RU"/>
              </w:rPr>
              <w:t xml:space="preserve">її </w:t>
            </w:r>
            <w:r w:rsidRPr="00595B4F">
              <w:rPr>
                <w:sz w:val="24"/>
                <w:szCs w:val="24"/>
                <w:lang w:val="ru-RU"/>
              </w:rPr>
              <w:t xml:space="preserve">відокремленого </w:t>
            </w:r>
            <w:proofErr w:type="gramStart"/>
            <w:r w:rsidRPr="00595B4F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 xml:space="preserve">ідрозділу затверджені наказом Міністерства юстиції </w:t>
            </w:r>
            <w:r w:rsidRPr="00595B4F">
              <w:rPr>
                <w:spacing w:val="-3"/>
                <w:sz w:val="24"/>
                <w:szCs w:val="24"/>
                <w:lang w:val="ru-RU"/>
              </w:rPr>
              <w:t xml:space="preserve">України від </w:t>
            </w:r>
            <w:r w:rsidRPr="00595B4F">
              <w:rPr>
                <w:sz w:val="24"/>
                <w:szCs w:val="24"/>
                <w:lang w:val="ru-RU"/>
              </w:rPr>
              <w:t xml:space="preserve">05.03.2012 № 368/5 “Про затвердження Вимог </w:t>
            </w:r>
            <w:r w:rsidRPr="00595B4F">
              <w:rPr>
                <w:spacing w:val="-3"/>
                <w:sz w:val="24"/>
                <w:szCs w:val="24"/>
                <w:lang w:val="ru-RU"/>
              </w:rPr>
              <w:t xml:space="preserve">щодо </w:t>
            </w:r>
            <w:r w:rsidRPr="00595B4F">
              <w:rPr>
                <w:sz w:val="24"/>
                <w:szCs w:val="24"/>
                <w:lang w:val="ru-RU"/>
              </w:rPr>
              <w:t xml:space="preserve">написання найменування юридичної </w:t>
            </w:r>
            <w:r w:rsidRPr="00595B4F">
              <w:rPr>
                <w:spacing w:val="2"/>
                <w:sz w:val="24"/>
                <w:szCs w:val="24"/>
                <w:lang w:val="ru-RU"/>
              </w:rPr>
              <w:t xml:space="preserve">особи </w:t>
            </w:r>
            <w:r w:rsidRPr="00595B4F">
              <w:rPr>
                <w:sz w:val="24"/>
                <w:szCs w:val="24"/>
                <w:lang w:val="ru-RU"/>
              </w:rPr>
              <w:t xml:space="preserve">або </w:t>
            </w:r>
            <w:r w:rsidRPr="00595B4F">
              <w:rPr>
                <w:spacing w:val="-3"/>
                <w:sz w:val="24"/>
                <w:szCs w:val="24"/>
                <w:lang w:val="ru-RU"/>
              </w:rPr>
              <w:t xml:space="preserve">її </w:t>
            </w:r>
            <w:r w:rsidRPr="00595B4F">
              <w:rPr>
                <w:sz w:val="24"/>
                <w:szCs w:val="24"/>
                <w:lang w:val="ru-RU"/>
              </w:rPr>
              <w:t xml:space="preserve">відокремленого </w:t>
            </w:r>
            <w:r w:rsidRPr="00595B4F">
              <w:rPr>
                <w:spacing w:val="-4"/>
                <w:sz w:val="24"/>
                <w:szCs w:val="24"/>
                <w:lang w:val="ru-RU"/>
              </w:rPr>
              <w:t xml:space="preserve">підрозділу, </w:t>
            </w:r>
            <w:r w:rsidRPr="00595B4F">
              <w:rPr>
                <w:spacing w:val="-3"/>
                <w:sz w:val="24"/>
                <w:szCs w:val="24"/>
                <w:lang w:val="ru-RU"/>
              </w:rPr>
              <w:t xml:space="preserve">громадського </w:t>
            </w:r>
            <w:r w:rsidRPr="00595B4F">
              <w:rPr>
                <w:sz w:val="24"/>
                <w:szCs w:val="24"/>
                <w:lang w:val="ru-RU"/>
              </w:rPr>
              <w:t xml:space="preserve">формування, що не має статусу юридичної особи, крім організації профспілки3.Порядок подання </w:t>
            </w:r>
            <w:r w:rsidRPr="00595B4F">
              <w:rPr>
                <w:spacing w:val="2"/>
                <w:sz w:val="24"/>
                <w:szCs w:val="24"/>
                <w:lang w:val="ru-RU"/>
              </w:rPr>
              <w:t xml:space="preserve">та </w:t>
            </w:r>
            <w:r w:rsidRPr="00595B4F">
              <w:rPr>
                <w:sz w:val="24"/>
                <w:szCs w:val="24"/>
                <w:lang w:val="ru-RU"/>
              </w:rPr>
              <w:t xml:space="preserve">обігу електронних </w:t>
            </w:r>
            <w:proofErr w:type="gramStart"/>
            <w:r w:rsidRPr="00595B4F">
              <w:rPr>
                <w:sz w:val="24"/>
                <w:szCs w:val="24"/>
                <w:lang w:val="ru-RU"/>
              </w:rPr>
              <w:t xml:space="preserve">документів державному </w:t>
            </w:r>
            <w:r w:rsidRPr="00595B4F">
              <w:rPr>
                <w:spacing w:val="-3"/>
                <w:sz w:val="24"/>
                <w:szCs w:val="24"/>
                <w:lang w:val="ru-RU"/>
              </w:rPr>
              <w:t xml:space="preserve">реєстратору, </w:t>
            </w:r>
            <w:r w:rsidRPr="00595B4F">
              <w:rPr>
                <w:sz w:val="24"/>
                <w:szCs w:val="24"/>
                <w:lang w:val="ru-RU"/>
              </w:rPr>
              <w:t xml:space="preserve">затверджений </w:t>
            </w:r>
            <w:r w:rsidRPr="00595B4F">
              <w:rPr>
                <w:spacing w:val="-3"/>
                <w:sz w:val="24"/>
                <w:szCs w:val="24"/>
                <w:lang w:val="ru-RU"/>
              </w:rPr>
              <w:t xml:space="preserve">наказом </w:t>
            </w:r>
            <w:r w:rsidRPr="00595B4F">
              <w:rPr>
                <w:sz w:val="24"/>
                <w:szCs w:val="24"/>
                <w:lang w:val="ru-RU"/>
              </w:rPr>
              <w:t xml:space="preserve">Міністерства юстиції </w:t>
            </w:r>
            <w:r w:rsidRPr="00595B4F">
              <w:rPr>
                <w:spacing w:val="-4"/>
                <w:sz w:val="24"/>
                <w:szCs w:val="24"/>
                <w:lang w:val="ru-RU"/>
              </w:rPr>
              <w:t xml:space="preserve">України </w:t>
            </w:r>
            <w:r w:rsidRPr="00595B4F">
              <w:rPr>
                <w:sz w:val="24"/>
                <w:szCs w:val="24"/>
                <w:lang w:val="ru-RU"/>
              </w:rPr>
              <w:t>від 19.08.2011 № 2010/5</w:t>
            </w:r>
            <w:proofErr w:type="gramEnd"/>
          </w:p>
        </w:tc>
      </w:tr>
      <w:tr w:rsidR="009104D2" w:rsidRPr="00595B4F" w:rsidTr="00BA1A72">
        <w:trPr>
          <w:gridBefore w:val="1"/>
          <w:wBefore w:w="187" w:type="dxa"/>
          <w:trHeight w:hRule="exact" w:val="475"/>
        </w:trPr>
        <w:tc>
          <w:tcPr>
            <w:tcW w:w="69" w:type="dxa"/>
          </w:tcPr>
          <w:p w:rsidR="009104D2" w:rsidRPr="00595B4F" w:rsidRDefault="009104D2" w:rsidP="00BA1A72"/>
        </w:tc>
        <w:tc>
          <w:tcPr>
            <w:tcW w:w="9997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0" w:type="dxa"/>
            </w:tcMar>
          </w:tcPr>
          <w:p w:rsidR="009104D2" w:rsidRPr="00595B4F" w:rsidRDefault="009104D2" w:rsidP="00BA1A72">
            <w:pPr>
              <w:pStyle w:val="TableParagraph"/>
              <w:spacing w:before="92"/>
              <w:ind w:left="2548"/>
              <w:rPr>
                <w:b/>
                <w:bCs/>
                <w:sz w:val="24"/>
                <w:szCs w:val="24"/>
              </w:rPr>
            </w:pPr>
            <w:r w:rsidRPr="00595B4F">
              <w:rPr>
                <w:b/>
                <w:bCs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9104D2" w:rsidRPr="00595B4F" w:rsidTr="00BA1A72">
        <w:trPr>
          <w:gridBefore w:val="1"/>
          <w:wBefore w:w="187" w:type="dxa"/>
          <w:trHeight w:hRule="exact" w:val="1001"/>
        </w:trPr>
        <w:tc>
          <w:tcPr>
            <w:tcW w:w="69" w:type="dxa"/>
          </w:tcPr>
          <w:p w:rsidR="009104D2" w:rsidRPr="00595B4F" w:rsidRDefault="009104D2" w:rsidP="00BA1A72"/>
        </w:tc>
        <w:tc>
          <w:tcPr>
            <w:tcW w:w="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0" w:type="dxa"/>
            </w:tcMar>
          </w:tcPr>
          <w:p w:rsidR="009104D2" w:rsidRPr="00595B4F" w:rsidRDefault="009104D2" w:rsidP="00BA1A72">
            <w:pPr>
              <w:pStyle w:val="TableParagraph"/>
              <w:spacing w:line="263" w:lineRule="exact"/>
              <w:ind w:left="0" w:right="192"/>
              <w:jc w:val="right"/>
              <w:rPr>
                <w:sz w:val="24"/>
                <w:szCs w:val="24"/>
              </w:rPr>
            </w:pPr>
            <w:r w:rsidRPr="00595B4F">
              <w:rPr>
                <w:sz w:val="24"/>
                <w:szCs w:val="24"/>
              </w:rPr>
              <w:t>7.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0" w:type="dxa"/>
            </w:tcMar>
          </w:tcPr>
          <w:p w:rsidR="009104D2" w:rsidRPr="00595B4F" w:rsidRDefault="009104D2" w:rsidP="00BA1A72">
            <w:pPr>
              <w:pStyle w:val="TableParagraph"/>
              <w:tabs>
                <w:tab w:val="left" w:pos="2185"/>
              </w:tabs>
              <w:spacing w:before="0"/>
              <w:ind w:right="96"/>
              <w:rPr>
                <w:sz w:val="24"/>
                <w:szCs w:val="24"/>
                <w:lang w:val="ru-RU"/>
              </w:rPr>
            </w:pPr>
            <w:proofErr w:type="gramStart"/>
            <w:r w:rsidRPr="00595B4F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 xml:space="preserve">ідстава </w:t>
            </w:r>
            <w:r w:rsidRPr="00595B4F">
              <w:rPr>
                <w:spacing w:val="-1"/>
                <w:sz w:val="24"/>
                <w:szCs w:val="24"/>
                <w:lang w:val="ru-RU"/>
              </w:rPr>
              <w:t xml:space="preserve">для </w:t>
            </w:r>
            <w:r w:rsidRPr="00595B4F">
              <w:rPr>
                <w:sz w:val="24"/>
                <w:szCs w:val="24"/>
                <w:lang w:val="ru-RU"/>
              </w:rPr>
              <w:t>одержання адмінпослуги</w:t>
            </w:r>
          </w:p>
        </w:tc>
        <w:tc>
          <w:tcPr>
            <w:tcW w:w="7371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0" w:type="dxa"/>
            </w:tcMar>
          </w:tcPr>
          <w:p w:rsidR="009104D2" w:rsidRPr="00595B4F" w:rsidRDefault="009104D2" w:rsidP="00BA1A72">
            <w:pPr>
              <w:pStyle w:val="TableParagraph"/>
              <w:spacing w:line="235" w:lineRule="auto"/>
              <w:ind w:right="98" w:firstLine="14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Звернення уповноваженого представника юридичної </w:t>
            </w:r>
            <w:r w:rsidRPr="00595B4F">
              <w:rPr>
                <w:spacing w:val="2"/>
                <w:sz w:val="24"/>
                <w:szCs w:val="24"/>
                <w:lang w:val="ru-RU"/>
              </w:rPr>
              <w:t xml:space="preserve">особи </w:t>
            </w:r>
          </w:p>
        </w:tc>
      </w:tr>
      <w:tr w:rsidR="009104D2" w:rsidRPr="00595B4F" w:rsidTr="00BA1A72">
        <w:trPr>
          <w:gridBefore w:val="1"/>
          <w:wBefore w:w="187" w:type="dxa"/>
          <w:trHeight w:hRule="exact" w:val="14032"/>
        </w:trPr>
        <w:tc>
          <w:tcPr>
            <w:tcW w:w="69" w:type="dxa"/>
          </w:tcPr>
          <w:p w:rsidR="009104D2" w:rsidRPr="00595B4F" w:rsidRDefault="009104D2" w:rsidP="00BA1A72"/>
        </w:tc>
        <w:tc>
          <w:tcPr>
            <w:tcW w:w="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0" w:type="dxa"/>
            </w:tcMar>
          </w:tcPr>
          <w:p w:rsidR="009104D2" w:rsidRPr="00595B4F" w:rsidRDefault="009104D2" w:rsidP="00BA1A72">
            <w:pPr>
              <w:pStyle w:val="TableParagraph"/>
              <w:spacing w:line="263" w:lineRule="exact"/>
              <w:ind w:left="0" w:right="192"/>
              <w:jc w:val="right"/>
              <w:rPr>
                <w:sz w:val="24"/>
                <w:szCs w:val="24"/>
              </w:rPr>
            </w:pPr>
            <w:r w:rsidRPr="00595B4F">
              <w:rPr>
                <w:sz w:val="24"/>
                <w:szCs w:val="24"/>
              </w:rPr>
              <w:t>8.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0" w:type="dxa"/>
            </w:tcMar>
          </w:tcPr>
          <w:p w:rsidR="009104D2" w:rsidRPr="00595B4F" w:rsidRDefault="009104D2" w:rsidP="00BA1A72">
            <w:pPr>
              <w:pStyle w:val="TableParagraph"/>
              <w:tabs>
                <w:tab w:val="left" w:pos="1416"/>
                <w:tab w:val="left" w:pos="1771"/>
                <w:tab w:val="left" w:pos="1939"/>
              </w:tabs>
              <w:spacing w:before="0"/>
              <w:ind w:right="93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>Вичерпний перелік документів</w:t>
            </w:r>
            <w:proofErr w:type="gramStart"/>
            <w:r w:rsidRPr="00595B4F">
              <w:rPr>
                <w:sz w:val="24"/>
                <w:szCs w:val="24"/>
                <w:lang w:val="ru-RU"/>
              </w:rPr>
              <w:t>,н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 xml:space="preserve">еобхідних для отримання адміністративної послуги, а </w:t>
            </w:r>
            <w:r w:rsidRPr="00595B4F">
              <w:rPr>
                <w:spacing w:val="-4"/>
                <w:sz w:val="24"/>
                <w:szCs w:val="24"/>
                <w:lang w:val="ru-RU"/>
              </w:rPr>
              <w:t xml:space="preserve">також </w:t>
            </w:r>
            <w:r w:rsidRPr="00595B4F">
              <w:rPr>
                <w:sz w:val="24"/>
                <w:szCs w:val="24"/>
                <w:lang w:val="ru-RU"/>
              </w:rPr>
              <w:t xml:space="preserve">вимоги </w:t>
            </w:r>
            <w:r w:rsidRPr="00595B4F">
              <w:rPr>
                <w:spacing w:val="-4"/>
                <w:sz w:val="24"/>
                <w:szCs w:val="24"/>
                <w:lang w:val="ru-RU"/>
              </w:rPr>
              <w:t>до</w:t>
            </w:r>
            <w:r w:rsidRPr="00595B4F">
              <w:rPr>
                <w:sz w:val="24"/>
                <w:szCs w:val="24"/>
                <w:lang w:val="ru-RU"/>
              </w:rPr>
              <w:t>них</w:t>
            </w:r>
          </w:p>
        </w:tc>
        <w:tc>
          <w:tcPr>
            <w:tcW w:w="7371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0" w:type="dxa"/>
            </w:tcMar>
          </w:tcPr>
          <w:p w:rsidR="009104D2" w:rsidRPr="00595B4F" w:rsidRDefault="009104D2" w:rsidP="00BA1A72">
            <w:pPr>
              <w:pStyle w:val="TableParagraph"/>
              <w:spacing w:before="0"/>
              <w:ind w:right="89" w:firstLine="187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Заповнена заява на адміністративну послугу </w:t>
            </w:r>
          </w:p>
          <w:p w:rsidR="009104D2" w:rsidRPr="00595B4F" w:rsidRDefault="009104D2" w:rsidP="00BA1A72">
            <w:pPr>
              <w:pStyle w:val="TableParagraph"/>
              <w:spacing w:before="0"/>
              <w:ind w:right="89" w:firstLine="187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Примірник оригіналу (нотаріальна </w:t>
            </w:r>
            <w:r w:rsidRPr="00595B4F">
              <w:rPr>
                <w:spacing w:val="-3"/>
                <w:sz w:val="24"/>
                <w:szCs w:val="24"/>
                <w:lang w:val="ru-RU"/>
              </w:rPr>
              <w:t xml:space="preserve">копія) </w:t>
            </w:r>
            <w:proofErr w:type="gramStart"/>
            <w:r w:rsidRPr="00595B4F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 xml:space="preserve">ішення уповноваженого органу управління юридичної особи про зміни, що вносяться до ЄДР, якщо засновник - юридична особа, про місцезнаходження </w:t>
            </w:r>
            <w:r w:rsidRPr="00595B4F">
              <w:rPr>
                <w:spacing w:val="2"/>
                <w:sz w:val="24"/>
                <w:szCs w:val="24"/>
                <w:lang w:val="ru-RU"/>
              </w:rPr>
              <w:t xml:space="preserve">та </w:t>
            </w:r>
            <w:r w:rsidRPr="00595B4F">
              <w:rPr>
                <w:sz w:val="24"/>
                <w:szCs w:val="24"/>
                <w:lang w:val="ru-RU"/>
              </w:rPr>
              <w:t>про здійснення зв’язку з юридичною особою.</w:t>
            </w:r>
          </w:p>
          <w:p w:rsidR="009104D2" w:rsidRPr="00595B4F" w:rsidRDefault="009104D2" w:rsidP="00BA1A72">
            <w:pPr>
              <w:pStyle w:val="TableParagraph"/>
              <w:spacing w:before="0"/>
              <w:ind w:right="91" w:firstLine="187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Документ, що </w:t>
            </w:r>
            <w:proofErr w:type="gramStart"/>
            <w:r w:rsidRPr="00595B4F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>ідтверджує реєстрацію іноземної особи в країні її місцезнаходження - у разі змін, пов’язаних із входженням до складу засновників юридичної особи іноземної юридичної особи.</w:t>
            </w:r>
          </w:p>
          <w:p w:rsidR="009104D2" w:rsidRPr="00595B4F" w:rsidRDefault="009104D2" w:rsidP="00BA1A72">
            <w:pPr>
              <w:pStyle w:val="TableParagraph"/>
              <w:spacing w:before="0"/>
              <w:ind w:right="104" w:firstLine="187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>Документ про сплату адміністративного збору - у випадках, передбачених статтею 36 Закону.</w:t>
            </w:r>
          </w:p>
          <w:p w:rsidR="009104D2" w:rsidRPr="00595B4F" w:rsidRDefault="009104D2" w:rsidP="00BA1A72">
            <w:pPr>
              <w:pStyle w:val="TableParagraph"/>
              <w:spacing w:before="0"/>
              <w:ind w:right="97" w:firstLine="187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Установчий документ юридичної особи в новій редакції - </w:t>
            </w:r>
            <w:proofErr w:type="gramStart"/>
            <w:r w:rsidRPr="00595B4F">
              <w:rPr>
                <w:sz w:val="24"/>
                <w:szCs w:val="24"/>
                <w:lang w:val="ru-RU"/>
              </w:rPr>
              <w:t>у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 xml:space="preserve"> разі внесення змін, що містяться в установчому документі.</w:t>
            </w:r>
          </w:p>
          <w:p w:rsidR="009104D2" w:rsidRPr="00595B4F" w:rsidRDefault="009104D2" w:rsidP="00BA1A72">
            <w:pPr>
              <w:pStyle w:val="TableParagraph"/>
              <w:spacing w:before="0"/>
              <w:ind w:right="96" w:firstLine="187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Примірник оригіналу (нотаріально засвідчена копія) передавального акта (розподільчого балансу) - </w:t>
            </w:r>
            <w:proofErr w:type="gramStart"/>
            <w:r w:rsidRPr="00595B4F">
              <w:rPr>
                <w:i/>
                <w:iCs/>
                <w:sz w:val="24"/>
                <w:szCs w:val="24"/>
                <w:lang w:val="ru-RU"/>
              </w:rPr>
              <w:t>у</w:t>
            </w:r>
            <w:proofErr w:type="gramEnd"/>
            <w:r w:rsidRPr="00595B4F">
              <w:rPr>
                <w:i/>
                <w:iCs/>
                <w:sz w:val="24"/>
                <w:szCs w:val="24"/>
                <w:lang w:val="ru-RU"/>
              </w:rPr>
              <w:t xml:space="preserve"> разі внесення змін, пов’язаних із внесенням даних про юридичну особу, правонаступником якої є зареєстрована юридична особа</w:t>
            </w:r>
          </w:p>
          <w:p w:rsidR="009104D2" w:rsidRPr="00595B4F" w:rsidRDefault="009104D2" w:rsidP="00BA1A72">
            <w:pPr>
              <w:pStyle w:val="TableParagraph"/>
              <w:spacing w:before="0"/>
              <w:ind w:right="93" w:firstLine="187"/>
              <w:jc w:val="both"/>
              <w:rPr>
                <w:i/>
                <w:iCs/>
                <w:spacing w:val="-3"/>
                <w:sz w:val="24"/>
                <w:szCs w:val="24"/>
                <w:lang w:val="uk-UA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Примірник оригіналу (нотаріально засвідчена </w:t>
            </w:r>
            <w:r w:rsidRPr="00595B4F">
              <w:rPr>
                <w:spacing w:val="-3"/>
                <w:sz w:val="24"/>
                <w:szCs w:val="24"/>
                <w:lang w:val="ru-RU"/>
              </w:rPr>
              <w:t xml:space="preserve">копія)  </w:t>
            </w:r>
            <w:proofErr w:type="gramStart"/>
            <w:r w:rsidRPr="00595B4F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 xml:space="preserve">ішення уповноваженого органу управління юридичної особи про вихід </w:t>
            </w:r>
            <w:r w:rsidRPr="00595B4F">
              <w:rPr>
                <w:spacing w:val="-3"/>
                <w:sz w:val="24"/>
                <w:szCs w:val="24"/>
                <w:lang w:val="ru-RU"/>
              </w:rPr>
              <w:t xml:space="preserve">із </w:t>
            </w:r>
            <w:r w:rsidRPr="00595B4F">
              <w:rPr>
                <w:sz w:val="24"/>
                <w:szCs w:val="24"/>
                <w:lang w:val="ru-RU"/>
              </w:rPr>
              <w:t xml:space="preserve">складу засновників (учасників) та/або заява фізичної особи про вихід </w:t>
            </w:r>
            <w:r w:rsidRPr="00595B4F">
              <w:rPr>
                <w:spacing w:val="-5"/>
                <w:sz w:val="24"/>
                <w:szCs w:val="24"/>
                <w:lang w:val="ru-RU"/>
              </w:rPr>
              <w:t xml:space="preserve">із </w:t>
            </w:r>
            <w:r w:rsidRPr="00595B4F">
              <w:rPr>
                <w:sz w:val="24"/>
                <w:szCs w:val="24"/>
                <w:lang w:val="ru-RU"/>
              </w:rPr>
              <w:t xml:space="preserve">складу засновників (учасників), та/або  </w:t>
            </w:r>
            <w:r w:rsidRPr="00595B4F">
              <w:rPr>
                <w:spacing w:val="-5"/>
                <w:sz w:val="24"/>
                <w:szCs w:val="24"/>
                <w:lang w:val="ru-RU"/>
              </w:rPr>
              <w:t xml:space="preserve">договору,  </w:t>
            </w:r>
            <w:r w:rsidRPr="00595B4F">
              <w:rPr>
                <w:sz w:val="24"/>
                <w:szCs w:val="24"/>
                <w:lang w:val="ru-RU"/>
              </w:rPr>
              <w:t xml:space="preserve">іншого  документа  про  перехід  чипередачу частки засновника (учасника) у статутному (складеному) капіталі (пайовому фонді) юридичної особи, та/або </w:t>
            </w:r>
            <w:proofErr w:type="gramStart"/>
            <w:r w:rsidRPr="00595B4F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 xml:space="preserve">ішення уповноваженого органу управління юридичної особи про примусове виключення </w:t>
            </w:r>
            <w:r w:rsidRPr="00595B4F">
              <w:rPr>
                <w:spacing w:val="-5"/>
                <w:sz w:val="24"/>
                <w:szCs w:val="24"/>
                <w:lang w:val="ru-RU"/>
              </w:rPr>
              <w:t xml:space="preserve">із </w:t>
            </w:r>
            <w:r w:rsidRPr="00595B4F">
              <w:rPr>
                <w:sz w:val="24"/>
                <w:szCs w:val="24"/>
                <w:lang w:val="ru-RU"/>
              </w:rPr>
              <w:t xml:space="preserve">складу засновників (учасників) юридичної </w:t>
            </w:r>
            <w:r w:rsidRPr="00595B4F">
              <w:rPr>
                <w:spacing w:val="2"/>
                <w:sz w:val="24"/>
                <w:szCs w:val="24"/>
                <w:lang w:val="ru-RU"/>
              </w:rPr>
              <w:t xml:space="preserve">особи </w:t>
            </w:r>
            <w:r w:rsidRPr="00595B4F">
              <w:rPr>
                <w:spacing w:val="-3"/>
                <w:sz w:val="24"/>
                <w:szCs w:val="24"/>
                <w:lang w:val="ru-RU"/>
              </w:rPr>
              <w:t xml:space="preserve">або ксерокопія </w:t>
            </w:r>
            <w:r w:rsidRPr="00595B4F">
              <w:rPr>
                <w:sz w:val="24"/>
                <w:szCs w:val="24"/>
                <w:lang w:val="ru-RU"/>
              </w:rPr>
              <w:t xml:space="preserve">свідоцтва про  смерть </w:t>
            </w:r>
            <w:r w:rsidRPr="00595B4F">
              <w:rPr>
                <w:sz w:val="24"/>
                <w:szCs w:val="24"/>
                <w:lang w:val="uk-UA"/>
              </w:rPr>
              <w:t xml:space="preserve">фізичної особи, </w:t>
            </w:r>
            <w:r w:rsidRPr="00595B4F">
              <w:rPr>
                <w:spacing w:val="-4"/>
                <w:sz w:val="24"/>
                <w:szCs w:val="24"/>
                <w:lang w:val="uk-UA"/>
              </w:rPr>
              <w:t xml:space="preserve">судове </w:t>
            </w:r>
            <w:r w:rsidRPr="00595B4F">
              <w:rPr>
                <w:sz w:val="24"/>
                <w:szCs w:val="24"/>
                <w:lang w:val="uk-UA"/>
              </w:rPr>
              <w:t xml:space="preserve">рішення про визнання фізичної особи безвісно відсутньою - </w:t>
            </w:r>
            <w:r w:rsidRPr="00595B4F">
              <w:rPr>
                <w:i/>
                <w:iCs/>
                <w:sz w:val="24"/>
                <w:szCs w:val="24"/>
                <w:lang w:val="uk-UA"/>
              </w:rPr>
              <w:t xml:space="preserve">у разі </w:t>
            </w:r>
            <w:r w:rsidRPr="00595B4F">
              <w:rPr>
                <w:i/>
                <w:iCs/>
                <w:spacing w:val="-3"/>
                <w:sz w:val="24"/>
                <w:szCs w:val="24"/>
                <w:lang w:val="uk-UA"/>
              </w:rPr>
              <w:t xml:space="preserve">внесення </w:t>
            </w:r>
            <w:r w:rsidRPr="00595B4F">
              <w:rPr>
                <w:i/>
                <w:iCs/>
                <w:sz w:val="24"/>
                <w:szCs w:val="24"/>
                <w:lang w:val="uk-UA"/>
              </w:rPr>
              <w:t xml:space="preserve">змін, пов’язаних із  зміною складу засновників (учасників) юридичної </w:t>
            </w:r>
            <w:r w:rsidRPr="00595B4F">
              <w:rPr>
                <w:i/>
                <w:iCs/>
                <w:spacing w:val="-3"/>
                <w:sz w:val="24"/>
                <w:szCs w:val="24"/>
                <w:lang w:val="uk-UA"/>
              </w:rPr>
              <w:t>особи</w:t>
            </w:r>
          </w:p>
          <w:p w:rsidR="009104D2" w:rsidRPr="00595B4F" w:rsidRDefault="009104D2" w:rsidP="00BA1A72">
            <w:pPr>
              <w:pStyle w:val="TableParagraph"/>
              <w:spacing w:before="2"/>
              <w:ind w:right="93" w:firstLine="187"/>
              <w:rPr>
                <w:b/>
                <w:bCs/>
                <w:sz w:val="24"/>
                <w:szCs w:val="24"/>
                <w:lang w:val="uk-UA"/>
              </w:rPr>
            </w:pPr>
            <w:r w:rsidRPr="00595B4F">
              <w:rPr>
                <w:b/>
                <w:bCs/>
                <w:sz w:val="24"/>
                <w:szCs w:val="24"/>
                <w:lang w:val="uk-UA"/>
              </w:rPr>
              <w:t xml:space="preserve">У разі участі представника засновника (учасника)  юридичної </w:t>
            </w:r>
            <w:r w:rsidRPr="00595B4F">
              <w:rPr>
                <w:b/>
                <w:bCs/>
                <w:spacing w:val="2"/>
                <w:sz w:val="24"/>
                <w:szCs w:val="24"/>
                <w:lang w:val="uk-UA"/>
              </w:rPr>
              <w:t xml:space="preserve">особи </w:t>
            </w:r>
            <w:r w:rsidRPr="00595B4F">
              <w:rPr>
                <w:b/>
                <w:bCs/>
                <w:sz w:val="24"/>
                <w:szCs w:val="24"/>
                <w:lang w:val="uk-UA"/>
              </w:rPr>
              <w:t xml:space="preserve">у прийнятті рішення уповноваженим органом управління юридичної </w:t>
            </w:r>
            <w:r w:rsidRPr="00595B4F">
              <w:rPr>
                <w:b/>
                <w:bCs/>
                <w:spacing w:val="2"/>
                <w:sz w:val="24"/>
                <w:szCs w:val="24"/>
                <w:lang w:val="uk-UA"/>
              </w:rPr>
              <w:t xml:space="preserve">особи </w:t>
            </w:r>
            <w:r w:rsidRPr="00595B4F">
              <w:rPr>
                <w:b/>
                <w:bCs/>
                <w:spacing w:val="-4"/>
                <w:sz w:val="24"/>
                <w:szCs w:val="24"/>
                <w:lang w:val="uk-UA"/>
              </w:rPr>
              <w:t>додатково</w:t>
            </w:r>
            <w:r w:rsidRPr="00595B4F">
              <w:rPr>
                <w:b/>
                <w:bCs/>
                <w:sz w:val="24"/>
                <w:szCs w:val="24"/>
                <w:lang w:val="uk-UA"/>
              </w:rPr>
              <w:t xml:space="preserve">подається примірник оригіналу (нотаріально засвідчена </w:t>
            </w:r>
            <w:r w:rsidRPr="00595B4F">
              <w:rPr>
                <w:b/>
                <w:bCs/>
                <w:spacing w:val="-4"/>
                <w:sz w:val="24"/>
                <w:szCs w:val="24"/>
                <w:lang w:val="uk-UA"/>
              </w:rPr>
              <w:t xml:space="preserve">копія) </w:t>
            </w:r>
            <w:r w:rsidRPr="00595B4F">
              <w:rPr>
                <w:b/>
                <w:bCs/>
                <w:sz w:val="24"/>
                <w:szCs w:val="24"/>
                <w:lang w:val="uk-UA"/>
              </w:rPr>
              <w:t>документа, що засвідчує йогоповноваження</w:t>
            </w:r>
          </w:p>
          <w:p w:rsidR="009104D2" w:rsidRPr="00595B4F" w:rsidRDefault="009104D2" w:rsidP="00BA1A72">
            <w:pPr>
              <w:pStyle w:val="a5"/>
              <w:spacing w:before="2"/>
              <w:ind w:left="139" w:right="324" w:firstLine="284"/>
              <w:rPr>
                <w:b w:val="0"/>
                <w:bCs w:val="0"/>
                <w:lang w:val="uk-UA"/>
              </w:rPr>
            </w:pPr>
            <w:r w:rsidRPr="00595B4F">
              <w:rPr>
                <w:lang w:val="uk-UA"/>
              </w:rPr>
              <w:t xml:space="preserve">У разі подання документів представником </w:t>
            </w:r>
            <w:r w:rsidRPr="00595B4F">
              <w:rPr>
                <w:spacing w:val="-5"/>
                <w:lang w:val="uk-UA"/>
              </w:rPr>
              <w:t xml:space="preserve">додатково </w:t>
            </w:r>
            <w:r w:rsidRPr="00595B4F">
              <w:rPr>
                <w:lang w:val="uk-UA"/>
              </w:rPr>
              <w:t xml:space="preserve">подається примірник оригіналу (нотаріально засвідчена </w:t>
            </w:r>
            <w:r w:rsidRPr="00595B4F">
              <w:rPr>
                <w:spacing w:val="-4"/>
                <w:lang w:val="uk-UA"/>
              </w:rPr>
              <w:t xml:space="preserve">копія) </w:t>
            </w:r>
            <w:r w:rsidRPr="00595B4F">
              <w:rPr>
                <w:lang w:val="uk-UA"/>
              </w:rPr>
              <w:t>документа, що засвідчує йогоповноваження.</w:t>
            </w:r>
          </w:p>
          <w:p w:rsidR="009104D2" w:rsidRPr="00595B4F" w:rsidRDefault="009104D2" w:rsidP="00BA1A72">
            <w:pPr>
              <w:pStyle w:val="11"/>
              <w:spacing w:before="2"/>
              <w:ind w:left="281" w:right="324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i/>
                <w:iCs/>
                <w:sz w:val="24"/>
                <w:szCs w:val="24"/>
                <w:lang w:val="ru-RU"/>
              </w:rPr>
              <w:t xml:space="preserve">Вимоги </w:t>
            </w:r>
            <w:proofErr w:type="gramStart"/>
            <w:r w:rsidRPr="00595B4F">
              <w:rPr>
                <w:i/>
                <w:iCs/>
                <w:sz w:val="24"/>
                <w:szCs w:val="24"/>
                <w:lang w:val="ru-RU"/>
              </w:rPr>
              <w:t>до</w:t>
            </w:r>
            <w:proofErr w:type="gramEnd"/>
            <w:r w:rsidRPr="00595B4F">
              <w:rPr>
                <w:i/>
                <w:iCs/>
                <w:sz w:val="24"/>
                <w:szCs w:val="24"/>
                <w:lang w:val="ru-RU"/>
              </w:rPr>
              <w:t xml:space="preserve"> документів</w:t>
            </w:r>
            <w:r w:rsidRPr="00595B4F">
              <w:rPr>
                <w:b w:val="0"/>
                <w:bCs w:val="0"/>
                <w:sz w:val="24"/>
                <w:szCs w:val="24"/>
                <w:lang w:val="ru-RU"/>
              </w:rPr>
              <w:t>:</w:t>
            </w:r>
          </w:p>
          <w:p w:rsidR="009104D2" w:rsidRPr="00595B4F" w:rsidRDefault="009104D2" w:rsidP="00BA1A72">
            <w:pPr>
              <w:pStyle w:val="TableParagraph"/>
              <w:spacing w:before="0"/>
              <w:ind w:left="0" w:firstLine="254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Документи, які подаються державному реєстратору, повинні бути викладені </w:t>
            </w:r>
            <w:proofErr w:type="gramStart"/>
            <w:r w:rsidRPr="00595B4F">
              <w:rPr>
                <w:sz w:val="24"/>
                <w:szCs w:val="24"/>
                <w:lang w:val="ru-RU"/>
              </w:rPr>
              <w:t>державною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 xml:space="preserve"> мовою.</w:t>
            </w:r>
          </w:p>
          <w:p w:rsidR="009104D2" w:rsidRPr="00595B4F" w:rsidRDefault="009104D2" w:rsidP="00BA1A72">
            <w:pPr>
              <w:pStyle w:val="TableParagraph"/>
              <w:spacing w:before="0"/>
              <w:ind w:left="0" w:firstLine="254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Текст документів - машинодруком або від руки друкованими літерами (без </w:t>
            </w:r>
            <w:proofErr w:type="gramStart"/>
            <w:r w:rsidRPr="00595B4F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>ідчищень, дописок виправлень).</w:t>
            </w:r>
          </w:p>
          <w:p w:rsidR="009104D2" w:rsidRPr="00595B4F" w:rsidRDefault="009104D2" w:rsidP="00BA1A72">
            <w:pPr>
              <w:pStyle w:val="TableParagraph"/>
              <w:spacing w:before="0"/>
              <w:ind w:left="0" w:firstLine="254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Документи в електронній формі мають </w:t>
            </w:r>
            <w:proofErr w:type="gramStart"/>
            <w:r w:rsidRPr="00595B4F">
              <w:rPr>
                <w:sz w:val="24"/>
                <w:szCs w:val="24"/>
                <w:lang w:val="ru-RU"/>
              </w:rPr>
              <w:t>бути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 xml:space="preserve"> оформлені згідно з вимогами, визначеними законодавством.</w:t>
            </w:r>
          </w:p>
          <w:p w:rsidR="009104D2" w:rsidRPr="00595B4F" w:rsidRDefault="009104D2" w:rsidP="00BA1A72">
            <w:pPr>
              <w:pStyle w:val="TableParagraph"/>
              <w:spacing w:before="2"/>
              <w:ind w:right="93" w:firstLine="187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Заява про державну реєстрацію  </w:t>
            </w:r>
            <w:proofErr w:type="gramStart"/>
            <w:r w:rsidRPr="00595B4F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 xml:space="preserve">ідписується заявником. У разі подання заяви про державну реєстрацію поштовим відправленням справжність </w:t>
            </w:r>
            <w:proofErr w:type="gramStart"/>
            <w:r w:rsidRPr="00595B4F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>ідпису заявника повинна бути нотаріальнозасвідчена.</w:t>
            </w:r>
          </w:p>
          <w:p w:rsidR="009104D2" w:rsidRPr="00595B4F" w:rsidRDefault="009104D2" w:rsidP="00BA1A72">
            <w:pPr>
              <w:pStyle w:val="TableParagraph"/>
              <w:ind w:right="90" w:firstLine="355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Заява про державну реєстрацію </w:t>
            </w:r>
            <w:proofErr w:type="gramStart"/>
            <w:r w:rsidRPr="00595B4F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 xml:space="preserve">ідписується заявником. (У разі подання заяви поштовим відправленням справжність </w:t>
            </w:r>
            <w:proofErr w:type="gramStart"/>
            <w:r w:rsidRPr="00595B4F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>ідпису заявника  нотаріально засвідчується).</w:t>
            </w:r>
          </w:p>
        </w:tc>
      </w:tr>
      <w:tr w:rsidR="009104D2" w:rsidRPr="00595B4F" w:rsidTr="00BA1A72">
        <w:trPr>
          <w:gridBefore w:val="1"/>
          <w:wBefore w:w="187" w:type="dxa"/>
          <w:trHeight w:hRule="exact" w:val="9648"/>
        </w:trPr>
        <w:tc>
          <w:tcPr>
            <w:tcW w:w="56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0" w:type="dxa"/>
            </w:tcMar>
          </w:tcPr>
          <w:p w:rsidR="009104D2" w:rsidRPr="00595B4F" w:rsidRDefault="009104D2" w:rsidP="00BA1A72"/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0" w:type="dxa"/>
            </w:tcMar>
          </w:tcPr>
          <w:p w:rsidR="009104D2" w:rsidRPr="00595B4F" w:rsidRDefault="009104D2" w:rsidP="00BA1A72"/>
        </w:tc>
        <w:tc>
          <w:tcPr>
            <w:tcW w:w="7371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0" w:type="dxa"/>
            </w:tcMar>
          </w:tcPr>
          <w:p w:rsidR="009104D2" w:rsidRPr="00595B4F" w:rsidRDefault="009104D2" w:rsidP="00BA1A72">
            <w:pPr>
              <w:pStyle w:val="TableParagraph"/>
              <w:ind w:right="91" w:firstLine="187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Установчий документ юридичної особи, положення, регламент, список суддів постійно діючого третейського суду повинен </w:t>
            </w:r>
            <w:proofErr w:type="gramStart"/>
            <w:r w:rsidRPr="00595B4F">
              <w:rPr>
                <w:sz w:val="24"/>
                <w:szCs w:val="24"/>
                <w:lang w:val="ru-RU"/>
              </w:rPr>
              <w:t>м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>істити відомості, передбачені законодавством, та відповідати законодавству.</w:t>
            </w:r>
          </w:p>
          <w:p w:rsidR="009104D2" w:rsidRPr="00595B4F" w:rsidRDefault="009104D2" w:rsidP="00BA1A72">
            <w:pPr>
              <w:pStyle w:val="TableParagraph"/>
              <w:tabs>
                <w:tab w:val="left" w:pos="2098"/>
                <w:tab w:val="left" w:pos="4197"/>
                <w:tab w:val="left" w:pos="6229"/>
              </w:tabs>
              <w:ind w:right="88" w:firstLine="187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pacing w:val="-4"/>
                <w:sz w:val="24"/>
                <w:szCs w:val="24"/>
                <w:lang w:val="ru-RU"/>
              </w:rPr>
              <w:t>Установчий</w:t>
            </w:r>
            <w:r w:rsidRPr="00595B4F">
              <w:rPr>
                <w:spacing w:val="-3"/>
                <w:sz w:val="24"/>
                <w:szCs w:val="24"/>
                <w:lang w:val="ru-RU"/>
              </w:rPr>
              <w:t xml:space="preserve">документ </w:t>
            </w:r>
            <w:r w:rsidRPr="00595B4F">
              <w:rPr>
                <w:sz w:val="24"/>
                <w:szCs w:val="24"/>
                <w:lang w:val="ru-RU"/>
              </w:rPr>
              <w:t xml:space="preserve">юридичної </w:t>
            </w:r>
            <w:r w:rsidRPr="00595B4F">
              <w:rPr>
                <w:spacing w:val="2"/>
                <w:sz w:val="24"/>
                <w:szCs w:val="24"/>
                <w:lang w:val="ru-RU"/>
              </w:rPr>
              <w:t xml:space="preserve">особи </w:t>
            </w:r>
            <w:r w:rsidRPr="00595B4F">
              <w:rPr>
                <w:sz w:val="24"/>
                <w:szCs w:val="24"/>
                <w:lang w:val="ru-RU"/>
              </w:rPr>
              <w:t xml:space="preserve">викладається у письмовій формі, прошивається, пронумеровується </w:t>
            </w:r>
            <w:r w:rsidRPr="00595B4F">
              <w:rPr>
                <w:spacing w:val="2"/>
                <w:sz w:val="24"/>
                <w:szCs w:val="24"/>
                <w:lang w:val="ru-RU"/>
              </w:rPr>
              <w:t xml:space="preserve">та </w:t>
            </w:r>
            <w:proofErr w:type="gramStart"/>
            <w:r w:rsidRPr="00595B4F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>ідписується засновниками (учасниками) або уповноваженими нимиособами.</w:t>
            </w:r>
          </w:p>
          <w:p w:rsidR="009104D2" w:rsidRPr="00595B4F" w:rsidRDefault="009104D2" w:rsidP="00BA1A72">
            <w:pPr>
              <w:pStyle w:val="TableParagraph"/>
              <w:ind w:right="89" w:firstLine="187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pacing w:val="-4"/>
                <w:sz w:val="24"/>
                <w:szCs w:val="24"/>
                <w:lang w:val="ru-RU"/>
              </w:rPr>
              <w:t xml:space="preserve">Установчі </w:t>
            </w:r>
            <w:r w:rsidRPr="00595B4F">
              <w:rPr>
                <w:sz w:val="24"/>
                <w:szCs w:val="24"/>
                <w:lang w:val="ru-RU"/>
              </w:rPr>
              <w:t xml:space="preserve">документи банків, інших юридичних осіб, </w:t>
            </w:r>
            <w:r w:rsidRPr="00595B4F">
              <w:rPr>
                <w:spacing w:val="2"/>
                <w:sz w:val="24"/>
                <w:szCs w:val="24"/>
                <w:lang w:val="ru-RU"/>
              </w:rPr>
              <w:t xml:space="preserve">які </w:t>
            </w:r>
            <w:r w:rsidRPr="00595B4F">
              <w:rPr>
                <w:sz w:val="24"/>
                <w:szCs w:val="24"/>
                <w:lang w:val="ru-RU"/>
              </w:rPr>
              <w:t xml:space="preserve">згідно </w:t>
            </w:r>
            <w:r w:rsidRPr="00595B4F">
              <w:rPr>
                <w:spacing w:val="-5"/>
                <w:sz w:val="24"/>
                <w:szCs w:val="24"/>
                <w:lang w:val="ru-RU"/>
              </w:rPr>
              <w:t xml:space="preserve">із </w:t>
            </w:r>
            <w:r w:rsidRPr="00595B4F">
              <w:rPr>
                <w:spacing w:val="-3"/>
                <w:sz w:val="24"/>
                <w:szCs w:val="24"/>
                <w:lang w:val="ru-RU"/>
              </w:rPr>
              <w:t xml:space="preserve">законом </w:t>
            </w:r>
            <w:proofErr w:type="gramStart"/>
            <w:r w:rsidRPr="00595B4F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 xml:space="preserve">ідлягають погодженню (реєстрації) відповідно Національним </w:t>
            </w:r>
            <w:r w:rsidRPr="00595B4F">
              <w:rPr>
                <w:spacing w:val="-3"/>
                <w:sz w:val="24"/>
                <w:szCs w:val="24"/>
                <w:lang w:val="ru-RU"/>
              </w:rPr>
              <w:t>банком</w:t>
            </w:r>
            <w:r w:rsidRPr="00595B4F">
              <w:rPr>
                <w:spacing w:val="-4"/>
                <w:sz w:val="24"/>
                <w:szCs w:val="24"/>
                <w:lang w:val="ru-RU"/>
              </w:rPr>
              <w:t xml:space="preserve">України, </w:t>
            </w:r>
            <w:r w:rsidRPr="00595B4F">
              <w:rPr>
                <w:sz w:val="24"/>
                <w:szCs w:val="24"/>
                <w:lang w:val="ru-RU"/>
              </w:rPr>
              <w:t xml:space="preserve">іншими державними органами, подаються з </w:t>
            </w:r>
            <w:r w:rsidRPr="00595B4F">
              <w:rPr>
                <w:spacing w:val="-3"/>
                <w:sz w:val="24"/>
                <w:szCs w:val="24"/>
                <w:lang w:val="ru-RU"/>
              </w:rPr>
              <w:t xml:space="preserve">відміткою </w:t>
            </w:r>
            <w:r w:rsidRPr="00595B4F">
              <w:rPr>
                <w:sz w:val="24"/>
                <w:szCs w:val="24"/>
                <w:lang w:val="ru-RU"/>
              </w:rPr>
              <w:t xml:space="preserve">про </w:t>
            </w:r>
            <w:r w:rsidRPr="00595B4F">
              <w:rPr>
                <w:spacing w:val="-3"/>
                <w:sz w:val="24"/>
                <w:szCs w:val="24"/>
                <w:lang w:val="ru-RU"/>
              </w:rPr>
              <w:t xml:space="preserve">їх </w:t>
            </w:r>
            <w:r w:rsidRPr="00595B4F">
              <w:rPr>
                <w:sz w:val="24"/>
                <w:szCs w:val="24"/>
                <w:lang w:val="ru-RU"/>
              </w:rPr>
              <w:t>погодження відповідним органом.</w:t>
            </w:r>
          </w:p>
          <w:p w:rsidR="009104D2" w:rsidRPr="00595B4F" w:rsidRDefault="009104D2" w:rsidP="00BA1A72">
            <w:pPr>
              <w:pStyle w:val="TableParagraph"/>
              <w:spacing w:before="2"/>
              <w:ind w:right="91" w:firstLine="187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>Внесення змін до установчого документа юридичної особи, положення, регламенту, списку суддів постійно діючого третейського суду,</w:t>
            </w:r>
            <w:proofErr w:type="gramStart"/>
            <w:r w:rsidRPr="00595B4F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 xml:space="preserve"> оформляється шляхом викладення його </w:t>
            </w:r>
            <w:r w:rsidRPr="00595B4F">
              <w:rPr>
                <w:i/>
                <w:iCs/>
                <w:sz w:val="24"/>
                <w:szCs w:val="24"/>
                <w:lang w:val="ru-RU"/>
              </w:rPr>
              <w:t>в новій редакції</w:t>
            </w:r>
          </w:p>
          <w:p w:rsidR="009104D2" w:rsidRPr="00595B4F" w:rsidRDefault="009104D2" w:rsidP="00BA1A72">
            <w:pPr>
              <w:pStyle w:val="TableParagraph"/>
              <w:ind w:right="91" w:firstLine="187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95B4F">
              <w:rPr>
                <w:sz w:val="24"/>
                <w:szCs w:val="24"/>
                <w:lang w:val="ru-RU"/>
              </w:rPr>
              <w:t xml:space="preserve">Передавальний </w:t>
            </w:r>
            <w:r w:rsidRPr="00595B4F">
              <w:rPr>
                <w:spacing w:val="-3"/>
                <w:sz w:val="24"/>
                <w:szCs w:val="24"/>
                <w:lang w:val="ru-RU"/>
              </w:rPr>
              <w:t xml:space="preserve">акт </w:t>
            </w:r>
            <w:r w:rsidRPr="00595B4F">
              <w:rPr>
                <w:sz w:val="24"/>
                <w:szCs w:val="24"/>
                <w:lang w:val="ru-RU"/>
              </w:rPr>
              <w:t xml:space="preserve">(у разі злиття,  приєднання, перетворення) </w:t>
            </w:r>
            <w:r w:rsidRPr="00595B4F">
              <w:rPr>
                <w:spacing w:val="2"/>
                <w:sz w:val="24"/>
                <w:szCs w:val="24"/>
                <w:lang w:val="ru-RU"/>
              </w:rPr>
              <w:t xml:space="preserve">та </w:t>
            </w:r>
            <w:r w:rsidRPr="00595B4F">
              <w:rPr>
                <w:spacing w:val="-4"/>
                <w:sz w:val="24"/>
                <w:szCs w:val="24"/>
                <w:lang w:val="ru-RU"/>
              </w:rPr>
              <w:t>розподільчий</w:t>
            </w:r>
            <w:r w:rsidRPr="00595B4F">
              <w:rPr>
                <w:sz w:val="24"/>
                <w:szCs w:val="24"/>
                <w:lang w:val="ru-RU"/>
              </w:rPr>
              <w:t xml:space="preserve">баланс (у </w:t>
            </w:r>
            <w:r w:rsidRPr="00595B4F">
              <w:rPr>
                <w:spacing w:val="2"/>
                <w:sz w:val="24"/>
                <w:szCs w:val="24"/>
                <w:lang w:val="ru-RU"/>
              </w:rPr>
              <w:t xml:space="preserve">разі </w:t>
            </w:r>
            <w:r w:rsidRPr="00595B4F">
              <w:rPr>
                <w:sz w:val="24"/>
                <w:szCs w:val="24"/>
                <w:lang w:val="ru-RU"/>
              </w:rPr>
              <w:t xml:space="preserve">поділу або виділу) юридичної особи повинні відповідати вимогам, встановленим </w:t>
            </w:r>
            <w:r w:rsidRPr="00595B4F">
              <w:rPr>
                <w:spacing w:val="-3"/>
                <w:sz w:val="24"/>
                <w:szCs w:val="24"/>
                <w:lang w:val="ru-RU"/>
              </w:rPr>
              <w:t>законом.</w:t>
            </w:r>
            <w:proofErr w:type="gramEnd"/>
          </w:p>
          <w:p w:rsidR="009104D2" w:rsidRPr="00595B4F" w:rsidRDefault="009104D2" w:rsidP="00BA1A72">
            <w:pPr>
              <w:pStyle w:val="TableParagraph"/>
              <w:ind w:right="88" w:firstLine="187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Документи, </w:t>
            </w:r>
            <w:proofErr w:type="gramStart"/>
            <w:r w:rsidRPr="00595B4F">
              <w:rPr>
                <w:sz w:val="24"/>
                <w:szCs w:val="24"/>
                <w:lang w:val="ru-RU"/>
              </w:rPr>
              <w:t>видан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 xml:space="preserve">і відповідно </w:t>
            </w:r>
            <w:r w:rsidRPr="00595B4F">
              <w:rPr>
                <w:spacing w:val="-4"/>
                <w:sz w:val="24"/>
                <w:szCs w:val="24"/>
                <w:lang w:val="ru-RU"/>
              </w:rPr>
              <w:t xml:space="preserve">до </w:t>
            </w:r>
            <w:r w:rsidRPr="00595B4F">
              <w:rPr>
                <w:spacing w:val="-3"/>
                <w:sz w:val="24"/>
                <w:szCs w:val="24"/>
                <w:lang w:val="ru-RU"/>
              </w:rPr>
              <w:t xml:space="preserve">законодавства </w:t>
            </w:r>
            <w:r w:rsidRPr="00595B4F">
              <w:rPr>
                <w:sz w:val="24"/>
                <w:szCs w:val="24"/>
                <w:lang w:val="ru-RU"/>
              </w:rPr>
              <w:t xml:space="preserve">іноземної держави, повинні </w:t>
            </w:r>
            <w:r w:rsidRPr="00595B4F">
              <w:rPr>
                <w:spacing w:val="-3"/>
                <w:sz w:val="24"/>
                <w:szCs w:val="24"/>
                <w:lang w:val="ru-RU"/>
              </w:rPr>
              <w:t xml:space="preserve">бути </w:t>
            </w:r>
            <w:r w:rsidRPr="00595B4F">
              <w:rPr>
                <w:sz w:val="24"/>
                <w:szCs w:val="24"/>
                <w:lang w:val="ru-RU"/>
              </w:rPr>
              <w:t>легалізовані.</w:t>
            </w:r>
          </w:p>
          <w:p w:rsidR="009104D2" w:rsidRPr="00595B4F" w:rsidRDefault="009104D2" w:rsidP="00BA1A72">
            <w:pPr>
              <w:pStyle w:val="TableParagraph"/>
              <w:spacing w:before="2"/>
              <w:ind w:right="94" w:firstLine="187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pacing w:val="-4"/>
                <w:sz w:val="24"/>
                <w:szCs w:val="24"/>
                <w:lang w:val="ru-RU"/>
              </w:rPr>
              <w:t>Документ</w:t>
            </w:r>
            <w:proofErr w:type="gramStart"/>
            <w:r w:rsidRPr="00595B4F">
              <w:rPr>
                <w:spacing w:val="-4"/>
                <w:sz w:val="24"/>
                <w:szCs w:val="24"/>
                <w:lang w:val="ru-RU"/>
              </w:rPr>
              <w:t>,</w:t>
            </w:r>
            <w:r w:rsidRPr="00595B4F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 xml:space="preserve">икладений іноземною мовою, повинен </w:t>
            </w:r>
            <w:r w:rsidRPr="00595B4F">
              <w:rPr>
                <w:spacing w:val="-5"/>
                <w:sz w:val="24"/>
                <w:szCs w:val="24"/>
                <w:lang w:val="ru-RU"/>
              </w:rPr>
              <w:t xml:space="preserve">бути </w:t>
            </w:r>
            <w:r w:rsidRPr="00595B4F">
              <w:rPr>
                <w:sz w:val="24"/>
                <w:szCs w:val="24"/>
                <w:lang w:val="ru-RU"/>
              </w:rPr>
              <w:t xml:space="preserve">перекладений на державну мову </w:t>
            </w:r>
            <w:r w:rsidRPr="00595B4F">
              <w:rPr>
                <w:spacing w:val="-3"/>
                <w:sz w:val="24"/>
                <w:szCs w:val="24"/>
                <w:lang w:val="ru-RU"/>
              </w:rPr>
              <w:t xml:space="preserve">із </w:t>
            </w:r>
            <w:r w:rsidRPr="00595B4F">
              <w:rPr>
                <w:sz w:val="24"/>
                <w:szCs w:val="24"/>
                <w:lang w:val="ru-RU"/>
              </w:rPr>
              <w:t xml:space="preserve">засвідченням вірності перекладу з однієї мови на іншу або підпису перекладача в установленому законодавством </w:t>
            </w:r>
            <w:r w:rsidRPr="00595B4F">
              <w:rPr>
                <w:spacing w:val="-5"/>
                <w:sz w:val="24"/>
                <w:szCs w:val="24"/>
                <w:lang w:val="ru-RU"/>
              </w:rPr>
              <w:t>порядку.</w:t>
            </w:r>
          </w:p>
          <w:p w:rsidR="009104D2" w:rsidRPr="00595B4F" w:rsidRDefault="009104D2" w:rsidP="00BA1A72">
            <w:pPr>
              <w:pStyle w:val="TableParagraph"/>
              <w:spacing w:before="2"/>
              <w:ind w:right="99" w:firstLine="187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Зображення та опис символіки повинні </w:t>
            </w:r>
            <w:proofErr w:type="gramStart"/>
            <w:r w:rsidRPr="00595B4F">
              <w:rPr>
                <w:sz w:val="24"/>
                <w:szCs w:val="24"/>
                <w:lang w:val="ru-RU"/>
              </w:rPr>
              <w:t>бути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 xml:space="preserve"> оформлені з дотриманням вимог, встановлених законом, та відповідати законодавству.</w:t>
            </w:r>
          </w:p>
          <w:p w:rsidR="009104D2" w:rsidRPr="00595B4F" w:rsidRDefault="009104D2" w:rsidP="00BA1A72">
            <w:pPr>
              <w:pStyle w:val="TableParagraph"/>
              <w:ind w:right="90" w:firstLine="187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Заповнення заяви </w:t>
            </w:r>
            <w:r w:rsidRPr="00595B4F">
              <w:rPr>
                <w:spacing w:val="2"/>
                <w:sz w:val="24"/>
                <w:szCs w:val="24"/>
                <w:lang w:val="ru-RU"/>
              </w:rPr>
              <w:t xml:space="preserve">та </w:t>
            </w:r>
            <w:r w:rsidRPr="00595B4F">
              <w:rPr>
                <w:sz w:val="24"/>
                <w:szCs w:val="24"/>
                <w:lang w:val="ru-RU"/>
              </w:rPr>
              <w:t xml:space="preserve">подання електронних документів здійснюються за допомогою порталу електронних сервісів </w:t>
            </w:r>
            <w:r w:rsidRPr="00595B4F">
              <w:rPr>
                <w:spacing w:val="2"/>
                <w:sz w:val="24"/>
                <w:szCs w:val="24"/>
                <w:lang w:val="ru-RU"/>
              </w:rPr>
              <w:t xml:space="preserve">та </w:t>
            </w:r>
            <w:r w:rsidRPr="00595B4F">
              <w:rPr>
                <w:sz w:val="24"/>
                <w:szCs w:val="24"/>
                <w:lang w:val="ru-RU"/>
              </w:rPr>
              <w:t xml:space="preserve">створюються у вигляді файлів, які містять відскановані з паперових носіїв образи документів. Паперові  </w:t>
            </w:r>
            <w:r w:rsidRPr="00595B4F">
              <w:rPr>
                <w:spacing w:val="2"/>
                <w:sz w:val="24"/>
                <w:szCs w:val="24"/>
                <w:lang w:val="ru-RU"/>
              </w:rPr>
              <w:t xml:space="preserve">носії </w:t>
            </w:r>
            <w:r w:rsidRPr="00595B4F">
              <w:rPr>
                <w:sz w:val="24"/>
                <w:szCs w:val="24"/>
                <w:lang w:val="ru-RU"/>
              </w:rPr>
              <w:t xml:space="preserve">документів повинні </w:t>
            </w:r>
            <w:proofErr w:type="gramStart"/>
            <w:r w:rsidRPr="00595B4F">
              <w:rPr>
                <w:spacing w:val="-3"/>
                <w:sz w:val="24"/>
                <w:szCs w:val="24"/>
                <w:lang w:val="ru-RU"/>
              </w:rPr>
              <w:t>бути</w:t>
            </w:r>
            <w:proofErr w:type="gramEnd"/>
            <w:r w:rsidRPr="00595B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95B4F">
              <w:rPr>
                <w:sz w:val="24"/>
                <w:szCs w:val="24"/>
                <w:lang w:val="ru-RU"/>
              </w:rPr>
              <w:t xml:space="preserve">оформлені відповідно </w:t>
            </w:r>
            <w:r w:rsidRPr="00595B4F">
              <w:rPr>
                <w:spacing w:val="-4"/>
                <w:sz w:val="24"/>
                <w:szCs w:val="24"/>
                <w:lang w:val="ru-RU"/>
              </w:rPr>
              <w:t>до</w:t>
            </w:r>
            <w:r w:rsidRPr="00595B4F">
              <w:rPr>
                <w:sz w:val="24"/>
                <w:szCs w:val="24"/>
                <w:lang w:val="ru-RU"/>
              </w:rPr>
              <w:t>вимог статті 15</w:t>
            </w:r>
            <w:r w:rsidRPr="00595B4F">
              <w:rPr>
                <w:spacing w:val="-6"/>
                <w:sz w:val="24"/>
                <w:szCs w:val="24"/>
                <w:lang w:val="ru-RU"/>
              </w:rPr>
              <w:t xml:space="preserve"> Закону.</w:t>
            </w:r>
          </w:p>
          <w:p w:rsidR="009104D2" w:rsidRPr="00595B4F" w:rsidRDefault="009104D2" w:rsidP="00BA1A72">
            <w:pPr>
              <w:pStyle w:val="TableParagraph"/>
              <w:ind w:right="95" w:firstLine="187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Кожен електронний документ, крім документа, що посвідчує повноваження уповноваженої особи, засвідчується електронним цифровим </w:t>
            </w:r>
            <w:proofErr w:type="gramStart"/>
            <w:r w:rsidRPr="00595B4F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>ідписом заявника.</w:t>
            </w:r>
          </w:p>
        </w:tc>
      </w:tr>
      <w:tr w:rsidR="009104D2" w:rsidRPr="00595B4F" w:rsidTr="00BA1A72">
        <w:trPr>
          <w:gridBefore w:val="1"/>
          <w:wBefore w:w="187" w:type="dxa"/>
          <w:trHeight w:hRule="exact" w:val="1409"/>
        </w:trPr>
        <w:tc>
          <w:tcPr>
            <w:tcW w:w="56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0" w:type="dxa"/>
            </w:tcMar>
          </w:tcPr>
          <w:p w:rsidR="009104D2" w:rsidRPr="00595B4F" w:rsidRDefault="009104D2" w:rsidP="00BA1A72">
            <w:pPr>
              <w:pStyle w:val="TableParagraph"/>
              <w:spacing w:line="263" w:lineRule="exact"/>
              <w:ind w:left="176" w:right="174"/>
              <w:jc w:val="center"/>
              <w:rPr>
                <w:sz w:val="24"/>
                <w:szCs w:val="24"/>
              </w:rPr>
            </w:pPr>
            <w:r w:rsidRPr="00595B4F">
              <w:rPr>
                <w:sz w:val="24"/>
                <w:szCs w:val="24"/>
              </w:rPr>
              <w:t>9.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0" w:type="dxa"/>
            </w:tcMar>
          </w:tcPr>
          <w:p w:rsidR="009104D2" w:rsidRPr="00595B4F" w:rsidRDefault="009104D2" w:rsidP="00BA1A72">
            <w:pPr>
              <w:pStyle w:val="TableParagraph"/>
              <w:tabs>
                <w:tab w:val="left" w:pos="1330"/>
                <w:tab w:val="left" w:pos="1882"/>
                <w:tab w:val="left" w:pos="2180"/>
              </w:tabs>
              <w:ind w:right="99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Порядок  </w:t>
            </w:r>
            <w:r w:rsidRPr="00595B4F">
              <w:rPr>
                <w:spacing w:val="2"/>
                <w:sz w:val="24"/>
                <w:szCs w:val="24"/>
                <w:lang w:val="ru-RU"/>
              </w:rPr>
              <w:t xml:space="preserve">та  </w:t>
            </w:r>
            <w:r w:rsidRPr="00595B4F">
              <w:rPr>
                <w:sz w:val="24"/>
                <w:szCs w:val="24"/>
                <w:lang w:val="ru-RU"/>
              </w:rPr>
              <w:t xml:space="preserve">спосіб подання </w:t>
            </w:r>
            <w:r w:rsidRPr="00595B4F">
              <w:rPr>
                <w:spacing w:val="-2"/>
                <w:sz w:val="24"/>
                <w:szCs w:val="24"/>
                <w:lang w:val="ru-RU"/>
              </w:rPr>
              <w:t xml:space="preserve">документів, </w:t>
            </w:r>
            <w:r w:rsidRPr="00595B4F">
              <w:rPr>
                <w:sz w:val="24"/>
                <w:szCs w:val="24"/>
                <w:lang w:val="ru-RU"/>
              </w:rPr>
              <w:t>необхідних для адміністративної послуги</w:t>
            </w:r>
          </w:p>
        </w:tc>
        <w:tc>
          <w:tcPr>
            <w:tcW w:w="7371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0" w:type="dxa"/>
            </w:tcMar>
          </w:tcPr>
          <w:p w:rsidR="009104D2" w:rsidRPr="00595B4F" w:rsidRDefault="009104D2" w:rsidP="00BA1A72">
            <w:pPr>
              <w:pStyle w:val="TableParagraph"/>
              <w:ind w:right="89" w:firstLine="14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Документи, необхідні для отримання адміністративної послуги, подаються (надсилаються поштовим відправленням або в електронній формі через портал електронних сервісів) </w:t>
            </w:r>
            <w:proofErr w:type="gramStart"/>
            <w:r w:rsidRPr="00595B4F">
              <w:rPr>
                <w:sz w:val="24"/>
                <w:szCs w:val="24"/>
                <w:lang w:val="ru-RU"/>
              </w:rPr>
              <w:t>особою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>, уповноваженою діяти від імені юридичної особи.</w:t>
            </w:r>
          </w:p>
        </w:tc>
      </w:tr>
      <w:tr w:rsidR="009104D2" w:rsidRPr="00595B4F" w:rsidTr="00BA1A72">
        <w:trPr>
          <w:gridBefore w:val="1"/>
          <w:wBefore w:w="187" w:type="dxa"/>
          <w:trHeight w:hRule="exact" w:val="873"/>
        </w:trPr>
        <w:tc>
          <w:tcPr>
            <w:tcW w:w="56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0" w:type="dxa"/>
            </w:tcMar>
          </w:tcPr>
          <w:p w:rsidR="009104D2" w:rsidRPr="00595B4F" w:rsidRDefault="009104D2" w:rsidP="00BA1A72">
            <w:pPr>
              <w:pStyle w:val="TableParagraph"/>
              <w:spacing w:line="268" w:lineRule="exact"/>
              <w:ind w:left="0" w:right="131"/>
              <w:jc w:val="right"/>
              <w:rPr>
                <w:sz w:val="24"/>
                <w:szCs w:val="24"/>
                <w:lang w:val="uk-UA"/>
              </w:rPr>
            </w:pPr>
            <w:r w:rsidRPr="00595B4F">
              <w:rPr>
                <w:sz w:val="24"/>
                <w:szCs w:val="24"/>
              </w:rPr>
              <w:t>10</w:t>
            </w:r>
            <w:r w:rsidRPr="00595B4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0" w:type="dxa"/>
            </w:tcMar>
          </w:tcPr>
          <w:p w:rsidR="009104D2" w:rsidRPr="00595B4F" w:rsidRDefault="009104D2" w:rsidP="00BA1A72">
            <w:pPr>
              <w:pStyle w:val="TableParagraph"/>
              <w:spacing w:before="0"/>
              <w:ind w:right="142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>Платність адміністративної послуги</w:t>
            </w:r>
          </w:p>
        </w:tc>
        <w:tc>
          <w:tcPr>
            <w:tcW w:w="7371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0" w:type="dxa"/>
            </w:tcMar>
          </w:tcPr>
          <w:p w:rsidR="009104D2" w:rsidRPr="00595B4F" w:rsidRDefault="009104D2" w:rsidP="00BA1A72">
            <w:pPr>
              <w:pStyle w:val="TableParagraph"/>
              <w:ind w:right="95" w:firstLine="187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uk-UA"/>
              </w:rPr>
              <w:t>Адміністративна послуга платна</w:t>
            </w:r>
          </w:p>
        </w:tc>
      </w:tr>
      <w:tr w:rsidR="009104D2" w:rsidRPr="00595B4F" w:rsidTr="00BA1A72">
        <w:trPr>
          <w:gridBefore w:val="1"/>
          <w:wBefore w:w="187" w:type="dxa"/>
          <w:trHeight w:hRule="exact" w:val="405"/>
        </w:trPr>
        <w:tc>
          <w:tcPr>
            <w:tcW w:w="10066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0" w:type="dxa"/>
            </w:tcMar>
          </w:tcPr>
          <w:p w:rsidR="009104D2" w:rsidRPr="00595B4F" w:rsidRDefault="009104D2" w:rsidP="00BA1A72">
            <w:pPr>
              <w:jc w:val="center"/>
              <w:rPr>
                <w:lang w:val="uk-UA"/>
              </w:rPr>
            </w:pPr>
            <w:r w:rsidRPr="00595B4F">
              <w:rPr>
                <w:lang w:val="uk-UA"/>
              </w:rPr>
              <w:t>У разі платності:</w:t>
            </w:r>
          </w:p>
          <w:p w:rsidR="009104D2" w:rsidRPr="00595B4F" w:rsidRDefault="009104D2" w:rsidP="00BA1A72">
            <w:pPr>
              <w:pStyle w:val="TableParagraph"/>
              <w:ind w:right="95" w:firstLine="187"/>
              <w:rPr>
                <w:sz w:val="24"/>
                <w:szCs w:val="24"/>
                <w:lang w:val="ru-RU"/>
              </w:rPr>
            </w:pPr>
          </w:p>
        </w:tc>
      </w:tr>
      <w:tr w:rsidR="009104D2" w:rsidRPr="00FC20B5" w:rsidTr="00BA1A72">
        <w:trPr>
          <w:gridBefore w:val="1"/>
          <w:wBefore w:w="187" w:type="dxa"/>
          <w:trHeight w:hRule="exact" w:val="1275"/>
        </w:trPr>
        <w:tc>
          <w:tcPr>
            <w:tcW w:w="56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0" w:type="dxa"/>
            </w:tcMar>
          </w:tcPr>
          <w:p w:rsidR="009104D2" w:rsidRPr="00595B4F" w:rsidRDefault="009104D2" w:rsidP="00BA1A72">
            <w:pPr>
              <w:pStyle w:val="TableParagraph"/>
              <w:spacing w:before="0" w:line="268" w:lineRule="exact"/>
              <w:ind w:left="0" w:right="131"/>
              <w:jc w:val="right"/>
              <w:rPr>
                <w:sz w:val="24"/>
                <w:szCs w:val="24"/>
                <w:lang w:val="uk-UA"/>
              </w:rPr>
            </w:pPr>
            <w:r w:rsidRPr="00595B4F">
              <w:rPr>
                <w:sz w:val="24"/>
                <w:szCs w:val="24"/>
                <w:lang w:val="uk-UA"/>
              </w:rPr>
              <w:t>10.1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0" w:type="dxa"/>
            </w:tcMar>
          </w:tcPr>
          <w:p w:rsidR="009104D2" w:rsidRPr="00595B4F" w:rsidRDefault="009104D2" w:rsidP="00BA1A72">
            <w:pPr>
              <w:pStyle w:val="TableParagraph"/>
              <w:spacing w:before="0"/>
              <w:ind w:right="142"/>
              <w:rPr>
                <w:sz w:val="24"/>
                <w:szCs w:val="24"/>
                <w:lang w:val="uk-UA"/>
              </w:rPr>
            </w:pPr>
            <w:r w:rsidRPr="00595B4F">
              <w:rPr>
                <w:sz w:val="24"/>
                <w:szCs w:val="24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7371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0" w:type="dxa"/>
            </w:tcMar>
          </w:tcPr>
          <w:p w:rsidR="009104D2" w:rsidRPr="00595B4F" w:rsidRDefault="009104D2" w:rsidP="00BA1A72">
            <w:pPr>
              <w:pStyle w:val="TableParagraph"/>
              <w:spacing w:before="0"/>
              <w:ind w:right="95" w:firstLine="187"/>
              <w:rPr>
                <w:sz w:val="24"/>
                <w:szCs w:val="24"/>
                <w:lang w:val="uk-UA"/>
              </w:rPr>
            </w:pPr>
            <w:r w:rsidRPr="00595B4F">
              <w:rPr>
                <w:sz w:val="24"/>
                <w:szCs w:val="24"/>
                <w:lang w:val="uk-UA"/>
              </w:rPr>
              <w:t xml:space="preserve">Закон України "Про державну реєстрацію юридичних осіб, фізичних осіб – підприємців та громадських формувань" (розділ </w:t>
            </w:r>
            <w:r w:rsidRPr="00595B4F">
              <w:rPr>
                <w:sz w:val="24"/>
                <w:szCs w:val="24"/>
              </w:rPr>
              <w:t>VI</w:t>
            </w:r>
            <w:r w:rsidRPr="00595B4F">
              <w:rPr>
                <w:sz w:val="24"/>
                <w:szCs w:val="24"/>
                <w:lang w:val="uk-UA"/>
              </w:rPr>
              <w:t xml:space="preserve"> ст.36)</w:t>
            </w:r>
          </w:p>
        </w:tc>
      </w:tr>
      <w:tr w:rsidR="009104D2" w:rsidRPr="00595B4F" w:rsidTr="00BA1A72">
        <w:trPr>
          <w:gridBefore w:val="1"/>
          <w:wBefore w:w="187" w:type="dxa"/>
          <w:trHeight w:hRule="exact" w:val="6661"/>
        </w:trPr>
        <w:tc>
          <w:tcPr>
            <w:tcW w:w="56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0" w:type="dxa"/>
            </w:tcMar>
          </w:tcPr>
          <w:p w:rsidR="009104D2" w:rsidRPr="00595B4F" w:rsidRDefault="009104D2" w:rsidP="00BA1A72">
            <w:pPr>
              <w:pStyle w:val="TableParagraph"/>
              <w:spacing w:before="0" w:line="268" w:lineRule="exact"/>
              <w:ind w:left="0" w:right="131"/>
              <w:jc w:val="right"/>
              <w:rPr>
                <w:sz w:val="24"/>
                <w:szCs w:val="24"/>
                <w:lang w:val="uk-UA"/>
              </w:rPr>
            </w:pPr>
            <w:r w:rsidRPr="00595B4F">
              <w:rPr>
                <w:sz w:val="24"/>
                <w:szCs w:val="24"/>
              </w:rPr>
              <w:lastRenderedPageBreak/>
              <w:t>10.</w:t>
            </w:r>
            <w:r w:rsidRPr="00595B4F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0" w:type="dxa"/>
            </w:tcMar>
          </w:tcPr>
          <w:p w:rsidR="009104D2" w:rsidRPr="00595B4F" w:rsidRDefault="009104D2" w:rsidP="00BA1A72">
            <w:pPr>
              <w:pStyle w:val="TableParagraph"/>
              <w:ind w:right="763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7371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0" w:type="dxa"/>
            </w:tcMar>
          </w:tcPr>
          <w:p w:rsidR="009104D2" w:rsidRPr="00595B4F" w:rsidRDefault="009104D2" w:rsidP="00BA1A72">
            <w:pPr>
              <w:pStyle w:val="TableParagraph"/>
              <w:spacing w:before="0"/>
              <w:ind w:right="95" w:firstLine="187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>За проведення державної реєстрації зміни до відомостей про юридичну особу (крім внесення змін до інформації про здійснення зв’язку) - справляється адміністративний збі</w:t>
            </w:r>
            <w:proofErr w:type="gramStart"/>
            <w:r w:rsidRPr="00595B4F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 xml:space="preserve"> у розмірі  0,3 мінімальної заробітної плати -  </w:t>
            </w:r>
            <w:r w:rsidRPr="00595B4F">
              <w:rPr>
                <w:b/>
                <w:bCs/>
                <w:sz w:val="24"/>
                <w:szCs w:val="24"/>
                <w:lang w:val="ru-RU"/>
              </w:rPr>
              <w:t>630,00грн</w:t>
            </w:r>
            <w:r w:rsidRPr="00595B4F">
              <w:rPr>
                <w:sz w:val="24"/>
                <w:szCs w:val="24"/>
                <w:lang w:val="ru-RU"/>
              </w:rPr>
              <w:t>.</w:t>
            </w:r>
          </w:p>
          <w:p w:rsidR="009104D2" w:rsidRPr="00595B4F" w:rsidRDefault="009104D2" w:rsidP="00BA1A72">
            <w:pPr>
              <w:pStyle w:val="TableParagraph"/>
              <w:spacing w:before="0"/>
              <w:ind w:right="95" w:firstLine="187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>Адміністративний збі</w:t>
            </w:r>
            <w:proofErr w:type="gramStart"/>
            <w:r w:rsidRPr="00595B4F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 xml:space="preserve"> за державну реєстрацію змін до відомостей про юридичну особу (благодійну організацію), що містяться в ЄДР складає – </w:t>
            </w:r>
            <w:r w:rsidRPr="00595B4F">
              <w:rPr>
                <w:b/>
                <w:sz w:val="24"/>
                <w:szCs w:val="24"/>
                <w:lang w:val="ru-RU"/>
              </w:rPr>
              <w:t>210,00 грн.</w:t>
            </w:r>
          </w:p>
          <w:p w:rsidR="009104D2" w:rsidRPr="00595B4F" w:rsidRDefault="009104D2" w:rsidP="00BA1A72">
            <w:pPr>
              <w:pStyle w:val="TableParagraph"/>
              <w:spacing w:before="0"/>
              <w:ind w:right="87" w:firstLine="187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>Адміністративний збі</w:t>
            </w:r>
            <w:proofErr w:type="gramStart"/>
            <w:r w:rsidRPr="00595B4F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 xml:space="preserve"> справляється у відповідному розмірі від прожиткового мінімуму для працездатної особи, встановленому законом на 1 січня календарного року, в якому подаються документи для проведення відповідної реєстраційної дії та округлюються до найближчих 10 гривень.</w:t>
            </w:r>
          </w:p>
          <w:p w:rsidR="009104D2" w:rsidRPr="00595B4F" w:rsidRDefault="009104D2" w:rsidP="00BA1A72">
            <w:pPr>
              <w:pStyle w:val="TableParagraph"/>
              <w:spacing w:before="0"/>
              <w:ind w:right="96" w:firstLine="187"/>
              <w:rPr>
                <w:sz w:val="24"/>
                <w:szCs w:val="24"/>
                <w:lang w:val="ru-RU"/>
              </w:rPr>
            </w:pPr>
            <w:r w:rsidRPr="00595B4F">
              <w:rPr>
                <w:i/>
                <w:iCs/>
                <w:spacing w:val="-3"/>
                <w:sz w:val="24"/>
                <w:szCs w:val="24"/>
                <w:u w:val="single"/>
                <w:lang w:val="ru-RU"/>
              </w:rPr>
              <w:t>Розмі</w:t>
            </w:r>
            <w:proofErr w:type="gramStart"/>
            <w:r w:rsidRPr="00595B4F">
              <w:rPr>
                <w:i/>
                <w:iCs/>
                <w:spacing w:val="-3"/>
                <w:sz w:val="24"/>
                <w:szCs w:val="24"/>
                <w:u w:val="single"/>
                <w:lang w:val="ru-RU"/>
              </w:rPr>
              <w:t>р</w:t>
            </w:r>
            <w:proofErr w:type="gramEnd"/>
            <w:r w:rsidRPr="00595B4F">
              <w:rPr>
                <w:i/>
                <w:iCs/>
                <w:spacing w:val="-3"/>
                <w:sz w:val="24"/>
                <w:szCs w:val="24"/>
                <w:u w:val="single"/>
                <w:lang w:val="ru-RU"/>
              </w:rPr>
              <w:t xml:space="preserve"> </w:t>
            </w:r>
            <w:r w:rsidRPr="00595B4F">
              <w:rPr>
                <w:i/>
                <w:iCs/>
                <w:sz w:val="24"/>
                <w:szCs w:val="24"/>
                <w:u w:val="single"/>
                <w:lang w:val="ru-RU"/>
              </w:rPr>
              <w:t>плати за скорочені строки</w:t>
            </w:r>
            <w:r w:rsidRPr="00595B4F">
              <w:rPr>
                <w:sz w:val="24"/>
                <w:szCs w:val="24"/>
                <w:lang w:val="ru-RU"/>
              </w:rPr>
              <w:t>–( виключно за бажанням заявника ) у разі внесення змін до відомостей про юридичну особу, що містяться в ЄДР юридичних осіб та фізичних осіб – підприємців та громадських формувань, крім внесення змін до  інформації  про здійснення зв `</w:t>
            </w:r>
            <w:r w:rsidRPr="00595B4F">
              <w:rPr>
                <w:sz w:val="24"/>
                <w:szCs w:val="24"/>
                <w:lang w:val="uk-UA"/>
              </w:rPr>
              <w:t xml:space="preserve">язку  з юридичною особою  </w:t>
            </w:r>
            <w:r w:rsidRPr="00595B4F">
              <w:rPr>
                <w:sz w:val="24"/>
                <w:szCs w:val="24"/>
                <w:lang w:val="ru-RU"/>
              </w:rPr>
              <w:t>:</w:t>
            </w:r>
          </w:p>
          <w:p w:rsidR="009104D2" w:rsidRPr="00595B4F" w:rsidRDefault="009104D2" w:rsidP="009104D2">
            <w:pPr>
              <w:pStyle w:val="TableParagraph"/>
              <w:numPr>
                <w:ilvl w:val="0"/>
                <w:numId w:val="5"/>
              </w:numPr>
              <w:tabs>
                <w:tab w:val="left" w:pos="514"/>
              </w:tabs>
              <w:spacing w:before="0" w:after="200" w:line="276" w:lineRule="auto"/>
              <w:ind w:right="97" w:firstLine="245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протягом 6-ти годин </w:t>
            </w:r>
            <w:proofErr w:type="gramStart"/>
            <w:r w:rsidRPr="00595B4F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 xml:space="preserve">ісля надходження </w:t>
            </w:r>
            <w:r w:rsidRPr="00595B4F">
              <w:rPr>
                <w:spacing w:val="-3"/>
                <w:sz w:val="24"/>
                <w:szCs w:val="24"/>
                <w:lang w:val="ru-RU"/>
              </w:rPr>
              <w:t xml:space="preserve">документів </w:t>
            </w:r>
            <w:r w:rsidRPr="00595B4F">
              <w:rPr>
                <w:sz w:val="24"/>
                <w:szCs w:val="24"/>
                <w:lang w:val="ru-RU"/>
              </w:rPr>
              <w:t xml:space="preserve">(крім вихідних </w:t>
            </w:r>
            <w:r w:rsidRPr="00595B4F">
              <w:rPr>
                <w:spacing w:val="2"/>
                <w:sz w:val="24"/>
                <w:szCs w:val="24"/>
                <w:lang w:val="ru-RU"/>
              </w:rPr>
              <w:t xml:space="preserve">та </w:t>
            </w:r>
            <w:r w:rsidRPr="00595B4F">
              <w:rPr>
                <w:sz w:val="24"/>
                <w:szCs w:val="24"/>
                <w:lang w:val="ru-RU"/>
              </w:rPr>
              <w:t>святкових днів) – у подвійному розмірі адміністративного збору за відповіднуреєстрацію       (</w:t>
            </w:r>
            <w:r w:rsidRPr="00595B4F">
              <w:rPr>
                <w:spacing w:val="-4"/>
                <w:sz w:val="24"/>
                <w:szCs w:val="24"/>
                <w:lang w:val="ru-RU"/>
              </w:rPr>
              <w:t>додатково до</w:t>
            </w:r>
            <w:r w:rsidRPr="00595B4F">
              <w:rPr>
                <w:sz w:val="24"/>
                <w:szCs w:val="24"/>
                <w:lang w:val="ru-RU"/>
              </w:rPr>
              <w:t xml:space="preserve">адміністративного збору – </w:t>
            </w:r>
            <w:r w:rsidRPr="00595B4F">
              <w:rPr>
                <w:b/>
                <w:bCs/>
                <w:sz w:val="24"/>
                <w:szCs w:val="24"/>
                <w:lang w:val="ru-RU"/>
              </w:rPr>
              <w:t>1260,00грн</w:t>
            </w:r>
            <w:r w:rsidRPr="00595B4F">
              <w:rPr>
                <w:sz w:val="24"/>
                <w:szCs w:val="24"/>
                <w:lang w:val="ru-RU"/>
              </w:rPr>
              <w:t>;</w:t>
            </w:r>
          </w:p>
          <w:p w:rsidR="009104D2" w:rsidRPr="00595B4F" w:rsidRDefault="009104D2" w:rsidP="00BA1A72">
            <w:pPr>
              <w:pStyle w:val="TableParagraph"/>
              <w:ind w:right="87" w:firstLine="187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протягом 2-х годин </w:t>
            </w:r>
            <w:proofErr w:type="gramStart"/>
            <w:r w:rsidRPr="00595B4F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 xml:space="preserve">ісля надходження </w:t>
            </w:r>
            <w:r w:rsidRPr="00595B4F">
              <w:rPr>
                <w:spacing w:val="-3"/>
                <w:sz w:val="24"/>
                <w:szCs w:val="24"/>
                <w:lang w:val="ru-RU"/>
              </w:rPr>
              <w:t xml:space="preserve">документів </w:t>
            </w:r>
            <w:r w:rsidRPr="00595B4F">
              <w:rPr>
                <w:sz w:val="24"/>
                <w:szCs w:val="24"/>
                <w:lang w:val="ru-RU"/>
              </w:rPr>
              <w:t xml:space="preserve">(крім вихідних </w:t>
            </w:r>
            <w:r w:rsidRPr="00595B4F">
              <w:rPr>
                <w:spacing w:val="2"/>
                <w:sz w:val="24"/>
                <w:szCs w:val="24"/>
                <w:lang w:val="ru-RU"/>
              </w:rPr>
              <w:t xml:space="preserve">та </w:t>
            </w:r>
            <w:r w:rsidRPr="00595B4F">
              <w:rPr>
                <w:sz w:val="24"/>
                <w:szCs w:val="24"/>
                <w:lang w:val="ru-RU"/>
              </w:rPr>
              <w:t>святкових днів) – у п’ятикратному розмірі адміністративного збору за відповіднуреєстрацію (додатково до адміністративного збору)-</w:t>
            </w:r>
            <w:r w:rsidRPr="00595B4F">
              <w:rPr>
                <w:b/>
                <w:bCs/>
                <w:sz w:val="24"/>
                <w:szCs w:val="24"/>
                <w:lang w:val="ru-RU"/>
              </w:rPr>
              <w:t xml:space="preserve"> 3150,00грн</w:t>
            </w:r>
            <w:r w:rsidRPr="00595B4F">
              <w:rPr>
                <w:sz w:val="24"/>
                <w:szCs w:val="24"/>
                <w:lang w:val="ru-RU"/>
              </w:rPr>
              <w:t>.</w:t>
            </w:r>
          </w:p>
        </w:tc>
      </w:tr>
      <w:tr w:rsidR="009104D2" w:rsidRPr="00FC20B5" w:rsidTr="00BA1A72">
        <w:trPr>
          <w:gridBefore w:val="1"/>
          <w:wBefore w:w="187" w:type="dxa"/>
          <w:trHeight w:hRule="exact" w:val="1727"/>
        </w:trPr>
        <w:tc>
          <w:tcPr>
            <w:tcW w:w="56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0" w:type="dxa"/>
            </w:tcMar>
          </w:tcPr>
          <w:p w:rsidR="009104D2" w:rsidRPr="00595B4F" w:rsidRDefault="009104D2" w:rsidP="00BA1A72">
            <w:pPr>
              <w:pStyle w:val="TableParagraph"/>
              <w:spacing w:line="263" w:lineRule="exact"/>
              <w:ind w:left="0" w:right="139"/>
              <w:jc w:val="right"/>
              <w:rPr>
                <w:sz w:val="24"/>
                <w:szCs w:val="24"/>
                <w:lang w:val="uk-UA"/>
              </w:rPr>
            </w:pPr>
            <w:r w:rsidRPr="00595B4F">
              <w:rPr>
                <w:sz w:val="24"/>
                <w:szCs w:val="24"/>
                <w:lang w:val="uk-UA"/>
              </w:rPr>
              <w:t>10.3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0" w:type="dxa"/>
            </w:tcMar>
          </w:tcPr>
          <w:p w:rsidR="009104D2" w:rsidRPr="00595B4F" w:rsidRDefault="009104D2" w:rsidP="00BA1A72">
            <w:pPr>
              <w:pStyle w:val="TableParagraph"/>
              <w:tabs>
                <w:tab w:val="left" w:pos="1709"/>
              </w:tabs>
              <w:ind w:right="92"/>
              <w:rPr>
                <w:sz w:val="24"/>
                <w:szCs w:val="24"/>
              </w:rPr>
            </w:pPr>
            <w:r w:rsidRPr="00595B4F">
              <w:rPr>
                <w:sz w:val="24"/>
                <w:szCs w:val="24"/>
                <w:lang w:val="uk-UA"/>
              </w:rPr>
              <w:t>Реквізити для внесення плати</w:t>
            </w:r>
          </w:p>
        </w:tc>
        <w:tc>
          <w:tcPr>
            <w:tcW w:w="7371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0" w:type="dxa"/>
            </w:tcMar>
          </w:tcPr>
          <w:p w:rsidR="009104D2" w:rsidRPr="00595B4F" w:rsidRDefault="009104D2" w:rsidP="00BA1A72">
            <w:pPr>
              <w:pStyle w:val="TableParagraph"/>
              <w:ind w:right="41" w:firstLine="297"/>
              <w:rPr>
                <w:sz w:val="24"/>
                <w:szCs w:val="24"/>
              </w:rPr>
            </w:pPr>
            <w:r w:rsidRPr="00595B4F">
              <w:rPr>
                <w:sz w:val="24"/>
                <w:szCs w:val="24"/>
                <w:lang w:val="uk-UA"/>
              </w:rPr>
              <w:t>УК у м.Сєвєродон./М.СЄВЄРОДОН./</w:t>
            </w:r>
            <w:r w:rsidRPr="00595B4F">
              <w:rPr>
                <w:bCs/>
                <w:sz w:val="24"/>
                <w:szCs w:val="24"/>
                <w:lang w:val="uk-UA"/>
              </w:rPr>
              <w:t>22010300</w:t>
            </w:r>
            <w:r w:rsidRPr="00595B4F">
              <w:rPr>
                <w:sz w:val="24"/>
                <w:szCs w:val="24"/>
                <w:lang w:val="uk-UA"/>
              </w:rPr>
              <w:t xml:space="preserve">, Код </w:t>
            </w:r>
            <w:r w:rsidRPr="00595B4F">
              <w:rPr>
                <w:bCs/>
                <w:sz w:val="24"/>
                <w:szCs w:val="24"/>
                <w:lang w:val="uk-UA"/>
              </w:rPr>
              <w:t>37944909</w:t>
            </w:r>
            <w:r w:rsidRPr="00595B4F">
              <w:rPr>
                <w:sz w:val="24"/>
                <w:szCs w:val="24"/>
                <w:lang w:val="uk-UA"/>
              </w:rPr>
              <w:t xml:space="preserve">, Банк отримувача Казначейство України (ЕАП),МФО </w:t>
            </w:r>
            <w:r w:rsidRPr="00595B4F">
              <w:rPr>
                <w:bCs/>
                <w:sz w:val="24"/>
                <w:szCs w:val="24"/>
                <w:lang w:val="uk-UA"/>
              </w:rPr>
              <w:t>899998</w:t>
            </w:r>
            <w:r w:rsidRPr="00595B4F">
              <w:rPr>
                <w:sz w:val="24"/>
                <w:szCs w:val="24"/>
                <w:lang w:val="uk-UA"/>
              </w:rPr>
              <w:t xml:space="preserve">, Розрахунковий рахунок </w:t>
            </w:r>
            <w:r w:rsidRPr="00595B4F">
              <w:rPr>
                <w:b/>
                <w:sz w:val="24"/>
                <w:szCs w:val="24"/>
              </w:rPr>
              <w:t>UA</w:t>
            </w:r>
            <w:r w:rsidRPr="00595B4F">
              <w:rPr>
                <w:b/>
                <w:sz w:val="24"/>
                <w:szCs w:val="24"/>
                <w:lang w:val="uk-UA"/>
              </w:rPr>
              <w:t>328999980314010501000012080</w:t>
            </w:r>
            <w:r w:rsidRPr="00595B4F">
              <w:rPr>
                <w:sz w:val="24"/>
                <w:szCs w:val="24"/>
                <w:lang w:val="uk-UA"/>
              </w:rPr>
              <w:t xml:space="preserve">, Код бюджетної класифікації доходів </w:t>
            </w:r>
            <w:r w:rsidRPr="00595B4F">
              <w:rPr>
                <w:bCs/>
                <w:sz w:val="24"/>
                <w:szCs w:val="24"/>
                <w:lang w:val="uk-UA"/>
              </w:rPr>
              <w:t>22010300</w:t>
            </w:r>
            <w:r w:rsidRPr="00595B4F">
              <w:rPr>
                <w:sz w:val="24"/>
                <w:szCs w:val="24"/>
                <w:lang w:val="uk-UA"/>
              </w:rPr>
              <w:t xml:space="preserve"> – </w:t>
            </w:r>
            <w:r w:rsidRPr="00595B4F">
              <w:rPr>
                <w:b/>
                <w:sz w:val="24"/>
                <w:szCs w:val="24"/>
                <w:lang w:val="uk-UA"/>
              </w:rPr>
              <w:t>Адміністративний збір за державну реєстрацію змін до відомостей про юридичні особи, фізичних осіб – підприємців</w:t>
            </w:r>
          </w:p>
        </w:tc>
      </w:tr>
      <w:tr w:rsidR="009104D2" w:rsidRPr="00595B4F" w:rsidTr="00BA1A72">
        <w:trPr>
          <w:gridBefore w:val="1"/>
          <w:wBefore w:w="187" w:type="dxa"/>
          <w:trHeight w:hRule="exact" w:val="1822"/>
        </w:trPr>
        <w:tc>
          <w:tcPr>
            <w:tcW w:w="56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0" w:type="dxa"/>
            </w:tcMar>
          </w:tcPr>
          <w:p w:rsidR="009104D2" w:rsidRPr="00595B4F" w:rsidRDefault="009104D2" w:rsidP="00BA1A72">
            <w:pPr>
              <w:pStyle w:val="TableParagraph"/>
              <w:spacing w:line="263" w:lineRule="exact"/>
              <w:ind w:left="0" w:right="139"/>
              <w:jc w:val="right"/>
              <w:rPr>
                <w:sz w:val="24"/>
                <w:szCs w:val="24"/>
                <w:lang w:val="uk-UA"/>
              </w:rPr>
            </w:pPr>
            <w:r w:rsidRPr="00595B4F">
              <w:rPr>
                <w:sz w:val="24"/>
                <w:szCs w:val="24"/>
                <w:lang w:val="uk-UA"/>
              </w:rPr>
              <w:t>10.4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0" w:type="dxa"/>
            </w:tcMar>
          </w:tcPr>
          <w:p w:rsidR="009104D2" w:rsidRPr="00595B4F" w:rsidRDefault="009104D2" w:rsidP="00BA1A72">
            <w:pPr>
              <w:pStyle w:val="TableParagraph"/>
              <w:tabs>
                <w:tab w:val="left" w:pos="1709"/>
              </w:tabs>
              <w:ind w:right="92"/>
              <w:rPr>
                <w:sz w:val="24"/>
                <w:szCs w:val="24"/>
                <w:lang w:val="uk-UA"/>
              </w:rPr>
            </w:pPr>
            <w:r w:rsidRPr="00595B4F">
              <w:rPr>
                <w:sz w:val="24"/>
                <w:szCs w:val="24"/>
                <w:lang w:val="uk-UA"/>
              </w:rPr>
              <w:t>Реквізити для внесення плати за скорочені терміни</w:t>
            </w:r>
          </w:p>
        </w:tc>
        <w:tc>
          <w:tcPr>
            <w:tcW w:w="7371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0" w:type="dxa"/>
            </w:tcMar>
          </w:tcPr>
          <w:p w:rsidR="009104D2" w:rsidRPr="00595B4F" w:rsidRDefault="009104D2" w:rsidP="00BA1A72">
            <w:pPr>
              <w:jc w:val="both"/>
              <w:rPr>
                <w:lang w:val="uk-UA"/>
              </w:rPr>
            </w:pPr>
            <w:r w:rsidRPr="00595B4F">
              <w:rPr>
                <w:lang w:val="uk-UA"/>
              </w:rPr>
              <w:t>УК у м.Сєвєродон./М.СЄВЄРОДОН./</w:t>
            </w:r>
            <w:r w:rsidRPr="00595B4F">
              <w:rPr>
                <w:bCs/>
                <w:lang w:val="uk-UA"/>
              </w:rPr>
              <w:t>22012900</w:t>
            </w:r>
            <w:r w:rsidRPr="00595B4F">
              <w:rPr>
                <w:lang w:val="uk-UA"/>
              </w:rPr>
              <w:t xml:space="preserve">, Код </w:t>
            </w:r>
            <w:r w:rsidRPr="00595B4F">
              <w:rPr>
                <w:bCs/>
                <w:lang w:val="uk-UA"/>
              </w:rPr>
              <w:t>37944909</w:t>
            </w:r>
            <w:r w:rsidRPr="00595B4F">
              <w:rPr>
                <w:lang w:val="uk-UA"/>
              </w:rPr>
              <w:t xml:space="preserve">, Банк отримувача Казначейство України (ЕАП),МФО </w:t>
            </w:r>
            <w:r w:rsidRPr="00595B4F">
              <w:rPr>
                <w:bCs/>
                <w:lang w:val="uk-UA"/>
              </w:rPr>
              <w:t>899998</w:t>
            </w:r>
            <w:r w:rsidRPr="00595B4F">
              <w:rPr>
                <w:lang w:val="uk-UA"/>
              </w:rPr>
              <w:t xml:space="preserve">, Розрахунковий рахунок </w:t>
            </w:r>
            <w:r w:rsidRPr="00595B4F">
              <w:rPr>
                <w:b/>
                <w:lang w:val="en-US"/>
              </w:rPr>
              <w:t>UA</w:t>
            </w:r>
            <w:r w:rsidRPr="00595B4F">
              <w:rPr>
                <w:b/>
                <w:lang w:val="uk-UA"/>
              </w:rPr>
              <w:t>40899998031400</w:t>
            </w:r>
            <w:r w:rsidRPr="00595B4F">
              <w:rPr>
                <w:b/>
                <w:bCs/>
                <w:color w:val="000000"/>
                <w:lang w:val="uk-UA" w:eastAsia="uk-UA"/>
              </w:rPr>
              <w:t>0540000012080</w:t>
            </w:r>
            <w:r w:rsidRPr="00595B4F">
              <w:rPr>
                <w:lang w:val="uk-UA"/>
              </w:rPr>
              <w:t xml:space="preserve">, Код бюджетної класифікації доходів </w:t>
            </w:r>
            <w:r w:rsidRPr="00595B4F">
              <w:rPr>
                <w:bCs/>
                <w:lang w:val="uk-UA"/>
              </w:rPr>
              <w:t>22012900</w:t>
            </w:r>
          </w:p>
          <w:p w:rsidR="009104D2" w:rsidRPr="00595B4F" w:rsidRDefault="009104D2" w:rsidP="00BA1A72">
            <w:pPr>
              <w:jc w:val="both"/>
              <w:rPr>
                <w:b/>
                <w:lang w:val="uk-UA"/>
              </w:rPr>
            </w:pPr>
            <w:r w:rsidRPr="00595B4F">
              <w:rPr>
                <w:b/>
                <w:lang w:val="uk-UA"/>
              </w:rPr>
              <w:t>Плата за скорочення термінів надання послуг у сфері державної реєстрації юридичних осіб,  фізичних осіб – підприємців</w:t>
            </w:r>
          </w:p>
        </w:tc>
      </w:tr>
      <w:tr w:rsidR="009104D2" w:rsidRPr="00595B4F" w:rsidTr="00BA1A72">
        <w:trPr>
          <w:gridBefore w:val="1"/>
          <w:wBefore w:w="187" w:type="dxa"/>
          <w:trHeight w:hRule="exact" w:val="1706"/>
        </w:trPr>
        <w:tc>
          <w:tcPr>
            <w:tcW w:w="56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0" w:type="dxa"/>
            </w:tcMar>
          </w:tcPr>
          <w:p w:rsidR="009104D2" w:rsidRPr="00595B4F" w:rsidRDefault="009104D2" w:rsidP="00BA1A72">
            <w:pPr>
              <w:pStyle w:val="TableParagraph"/>
              <w:spacing w:line="263" w:lineRule="exact"/>
              <w:ind w:left="0" w:right="139"/>
              <w:jc w:val="right"/>
              <w:rPr>
                <w:sz w:val="24"/>
                <w:szCs w:val="24"/>
              </w:rPr>
            </w:pPr>
            <w:r w:rsidRPr="00595B4F">
              <w:rPr>
                <w:sz w:val="24"/>
                <w:szCs w:val="24"/>
              </w:rPr>
              <w:t>11.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0" w:type="dxa"/>
            </w:tcMar>
          </w:tcPr>
          <w:p w:rsidR="009104D2" w:rsidRPr="00595B4F" w:rsidRDefault="009104D2" w:rsidP="00BA1A72">
            <w:pPr>
              <w:pStyle w:val="TableParagraph"/>
              <w:tabs>
                <w:tab w:val="left" w:pos="1709"/>
              </w:tabs>
              <w:ind w:right="92"/>
              <w:rPr>
                <w:sz w:val="24"/>
                <w:szCs w:val="24"/>
              </w:rPr>
            </w:pPr>
            <w:r w:rsidRPr="00595B4F">
              <w:rPr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7371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0" w:type="dxa"/>
            </w:tcMar>
          </w:tcPr>
          <w:p w:rsidR="009104D2" w:rsidRPr="00595B4F" w:rsidRDefault="009104D2" w:rsidP="00BA1A72">
            <w:pPr>
              <w:pStyle w:val="TableParagraph"/>
              <w:spacing w:before="0"/>
              <w:ind w:right="89" w:firstLine="254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Державна реєстрація змін до відомостей про юридичну особу здійснюється протягом 24 годин, </w:t>
            </w:r>
            <w:proofErr w:type="gramStart"/>
            <w:r w:rsidRPr="00595B4F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>ісля надходження документів, крім вихідних та святкових днів.</w:t>
            </w:r>
          </w:p>
          <w:p w:rsidR="009104D2" w:rsidRPr="00595B4F" w:rsidRDefault="009104D2" w:rsidP="00BA1A72">
            <w:pPr>
              <w:pStyle w:val="TableParagraph"/>
              <w:spacing w:before="0"/>
              <w:ind w:right="90" w:firstLine="254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У разі додаткової оплати відповідно до законодавства, протогом 6-ти або 2-х годин </w:t>
            </w:r>
            <w:proofErr w:type="gramStart"/>
            <w:r w:rsidRPr="00595B4F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>ісля надходження документів, крім вихідних та святкових днів.</w:t>
            </w:r>
          </w:p>
        </w:tc>
      </w:tr>
      <w:tr w:rsidR="009104D2" w:rsidRPr="00595B4F" w:rsidTr="00BA1A72">
        <w:trPr>
          <w:gridBefore w:val="1"/>
          <w:wBefore w:w="187" w:type="dxa"/>
          <w:trHeight w:hRule="exact" w:val="1976"/>
        </w:trPr>
        <w:tc>
          <w:tcPr>
            <w:tcW w:w="56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0" w:type="dxa"/>
            </w:tcMar>
          </w:tcPr>
          <w:p w:rsidR="009104D2" w:rsidRPr="00595B4F" w:rsidRDefault="009104D2" w:rsidP="00BA1A72">
            <w:pPr>
              <w:pStyle w:val="TableParagraph"/>
              <w:spacing w:line="263" w:lineRule="exact"/>
              <w:ind w:left="0" w:right="139"/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0" w:type="dxa"/>
            </w:tcMar>
          </w:tcPr>
          <w:p w:rsidR="009104D2" w:rsidRPr="00595B4F" w:rsidRDefault="009104D2" w:rsidP="00BA1A72">
            <w:pPr>
              <w:pStyle w:val="TableParagraph"/>
              <w:tabs>
                <w:tab w:val="left" w:pos="1709"/>
              </w:tabs>
              <w:ind w:right="92"/>
              <w:rPr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0" w:type="dxa"/>
            </w:tcMar>
          </w:tcPr>
          <w:p w:rsidR="009104D2" w:rsidRPr="00595B4F" w:rsidRDefault="009104D2" w:rsidP="00BA1A72">
            <w:pPr>
              <w:pStyle w:val="TableParagraph"/>
              <w:spacing w:before="0"/>
              <w:ind w:right="89" w:firstLine="254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Повідомлення про зупинення розгляду документів із зазначенням строку та </w:t>
            </w:r>
            <w:proofErr w:type="gramStart"/>
            <w:r w:rsidRPr="00595B4F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>ішення суб’єкта державної реєстрації про зупинення розгляду документів розміщуються на порталі електронних сервісів у день зупинення.</w:t>
            </w:r>
          </w:p>
          <w:p w:rsidR="009104D2" w:rsidRPr="00595B4F" w:rsidRDefault="009104D2" w:rsidP="00BA1A72">
            <w:pPr>
              <w:pStyle w:val="TableParagraph"/>
              <w:spacing w:before="0"/>
              <w:ind w:right="88" w:firstLine="254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Повідомлення про відмову у державній реєстрації та </w:t>
            </w:r>
            <w:proofErr w:type="gramStart"/>
            <w:r w:rsidRPr="00595B4F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>ішення суб’єкта державної реєстрації про відмову у державній реєстрації розміщуються на порталі електронних сервісів у день відмови.</w:t>
            </w:r>
          </w:p>
        </w:tc>
      </w:tr>
      <w:tr w:rsidR="009104D2" w:rsidRPr="00595B4F" w:rsidTr="00BA1A72">
        <w:trPr>
          <w:gridBefore w:val="1"/>
          <w:wBefore w:w="187" w:type="dxa"/>
          <w:trHeight w:hRule="exact" w:val="5952"/>
        </w:trPr>
        <w:tc>
          <w:tcPr>
            <w:tcW w:w="56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0" w:type="dxa"/>
            </w:tcMar>
          </w:tcPr>
          <w:p w:rsidR="009104D2" w:rsidRPr="00595B4F" w:rsidRDefault="009104D2" w:rsidP="00BA1A72">
            <w:pPr>
              <w:pStyle w:val="TableParagraph"/>
              <w:spacing w:line="268" w:lineRule="exact"/>
              <w:ind w:left="0" w:right="131"/>
              <w:jc w:val="right"/>
              <w:rPr>
                <w:sz w:val="24"/>
                <w:szCs w:val="24"/>
              </w:rPr>
            </w:pPr>
            <w:r w:rsidRPr="00595B4F"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0" w:type="dxa"/>
            </w:tcMar>
          </w:tcPr>
          <w:p w:rsidR="009104D2" w:rsidRPr="00595B4F" w:rsidRDefault="009104D2" w:rsidP="00BA1A72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Перелік </w:t>
            </w:r>
            <w:proofErr w:type="gramStart"/>
            <w:r w:rsidRPr="00595B4F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>ідстав для зупинення розгляду документів</w:t>
            </w:r>
          </w:p>
        </w:tc>
        <w:tc>
          <w:tcPr>
            <w:tcW w:w="7371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0" w:type="dxa"/>
            </w:tcMar>
          </w:tcPr>
          <w:p w:rsidR="009104D2" w:rsidRPr="00595B4F" w:rsidRDefault="009104D2" w:rsidP="009104D2">
            <w:pPr>
              <w:pStyle w:val="TableParagraph"/>
              <w:numPr>
                <w:ilvl w:val="0"/>
                <w:numId w:val="4"/>
              </w:numPr>
              <w:tabs>
                <w:tab w:val="left" w:pos="639"/>
              </w:tabs>
              <w:spacing w:before="0"/>
              <w:ind w:right="97" w:firstLine="187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Подання </w:t>
            </w:r>
            <w:r w:rsidRPr="00595B4F">
              <w:rPr>
                <w:spacing w:val="-3"/>
                <w:sz w:val="24"/>
                <w:szCs w:val="24"/>
                <w:lang w:val="ru-RU"/>
              </w:rPr>
              <w:t xml:space="preserve">документів </w:t>
            </w:r>
            <w:r w:rsidRPr="00595B4F">
              <w:rPr>
                <w:sz w:val="24"/>
                <w:szCs w:val="24"/>
                <w:lang w:val="ru-RU"/>
              </w:rPr>
              <w:t>або відомостей, визначених цим Законом, не в повномуобсязі.</w:t>
            </w:r>
          </w:p>
          <w:p w:rsidR="009104D2" w:rsidRPr="00595B4F" w:rsidRDefault="009104D2" w:rsidP="009104D2">
            <w:pPr>
              <w:pStyle w:val="TableParagraph"/>
              <w:numPr>
                <w:ilvl w:val="0"/>
                <w:numId w:val="4"/>
              </w:numPr>
              <w:tabs>
                <w:tab w:val="left" w:pos="716"/>
              </w:tabs>
              <w:spacing w:before="8"/>
              <w:ind w:right="95" w:firstLine="187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Невідповідність документів вимогам, установленим статтею 15  </w:t>
            </w:r>
            <w:r w:rsidRPr="00595B4F">
              <w:rPr>
                <w:spacing w:val="-7"/>
                <w:sz w:val="24"/>
                <w:szCs w:val="24"/>
                <w:lang w:val="ru-RU"/>
              </w:rPr>
              <w:t>Закону.</w:t>
            </w:r>
          </w:p>
          <w:p w:rsidR="009104D2" w:rsidRPr="00595B4F" w:rsidRDefault="009104D2" w:rsidP="009104D2">
            <w:pPr>
              <w:pStyle w:val="TableParagraph"/>
              <w:numPr>
                <w:ilvl w:val="0"/>
                <w:numId w:val="4"/>
              </w:numPr>
              <w:tabs>
                <w:tab w:val="left" w:pos="672"/>
              </w:tabs>
              <w:spacing w:before="0"/>
              <w:ind w:right="94" w:firstLine="187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</w:t>
            </w:r>
            <w:proofErr w:type="gramStart"/>
            <w:r w:rsidRPr="00595B4F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 xml:space="preserve"> ЄДР.</w:t>
            </w:r>
          </w:p>
          <w:p w:rsidR="009104D2" w:rsidRPr="00595B4F" w:rsidRDefault="009104D2" w:rsidP="009104D2">
            <w:pPr>
              <w:pStyle w:val="TableParagraph"/>
              <w:numPr>
                <w:ilvl w:val="0"/>
                <w:numId w:val="4"/>
              </w:numPr>
              <w:tabs>
                <w:tab w:val="left" w:pos="629"/>
              </w:tabs>
              <w:spacing w:before="2"/>
              <w:ind w:right="89" w:firstLine="187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95B4F">
              <w:rPr>
                <w:sz w:val="24"/>
                <w:szCs w:val="24"/>
                <w:lang w:val="ru-RU"/>
              </w:rPr>
              <w:t>Невідповідність відомостей, зазначених у документах, поданих для державної реєстрації, відомостям, що містяться в ЄДР.</w:t>
            </w:r>
            <w:proofErr w:type="gramEnd"/>
          </w:p>
          <w:p w:rsidR="009104D2" w:rsidRPr="00595B4F" w:rsidRDefault="009104D2" w:rsidP="009104D2">
            <w:pPr>
              <w:pStyle w:val="TableParagraph"/>
              <w:numPr>
                <w:ilvl w:val="0"/>
                <w:numId w:val="4"/>
              </w:numPr>
              <w:tabs>
                <w:tab w:val="left" w:pos="586"/>
              </w:tabs>
              <w:spacing w:before="0"/>
              <w:ind w:right="93" w:firstLine="187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Невідповідність реєстраційного номера </w:t>
            </w:r>
            <w:proofErr w:type="gramStart"/>
            <w:r w:rsidRPr="00595B4F">
              <w:rPr>
                <w:sz w:val="24"/>
                <w:szCs w:val="24"/>
                <w:lang w:val="ru-RU"/>
              </w:rPr>
              <w:t>обл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 xml:space="preserve">ікової картки платника </w:t>
            </w:r>
            <w:r w:rsidRPr="00595B4F">
              <w:rPr>
                <w:spacing w:val="-3"/>
                <w:sz w:val="24"/>
                <w:szCs w:val="24"/>
                <w:lang w:val="ru-RU"/>
              </w:rPr>
              <w:t xml:space="preserve">податків </w:t>
            </w:r>
            <w:r w:rsidRPr="00595B4F">
              <w:rPr>
                <w:sz w:val="24"/>
                <w:szCs w:val="24"/>
                <w:lang w:val="ru-RU"/>
              </w:rPr>
              <w:t xml:space="preserve">або серії </w:t>
            </w:r>
            <w:r w:rsidRPr="00595B4F">
              <w:rPr>
                <w:spacing w:val="2"/>
                <w:sz w:val="24"/>
                <w:szCs w:val="24"/>
                <w:lang w:val="ru-RU"/>
              </w:rPr>
              <w:t xml:space="preserve">та </w:t>
            </w:r>
            <w:r w:rsidRPr="00595B4F">
              <w:rPr>
                <w:sz w:val="24"/>
                <w:szCs w:val="24"/>
                <w:lang w:val="ru-RU"/>
              </w:rPr>
              <w:t xml:space="preserve">номера паспорта (для фізичних осіб, які через свої релігійні переконання відмовилися від прийняття реєстраційного номера </w:t>
            </w:r>
            <w:r w:rsidRPr="00595B4F">
              <w:rPr>
                <w:spacing w:val="-3"/>
                <w:sz w:val="24"/>
                <w:szCs w:val="24"/>
                <w:lang w:val="ru-RU"/>
              </w:rPr>
              <w:t xml:space="preserve">облікової картки </w:t>
            </w:r>
            <w:r w:rsidRPr="00595B4F">
              <w:rPr>
                <w:sz w:val="24"/>
                <w:szCs w:val="24"/>
                <w:lang w:val="ru-RU"/>
              </w:rPr>
              <w:t xml:space="preserve">платника податків, повідомили про це відповідний </w:t>
            </w:r>
            <w:r w:rsidRPr="00595B4F">
              <w:rPr>
                <w:spacing w:val="-3"/>
                <w:sz w:val="24"/>
                <w:szCs w:val="24"/>
                <w:lang w:val="ru-RU"/>
              </w:rPr>
              <w:t xml:space="preserve">контролюючий </w:t>
            </w:r>
            <w:r w:rsidRPr="00595B4F">
              <w:rPr>
                <w:sz w:val="24"/>
                <w:szCs w:val="24"/>
                <w:lang w:val="ru-RU"/>
              </w:rPr>
              <w:t xml:space="preserve">орган і мають відмітку в паспорті про право здійснювати платежі </w:t>
            </w:r>
            <w:proofErr w:type="gramStart"/>
            <w:r w:rsidRPr="00595B4F">
              <w:rPr>
                <w:sz w:val="24"/>
                <w:szCs w:val="24"/>
                <w:lang w:val="ru-RU"/>
              </w:rPr>
              <w:t>за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95B4F">
              <w:rPr>
                <w:sz w:val="24"/>
                <w:szCs w:val="24"/>
                <w:lang w:val="ru-RU"/>
              </w:rPr>
              <w:t>сер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 xml:space="preserve">ією </w:t>
            </w:r>
            <w:r w:rsidRPr="00595B4F">
              <w:rPr>
                <w:spacing w:val="2"/>
                <w:sz w:val="24"/>
                <w:szCs w:val="24"/>
                <w:lang w:val="ru-RU"/>
              </w:rPr>
              <w:t xml:space="preserve">та </w:t>
            </w:r>
            <w:r w:rsidRPr="00595B4F">
              <w:rPr>
                <w:sz w:val="24"/>
                <w:szCs w:val="24"/>
                <w:lang w:val="ru-RU"/>
              </w:rPr>
              <w:t>номером паспорта) відомостям, наданим відповідно до статті 13</w:t>
            </w:r>
            <w:r w:rsidRPr="00595B4F">
              <w:rPr>
                <w:spacing w:val="-6"/>
                <w:sz w:val="24"/>
                <w:szCs w:val="24"/>
                <w:lang w:val="ru-RU"/>
              </w:rPr>
              <w:t xml:space="preserve"> Закону.</w:t>
            </w:r>
          </w:p>
          <w:p w:rsidR="009104D2" w:rsidRPr="00595B4F" w:rsidRDefault="009104D2" w:rsidP="009104D2">
            <w:pPr>
              <w:pStyle w:val="TableParagraph"/>
              <w:numPr>
                <w:ilvl w:val="0"/>
                <w:numId w:val="3"/>
              </w:numPr>
              <w:tabs>
                <w:tab w:val="left" w:pos="672"/>
              </w:tabs>
              <w:spacing w:before="0"/>
              <w:ind w:right="96" w:firstLine="187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>Несплата адміністративного збору або сплата не в повномуобсязі.</w:t>
            </w:r>
          </w:p>
          <w:p w:rsidR="009104D2" w:rsidRPr="00595B4F" w:rsidRDefault="009104D2" w:rsidP="00BA1A72">
            <w:pPr>
              <w:pStyle w:val="TableParagraph"/>
              <w:tabs>
                <w:tab w:val="left" w:pos="709"/>
              </w:tabs>
              <w:ind w:left="110" w:right="93" w:firstLine="187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7. Подання </w:t>
            </w:r>
            <w:r w:rsidRPr="00595B4F">
              <w:rPr>
                <w:spacing w:val="-3"/>
                <w:sz w:val="24"/>
                <w:szCs w:val="24"/>
                <w:lang w:val="ru-RU"/>
              </w:rPr>
              <w:t xml:space="preserve">документів </w:t>
            </w:r>
            <w:r w:rsidRPr="00595B4F">
              <w:rPr>
                <w:sz w:val="24"/>
                <w:szCs w:val="24"/>
                <w:lang w:val="ru-RU"/>
              </w:rPr>
              <w:t xml:space="preserve">з порушенням </w:t>
            </w:r>
            <w:r w:rsidRPr="00595B4F">
              <w:rPr>
                <w:spacing w:val="-1"/>
                <w:sz w:val="24"/>
                <w:szCs w:val="24"/>
                <w:lang w:val="ru-RU"/>
              </w:rPr>
              <w:t xml:space="preserve">встановленого </w:t>
            </w:r>
            <w:r w:rsidRPr="00595B4F">
              <w:rPr>
                <w:sz w:val="24"/>
                <w:szCs w:val="24"/>
                <w:lang w:val="ru-RU"/>
              </w:rPr>
              <w:t xml:space="preserve">законодавством строку для </w:t>
            </w:r>
            <w:r w:rsidRPr="00595B4F">
              <w:rPr>
                <w:spacing w:val="-3"/>
                <w:sz w:val="24"/>
                <w:szCs w:val="24"/>
                <w:lang w:val="ru-RU"/>
              </w:rPr>
              <w:t xml:space="preserve">їх </w:t>
            </w:r>
            <w:r w:rsidRPr="00595B4F">
              <w:rPr>
                <w:sz w:val="24"/>
                <w:szCs w:val="24"/>
                <w:lang w:val="ru-RU"/>
              </w:rPr>
              <w:t>подання.</w:t>
            </w:r>
          </w:p>
        </w:tc>
      </w:tr>
      <w:tr w:rsidR="009104D2" w:rsidRPr="00595B4F" w:rsidTr="00BA1A72">
        <w:trPr>
          <w:gridBefore w:val="1"/>
          <w:wBefore w:w="187" w:type="dxa"/>
          <w:trHeight w:hRule="exact" w:val="5965"/>
        </w:trPr>
        <w:tc>
          <w:tcPr>
            <w:tcW w:w="56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0" w:type="dxa"/>
            </w:tcMar>
          </w:tcPr>
          <w:p w:rsidR="009104D2" w:rsidRPr="00595B4F" w:rsidRDefault="009104D2" w:rsidP="00BA1A72">
            <w:pPr>
              <w:pStyle w:val="TableParagraph"/>
              <w:spacing w:before="0" w:line="263" w:lineRule="exact"/>
              <w:ind w:left="0" w:right="131"/>
              <w:jc w:val="right"/>
              <w:rPr>
                <w:sz w:val="24"/>
                <w:szCs w:val="24"/>
              </w:rPr>
            </w:pPr>
            <w:r w:rsidRPr="00595B4F">
              <w:rPr>
                <w:sz w:val="24"/>
                <w:szCs w:val="24"/>
              </w:rPr>
              <w:t>13.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0" w:type="dxa"/>
            </w:tcMar>
          </w:tcPr>
          <w:p w:rsidR="009104D2" w:rsidRPr="00595B4F" w:rsidRDefault="009104D2" w:rsidP="00BA1A72">
            <w:pPr>
              <w:pStyle w:val="TableParagraph"/>
              <w:tabs>
                <w:tab w:val="left" w:pos="1177"/>
                <w:tab w:val="left" w:pos="1282"/>
                <w:tab w:val="left" w:pos="1748"/>
                <w:tab w:val="left" w:pos="2186"/>
              </w:tabs>
              <w:spacing w:before="0"/>
              <w:ind w:right="92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Перелік </w:t>
            </w:r>
            <w:proofErr w:type="gramStart"/>
            <w:r w:rsidRPr="00595B4F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>ідстав для відмови у наданні адміністративної послуги</w:t>
            </w:r>
          </w:p>
        </w:tc>
        <w:tc>
          <w:tcPr>
            <w:tcW w:w="7371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0" w:type="dxa"/>
            </w:tcMar>
          </w:tcPr>
          <w:p w:rsidR="009104D2" w:rsidRPr="00595B4F" w:rsidRDefault="009104D2" w:rsidP="009104D2">
            <w:pPr>
              <w:pStyle w:val="TableParagraph"/>
              <w:numPr>
                <w:ilvl w:val="0"/>
                <w:numId w:val="6"/>
              </w:numPr>
              <w:tabs>
                <w:tab w:val="left" w:pos="543"/>
              </w:tabs>
              <w:spacing w:before="0" w:line="262" w:lineRule="exact"/>
              <w:ind w:left="426" w:hanging="284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Документи подано </w:t>
            </w:r>
            <w:proofErr w:type="gramStart"/>
            <w:r w:rsidRPr="00595B4F">
              <w:rPr>
                <w:sz w:val="24"/>
                <w:szCs w:val="24"/>
                <w:lang w:val="ru-RU"/>
              </w:rPr>
              <w:t>особою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>, яка не має на цеповноважень.</w:t>
            </w:r>
          </w:p>
          <w:p w:rsidR="009104D2" w:rsidRPr="00595B4F" w:rsidRDefault="009104D2" w:rsidP="009104D2">
            <w:pPr>
              <w:pStyle w:val="TableParagraph"/>
              <w:numPr>
                <w:ilvl w:val="0"/>
                <w:numId w:val="6"/>
              </w:numPr>
              <w:tabs>
                <w:tab w:val="left" w:pos="581"/>
              </w:tabs>
              <w:spacing w:before="0"/>
              <w:ind w:left="426" w:right="99" w:hanging="284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>У Є</w:t>
            </w:r>
            <w:proofErr w:type="gramStart"/>
            <w:r w:rsidRPr="00595B4F">
              <w:rPr>
                <w:sz w:val="24"/>
                <w:szCs w:val="24"/>
                <w:lang w:val="ru-RU"/>
              </w:rPr>
              <w:t>ДР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 xml:space="preserve"> містяться відомості про </w:t>
            </w:r>
            <w:r w:rsidRPr="00595B4F">
              <w:rPr>
                <w:spacing w:val="-3"/>
                <w:sz w:val="24"/>
                <w:szCs w:val="24"/>
                <w:lang w:val="ru-RU"/>
              </w:rPr>
              <w:t xml:space="preserve">судове </w:t>
            </w:r>
            <w:r w:rsidRPr="00595B4F">
              <w:rPr>
                <w:sz w:val="24"/>
                <w:szCs w:val="24"/>
                <w:lang w:val="ru-RU"/>
              </w:rPr>
              <w:t xml:space="preserve">рішення </w:t>
            </w:r>
            <w:r w:rsidRPr="00595B4F">
              <w:rPr>
                <w:spacing w:val="-3"/>
                <w:sz w:val="24"/>
                <w:szCs w:val="24"/>
                <w:lang w:val="ru-RU"/>
              </w:rPr>
              <w:t xml:space="preserve">щодо </w:t>
            </w:r>
            <w:r w:rsidRPr="00595B4F">
              <w:rPr>
                <w:sz w:val="24"/>
                <w:szCs w:val="24"/>
                <w:lang w:val="ru-RU"/>
              </w:rPr>
              <w:t>заборони проведення реєстраційноїдії.</w:t>
            </w:r>
          </w:p>
          <w:p w:rsidR="009104D2" w:rsidRPr="00595B4F" w:rsidRDefault="009104D2" w:rsidP="009104D2">
            <w:pPr>
              <w:pStyle w:val="TableParagraph"/>
              <w:numPr>
                <w:ilvl w:val="0"/>
                <w:numId w:val="6"/>
              </w:numPr>
              <w:tabs>
                <w:tab w:val="left" w:pos="576"/>
              </w:tabs>
              <w:spacing w:before="0"/>
              <w:ind w:left="426" w:right="101" w:hanging="284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Не </w:t>
            </w:r>
            <w:r w:rsidRPr="00595B4F">
              <w:rPr>
                <w:spacing w:val="-3"/>
                <w:sz w:val="24"/>
                <w:szCs w:val="24"/>
                <w:lang w:val="ru-RU"/>
              </w:rPr>
              <w:t xml:space="preserve">усунуто </w:t>
            </w:r>
            <w:proofErr w:type="gramStart"/>
            <w:r w:rsidRPr="00595B4F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 xml:space="preserve">ідстави для зупинення </w:t>
            </w:r>
            <w:r w:rsidRPr="00595B4F">
              <w:rPr>
                <w:spacing w:val="-3"/>
                <w:sz w:val="24"/>
                <w:szCs w:val="24"/>
                <w:lang w:val="ru-RU"/>
              </w:rPr>
              <w:t xml:space="preserve">розгляду </w:t>
            </w:r>
            <w:r w:rsidRPr="00595B4F">
              <w:rPr>
                <w:sz w:val="24"/>
                <w:szCs w:val="24"/>
                <w:lang w:val="ru-RU"/>
              </w:rPr>
              <w:t>документів протягом встановленого</w:t>
            </w:r>
            <w:r w:rsidRPr="00595B4F">
              <w:rPr>
                <w:spacing w:val="-6"/>
                <w:sz w:val="24"/>
                <w:szCs w:val="24"/>
                <w:lang w:val="ru-RU"/>
              </w:rPr>
              <w:t>строку.</w:t>
            </w:r>
          </w:p>
          <w:p w:rsidR="009104D2" w:rsidRPr="00595B4F" w:rsidRDefault="009104D2" w:rsidP="009104D2">
            <w:pPr>
              <w:pStyle w:val="TableParagraph"/>
              <w:numPr>
                <w:ilvl w:val="0"/>
                <w:numId w:val="6"/>
              </w:numPr>
              <w:tabs>
                <w:tab w:val="left" w:pos="615"/>
              </w:tabs>
              <w:spacing w:before="0" w:line="276" w:lineRule="auto"/>
              <w:ind w:left="426" w:right="104" w:hanging="284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Документи суперечать вимогам </w:t>
            </w:r>
            <w:r w:rsidRPr="00595B4F">
              <w:rPr>
                <w:spacing w:val="-3"/>
                <w:sz w:val="24"/>
                <w:szCs w:val="24"/>
                <w:lang w:val="ru-RU"/>
              </w:rPr>
              <w:t xml:space="preserve">Конституції </w:t>
            </w:r>
            <w:r w:rsidRPr="00595B4F">
              <w:rPr>
                <w:spacing w:val="2"/>
                <w:sz w:val="24"/>
                <w:szCs w:val="24"/>
                <w:lang w:val="ru-RU"/>
              </w:rPr>
              <w:t xml:space="preserve">та </w:t>
            </w:r>
            <w:r w:rsidRPr="00595B4F">
              <w:rPr>
                <w:sz w:val="24"/>
                <w:szCs w:val="24"/>
                <w:lang w:val="ru-RU"/>
              </w:rPr>
              <w:t xml:space="preserve">законів </w:t>
            </w:r>
            <w:r w:rsidRPr="00595B4F">
              <w:rPr>
                <w:spacing w:val="-4"/>
                <w:sz w:val="24"/>
                <w:szCs w:val="24"/>
                <w:lang w:val="ru-RU"/>
              </w:rPr>
              <w:t>України.</w:t>
            </w:r>
          </w:p>
          <w:p w:rsidR="009104D2" w:rsidRPr="00595B4F" w:rsidRDefault="009104D2" w:rsidP="009104D2">
            <w:pPr>
              <w:pStyle w:val="TableParagraph"/>
              <w:numPr>
                <w:ilvl w:val="0"/>
                <w:numId w:val="6"/>
              </w:numPr>
              <w:tabs>
                <w:tab w:val="left" w:pos="668"/>
              </w:tabs>
              <w:spacing w:before="0"/>
              <w:ind w:left="426" w:right="88" w:hanging="284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Порушено встановлений </w:t>
            </w:r>
            <w:r w:rsidRPr="00595B4F">
              <w:rPr>
                <w:spacing w:val="-3"/>
                <w:sz w:val="24"/>
                <w:szCs w:val="24"/>
                <w:lang w:val="ru-RU"/>
              </w:rPr>
              <w:t xml:space="preserve">законом </w:t>
            </w:r>
            <w:r w:rsidRPr="00595B4F">
              <w:rPr>
                <w:sz w:val="24"/>
                <w:szCs w:val="24"/>
                <w:lang w:val="ru-RU"/>
              </w:rPr>
              <w:t xml:space="preserve">порядок створення юридичної особи, </w:t>
            </w:r>
            <w:r w:rsidRPr="00595B4F">
              <w:rPr>
                <w:spacing w:val="-3"/>
                <w:sz w:val="24"/>
                <w:szCs w:val="24"/>
                <w:lang w:val="ru-RU"/>
              </w:rPr>
              <w:t xml:space="preserve">громадського </w:t>
            </w:r>
            <w:r w:rsidRPr="00595B4F">
              <w:rPr>
                <w:sz w:val="24"/>
                <w:szCs w:val="24"/>
                <w:lang w:val="ru-RU"/>
              </w:rPr>
              <w:t>формування, що не має статусу юридичноїособи.</w:t>
            </w:r>
          </w:p>
          <w:p w:rsidR="009104D2" w:rsidRPr="00595B4F" w:rsidRDefault="009104D2" w:rsidP="009104D2">
            <w:pPr>
              <w:pStyle w:val="TableParagraph"/>
              <w:numPr>
                <w:ilvl w:val="0"/>
                <w:numId w:val="6"/>
              </w:numPr>
              <w:tabs>
                <w:tab w:val="left" w:pos="543"/>
              </w:tabs>
              <w:spacing w:before="0" w:line="275" w:lineRule="exact"/>
              <w:ind w:left="426" w:hanging="284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Невідповідність найменування юридичної </w:t>
            </w:r>
            <w:r w:rsidRPr="00595B4F">
              <w:rPr>
                <w:spacing w:val="2"/>
                <w:sz w:val="24"/>
                <w:szCs w:val="24"/>
                <w:lang w:val="ru-RU"/>
              </w:rPr>
              <w:t>особи</w:t>
            </w:r>
            <w:r w:rsidRPr="00595B4F">
              <w:rPr>
                <w:sz w:val="24"/>
                <w:szCs w:val="24"/>
                <w:lang w:val="ru-RU"/>
              </w:rPr>
              <w:t>вимогам.</w:t>
            </w:r>
          </w:p>
          <w:p w:rsidR="009104D2" w:rsidRPr="00595B4F" w:rsidRDefault="009104D2" w:rsidP="009104D2">
            <w:pPr>
              <w:pStyle w:val="TableParagraph"/>
              <w:numPr>
                <w:ilvl w:val="0"/>
                <w:numId w:val="6"/>
              </w:numPr>
              <w:tabs>
                <w:tab w:val="left" w:pos="581"/>
              </w:tabs>
              <w:spacing w:before="0"/>
              <w:ind w:left="426" w:right="88" w:hanging="284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>У Є</w:t>
            </w:r>
            <w:proofErr w:type="gramStart"/>
            <w:r w:rsidRPr="00595B4F">
              <w:rPr>
                <w:sz w:val="24"/>
                <w:szCs w:val="24"/>
                <w:lang w:val="ru-RU"/>
              </w:rPr>
              <w:t>ДР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 xml:space="preserve"> містяться відомості про </w:t>
            </w:r>
            <w:r w:rsidRPr="00595B4F">
              <w:rPr>
                <w:spacing w:val="-3"/>
                <w:sz w:val="24"/>
                <w:szCs w:val="24"/>
                <w:lang w:val="ru-RU"/>
              </w:rPr>
              <w:t xml:space="preserve">судове </w:t>
            </w:r>
            <w:r w:rsidRPr="00595B4F">
              <w:rPr>
                <w:sz w:val="24"/>
                <w:szCs w:val="24"/>
                <w:lang w:val="ru-RU"/>
              </w:rPr>
              <w:t xml:space="preserve">рішення про арешт корпоративних прав – у </w:t>
            </w:r>
            <w:r w:rsidRPr="00595B4F">
              <w:rPr>
                <w:spacing w:val="2"/>
                <w:sz w:val="24"/>
                <w:szCs w:val="24"/>
                <w:lang w:val="ru-RU"/>
              </w:rPr>
              <w:t xml:space="preserve">разі </w:t>
            </w:r>
            <w:r w:rsidRPr="00595B4F">
              <w:rPr>
                <w:sz w:val="24"/>
                <w:szCs w:val="24"/>
                <w:lang w:val="ru-RU"/>
              </w:rPr>
              <w:t xml:space="preserve">державної реєстрації змін </w:t>
            </w:r>
            <w:r w:rsidRPr="00595B4F">
              <w:rPr>
                <w:spacing w:val="-3"/>
                <w:sz w:val="24"/>
                <w:szCs w:val="24"/>
                <w:lang w:val="ru-RU"/>
              </w:rPr>
              <w:t xml:space="preserve">до </w:t>
            </w:r>
            <w:r w:rsidRPr="00595B4F">
              <w:rPr>
                <w:sz w:val="24"/>
                <w:szCs w:val="24"/>
                <w:lang w:val="ru-RU"/>
              </w:rPr>
              <w:t xml:space="preserve">відомостей про юридичну </w:t>
            </w:r>
            <w:r w:rsidRPr="00595B4F">
              <w:rPr>
                <w:spacing w:val="-6"/>
                <w:sz w:val="24"/>
                <w:szCs w:val="24"/>
                <w:lang w:val="ru-RU"/>
              </w:rPr>
              <w:t xml:space="preserve">особу, </w:t>
            </w:r>
            <w:r w:rsidRPr="00595B4F">
              <w:rPr>
                <w:sz w:val="24"/>
                <w:szCs w:val="24"/>
                <w:lang w:val="ru-RU"/>
              </w:rPr>
              <w:t xml:space="preserve">що містяться в ЄДР, у зв’язку </w:t>
            </w:r>
            <w:r w:rsidRPr="00595B4F">
              <w:rPr>
                <w:spacing w:val="-3"/>
                <w:sz w:val="24"/>
                <w:szCs w:val="24"/>
                <w:lang w:val="ru-RU"/>
              </w:rPr>
              <w:t xml:space="preserve">із </w:t>
            </w:r>
            <w:r w:rsidRPr="00595B4F">
              <w:rPr>
                <w:sz w:val="24"/>
                <w:szCs w:val="24"/>
                <w:lang w:val="ru-RU"/>
              </w:rPr>
              <w:t>зміною частки засновника (учасника) у статутному (складеному) капіталі (пайовому фонді) юридичноїособи.</w:t>
            </w:r>
          </w:p>
          <w:p w:rsidR="009104D2" w:rsidRPr="00595B4F" w:rsidRDefault="009104D2" w:rsidP="009104D2">
            <w:pPr>
              <w:pStyle w:val="TableParagraph"/>
              <w:numPr>
                <w:ilvl w:val="0"/>
                <w:numId w:val="6"/>
              </w:numPr>
              <w:tabs>
                <w:tab w:val="left" w:pos="543"/>
              </w:tabs>
              <w:spacing w:before="0" w:line="274" w:lineRule="exact"/>
              <w:ind w:left="426" w:hanging="284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Документи </w:t>
            </w:r>
            <w:r w:rsidRPr="00595B4F">
              <w:rPr>
                <w:spacing w:val="-3"/>
                <w:sz w:val="24"/>
                <w:szCs w:val="24"/>
                <w:lang w:val="ru-RU"/>
              </w:rPr>
              <w:t xml:space="preserve">суперечать </w:t>
            </w:r>
            <w:r w:rsidRPr="00595B4F">
              <w:rPr>
                <w:sz w:val="24"/>
                <w:szCs w:val="24"/>
                <w:lang w:val="ru-RU"/>
              </w:rPr>
              <w:t xml:space="preserve">статуту </w:t>
            </w:r>
            <w:r w:rsidRPr="00595B4F">
              <w:rPr>
                <w:spacing w:val="-2"/>
                <w:sz w:val="24"/>
                <w:szCs w:val="24"/>
                <w:lang w:val="ru-RU"/>
              </w:rPr>
              <w:t>громадського</w:t>
            </w:r>
            <w:r w:rsidRPr="00595B4F">
              <w:rPr>
                <w:sz w:val="24"/>
                <w:szCs w:val="24"/>
                <w:lang w:val="ru-RU"/>
              </w:rPr>
              <w:t>формування.</w:t>
            </w:r>
          </w:p>
          <w:p w:rsidR="009104D2" w:rsidRPr="00595B4F" w:rsidRDefault="009104D2" w:rsidP="009104D2">
            <w:pPr>
              <w:pStyle w:val="TableParagraph"/>
              <w:numPr>
                <w:ilvl w:val="0"/>
                <w:numId w:val="6"/>
              </w:numPr>
              <w:tabs>
                <w:tab w:val="left" w:pos="581"/>
              </w:tabs>
              <w:spacing w:before="0"/>
              <w:ind w:left="426" w:right="92" w:hanging="284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pacing w:val="-4"/>
                <w:sz w:val="24"/>
                <w:szCs w:val="24"/>
                <w:lang w:val="ru-RU"/>
              </w:rPr>
              <w:t xml:space="preserve">Щодо </w:t>
            </w:r>
            <w:r w:rsidRPr="00595B4F">
              <w:rPr>
                <w:sz w:val="24"/>
                <w:szCs w:val="24"/>
                <w:lang w:val="ru-RU"/>
              </w:rPr>
              <w:t xml:space="preserve">юридичної особи, стосовно </w:t>
            </w:r>
            <w:r w:rsidRPr="00595B4F">
              <w:rPr>
                <w:spacing w:val="-3"/>
                <w:sz w:val="24"/>
                <w:szCs w:val="24"/>
                <w:lang w:val="ru-RU"/>
              </w:rPr>
              <w:t xml:space="preserve">якої </w:t>
            </w:r>
            <w:r w:rsidRPr="00595B4F">
              <w:rPr>
                <w:sz w:val="24"/>
                <w:szCs w:val="24"/>
                <w:lang w:val="ru-RU"/>
              </w:rPr>
              <w:t xml:space="preserve">подано заяву про державну реєстрацію змін до відомостей Єдиного державного </w:t>
            </w:r>
            <w:r w:rsidRPr="00595B4F">
              <w:rPr>
                <w:spacing w:val="-5"/>
                <w:sz w:val="24"/>
                <w:szCs w:val="24"/>
                <w:lang w:val="ru-RU"/>
              </w:rPr>
              <w:t xml:space="preserve">реєстру, </w:t>
            </w:r>
            <w:r w:rsidRPr="00595B4F">
              <w:rPr>
                <w:sz w:val="24"/>
                <w:szCs w:val="24"/>
                <w:lang w:val="ru-RU"/>
              </w:rPr>
              <w:t xml:space="preserve">пов’язаних </w:t>
            </w:r>
            <w:r w:rsidRPr="00595B4F">
              <w:rPr>
                <w:spacing w:val="-5"/>
                <w:sz w:val="24"/>
                <w:szCs w:val="24"/>
                <w:lang w:val="ru-RU"/>
              </w:rPr>
              <w:t xml:space="preserve">із </w:t>
            </w:r>
            <w:r w:rsidRPr="00595B4F">
              <w:rPr>
                <w:sz w:val="24"/>
                <w:szCs w:val="24"/>
                <w:lang w:val="ru-RU"/>
              </w:rPr>
              <w:t xml:space="preserve">зміною засновників (учасників) юридичної особи, проведено державну реєстрацію </w:t>
            </w:r>
            <w:proofErr w:type="gramStart"/>
            <w:r w:rsidRPr="00595B4F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 xml:space="preserve">ішення про припинення юридичної </w:t>
            </w:r>
            <w:r w:rsidRPr="00595B4F">
              <w:rPr>
                <w:spacing w:val="2"/>
                <w:sz w:val="24"/>
                <w:szCs w:val="24"/>
                <w:lang w:val="ru-RU"/>
              </w:rPr>
              <w:t xml:space="preserve">особи </w:t>
            </w:r>
            <w:r w:rsidRPr="00595B4F">
              <w:rPr>
                <w:sz w:val="24"/>
                <w:szCs w:val="24"/>
                <w:lang w:val="ru-RU"/>
              </w:rPr>
              <w:t xml:space="preserve">в </w:t>
            </w:r>
            <w:r w:rsidRPr="00595B4F">
              <w:rPr>
                <w:spacing w:val="-4"/>
                <w:sz w:val="24"/>
                <w:szCs w:val="24"/>
                <w:lang w:val="ru-RU"/>
              </w:rPr>
              <w:t xml:space="preserve">результаті </w:t>
            </w:r>
            <w:r w:rsidRPr="00595B4F">
              <w:rPr>
                <w:sz w:val="24"/>
                <w:szCs w:val="24"/>
                <w:lang w:val="ru-RU"/>
              </w:rPr>
              <w:t>її ліквідації.</w:t>
            </w:r>
          </w:p>
        </w:tc>
      </w:tr>
      <w:tr w:rsidR="009104D2" w:rsidRPr="00595B4F" w:rsidTr="00BA1A72">
        <w:trPr>
          <w:gridBefore w:val="1"/>
          <w:wBefore w:w="187" w:type="dxa"/>
          <w:trHeight w:hRule="exact" w:val="2274"/>
        </w:trPr>
        <w:tc>
          <w:tcPr>
            <w:tcW w:w="56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0" w:type="dxa"/>
            </w:tcMar>
          </w:tcPr>
          <w:p w:rsidR="009104D2" w:rsidRPr="00595B4F" w:rsidRDefault="009104D2" w:rsidP="00BA1A72">
            <w:pPr>
              <w:pStyle w:val="TableParagraph"/>
              <w:spacing w:before="0" w:line="268" w:lineRule="exact"/>
              <w:ind w:left="0" w:right="131"/>
              <w:jc w:val="right"/>
              <w:rPr>
                <w:sz w:val="24"/>
                <w:szCs w:val="24"/>
              </w:rPr>
            </w:pPr>
            <w:r w:rsidRPr="00595B4F">
              <w:rPr>
                <w:sz w:val="24"/>
                <w:szCs w:val="24"/>
              </w:rPr>
              <w:t>14.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0" w:type="dxa"/>
            </w:tcMar>
          </w:tcPr>
          <w:p w:rsidR="009104D2" w:rsidRPr="00595B4F" w:rsidRDefault="009104D2" w:rsidP="00BA1A72">
            <w:pPr>
              <w:pStyle w:val="TableParagraph"/>
              <w:tabs>
                <w:tab w:val="left" w:pos="1705"/>
              </w:tabs>
              <w:spacing w:before="0"/>
              <w:ind w:right="96"/>
              <w:rPr>
                <w:sz w:val="24"/>
                <w:szCs w:val="24"/>
              </w:rPr>
            </w:pPr>
            <w:r w:rsidRPr="00595B4F">
              <w:rPr>
                <w:spacing w:val="-4"/>
                <w:sz w:val="24"/>
                <w:szCs w:val="24"/>
              </w:rPr>
              <w:t>Результат</w:t>
            </w:r>
            <w:r w:rsidRPr="00595B4F">
              <w:rPr>
                <w:sz w:val="24"/>
                <w:szCs w:val="24"/>
              </w:rPr>
              <w:t>надання адміністративної послуги</w:t>
            </w:r>
          </w:p>
        </w:tc>
        <w:tc>
          <w:tcPr>
            <w:tcW w:w="7371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0" w:type="dxa"/>
            </w:tcMar>
          </w:tcPr>
          <w:p w:rsidR="009104D2" w:rsidRPr="00595B4F" w:rsidRDefault="009104D2" w:rsidP="009104D2">
            <w:pPr>
              <w:pStyle w:val="TableParagraph"/>
              <w:numPr>
                <w:ilvl w:val="0"/>
                <w:numId w:val="2"/>
              </w:numPr>
              <w:tabs>
                <w:tab w:val="left" w:pos="600"/>
              </w:tabs>
              <w:spacing w:before="0" w:line="235" w:lineRule="auto"/>
              <w:ind w:right="100" w:firstLine="139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>Повідомлення про зупинення розгляду документів або відмову у державнійреєстрації.</w:t>
            </w:r>
          </w:p>
          <w:p w:rsidR="009104D2" w:rsidRPr="00595B4F" w:rsidRDefault="009104D2" w:rsidP="009104D2">
            <w:pPr>
              <w:pStyle w:val="TableParagraph"/>
              <w:numPr>
                <w:ilvl w:val="0"/>
                <w:numId w:val="2"/>
              </w:numPr>
              <w:tabs>
                <w:tab w:val="left" w:pos="591"/>
              </w:tabs>
              <w:spacing w:before="0" w:line="276" w:lineRule="auto"/>
              <w:ind w:right="89" w:firstLine="139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Державна реєстрація змін до відомостей про юридичну </w:t>
            </w:r>
            <w:r w:rsidRPr="00595B4F">
              <w:rPr>
                <w:spacing w:val="-6"/>
                <w:sz w:val="24"/>
                <w:szCs w:val="24"/>
                <w:lang w:val="ru-RU"/>
              </w:rPr>
              <w:t xml:space="preserve">особу, </w:t>
            </w:r>
            <w:r w:rsidRPr="00595B4F">
              <w:rPr>
                <w:sz w:val="24"/>
                <w:szCs w:val="24"/>
                <w:lang w:val="ru-RU"/>
              </w:rPr>
              <w:t>що містяться в Є</w:t>
            </w:r>
            <w:proofErr w:type="gramStart"/>
            <w:r w:rsidRPr="00595B4F">
              <w:rPr>
                <w:sz w:val="24"/>
                <w:szCs w:val="24"/>
                <w:lang w:val="ru-RU"/>
              </w:rPr>
              <w:t>ДР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r w:rsidRPr="00595B4F">
              <w:rPr>
                <w:spacing w:val="3"/>
                <w:sz w:val="24"/>
                <w:szCs w:val="24"/>
                <w:lang w:val="ru-RU"/>
              </w:rPr>
              <w:t xml:space="preserve">(у </w:t>
            </w:r>
            <w:r w:rsidRPr="00595B4F">
              <w:rPr>
                <w:sz w:val="24"/>
                <w:szCs w:val="24"/>
                <w:lang w:val="ru-RU"/>
              </w:rPr>
              <w:t>тому числі змін до установчихдокументів).</w:t>
            </w:r>
          </w:p>
          <w:p w:rsidR="009104D2" w:rsidRPr="00595B4F" w:rsidRDefault="009104D2" w:rsidP="009104D2">
            <w:pPr>
              <w:pStyle w:val="TableParagraph"/>
              <w:numPr>
                <w:ilvl w:val="0"/>
                <w:numId w:val="2"/>
              </w:numPr>
              <w:tabs>
                <w:tab w:val="left" w:pos="692"/>
              </w:tabs>
              <w:spacing w:before="0" w:line="276" w:lineRule="auto"/>
              <w:ind w:right="95" w:firstLine="139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Формування </w:t>
            </w:r>
            <w:r w:rsidRPr="00595B4F">
              <w:rPr>
                <w:spacing w:val="2"/>
                <w:sz w:val="24"/>
                <w:szCs w:val="24"/>
                <w:lang w:val="ru-RU"/>
              </w:rPr>
              <w:t xml:space="preserve">та </w:t>
            </w:r>
            <w:r w:rsidRPr="00595B4F">
              <w:rPr>
                <w:sz w:val="24"/>
                <w:szCs w:val="24"/>
                <w:lang w:val="ru-RU"/>
              </w:rPr>
              <w:t>оприлюднення виписки з Є</w:t>
            </w:r>
            <w:proofErr w:type="gramStart"/>
            <w:r w:rsidRPr="00595B4F">
              <w:rPr>
                <w:sz w:val="24"/>
                <w:szCs w:val="24"/>
                <w:lang w:val="ru-RU"/>
              </w:rPr>
              <w:t>ДР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 xml:space="preserve"> та </w:t>
            </w:r>
            <w:r w:rsidRPr="00595B4F">
              <w:rPr>
                <w:spacing w:val="-3"/>
                <w:sz w:val="24"/>
                <w:szCs w:val="24"/>
                <w:lang w:val="ru-RU"/>
              </w:rPr>
              <w:t xml:space="preserve">установчого </w:t>
            </w:r>
            <w:r w:rsidRPr="00595B4F">
              <w:rPr>
                <w:sz w:val="24"/>
                <w:szCs w:val="24"/>
                <w:lang w:val="ru-RU"/>
              </w:rPr>
              <w:t xml:space="preserve">документа в </w:t>
            </w:r>
            <w:r w:rsidRPr="00595B4F">
              <w:rPr>
                <w:spacing w:val="-3"/>
                <w:sz w:val="24"/>
                <w:szCs w:val="24"/>
                <w:lang w:val="ru-RU"/>
              </w:rPr>
              <w:t xml:space="preserve">новій </w:t>
            </w:r>
            <w:r w:rsidRPr="00595B4F">
              <w:rPr>
                <w:sz w:val="24"/>
                <w:szCs w:val="24"/>
                <w:lang w:val="ru-RU"/>
              </w:rPr>
              <w:t>редакції (змінами) на порталі електронних сервісів – у разі проведення державної реєстрації</w:t>
            </w:r>
            <w:r w:rsidRPr="00595B4F">
              <w:rPr>
                <w:spacing w:val="-3"/>
                <w:sz w:val="24"/>
                <w:szCs w:val="24"/>
                <w:lang w:val="ru-RU"/>
              </w:rPr>
              <w:t>змін.</w:t>
            </w:r>
          </w:p>
        </w:tc>
      </w:tr>
      <w:tr w:rsidR="009104D2" w:rsidRPr="00595B4F" w:rsidTr="00BA1A72">
        <w:trPr>
          <w:gridBefore w:val="1"/>
          <w:wBefore w:w="187" w:type="dxa"/>
          <w:trHeight w:hRule="exact" w:val="4960"/>
        </w:trPr>
        <w:tc>
          <w:tcPr>
            <w:tcW w:w="56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0" w:type="dxa"/>
            </w:tcMar>
          </w:tcPr>
          <w:p w:rsidR="009104D2" w:rsidRPr="00595B4F" w:rsidRDefault="009104D2" w:rsidP="00BA1A72">
            <w:pPr>
              <w:pStyle w:val="TableParagraph"/>
              <w:spacing w:before="0" w:line="263" w:lineRule="exact"/>
              <w:ind w:left="0" w:right="131"/>
              <w:jc w:val="right"/>
              <w:rPr>
                <w:sz w:val="24"/>
                <w:szCs w:val="24"/>
              </w:rPr>
            </w:pPr>
            <w:r w:rsidRPr="00595B4F"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0" w:type="dxa"/>
            </w:tcMar>
          </w:tcPr>
          <w:p w:rsidR="009104D2" w:rsidRPr="00595B4F" w:rsidRDefault="009104D2" w:rsidP="00BA1A72">
            <w:pPr>
              <w:pStyle w:val="TableParagraph"/>
              <w:tabs>
                <w:tab w:val="left" w:pos="1440"/>
              </w:tabs>
              <w:ind w:right="92"/>
              <w:rPr>
                <w:sz w:val="24"/>
                <w:szCs w:val="24"/>
              </w:rPr>
            </w:pPr>
            <w:r w:rsidRPr="00595B4F">
              <w:rPr>
                <w:sz w:val="24"/>
                <w:szCs w:val="24"/>
              </w:rPr>
              <w:t>Способи</w:t>
            </w:r>
            <w:r w:rsidRPr="00595B4F">
              <w:rPr>
                <w:sz w:val="24"/>
                <w:szCs w:val="24"/>
                <w:lang w:val="uk-UA"/>
              </w:rPr>
              <w:t xml:space="preserve"> </w:t>
            </w:r>
            <w:r w:rsidRPr="00595B4F">
              <w:rPr>
                <w:sz w:val="24"/>
                <w:szCs w:val="24"/>
              </w:rPr>
              <w:t>отримання відповіді</w:t>
            </w:r>
            <w:r w:rsidRPr="00595B4F">
              <w:rPr>
                <w:sz w:val="24"/>
                <w:szCs w:val="24"/>
                <w:lang w:val="uk-UA"/>
              </w:rPr>
              <w:t xml:space="preserve"> </w:t>
            </w:r>
            <w:r w:rsidRPr="00595B4F">
              <w:rPr>
                <w:spacing w:val="-3"/>
                <w:sz w:val="24"/>
                <w:szCs w:val="24"/>
              </w:rPr>
              <w:t>(результату)</w:t>
            </w:r>
          </w:p>
        </w:tc>
        <w:tc>
          <w:tcPr>
            <w:tcW w:w="7371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0" w:type="dxa"/>
            </w:tcMar>
          </w:tcPr>
          <w:p w:rsidR="009104D2" w:rsidRPr="00595B4F" w:rsidRDefault="009104D2" w:rsidP="00BA1A72">
            <w:pPr>
              <w:pStyle w:val="TableParagraph"/>
              <w:spacing w:before="0"/>
              <w:ind w:right="88" w:firstLine="369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95B4F">
              <w:rPr>
                <w:sz w:val="24"/>
                <w:szCs w:val="24"/>
                <w:lang w:val="ru-RU"/>
              </w:rPr>
              <w:t>Перегляд результатів надання адміністративних послуг у сфері державної реєстрації, у тому числі виписки та установчого документу особи в новій редакції (у разі державної реєстрації змін до  установчого  документу) - шляхом їх пошуку на порталі електронних сервісів або за кодом доступу через персональний кабінет, перегляду, копіювання та роздрукування.</w:t>
            </w:r>
            <w:proofErr w:type="gramEnd"/>
          </w:p>
          <w:p w:rsidR="009104D2" w:rsidRPr="00595B4F" w:rsidRDefault="009104D2" w:rsidP="00BA1A72">
            <w:pPr>
              <w:pStyle w:val="TableParagraph"/>
              <w:spacing w:before="0"/>
              <w:ind w:right="88" w:firstLine="369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 Повідомлення про зупинення розгляду документів із зазначенням строку та виключного переліку </w:t>
            </w:r>
            <w:proofErr w:type="gramStart"/>
            <w:r w:rsidRPr="00595B4F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>ідстав для його зупинення та рішення суб’єкта 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пошти.</w:t>
            </w:r>
          </w:p>
          <w:p w:rsidR="009104D2" w:rsidRPr="00595B4F" w:rsidRDefault="009104D2" w:rsidP="00BA1A72">
            <w:pPr>
              <w:pStyle w:val="TableParagraph"/>
              <w:spacing w:before="0"/>
              <w:ind w:right="88" w:firstLine="369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Повідомлення про відмову у державній реєстрації із зазначенням виключного переліку </w:t>
            </w:r>
            <w:proofErr w:type="gramStart"/>
            <w:r w:rsidRPr="00595B4F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>ідстав для відмови та рішення суб’єкта державної реєстрації про відмову у державній реєстрації розміщуються на порталі електронних сервісів у день відмови у державній реєстрації.</w:t>
            </w:r>
          </w:p>
        </w:tc>
      </w:tr>
      <w:tr w:rsidR="009104D2" w:rsidRPr="00595B4F" w:rsidTr="00BA1A72">
        <w:tblPrEx>
          <w:tblCellMar>
            <w:left w:w="0" w:type="dxa"/>
          </w:tblCellMar>
          <w:tblLook w:val="0000"/>
        </w:tblPrEx>
        <w:trPr>
          <w:gridAfter w:val="1"/>
          <w:wAfter w:w="353" w:type="dxa"/>
          <w:trHeight w:val="763"/>
        </w:trPr>
        <w:tc>
          <w:tcPr>
            <w:tcW w:w="9743" w:type="dxa"/>
            <w:gridSpan w:val="5"/>
            <w:shd w:val="clear" w:color="auto" w:fill="FFFFFF"/>
          </w:tcPr>
          <w:p w:rsidR="009104D2" w:rsidRPr="00595B4F" w:rsidRDefault="009104D2" w:rsidP="00BA1A72"/>
        </w:tc>
        <w:tc>
          <w:tcPr>
            <w:tcW w:w="57" w:type="dxa"/>
            <w:shd w:val="clear" w:color="auto" w:fill="auto"/>
          </w:tcPr>
          <w:p w:rsidR="009104D2" w:rsidRPr="00595B4F" w:rsidRDefault="009104D2" w:rsidP="00BA1A72">
            <w:pPr>
              <w:snapToGrid w:val="0"/>
              <w:spacing w:after="200"/>
            </w:pPr>
          </w:p>
        </w:tc>
        <w:tc>
          <w:tcPr>
            <w:tcW w:w="40" w:type="dxa"/>
            <w:shd w:val="clear" w:color="auto" w:fill="auto"/>
          </w:tcPr>
          <w:p w:rsidR="009104D2" w:rsidRPr="00595B4F" w:rsidRDefault="009104D2" w:rsidP="00BA1A72">
            <w:pPr>
              <w:snapToGrid w:val="0"/>
              <w:spacing w:after="200"/>
            </w:pPr>
          </w:p>
        </w:tc>
        <w:tc>
          <w:tcPr>
            <w:tcW w:w="23" w:type="dxa"/>
            <w:shd w:val="clear" w:color="auto" w:fill="auto"/>
          </w:tcPr>
          <w:p w:rsidR="009104D2" w:rsidRPr="00595B4F" w:rsidRDefault="009104D2" w:rsidP="00BA1A72">
            <w:pPr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9104D2" w:rsidRPr="00595B4F" w:rsidRDefault="009104D2" w:rsidP="00BA1A72">
            <w:pPr>
              <w:snapToGrid w:val="0"/>
            </w:pPr>
          </w:p>
        </w:tc>
      </w:tr>
    </w:tbl>
    <w:p w:rsidR="001E226D" w:rsidRPr="009104D2" w:rsidRDefault="001E226D" w:rsidP="009104D2"/>
    <w:sectPr w:rsidR="001E226D" w:rsidRPr="009104D2" w:rsidSect="002F78DD">
      <w:pgSz w:w="11906" w:h="16838"/>
      <w:pgMar w:top="560" w:right="580" w:bottom="280" w:left="1200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70B78"/>
    <w:multiLevelType w:val="multilevel"/>
    <w:tmpl w:val="74E2A3B4"/>
    <w:lvl w:ilvl="0">
      <w:start w:val="1"/>
      <w:numFmt w:val="decimal"/>
      <w:lvlText w:val="%1."/>
      <w:lvlJc w:val="left"/>
      <w:pPr>
        <w:ind w:left="110" w:hanging="341"/>
      </w:pPr>
      <w:rPr>
        <w:rFonts w:eastAsia="Times New Roman"/>
        <w:spacing w:val="-27"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775" w:hanging="341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30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085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740" w:hanging="341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3396" w:hanging="341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4051" w:hanging="341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4706" w:hanging="341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5361" w:hanging="341"/>
      </w:pPr>
      <w:rPr>
        <w:rFonts w:ascii="Symbol" w:hAnsi="Symbol" w:hint="default"/>
      </w:rPr>
    </w:lvl>
  </w:abstractNum>
  <w:abstractNum w:abstractNumId="1">
    <w:nsid w:val="40331C10"/>
    <w:multiLevelType w:val="multilevel"/>
    <w:tmpl w:val="B140921C"/>
    <w:lvl w:ilvl="0">
      <w:start w:val="1"/>
      <w:numFmt w:val="decimal"/>
      <w:lvlText w:val="%1."/>
      <w:lvlJc w:val="left"/>
      <w:pPr>
        <w:ind w:left="158" w:hanging="303"/>
      </w:pPr>
      <w:rPr>
        <w:rFonts w:eastAsia="Times New Roman"/>
        <w:spacing w:val="-12"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811" w:hanging="30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62" w:hanging="303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113" w:hanging="30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764" w:hanging="30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3416" w:hanging="30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4067" w:hanging="30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4718" w:hanging="30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5369" w:hanging="303"/>
      </w:pPr>
      <w:rPr>
        <w:rFonts w:ascii="Symbol" w:hAnsi="Symbol" w:hint="default"/>
      </w:rPr>
    </w:lvl>
  </w:abstractNum>
  <w:abstractNum w:abstractNumId="2">
    <w:nsid w:val="4FE42FCD"/>
    <w:multiLevelType w:val="multilevel"/>
    <w:tmpl w:val="1764CC6E"/>
    <w:lvl w:ilvl="0">
      <w:start w:val="6"/>
      <w:numFmt w:val="decimal"/>
      <w:lvlText w:val="%1."/>
      <w:lvlJc w:val="left"/>
      <w:pPr>
        <w:ind w:left="110" w:hanging="375"/>
      </w:pPr>
      <w:rPr>
        <w:rFonts w:eastAsia="Times New Roman"/>
        <w:spacing w:val="-11"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775" w:hanging="375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30" w:hanging="37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085" w:hanging="37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740" w:hanging="37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3396" w:hanging="37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4051" w:hanging="37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4706" w:hanging="37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5361" w:hanging="375"/>
      </w:pPr>
      <w:rPr>
        <w:rFonts w:ascii="Symbol" w:hAnsi="Symbol" w:hint="default"/>
      </w:rPr>
    </w:lvl>
  </w:abstractNum>
  <w:abstractNum w:abstractNumId="3">
    <w:nsid w:val="508824E6"/>
    <w:multiLevelType w:val="multilevel"/>
    <w:tmpl w:val="8E5013A0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4">
    <w:nsid w:val="62483B5A"/>
    <w:multiLevelType w:val="multilevel"/>
    <w:tmpl w:val="635E62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31B4A"/>
    <w:multiLevelType w:val="multilevel"/>
    <w:tmpl w:val="4DC842A2"/>
    <w:lvl w:ilvl="0">
      <w:start w:val="1"/>
      <w:numFmt w:val="bullet"/>
      <w:lvlText w:val="-"/>
      <w:lvlJc w:val="left"/>
      <w:pPr>
        <w:ind w:left="110" w:hanging="159"/>
      </w:pPr>
      <w:rPr>
        <w:rFonts w:ascii="Times New Roman" w:hAnsi="Times New Roman" w:hint="default"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775" w:hanging="159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30" w:hanging="159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085" w:hanging="159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740" w:hanging="159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3396" w:hanging="159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4051" w:hanging="159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4706" w:hanging="159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5361" w:hanging="159"/>
      </w:pPr>
      <w:rPr>
        <w:rFonts w:ascii="Symbol" w:hAnsi="Symbol" w:hint="default"/>
      </w:rPr>
    </w:lvl>
  </w:abstractNum>
  <w:abstractNum w:abstractNumId="6">
    <w:nsid w:val="6D3C6453"/>
    <w:multiLevelType w:val="multilevel"/>
    <w:tmpl w:val="CCEE6888"/>
    <w:lvl w:ilvl="0">
      <w:start w:val="1"/>
      <w:numFmt w:val="decimal"/>
      <w:lvlText w:val="%1."/>
      <w:lvlJc w:val="left"/>
      <w:pPr>
        <w:ind w:left="633" w:hanging="336"/>
      </w:pPr>
      <w:rPr>
        <w:rFonts w:eastAsia="Times New Roman"/>
        <w:spacing w:val="-29"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1243" w:hanging="33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46" w:hanging="336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449" w:hanging="33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052" w:hanging="336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3656" w:hanging="33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4259" w:hanging="33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4862" w:hanging="336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5465" w:hanging="336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2F78DD"/>
    <w:rsid w:val="000721AC"/>
    <w:rsid w:val="001437CA"/>
    <w:rsid w:val="001E226D"/>
    <w:rsid w:val="002A3C08"/>
    <w:rsid w:val="002F78DD"/>
    <w:rsid w:val="00363BC6"/>
    <w:rsid w:val="00471580"/>
    <w:rsid w:val="009104D2"/>
    <w:rsid w:val="00915E9F"/>
    <w:rsid w:val="00A22476"/>
    <w:rsid w:val="00A23A58"/>
    <w:rsid w:val="00B10AD5"/>
    <w:rsid w:val="00B53EDD"/>
    <w:rsid w:val="00C73119"/>
    <w:rsid w:val="00D2282D"/>
    <w:rsid w:val="00DB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11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99"/>
    <w:rsid w:val="00C73119"/>
    <w:rPr>
      <w:rFonts w:ascii="Times New Roman" w:hAnsi="Times New Roman" w:cs="Times New Roman"/>
      <w:b/>
      <w:bCs/>
      <w:sz w:val="24"/>
      <w:szCs w:val="24"/>
      <w:lang w:val="en-US"/>
    </w:rPr>
  </w:style>
  <w:style w:type="character" w:customStyle="1" w:styleId="-">
    <w:name w:val="Интернет-ссылка"/>
    <w:basedOn w:val="a0"/>
    <w:qFormat/>
    <w:rsid w:val="00C73119"/>
    <w:rPr>
      <w:color w:val="0000FF"/>
      <w:u w:val="single"/>
    </w:rPr>
  </w:style>
  <w:style w:type="character" w:customStyle="1" w:styleId="ListLabel1">
    <w:name w:val="ListLabel 1"/>
    <w:uiPriority w:val="99"/>
    <w:rsid w:val="00C73119"/>
    <w:rPr>
      <w:rFonts w:eastAsia="Times New Roman"/>
      <w:spacing w:val="-12"/>
      <w:w w:val="99"/>
      <w:sz w:val="24"/>
      <w:szCs w:val="24"/>
    </w:rPr>
  </w:style>
  <w:style w:type="character" w:customStyle="1" w:styleId="ListLabel2">
    <w:name w:val="ListLabel 2"/>
    <w:uiPriority w:val="99"/>
    <w:rsid w:val="00C73119"/>
    <w:rPr>
      <w:rFonts w:eastAsia="Times New Roman"/>
      <w:spacing w:val="-11"/>
      <w:w w:val="99"/>
      <w:sz w:val="24"/>
      <w:szCs w:val="24"/>
    </w:rPr>
  </w:style>
  <w:style w:type="character" w:customStyle="1" w:styleId="ListLabel3">
    <w:name w:val="ListLabel 3"/>
    <w:uiPriority w:val="99"/>
    <w:rsid w:val="00C73119"/>
    <w:rPr>
      <w:rFonts w:eastAsia="Times New Roman"/>
      <w:spacing w:val="-27"/>
      <w:w w:val="99"/>
      <w:sz w:val="24"/>
      <w:szCs w:val="24"/>
    </w:rPr>
  </w:style>
  <w:style w:type="character" w:customStyle="1" w:styleId="ListLabel4">
    <w:name w:val="ListLabel 4"/>
    <w:uiPriority w:val="99"/>
    <w:rsid w:val="00C73119"/>
    <w:rPr>
      <w:rFonts w:eastAsia="Times New Roman"/>
      <w:w w:val="99"/>
      <w:sz w:val="24"/>
      <w:szCs w:val="24"/>
    </w:rPr>
  </w:style>
  <w:style w:type="character" w:customStyle="1" w:styleId="ListLabel5">
    <w:name w:val="ListLabel 5"/>
    <w:uiPriority w:val="99"/>
    <w:rsid w:val="00C73119"/>
    <w:rPr>
      <w:rFonts w:eastAsia="Times New Roman"/>
      <w:spacing w:val="-21"/>
      <w:w w:val="99"/>
      <w:sz w:val="24"/>
      <w:szCs w:val="24"/>
    </w:rPr>
  </w:style>
  <w:style w:type="character" w:customStyle="1" w:styleId="ListLabel6">
    <w:name w:val="ListLabel 6"/>
    <w:uiPriority w:val="99"/>
    <w:rsid w:val="00C73119"/>
    <w:rPr>
      <w:rFonts w:eastAsia="Times New Roman"/>
      <w:spacing w:val="-29"/>
      <w:w w:val="99"/>
      <w:sz w:val="24"/>
      <w:szCs w:val="24"/>
    </w:rPr>
  </w:style>
  <w:style w:type="character" w:customStyle="1" w:styleId="ListLabel7">
    <w:name w:val="ListLabel 7"/>
    <w:uiPriority w:val="99"/>
    <w:rsid w:val="002F78DD"/>
    <w:rPr>
      <w:rFonts w:eastAsia="Times New Roman"/>
      <w:spacing w:val="-12"/>
      <w:w w:val="99"/>
      <w:sz w:val="24"/>
      <w:szCs w:val="24"/>
    </w:rPr>
  </w:style>
  <w:style w:type="character" w:customStyle="1" w:styleId="ListLabel8">
    <w:name w:val="ListLabel 8"/>
    <w:uiPriority w:val="99"/>
    <w:rsid w:val="002F78DD"/>
  </w:style>
  <w:style w:type="character" w:customStyle="1" w:styleId="ListLabel9">
    <w:name w:val="ListLabel 9"/>
    <w:uiPriority w:val="99"/>
    <w:rsid w:val="002F78DD"/>
  </w:style>
  <w:style w:type="character" w:customStyle="1" w:styleId="ListLabel10">
    <w:name w:val="ListLabel 10"/>
    <w:uiPriority w:val="99"/>
    <w:rsid w:val="002F78DD"/>
  </w:style>
  <w:style w:type="character" w:customStyle="1" w:styleId="ListLabel11">
    <w:name w:val="ListLabel 11"/>
    <w:uiPriority w:val="99"/>
    <w:rsid w:val="002F78DD"/>
  </w:style>
  <w:style w:type="character" w:customStyle="1" w:styleId="ListLabel12">
    <w:name w:val="ListLabel 12"/>
    <w:uiPriority w:val="99"/>
    <w:rsid w:val="002F78DD"/>
  </w:style>
  <w:style w:type="character" w:customStyle="1" w:styleId="ListLabel13">
    <w:name w:val="ListLabel 13"/>
    <w:uiPriority w:val="99"/>
    <w:rsid w:val="002F78DD"/>
  </w:style>
  <w:style w:type="character" w:customStyle="1" w:styleId="ListLabel14">
    <w:name w:val="ListLabel 14"/>
    <w:uiPriority w:val="99"/>
    <w:rsid w:val="002F78DD"/>
  </w:style>
  <w:style w:type="character" w:customStyle="1" w:styleId="ListLabel15">
    <w:name w:val="ListLabel 15"/>
    <w:uiPriority w:val="99"/>
    <w:rsid w:val="002F78DD"/>
  </w:style>
  <w:style w:type="character" w:customStyle="1" w:styleId="ListLabel16">
    <w:name w:val="ListLabel 16"/>
    <w:uiPriority w:val="99"/>
    <w:rsid w:val="002F78DD"/>
    <w:rPr>
      <w:rFonts w:eastAsia="Times New Roman"/>
      <w:spacing w:val="-11"/>
      <w:w w:val="99"/>
      <w:sz w:val="24"/>
      <w:szCs w:val="24"/>
    </w:rPr>
  </w:style>
  <w:style w:type="character" w:customStyle="1" w:styleId="ListLabel17">
    <w:name w:val="ListLabel 17"/>
    <w:uiPriority w:val="99"/>
    <w:rsid w:val="002F78DD"/>
  </w:style>
  <w:style w:type="character" w:customStyle="1" w:styleId="ListLabel18">
    <w:name w:val="ListLabel 18"/>
    <w:uiPriority w:val="99"/>
    <w:rsid w:val="002F78DD"/>
  </w:style>
  <w:style w:type="character" w:customStyle="1" w:styleId="ListLabel19">
    <w:name w:val="ListLabel 19"/>
    <w:uiPriority w:val="99"/>
    <w:rsid w:val="002F78DD"/>
  </w:style>
  <w:style w:type="character" w:customStyle="1" w:styleId="ListLabel20">
    <w:name w:val="ListLabel 20"/>
    <w:uiPriority w:val="99"/>
    <w:rsid w:val="002F78DD"/>
  </w:style>
  <w:style w:type="character" w:customStyle="1" w:styleId="ListLabel21">
    <w:name w:val="ListLabel 21"/>
    <w:uiPriority w:val="99"/>
    <w:rsid w:val="002F78DD"/>
  </w:style>
  <w:style w:type="character" w:customStyle="1" w:styleId="ListLabel22">
    <w:name w:val="ListLabel 22"/>
    <w:uiPriority w:val="99"/>
    <w:rsid w:val="002F78DD"/>
  </w:style>
  <w:style w:type="character" w:customStyle="1" w:styleId="ListLabel23">
    <w:name w:val="ListLabel 23"/>
    <w:uiPriority w:val="99"/>
    <w:rsid w:val="002F78DD"/>
  </w:style>
  <w:style w:type="character" w:customStyle="1" w:styleId="ListLabel24">
    <w:name w:val="ListLabel 24"/>
    <w:uiPriority w:val="99"/>
    <w:rsid w:val="002F78DD"/>
  </w:style>
  <w:style w:type="character" w:customStyle="1" w:styleId="ListLabel25">
    <w:name w:val="ListLabel 25"/>
    <w:uiPriority w:val="99"/>
    <w:rsid w:val="002F78DD"/>
    <w:rPr>
      <w:rFonts w:eastAsia="Times New Roman"/>
      <w:spacing w:val="-27"/>
      <w:w w:val="99"/>
      <w:sz w:val="24"/>
      <w:szCs w:val="24"/>
    </w:rPr>
  </w:style>
  <w:style w:type="character" w:customStyle="1" w:styleId="ListLabel26">
    <w:name w:val="ListLabel 26"/>
    <w:uiPriority w:val="99"/>
    <w:rsid w:val="002F78DD"/>
  </w:style>
  <w:style w:type="character" w:customStyle="1" w:styleId="ListLabel27">
    <w:name w:val="ListLabel 27"/>
    <w:uiPriority w:val="99"/>
    <w:rsid w:val="002F78DD"/>
  </w:style>
  <w:style w:type="character" w:customStyle="1" w:styleId="ListLabel28">
    <w:name w:val="ListLabel 28"/>
    <w:uiPriority w:val="99"/>
    <w:rsid w:val="002F78DD"/>
  </w:style>
  <w:style w:type="character" w:customStyle="1" w:styleId="ListLabel29">
    <w:name w:val="ListLabel 29"/>
    <w:uiPriority w:val="99"/>
    <w:rsid w:val="002F78DD"/>
  </w:style>
  <w:style w:type="character" w:customStyle="1" w:styleId="ListLabel30">
    <w:name w:val="ListLabel 30"/>
    <w:uiPriority w:val="99"/>
    <w:rsid w:val="002F78DD"/>
  </w:style>
  <w:style w:type="character" w:customStyle="1" w:styleId="ListLabel31">
    <w:name w:val="ListLabel 31"/>
    <w:uiPriority w:val="99"/>
    <w:rsid w:val="002F78DD"/>
  </w:style>
  <w:style w:type="character" w:customStyle="1" w:styleId="ListLabel32">
    <w:name w:val="ListLabel 32"/>
    <w:uiPriority w:val="99"/>
    <w:rsid w:val="002F78DD"/>
  </w:style>
  <w:style w:type="character" w:customStyle="1" w:styleId="ListLabel33">
    <w:name w:val="ListLabel 33"/>
    <w:uiPriority w:val="99"/>
    <w:rsid w:val="002F78DD"/>
  </w:style>
  <w:style w:type="character" w:customStyle="1" w:styleId="ListLabel34">
    <w:name w:val="ListLabel 34"/>
    <w:uiPriority w:val="99"/>
    <w:rsid w:val="002F78DD"/>
    <w:rPr>
      <w:w w:val="99"/>
      <w:sz w:val="24"/>
      <w:szCs w:val="24"/>
    </w:rPr>
  </w:style>
  <w:style w:type="character" w:customStyle="1" w:styleId="ListLabel35">
    <w:name w:val="ListLabel 35"/>
    <w:uiPriority w:val="99"/>
    <w:rsid w:val="002F78DD"/>
  </w:style>
  <w:style w:type="character" w:customStyle="1" w:styleId="ListLabel36">
    <w:name w:val="ListLabel 36"/>
    <w:uiPriority w:val="99"/>
    <w:rsid w:val="002F78DD"/>
  </w:style>
  <w:style w:type="character" w:customStyle="1" w:styleId="ListLabel37">
    <w:name w:val="ListLabel 37"/>
    <w:uiPriority w:val="99"/>
    <w:rsid w:val="002F78DD"/>
  </w:style>
  <w:style w:type="character" w:customStyle="1" w:styleId="ListLabel38">
    <w:name w:val="ListLabel 38"/>
    <w:uiPriority w:val="99"/>
    <w:rsid w:val="002F78DD"/>
  </w:style>
  <w:style w:type="character" w:customStyle="1" w:styleId="ListLabel39">
    <w:name w:val="ListLabel 39"/>
    <w:uiPriority w:val="99"/>
    <w:rsid w:val="002F78DD"/>
  </w:style>
  <w:style w:type="character" w:customStyle="1" w:styleId="ListLabel40">
    <w:name w:val="ListLabel 40"/>
    <w:uiPriority w:val="99"/>
    <w:rsid w:val="002F78DD"/>
  </w:style>
  <w:style w:type="character" w:customStyle="1" w:styleId="ListLabel41">
    <w:name w:val="ListLabel 41"/>
    <w:uiPriority w:val="99"/>
    <w:rsid w:val="002F78DD"/>
  </w:style>
  <w:style w:type="character" w:customStyle="1" w:styleId="ListLabel42">
    <w:name w:val="ListLabel 42"/>
    <w:uiPriority w:val="99"/>
    <w:rsid w:val="002F78DD"/>
  </w:style>
  <w:style w:type="character" w:customStyle="1" w:styleId="ListLabel43">
    <w:name w:val="ListLabel 43"/>
    <w:uiPriority w:val="99"/>
    <w:rsid w:val="002F78DD"/>
    <w:rPr>
      <w:rFonts w:eastAsia="Times New Roman"/>
      <w:spacing w:val="-21"/>
      <w:w w:val="99"/>
      <w:sz w:val="24"/>
      <w:szCs w:val="24"/>
    </w:rPr>
  </w:style>
  <w:style w:type="character" w:customStyle="1" w:styleId="ListLabel44">
    <w:name w:val="ListLabel 44"/>
    <w:uiPriority w:val="99"/>
    <w:rsid w:val="002F78DD"/>
  </w:style>
  <w:style w:type="character" w:customStyle="1" w:styleId="ListLabel45">
    <w:name w:val="ListLabel 45"/>
    <w:uiPriority w:val="99"/>
    <w:rsid w:val="002F78DD"/>
  </w:style>
  <w:style w:type="character" w:customStyle="1" w:styleId="ListLabel46">
    <w:name w:val="ListLabel 46"/>
    <w:uiPriority w:val="99"/>
    <w:rsid w:val="002F78DD"/>
  </w:style>
  <w:style w:type="character" w:customStyle="1" w:styleId="ListLabel47">
    <w:name w:val="ListLabel 47"/>
    <w:uiPriority w:val="99"/>
    <w:rsid w:val="002F78DD"/>
  </w:style>
  <w:style w:type="character" w:customStyle="1" w:styleId="ListLabel48">
    <w:name w:val="ListLabel 48"/>
    <w:uiPriority w:val="99"/>
    <w:rsid w:val="002F78DD"/>
  </w:style>
  <w:style w:type="character" w:customStyle="1" w:styleId="ListLabel49">
    <w:name w:val="ListLabel 49"/>
    <w:uiPriority w:val="99"/>
    <w:rsid w:val="002F78DD"/>
  </w:style>
  <w:style w:type="character" w:customStyle="1" w:styleId="ListLabel50">
    <w:name w:val="ListLabel 50"/>
    <w:uiPriority w:val="99"/>
    <w:rsid w:val="002F78DD"/>
  </w:style>
  <w:style w:type="character" w:customStyle="1" w:styleId="ListLabel51">
    <w:name w:val="ListLabel 51"/>
    <w:uiPriority w:val="99"/>
    <w:rsid w:val="002F78DD"/>
  </w:style>
  <w:style w:type="character" w:customStyle="1" w:styleId="ListLabel52">
    <w:name w:val="ListLabel 52"/>
    <w:uiPriority w:val="99"/>
    <w:rsid w:val="002F78DD"/>
    <w:rPr>
      <w:rFonts w:eastAsia="Times New Roman"/>
      <w:spacing w:val="-29"/>
      <w:w w:val="99"/>
      <w:sz w:val="24"/>
      <w:szCs w:val="24"/>
    </w:rPr>
  </w:style>
  <w:style w:type="character" w:customStyle="1" w:styleId="ListLabel53">
    <w:name w:val="ListLabel 53"/>
    <w:uiPriority w:val="99"/>
    <w:rsid w:val="002F78DD"/>
  </w:style>
  <w:style w:type="character" w:customStyle="1" w:styleId="ListLabel54">
    <w:name w:val="ListLabel 54"/>
    <w:uiPriority w:val="99"/>
    <w:rsid w:val="002F78DD"/>
  </w:style>
  <w:style w:type="character" w:customStyle="1" w:styleId="ListLabel55">
    <w:name w:val="ListLabel 55"/>
    <w:uiPriority w:val="99"/>
    <w:rsid w:val="002F78DD"/>
  </w:style>
  <w:style w:type="character" w:customStyle="1" w:styleId="ListLabel56">
    <w:name w:val="ListLabel 56"/>
    <w:uiPriority w:val="99"/>
    <w:rsid w:val="002F78DD"/>
  </w:style>
  <w:style w:type="character" w:customStyle="1" w:styleId="ListLabel57">
    <w:name w:val="ListLabel 57"/>
    <w:uiPriority w:val="99"/>
    <w:rsid w:val="002F78DD"/>
  </w:style>
  <w:style w:type="character" w:customStyle="1" w:styleId="ListLabel58">
    <w:name w:val="ListLabel 58"/>
    <w:uiPriority w:val="99"/>
    <w:rsid w:val="002F78DD"/>
  </w:style>
  <w:style w:type="character" w:customStyle="1" w:styleId="ListLabel59">
    <w:name w:val="ListLabel 59"/>
    <w:uiPriority w:val="99"/>
    <w:rsid w:val="002F78DD"/>
  </w:style>
  <w:style w:type="character" w:customStyle="1" w:styleId="ListLabel60">
    <w:name w:val="ListLabel 60"/>
    <w:uiPriority w:val="99"/>
    <w:rsid w:val="002F78DD"/>
  </w:style>
  <w:style w:type="character" w:customStyle="1" w:styleId="ListLabel61">
    <w:name w:val="ListLabel 61"/>
    <w:uiPriority w:val="99"/>
    <w:rsid w:val="002F78DD"/>
    <w:rPr>
      <w:rFonts w:eastAsia="Times New Roman"/>
      <w:spacing w:val="-29"/>
      <w:w w:val="99"/>
      <w:sz w:val="24"/>
      <w:szCs w:val="24"/>
    </w:rPr>
  </w:style>
  <w:style w:type="character" w:customStyle="1" w:styleId="ListLabel62">
    <w:name w:val="ListLabel 62"/>
    <w:uiPriority w:val="99"/>
    <w:rsid w:val="002F78DD"/>
    <w:rPr>
      <w:rFonts w:eastAsia="Times New Roman"/>
      <w:spacing w:val="-12"/>
      <w:w w:val="99"/>
      <w:sz w:val="24"/>
      <w:szCs w:val="24"/>
    </w:rPr>
  </w:style>
  <w:style w:type="character" w:customStyle="1" w:styleId="ListLabel63">
    <w:name w:val="ListLabel 63"/>
    <w:uiPriority w:val="99"/>
    <w:rsid w:val="002F78DD"/>
    <w:rPr>
      <w:rFonts w:eastAsia="Times New Roman"/>
      <w:spacing w:val="-11"/>
      <w:w w:val="99"/>
      <w:sz w:val="24"/>
      <w:szCs w:val="24"/>
    </w:rPr>
  </w:style>
  <w:style w:type="character" w:customStyle="1" w:styleId="ListLabel64">
    <w:name w:val="ListLabel 64"/>
    <w:uiPriority w:val="99"/>
    <w:rsid w:val="002F78DD"/>
    <w:rPr>
      <w:rFonts w:eastAsia="Times New Roman"/>
      <w:spacing w:val="-27"/>
      <w:w w:val="99"/>
      <w:sz w:val="24"/>
      <w:szCs w:val="24"/>
    </w:rPr>
  </w:style>
  <w:style w:type="character" w:customStyle="1" w:styleId="ListLabel65">
    <w:name w:val="ListLabel 65"/>
    <w:uiPriority w:val="99"/>
    <w:rsid w:val="002F78DD"/>
    <w:rPr>
      <w:rFonts w:eastAsia="Times New Roman"/>
      <w:w w:val="99"/>
      <w:sz w:val="24"/>
      <w:szCs w:val="24"/>
    </w:rPr>
  </w:style>
  <w:style w:type="paragraph" w:customStyle="1" w:styleId="a4">
    <w:name w:val="Заголовок"/>
    <w:basedOn w:val="a"/>
    <w:next w:val="a5"/>
    <w:uiPriority w:val="99"/>
    <w:rsid w:val="00C73119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5">
    <w:name w:val="Body Text"/>
    <w:basedOn w:val="a"/>
    <w:link w:val="1"/>
    <w:uiPriority w:val="99"/>
    <w:rsid w:val="00C73119"/>
    <w:pPr>
      <w:widowControl w:val="0"/>
    </w:pPr>
    <w:rPr>
      <w:b/>
      <w:bCs/>
      <w:lang w:val="en-US" w:eastAsia="en-US"/>
    </w:rPr>
  </w:style>
  <w:style w:type="character" w:customStyle="1" w:styleId="1">
    <w:name w:val="Основной текст Знак1"/>
    <w:basedOn w:val="a0"/>
    <w:link w:val="a5"/>
    <w:uiPriority w:val="99"/>
    <w:semiHidden/>
    <w:rsid w:val="007E038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6">
    <w:name w:val="List"/>
    <w:basedOn w:val="a5"/>
    <w:uiPriority w:val="99"/>
    <w:rsid w:val="00C73119"/>
  </w:style>
  <w:style w:type="paragraph" w:customStyle="1" w:styleId="Caption1">
    <w:name w:val="Caption1"/>
    <w:basedOn w:val="a"/>
    <w:uiPriority w:val="99"/>
    <w:rsid w:val="00C73119"/>
    <w:pPr>
      <w:suppressLineNumbers/>
      <w:spacing w:before="120" w:after="120"/>
    </w:pPr>
    <w:rPr>
      <w:i/>
      <w:iCs/>
    </w:rPr>
  </w:style>
  <w:style w:type="paragraph" w:styleId="10">
    <w:name w:val="index 1"/>
    <w:basedOn w:val="a"/>
    <w:next w:val="a"/>
    <w:autoRedefine/>
    <w:uiPriority w:val="99"/>
    <w:semiHidden/>
    <w:rsid w:val="00C73119"/>
    <w:pPr>
      <w:ind w:left="240" w:hanging="240"/>
    </w:pPr>
  </w:style>
  <w:style w:type="paragraph" w:styleId="a7">
    <w:name w:val="index heading"/>
    <w:basedOn w:val="a"/>
    <w:uiPriority w:val="99"/>
    <w:semiHidden/>
    <w:rsid w:val="00C73119"/>
    <w:pPr>
      <w:suppressLineNumbers/>
    </w:pPr>
  </w:style>
  <w:style w:type="paragraph" w:customStyle="1" w:styleId="TableParagraph">
    <w:name w:val="Table Paragraph"/>
    <w:basedOn w:val="a"/>
    <w:qFormat/>
    <w:rsid w:val="00C73119"/>
    <w:pPr>
      <w:widowControl w:val="0"/>
      <w:spacing w:before="54"/>
      <w:ind w:left="57"/>
    </w:pPr>
    <w:rPr>
      <w:sz w:val="22"/>
      <w:szCs w:val="22"/>
      <w:lang w:val="en-US" w:eastAsia="en-US"/>
    </w:rPr>
  </w:style>
  <w:style w:type="paragraph" w:customStyle="1" w:styleId="11">
    <w:name w:val="Заголовок 11"/>
    <w:basedOn w:val="a"/>
    <w:uiPriority w:val="99"/>
    <w:qFormat/>
    <w:rsid w:val="00C73119"/>
    <w:pPr>
      <w:widowControl w:val="0"/>
      <w:spacing w:before="1"/>
      <w:ind w:left="164" w:right="179"/>
      <w:jc w:val="center"/>
      <w:outlineLvl w:val="1"/>
    </w:pPr>
    <w:rPr>
      <w:b/>
      <w:bCs/>
      <w:sz w:val="28"/>
      <w:szCs w:val="28"/>
      <w:lang w:val="en-US" w:eastAsia="en-US"/>
    </w:rPr>
  </w:style>
  <w:style w:type="paragraph" w:customStyle="1" w:styleId="a8">
    <w:name w:val="Содержимое таблицы"/>
    <w:basedOn w:val="a"/>
    <w:uiPriority w:val="99"/>
    <w:rsid w:val="002F78DD"/>
  </w:style>
  <w:style w:type="paragraph" w:customStyle="1" w:styleId="a9">
    <w:name w:val="Заголовок таблицы"/>
    <w:basedOn w:val="a8"/>
    <w:uiPriority w:val="99"/>
    <w:rsid w:val="002F78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nap@sed-r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1774</Words>
  <Characters>12785</Characters>
  <Application>Microsoft Office Word</Application>
  <DocSecurity>0</DocSecurity>
  <Lines>106</Lines>
  <Paragraphs>29</Paragraphs>
  <ScaleCrop>false</ScaleCrop>
  <Company>совет</Company>
  <LinksUpToDate>false</LinksUpToDate>
  <CharactersWithSpaces>14530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5</cp:revision>
  <dcterms:created xsi:type="dcterms:W3CDTF">2019-01-02T13:11:00Z</dcterms:created>
  <dcterms:modified xsi:type="dcterms:W3CDTF">2020-03-10T13:07:00Z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