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6F" w:rsidRPr="00532722" w:rsidRDefault="0024506F" w:rsidP="0024506F">
      <w:pPr>
        <w:ind w:left="301" w:right="362"/>
        <w:contextualSpacing/>
        <w:jc w:val="center"/>
        <w:rPr>
          <w:color w:val="000000"/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 xml:space="preserve">Технологічна картка </w:t>
      </w:r>
    </w:p>
    <w:p w:rsidR="0024506F" w:rsidRPr="00532722" w:rsidRDefault="0024506F" w:rsidP="0024506F">
      <w:pPr>
        <w:ind w:left="301" w:right="362"/>
        <w:contextualSpacing/>
        <w:jc w:val="center"/>
        <w:rPr>
          <w:b/>
          <w:color w:val="000000"/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 xml:space="preserve">адміністративної послуги </w:t>
      </w:r>
      <w:r w:rsidRPr="00532722">
        <w:rPr>
          <w:b/>
          <w:color w:val="000000"/>
          <w:sz w:val="24"/>
          <w:szCs w:val="24"/>
          <w:lang w:val="uk-UA"/>
        </w:rPr>
        <w:t>№22-02.00</w:t>
      </w:r>
    </w:p>
    <w:p w:rsidR="0024506F" w:rsidRDefault="0024506F" w:rsidP="0024506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</w:r>
    </w:p>
    <w:p w:rsidR="0024506F" w:rsidRPr="00532722" w:rsidRDefault="0024506F" w:rsidP="0024506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3"/>
        <w:tblW w:w="10141" w:type="dxa"/>
        <w:tblInd w:w="-318" w:type="dxa"/>
        <w:tblLayout w:type="fixed"/>
        <w:tblLook w:val="04A0"/>
      </w:tblPr>
      <w:tblGrid>
        <w:gridCol w:w="426"/>
        <w:gridCol w:w="3436"/>
        <w:gridCol w:w="2835"/>
        <w:gridCol w:w="2098"/>
        <w:gridCol w:w="1346"/>
      </w:tblGrid>
      <w:tr w:rsidR="0024506F" w:rsidRPr="00532722" w:rsidTr="00B239C9">
        <w:tc>
          <w:tcPr>
            <w:tcW w:w="426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№з/п</w:t>
            </w:r>
          </w:p>
        </w:tc>
        <w:tc>
          <w:tcPr>
            <w:tcW w:w="3436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835" w:type="dxa"/>
            <w:vAlign w:val="center"/>
          </w:tcPr>
          <w:p w:rsidR="0024506F" w:rsidRPr="00932FB1" w:rsidRDefault="0024506F" w:rsidP="00B239C9">
            <w:pPr>
              <w:pStyle w:val="a7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Відповідальна особа</w:t>
            </w:r>
          </w:p>
        </w:tc>
        <w:tc>
          <w:tcPr>
            <w:tcW w:w="2098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Строки виконання етапів (дії, рішення)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1.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Прийом від заявника (або законного представника) документів, необхідних для отримання адміністративної послуги, відповідно п.26  Постанови КМУ № 207 від 02.03.2016р.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2.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3.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Формування заяви про зняття з реєстрації місця проживання у разі відсутності підстав для відмови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4.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разі наявності підстав для відмови - оформлення належним чином заяви про відмову у знятті з реєстрації місця проживання із зазначенням підстав для відмови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5.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Зняття з реєстрації місця проживання та при наявності ID картки оформлення довідки про  зняття з реєстрації місця проживання. Видача документів заявнику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</w:tcPr>
          <w:p w:rsidR="0024506F" w:rsidRPr="00932FB1" w:rsidRDefault="0024506F" w:rsidP="00B239C9">
            <w:pPr>
              <w:contextualSpacing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bCs/>
                <w:color w:val="000000"/>
                <w:sz w:val="23"/>
                <w:szCs w:val="23"/>
                <w:lang w:val="uk-UA"/>
              </w:rPr>
              <w:t>6.</w:t>
            </w:r>
          </w:p>
        </w:tc>
        <w:tc>
          <w:tcPr>
            <w:tcW w:w="3436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Формування повідомлення про зняття з реєстрації місця проживання у </w:t>
            </w:r>
            <w:r w:rsidRPr="00932FB1">
              <w:rPr>
                <w:rFonts w:ascii="Times New Roman" w:hAnsi="Times New Roman"/>
                <w:sz w:val="23"/>
                <w:szCs w:val="23"/>
                <w:lang w:val="uk-UA"/>
              </w:rPr>
              <w:t>разі здійснення особою реєстрації місця проживання одночасно із зняттям з</w:t>
            </w: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932FB1">
              <w:rPr>
                <w:rFonts w:ascii="Times New Roman" w:hAnsi="Times New Roman"/>
                <w:sz w:val="23"/>
                <w:szCs w:val="23"/>
                <w:lang w:val="uk-UA"/>
              </w:rPr>
              <w:t>реєстрації з попереднього місця проживання в іншій адміністративно-територіальній одиниці.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24506F" w:rsidRPr="00532722" w:rsidTr="00B239C9">
        <w:tc>
          <w:tcPr>
            <w:tcW w:w="426" w:type="dxa"/>
            <w:vAlign w:val="center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7.</w:t>
            </w:r>
          </w:p>
        </w:tc>
        <w:tc>
          <w:tcPr>
            <w:tcW w:w="3436" w:type="dxa"/>
          </w:tcPr>
          <w:p w:rsidR="0024506F" w:rsidRPr="00932FB1" w:rsidRDefault="0024506F" w:rsidP="00B239C9">
            <w:pPr>
              <w:pStyle w:val="a7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Внесення даних про зняття з реєстрації місця проживання у особисту картку особи та адресну картку</w:t>
            </w:r>
          </w:p>
        </w:tc>
        <w:tc>
          <w:tcPr>
            <w:tcW w:w="2835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4506F" w:rsidRPr="00932FB1" w:rsidRDefault="0024506F" w:rsidP="00B239C9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</w:tbl>
    <w:p w:rsidR="00DE5F2A" w:rsidRPr="0024506F" w:rsidRDefault="00DE5F2A" w:rsidP="0024506F"/>
    <w:sectPr w:rsidR="00DE5F2A" w:rsidRPr="0024506F" w:rsidSect="00DE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2342"/>
    <w:multiLevelType w:val="multilevel"/>
    <w:tmpl w:val="AE9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0212F"/>
    <w:multiLevelType w:val="multilevel"/>
    <w:tmpl w:val="6F2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D1F2F"/>
    <w:multiLevelType w:val="multilevel"/>
    <w:tmpl w:val="F96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D6C60"/>
    <w:multiLevelType w:val="multilevel"/>
    <w:tmpl w:val="E98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3332C"/>
    <w:rsid w:val="0024506F"/>
    <w:rsid w:val="00547B10"/>
    <w:rsid w:val="009633F4"/>
    <w:rsid w:val="009D30C5"/>
    <w:rsid w:val="00B3332C"/>
    <w:rsid w:val="00DE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qFormat/>
    <w:rsid w:val="00B3332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32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23">
    <w:name w:val="rvts23"/>
    <w:basedOn w:val="a0"/>
    <w:rsid w:val="00B3332C"/>
  </w:style>
  <w:style w:type="table" w:styleId="a3">
    <w:name w:val="Table Grid"/>
    <w:basedOn w:val="a1"/>
    <w:uiPriority w:val="59"/>
    <w:rsid w:val="00B33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333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styleId="a4">
    <w:name w:val="Hyperlink"/>
    <w:basedOn w:val="a0"/>
    <w:rsid w:val="00B3332C"/>
    <w:rPr>
      <w:color w:val="0000FF"/>
      <w:u w:val="single"/>
    </w:rPr>
  </w:style>
  <w:style w:type="paragraph" w:styleId="a5">
    <w:name w:val="Normal (Web)"/>
    <w:basedOn w:val="a"/>
    <w:rsid w:val="00B333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a0"/>
    <w:rsid w:val="00B3332C"/>
  </w:style>
  <w:style w:type="character" w:styleId="a6">
    <w:name w:val="Strong"/>
    <w:basedOn w:val="a0"/>
    <w:qFormat/>
    <w:rsid w:val="00B3332C"/>
    <w:rPr>
      <w:b/>
      <w:bCs/>
    </w:rPr>
  </w:style>
  <w:style w:type="character" w:customStyle="1" w:styleId="rvts0">
    <w:name w:val="rvts0"/>
    <w:basedOn w:val="a0"/>
    <w:rsid w:val="00B3332C"/>
  </w:style>
  <w:style w:type="paragraph" w:customStyle="1" w:styleId="a7">
    <w:name w:val="Содержимое таблицы"/>
    <w:basedOn w:val="a"/>
    <w:qFormat/>
    <w:rsid w:val="0024506F"/>
    <w:pPr>
      <w:autoSpaceDE/>
      <w:autoSpaceDN/>
      <w:adjustRightInd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1680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2016-03-31T14:58:00Z</dcterms:created>
  <dcterms:modified xsi:type="dcterms:W3CDTF">2019-04-16T07:49:00Z</dcterms:modified>
</cp:coreProperties>
</file>