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05" w:rsidRPr="00B96957" w:rsidRDefault="00513C05" w:rsidP="00513C05">
      <w:pPr>
        <w:pStyle w:val="a3"/>
        <w:ind w:left="6243" w:right="512"/>
        <w:rPr>
          <w:b/>
        </w:rPr>
      </w:pPr>
      <w:r w:rsidRPr="00B96957">
        <w:rPr>
          <w:lang w:val="ru-RU"/>
        </w:rPr>
        <w:t>ЗАТВЕРДЖЕНО</w:t>
      </w:r>
    </w:p>
    <w:p w:rsidR="00513C05" w:rsidRPr="00B96957" w:rsidRDefault="00513C05" w:rsidP="00513C05">
      <w:pPr>
        <w:pStyle w:val="a3"/>
        <w:tabs>
          <w:tab w:val="left" w:pos="5670"/>
        </w:tabs>
        <w:ind w:left="4952" w:right="512" w:firstLine="14"/>
        <w:jc w:val="center"/>
        <w:rPr>
          <w:b/>
        </w:rPr>
      </w:pPr>
      <w:r w:rsidRPr="00B96957">
        <w:t xml:space="preserve">   </w:t>
      </w:r>
      <w:proofErr w:type="spellStart"/>
      <w:r w:rsidRPr="00B96957">
        <w:rPr>
          <w:lang w:val="ru-RU"/>
        </w:rPr>
        <w:t>Рішенням</w:t>
      </w:r>
      <w:proofErr w:type="spellEnd"/>
      <w:r w:rsidRPr="00B96957">
        <w:t xml:space="preserve"> </w:t>
      </w:r>
      <w:proofErr w:type="spellStart"/>
      <w:r w:rsidRPr="00B96957">
        <w:rPr>
          <w:lang w:val="ru-RU"/>
        </w:rPr>
        <w:t>виконавчого</w:t>
      </w:r>
      <w:proofErr w:type="spellEnd"/>
      <w:r w:rsidRPr="00B96957">
        <w:t xml:space="preserve"> </w:t>
      </w:r>
      <w:proofErr w:type="spellStart"/>
      <w:r w:rsidRPr="00B96957">
        <w:rPr>
          <w:lang w:val="ru-RU"/>
        </w:rPr>
        <w:t>комітету</w:t>
      </w:r>
      <w:proofErr w:type="spellEnd"/>
      <w:proofErr w:type="gramStart"/>
      <w:r w:rsidRPr="00B96957">
        <w:t xml:space="preserve"> </w:t>
      </w:r>
      <w:proofErr w:type="spellStart"/>
      <w:r w:rsidRPr="00B96957">
        <w:rPr>
          <w:lang w:val="ru-RU"/>
        </w:rPr>
        <w:t>С</w:t>
      </w:r>
      <w:proofErr w:type="gramEnd"/>
      <w:r w:rsidRPr="00B96957">
        <w:rPr>
          <w:lang w:val="ru-RU"/>
        </w:rPr>
        <w:t>євєродонецької</w:t>
      </w:r>
      <w:proofErr w:type="spellEnd"/>
      <w:r w:rsidRPr="00B96957">
        <w:t xml:space="preserve"> </w:t>
      </w:r>
      <w:proofErr w:type="spellStart"/>
      <w:r w:rsidRPr="00B96957">
        <w:rPr>
          <w:lang w:val="ru-RU"/>
        </w:rPr>
        <w:t>міської</w:t>
      </w:r>
      <w:proofErr w:type="spellEnd"/>
      <w:r w:rsidRPr="00B96957">
        <w:t xml:space="preserve"> </w:t>
      </w:r>
      <w:r w:rsidRPr="00B96957">
        <w:rPr>
          <w:lang w:val="ru-RU"/>
        </w:rPr>
        <w:t>ради</w:t>
      </w:r>
    </w:p>
    <w:p w:rsidR="00513C05" w:rsidRPr="00B96957" w:rsidRDefault="00513C05" w:rsidP="00513C05">
      <w:pPr>
        <w:pStyle w:val="a3"/>
        <w:spacing w:line="276" w:lineRule="exact"/>
        <w:ind w:left="5595" w:right="512"/>
        <w:rPr>
          <w:lang w:val="ru-RU"/>
        </w:rPr>
      </w:pPr>
      <w:r w:rsidRPr="00B96957">
        <w:t xml:space="preserve">  </w:t>
      </w:r>
      <w:proofErr w:type="spellStart"/>
      <w:r w:rsidRPr="00B96957">
        <w:rPr>
          <w:lang w:val="ru-RU"/>
        </w:rPr>
        <w:t>від</w:t>
      </w:r>
      <w:proofErr w:type="spellEnd"/>
      <w:r w:rsidRPr="00B96957">
        <w:rPr>
          <w:lang w:val="ru-RU"/>
        </w:rPr>
        <w:t xml:space="preserve"> «___»_______ 2018 року № _</w:t>
      </w:r>
    </w:p>
    <w:p w:rsidR="00513C05" w:rsidRPr="00B96957" w:rsidRDefault="00513C05" w:rsidP="006E7A8A">
      <w:pPr>
        <w:pStyle w:val="a3"/>
        <w:rPr>
          <w:lang w:val="ru-RU"/>
        </w:rPr>
      </w:pPr>
    </w:p>
    <w:p w:rsidR="00513C05" w:rsidRPr="00B96957" w:rsidRDefault="00513C05" w:rsidP="006E7A8A">
      <w:pPr>
        <w:pStyle w:val="Heading1"/>
        <w:rPr>
          <w:sz w:val="24"/>
          <w:szCs w:val="24"/>
          <w:lang w:val="ru-RU"/>
        </w:rPr>
      </w:pPr>
      <w:r w:rsidRPr="00B96957">
        <w:rPr>
          <w:sz w:val="24"/>
          <w:szCs w:val="24"/>
          <w:lang w:val="ru-RU"/>
        </w:rPr>
        <w:t>ТЕХНОЛОГІЧНА КАРТКА</w:t>
      </w:r>
    </w:p>
    <w:p w:rsidR="00513C05" w:rsidRPr="00B96957" w:rsidRDefault="00513C05" w:rsidP="006E7A8A">
      <w:pPr>
        <w:pStyle w:val="Heading1"/>
        <w:ind w:left="2753" w:right="330"/>
        <w:jc w:val="left"/>
        <w:rPr>
          <w:sz w:val="24"/>
          <w:szCs w:val="24"/>
          <w:lang w:val="ru-RU"/>
        </w:rPr>
      </w:pPr>
      <w:proofErr w:type="spellStart"/>
      <w:r w:rsidRPr="00B96957">
        <w:rPr>
          <w:sz w:val="24"/>
          <w:szCs w:val="24"/>
          <w:lang w:val="ru-RU"/>
        </w:rPr>
        <w:t>н</w:t>
      </w:r>
      <w:r w:rsidR="00B96957" w:rsidRPr="00B96957">
        <w:rPr>
          <w:sz w:val="24"/>
          <w:szCs w:val="24"/>
          <w:lang w:val="ru-RU"/>
        </w:rPr>
        <w:t>адання</w:t>
      </w:r>
      <w:proofErr w:type="spellEnd"/>
      <w:r w:rsidR="00B96957" w:rsidRPr="00B96957">
        <w:rPr>
          <w:sz w:val="24"/>
          <w:szCs w:val="24"/>
          <w:lang w:val="ru-RU"/>
        </w:rPr>
        <w:t xml:space="preserve"> </w:t>
      </w:r>
      <w:proofErr w:type="spellStart"/>
      <w:r w:rsidR="00B96957" w:rsidRPr="00B96957">
        <w:rPr>
          <w:sz w:val="24"/>
          <w:szCs w:val="24"/>
          <w:lang w:val="ru-RU"/>
        </w:rPr>
        <w:t>адміністративної</w:t>
      </w:r>
      <w:proofErr w:type="spellEnd"/>
      <w:r w:rsidR="00B96957" w:rsidRPr="00B96957">
        <w:rPr>
          <w:sz w:val="24"/>
          <w:szCs w:val="24"/>
          <w:lang w:val="ru-RU"/>
        </w:rPr>
        <w:t xml:space="preserve"> </w:t>
      </w:r>
      <w:proofErr w:type="spellStart"/>
      <w:r w:rsidR="00B96957" w:rsidRPr="00B96957">
        <w:rPr>
          <w:sz w:val="24"/>
          <w:szCs w:val="24"/>
          <w:lang w:val="ru-RU"/>
        </w:rPr>
        <w:t>послуги</w:t>
      </w:r>
      <w:proofErr w:type="spellEnd"/>
      <w:r w:rsidR="00B96957" w:rsidRPr="00B96957">
        <w:rPr>
          <w:sz w:val="24"/>
          <w:szCs w:val="24"/>
          <w:lang w:val="ru-RU"/>
        </w:rPr>
        <w:t xml:space="preserve"> № 21-08.00</w:t>
      </w:r>
    </w:p>
    <w:p w:rsidR="00513C05" w:rsidRPr="00B96957" w:rsidRDefault="00513C05" w:rsidP="006E7A8A">
      <w:pPr>
        <w:spacing w:after="0"/>
        <w:ind w:left="213" w:right="2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957">
        <w:rPr>
          <w:rFonts w:ascii="Times New Roman" w:hAnsi="Times New Roman" w:cs="Times New Roman"/>
          <w:b/>
          <w:sz w:val="24"/>
          <w:szCs w:val="24"/>
        </w:rPr>
        <w:t>Державна</w:t>
      </w:r>
      <w:proofErr w:type="spellEnd"/>
      <w:r w:rsidRPr="00B969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957">
        <w:rPr>
          <w:rFonts w:ascii="Times New Roman" w:hAnsi="Times New Roman" w:cs="Times New Roman"/>
          <w:b/>
          <w:sz w:val="24"/>
          <w:szCs w:val="24"/>
        </w:rPr>
        <w:t>реєстрація</w:t>
      </w:r>
      <w:proofErr w:type="spellEnd"/>
      <w:r w:rsidRPr="00B969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957">
        <w:rPr>
          <w:rFonts w:ascii="Times New Roman" w:hAnsi="Times New Roman" w:cs="Times New Roman"/>
          <w:b/>
          <w:sz w:val="24"/>
          <w:szCs w:val="24"/>
        </w:rPr>
        <w:t>фізичної</w:t>
      </w:r>
      <w:proofErr w:type="spellEnd"/>
      <w:r w:rsidRPr="00B96957">
        <w:rPr>
          <w:rFonts w:ascii="Times New Roman" w:hAnsi="Times New Roman" w:cs="Times New Roman"/>
          <w:b/>
          <w:sz w:val="24"/>
          <w:szCs w:val="24"/>
        </w:rPr>
        <w:t xml:space="preserve"> особи </w:t>
      </w:r>
      <w:proofErr w:type="spellStart"/>
      <w:proofErr w:type="gramStart"/>
      <w:r w:rsidRPr="00B9695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96957">
        <w:rPr>
          <w:rFonts w:ascii="Times New Roman" w:hAnsi="Times New Roman" w:cs="Times New Roman"/>
          <w:b/>
          <w:sz w:val="24"/>
          <w:szCs w:val="24"/>
        </w:rPr>
        <w:t>ідприємцем</w:t>
      </w:r>
      <w:proofErr w:type="spellEnd"/>
    </w:p>
    <w:p w:rsidR="00513C05" w:rsidRPr="00B96957" w:rsidRDefault="00705E98" w:rsidP="006E7A8A">
      <w:pPr>
        <w:pStyle w:val="a3"/>
        <w:spacing w:line="20" w:lineRule="exact"/>
        <w:ind w:left="139"/>
      </w:pPr>
      <w:r w:rsidRPr="00B96957">
        <w:pict>
          <v:group id="_x0000_s1026" style="width:485.55pt;height:.75pt;mso-position-horizontal-relative:char;mso-position-vertical-relative:line" coordsize="9711,15">
            <v:line id="_x0000_s1027" style="position:absolute" from="8,8" to="9704,8" strokeweight=".72pt"/>
            <w10:wrap type="none"/>
            <w10:anchorlock/>
          </v:group>
        </w:pict>
      </w:r>
    </w:p>
    <w:p w:rsidR="00513C05" w:rsidRPr="00B96957" w:rsidRDefault="00513C05" w:rsidP="006E7A8A">
      <w:pPr>
        <w:pStyle w:val="a3"/>
        <w:jc w:val="center"/>
        <w:rPr>
          <w:lang w:val="uk-UA"/>
        </w:rPr>
      </w:pPr>
      <w:r w:rsidRPr="00B96957">
        <w:t>(</w:t>
      </w:r>
      <w:proofErr w:type="spellStart"/>
      <w:proofErr w:type="gramStart"/>
      <w:r w:rsidRPr="00B96957">
        <w:t>назва</w:t>
      </w:r>
      <w:proofErr w:type="spellEnd"/>
      <w:proofErr w:type="gramEnd"/>
      <w:r w:rsidRPr="00B96957">
        <w:t xml:space="preserve"> </w:t>
      </w:r>
      <w:proofErr w:type="spellStart"/>
      <w:r w:rsidRPr="00B96957">
        <w:t>адміністративної</w:t>
      </w:r>
      <w:proofErr w:type="spellEnd"/>
      <w:r w:rsidRPr="00B96957">
        <w:t xml:space="preserve"> </w:t>
      </w:r>
      <w:proofErr w:type="spellStart"/>
      <w:r w:rsidRPr="00B96957">
        <w:t>послуги</w:t>
      </w:r>
      <w:proofErr w:type="spellEnd"/>
    </w:p>
    <w:p w:rsidR="00513C05" w:rsidRPr="00B96957" w:rsidRDefault="00513C05" w:rsidP="006E7A8A">
      <w:pPr>
        <w:pStyle w:val="a3"/>
        <w:jc w:val="center"/>
        <w:rPr>
          <w:b/>
          <w:lang w:val="uk-UA"/>
        </w:rPr>
      </w:pPr>
    </w:p>
    <w:p w:rsidR="00513C05" w:rsidRPr="00B96957" w:rsidRDefault="00513C05" w:rsidP="006E7A8A">
      <w:pPr>
        <w:pStyle w:val="Heading1"/>
        <w:spacing w:line="242" w:lineRule="auto"/>
        <w:rPr>
          <w:sz w:val="24"/>
          <w:szCs w:val="24"/>
          <w:lang w:val="uk-UA"/>
        </w:rPr>
      </w:pPr>
      <w:r w:rsidRPr="00B96957">
        <w:rPr>
          <w:sz w:val="24"/>
          <w:szCs w:val="24"/>
          <w:lang w:val="uk-UA"/>
        </w:rPr>
        <w:t xml:space="preserve"> відділ  адміністративних послуг </w:t>
      </w:r>
      <w:proofErr w:type="spellStart"/>
      <w:r w:rsidRPr="00B96957">
        <w:rPr>
          <w:sz w:val="24"/>
          <w:szCs w:val="24"/>
          <w:u w:val="single"/>
          <w:lang w:val="uk-UA"/>
        </w:rPr>
        <w:t>Сєвєродонецької</w:t>
      </w:r>
      <w:proofErr w:type="spellEnd"/>
      <w:r w:rsidRPr="00B96957">
        <w:rPr>
          <w:sz w:val="24"/>
          <w:szCs w:val="24"/>
          <w:u w:val="single"/>
          <w:lang w:val="uk-UA"/>
        </w:rPr>
        <w:t xml:space="preserve"> міської ради</w:t>
      </w:r>
    </w:p>
    <w:p w:rsidR="00513C05" w:rsidRPr="00B96957" w:rsidRDefault="00705E98" w:rsidP="00B96957">
      <w:pPr>
        <w:pStyle w:val="a3"/>
        <w:jc w:val="center"/>
        <w:rPr>
          <w:b/>
          <w:lang w:val="ru-RU"/>
        </w:rPr>
      </w:pPr>
      <w:r w:rsidRPr="00B96957">
        <w:rPr>
          <w:b/>
        </w:rPr>
        <w:pict>
          <v:group id="_x0000_s1028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9" style="position:absolute" from="1685,308" to="2938,308" strokeweight=".19642mm"/>
            <v:line id="_x0000_s1030" style="position:absolute" from="2942,308" to="3778,308" strokeweight=".19642mm"/>
            <v:line id="_x0000_s1031" style="position:absolute" from="3782,308" to="4617,308" strokeweight=".19642mm"/>
            <v:line id="_x0000_s1032" style="position:absolute" from="4622,308" to="5457,308" strokeweight=".19642mm"/>
            <v:line id="_x0000_s1033" style="position:absolute" from="5462,308" to="6297,308" strokeweight=".19642mm"/>
            <v:line id="_x0000_s1034" style="position:absolute" from="6302,308" to="6580,308" strokeweight=".19642mm"/>
            <v:line id="_x0000_s1035" style="position:absolute" from="6585,308" to="7838,308" strokeweight=".19642mm"/>
            <v:line id="_x0000_s1036" style="position:absolute" from="7843,308" to="8678,308" strokeweight=".19642mm"/>
            <v:line id="_x0000_s1037" style="position:absolute" from="8683,308" to="9518,308" strokeweight=".19642mm"/>
            <v:line id="_x0000_s1038" style="position:absolute" from="9523,308" to="10358,308" strokeweight=".19642mm"/>
            <v:line id="_x0000_s1039" style="position:absolute" from="10363,308" to="10780,308" strokeweight=".19642mm"/>
            <w10:wrap type="topAndBottom" anchorx="page"/>
          </v:group>
        </w:pict>
      </w:r>
      <w:r w:rsidR="00513C05" w:rsidRPr="00B96957">
        <w:rPr>
          <w:lang w:val="ru-RU"/>
        </w:rPr>
        <w:t>(</w:t>
      </w:r>
      <w:proofErr w:type="spellStart"/>
      <w:r w:rsidR="00513C05" w:rsidRPr="00B96957">
        <w:rPr>
          <w:lang w:val="ru-RU"/>
        </w:rPr>
        <w:t>найменування</w:t>
      </w:r>
      <w:proofErr w:type="spellEnd"/>
      <w:r w:rsidR="00513C05" w:rsidRPr="00B96957">
        <w:rPr>
          <w:lang w:val="ru-RU"/>
        </w:rPr>
        <w:t xml:space="preserve"> </w:t>
      </w:r>
      <w:proofErr w:type="spellStart"/>
      <w:r w:rsidR="00513C05" w:rsidRPr="00B96957">
        <w:rPr>
          <w:lang w:val="ru-RU"/>
        </w:rPr>
        <w:t>суб'єкта</w:t>
      </w:r>
      <w:proofErr w:type="spellEnd"/>
      <w:r w:rsidR="00513C05" w:rsidRPr="00B96957">
        <w:rPr>
          <w:lang w:val="ru-RU"/>
        </w:rPr>
        <w:t xml:space="preserve"> </w:t>
      </w:r>
      <w:proofErr w:type="spellStart"/>
      <w:r w:rsidR="00513C05" w:rsidRPr="00B96957">
        <w:rPr>
          <w:lang w:val="ru-RU"/>
        </w:rPr>
        <w:t>надання</w:t>
      </w:r>
      <w:proofErr w:type="spellEnd"/>
      <w:r w:rsidR="00513C05" w:rsidRPr="00B96957">
        <w:rPr>
          <w:lang w:val="ru-RU"/>
        </w:rPr>
        <w:t xml:space="preserve"> </w:t>
      </w:r>
      <w:proofErr w:type="spellStart"/>
      <w:r w:rsidR="00513C05" w:rsidRPr="00B96957">
        <w:rPr>
          <w:lang w:val="ru-RU"/>
        </w:rPr>
        <w:t>адміністративної</w:t>
      </w:r>
      <w:proofErr w:type="spellEnd"/>
      <w:r w:rsidR="00513C05" w:rsidRPr="00B96957">
        <w:rPr>
          <w:lang w:val="ru-RU"/>
        </w:rPr>
        <w:t xml:space="preserve"> </w:t>
      </w:r>
      <w:proofErr w:type="spellStart"/>
      <w:r w:rsidR="00513C05" w:rsidRPr="00B96957">
        <w:rPr>
          <w:lang w:val="ru-RU"/>
        </w:rPr>
        <w:t>послуги</w:t>
      </w:r>
      <w:proofErr w:type="spellEnd"/>
      <w:r w:rsidR="00513C05" w:rsidRPr="00B96957">
        <w:rPr>
          <w:lang w:val="ru-RU"/>
        </w:rPr>
        <w:t>)</w:t>
      </w:r>
    </w:p>
    <w:p w:rsidR="00513C05" w:rsidRPr="00B96957" w:rsidRDefault="00513C05" w:rsidP="00513C05">
      <w:pPr>
        <w:pStyle w:val="a3"/>
        <w:spacing w:before="8"/>
        <w:rPr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66"/>
        <w:gridCol w:w="1812"/>
        <w:gridCol w:w="2157"/>
        <w:gridCol w:w="2628"/>
      </w:tblGrid>
      <w:tr w:rsidR="00513C05" w:rsidRPr="00B96957" w:rsidTr="00B96957">
        <w:trPr>
          <w:trHeight w:hRule="exact" w:val="1503"/>
        </w:trPr>
        <w:tc>
          <w:tcPr>
            <w:tcW w:w="3166" w:type="dxa"/>
          </w:tcPr>
          <w:p w:rsidR="00513C05" w:rsidRPr="00B96957" w:rsidRDefault="00513C05" w:rsidP="00B96957">
            <w:pPr>
              <w:pStyle w:val="TableParagraph"/>
              <w:spacing w:before="54"/>
              <w:ind w:right="328"/>
              <w:rPr>
                <w:sz w:val="24"/>
                <w:szCs w:val="24"/>
                <w:lang w:val="ru-RU"/>
              </w:rPr>
            </w:pPr>
            <w:proofErr w:type="spellStart"/>
            <w:r w:rsidRPr="00B96957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812" w:type="dxa"/>
          </w:tcPr>
          <w:p w:rsidR="00513C05" w:rsidRPr="00B96957" w:rsidRDefault="00513C05" w:rsidP="00F636C6">
            <w:pPr>
              <w:pStyle w:val="TableParagraph"/>
              <w:spacing w:before="54"/>
              <w:ind w:left="62"/>
              <w:rPr>
                <w:sz w:val="24"/>
                <w:szCs w:val="24"/>
              </w:rPr>
            </w:pPr>
            <w:proofErr w:type="spellStart"/>
            <w:r w:rsidRPr="00B96957">
              <w:rPr>
                <w:sz w:val="24"/>
                <w:szCs w:val="24"/>
              </w:rPr>
              <w:t>Відповідальна</w:t>
            </w:r>
            <w:proofErr w:type="spellEnd"/>
            <w:r w:rsidRPr="00B96957">
              <w:rPr>
                <w:sz w:val="24"/>
                <w:szCs w:val="24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157" w:type="dxa"/>
          </w:tcPr>
          <w:p w:rsidR="00513C05" w:rsidRPr="00B96957" w:rsidRDefault="00513C05" w:rsidP="00B96957">
            <w:pPr>
              <w:pStyle w:val="TableParagraph"/>
              <w:spacing w:before="54"/>
              <w:ind w:left="96" w:right="78" w:hanging="11"/>
              <w:rPr>
                <w:sz w:val="24"/>
                <w:szCs w:val="24"/>
                <w:lang w:val="ru-RU"/>
              </w:rPr>
            </w:pPr>
            <w:proofErr w:type="spellStart"/>
            <w:r w:rsidRPr="00B96957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9695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96957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28" w:type="dxa"/>
          </w:tcPr>
          <w:p w:rsidR="00513C05" w:rsidRPr="00B96957" w:rsidRDefault="00513C05" w:rsidP="00B96957">
            <w:pPr>
              <w:pStyle w:val="TableParagraph"/>
              <w:spacing w:before="54" w:line="242" w:lineRule="auto"/>
              <w:ind w:right="161"/>
              <w:rPr>
                <w:sz w:val="24"/>
                <w:szCs w:val="24"/>
                <w:lang w:val="ru-RU"/>
              </w:rPr>
            </w:pPr>
            <w:r w:rsidRPr="00B96957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r w:rsidR="00B96957" w:rsidRPr="00B96957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B96957" w:rsidRPr="00B96957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B96957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96957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>)</w:t>
            </w:r>
          </w:p>
        </w:tc>
      </w:tr>
      <w:tr w:rsidR="00513C05" w:rsidRPr="00B96957" w:rsidTr="00B96957">
        <w:trPr>
          <w:trHeight w:hRule="exact" w:val="1790"/>
        </w:trPr>
        <w:tc>
          <w:tcPr>
            <w:tcW w:w="3166" w:type="dxa"/>
          </w:tcPr>
          <w:p w:rsidR="00513C05" w:rsidRPr="00B96957" w:rsidRDefault="00513C05" w:rsidP="00F636C6">
            <w:pPr>
              <w:pStyle w:val="TableParagraph"/>
              <w:spacing w:before="49"/>
              <w:ind w:right="348"/>
              <w:rPr>
                <w:sz w:val="24"/>
                <w:szCs w:val="24"/>
                <w:lang w:val="ru-RU"/>
              </w:rPr>
            </w:pPr>
            <w:r w:rsidRPr="00B96957">
              <w:rPr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Прийом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описом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особи – </w:t>
            </w:r>
            <w:proofErr w:type="spellStart"/>
            <w:proofErr w:type="gramStart"/>
            <w:r w:rsidRPr="00B9695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96957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12" w:type="dxa"/>
          </w:tcPr>
          <w:p w:rsidR="00513C05" w:rsidRPr="00B96957" w:rsidRDefault="00666204" w:rsidP="00F636C6">
            <w:pPr>
              <w:pStyle w:val="TableParagraph"/>
              <w:spacing w:before="49" w:line="242" w:lineRule="auto"/>
              <w:ind w:left="52" w:right="994"/>
              <w:rPr>
                <w:sz w:val="24"/>
                <w:szCs w:val="24"/>
              </w:rPr>
            </w:pPr>
            <w:proofErr w:type="spellStart"/>
            <w:r w:rsidRPr="00B96957">
              <w:rPr>
                <w:sz w:val="24"/>
                <w:szCs w:val="24"/>
              </w:rPr>
              <w:t>Державнй</w:t>
            </w:r>
            <w:proofErr w:type="spellEnd"/>
            <w:r w:rsidRPr="00B96957">
              <w:rPr>
                <w:sz w:val="24"/>
                <w:szCs w:val="24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</w:rPr>
              <w:t>реєстрат</w:t>
            </w:r>
            <w:r w:rsidR="00513C05" w:rsidRPr="00B96957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157" w:type="dxa"/>
          </w:tcPr>
          <w:p w:rsidR="00513C05" w:rsidRPr="00B96957" w:rsidRDefault="00513C05" w:rsidP="00F636C6">
            <w:pPr>
              <w:pStyle w:val="TableParagraph"/>
              <w:spacing w:before="49"/>
              <w:ind w:right="102"/>
              <w:rPr>
                <w:sz w:val="24"/>
                <w:szCs w:val="24"/>
              </w:rPr>
            </w:pPr>
            <w:r w:rsidRPr="00B96957">
              <w:rPr>
                <w:sz w:val="24"/>
                <w:szCs w:val="24"/>
                <w:lang w:val="uk-UA"/>
              </w:rPr>
              <w:t>Відділ</w:t>
            </w:r>
            <w:r w:rsidRPr="00B96957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628" w:type="dxa"/>
          </w:tcPr>
          <w:p w:rsidR="00513C05" w:rsidRPr="00B96957" w:rsidRDefault="00513C05" w:rsidP="00F636C6">
            <w:pPr>
              <w:pStyle w:val="TableParagraph"/>
              <w:spacing w:before="49" w:line="242" w:lineRule="auto"/>
              <w:rPr>
                <w:sz w:val="24"/>
                <w:szCs w:val="24"/>
                <w:lang w:val="ru-RU"/>
              </w:rPr>
            </w:pPr>
            <w:r w:rsidRPr="00B96957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96957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B96957">
              <w:rPr>
                <w:sz w:val="24"/>
                <w:szCs w:val="24"/>
                <w:lang w:val="ru-RU"/>
              </w:rPr>
              <w:t>.</w:t>
            </w:r>
          </w:p>
        </w:tc>
      </w:tr>
      <w:tr w:rsidR="00513C05" w:rsidRPr="00B96957" w:rsidTr="00B96957">
        <w:trPr>
          <w:trHeight w:hRule="exact" w:val="2342"/>
        </w:trPr>
        <w:tc>
          <w:tcPr>
            <w:tcW w:w="3166" w:type="dxa"/>
          </w:tcPr>
          <w:p w:rsidR="00513C05" w:rsidRPr="00B96957" w:rsidRDefault="00513C05" w:rsidP="00F636C6">
            <w:pPr>
              <w:pStyle w:val="TableParagraph"/>
              <w:spacing w:before="49"/>
              <w:rPr>
                <w:sz w:val="24"/>
                <w:szCs w:val="24"/>
                <w:lang w:val="ru-RU"/>
              </w:rPr>
            </w:pPr>
            <w:r w:rsidRPr="00B96957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Перевірка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відсутність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9695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96957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12" w:type="dxa"/>
          </w:tcPr>
          <w:p w:rsidR="00513C05" w:rsidRPr="00B96957" w:rsidRDefault="00666204" w:rsidP="00F636C6">
            <w:pPr>
              <w:pStyle w:val="TableParagraph"/>
              <w:spacing w:before="49" w:line="242" w:lineRule="auto"/>
              <w:ind w:left="52" w:right="994"/>
              <w:rPr>
                <w:sz w:val="24"/>
                <w:szCs w:val="24"/>
              </w:rPr>
            </w:pPr>
            <w:proofErr w:type="spellStart"/>
            <w:r w:rsidRPr="00B96957">
              <w:rPr>
                <w:sz w:val="24"/>
                <w:szCs w:val="24"/>
              </w:rPr>
              <w:t>Державнй</w:t>
            </w:r>
            <w:proofErr w:type="spellEnd"/>
            <w:r w:rsidRPr="00B96957">
              <w:rPr>
                <w:sz w:val="24"/>
                <w:szCs w:val="24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</w:rPr>
              <w:t>реєстрат</w:t>
            </w:r>
            <w:r w:rsidR="00513C05" w:rsidRPr="00B96957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157" w:type="dxa"/>
          </w:tcPr>
          <w:p w:rsidR="00513C05" w:rsidRPr="00B96957" w:rsidRDefault="006E7A8A" w:rsidP="00F636C6">
            <w:pPr>
              <w:pStyle w:val="TableParagraph"/>
              <w:tabs>
                <w:tab w:val="left" w:pos="1297"/>
                <w:tab w:val="left" w:pos="1421"/>
              </w:tabs>
              <w:spacing w:before="49"/>
              <w:ind w:right="40"/>
              <w:rPr>
                <w:sz w:val="24"/>
                <w:szCs w:val="24"/>
              </w:rPr>
            </w:pPr>
            <w:r w:rsidRPr="00B96957">
              <w:rPr>
                <w:sz w:val="24"/>
                <w:szCs w:val="24"/>
                <w:lang w:val="uk-UA"/>
              </w:rPr>
              <w:t>Відділ</w:t>
            </w:r>
            <w:r w:rsidR="00513C05" w:rsidRPr="00B96957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628" w:type="dxa"/>
          </w:tcPr>
          <w:p w:rsidR="00513C05" w:rsidRPr="00B96957" w:rsidRDefault="00513C05" w:rsidP="00F636C6">
            <w:pPr>
              <w:pStyle w:val="TableParagraph"/>
              <w:spacing w:before="49"/>
              <w:ind w:right="4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96957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24 годин,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B9695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96957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</w:tr>
      <w:tr w:rsidR="00F636C6" w:rsidRPr="00B96957" w:rsidTr="00B96957">
        <w:trPr>
          <w:trHeight w:val="4047"/>
        </w:trPr>
        <w:tc>
          <w:tcPr>
            <w:tcW w:w="3166" w:type="dxa"/>
          </w:tcPr>
          <w:p w:rsidR="00F636C6" w:rsidRPr="00B96957" w:rsidRDefault="003B130C" w:rsidP="006E7A8A">
            <w:pPr>
              <w:pStyle w:val="TableParagraph"/>
              <w:spacing w:before="49"/>
              <w:ind w:right="348"/>
              <w:rPr>
                <w:sz w:val="24"/>
                <w:szCs w:val="24"/>
                <w:lang w:val="ru-RU"/>
              </w:rPr>
            </w:pPr>
            <w:r w:rsidRPr="00B96957">
              <w:rPr>
                <w:sz w:val="24"/>
                <w:szCs w:val="24"/>
                <w:lang w:val="ru-RU"/>
              </w:rPr>
              <w:t>3.</w:t>
            </w:r>
            <w:r w:rsidR="00F636C6" w:rsidRPr="00B96957">
              <w:rPr>
                <w:sz w:val="24"/>
                <w:szCs w:val="24"/>
                <w:lang w:val="ru-RU"/>
              </w:rPr>
              <w:t>Надсилання</w:t>
            </w:r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F636C6" w:rsidRPr="00B9695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із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636C6" w:rsidRPr="00B96957">
              <w:rPr>
                <w:sz w:val="24"/>
                <w:szCs w:val="24"/>
                <w:lang w:val="ru-RU"/>
              </w:rPr>
              <w:t>п</w:t>
            </w:r>
            <w:proofErr w:type="gramEnd"/>
            <w:r w:rsidR="00F636C6" w:rsidRPr="00B96957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F636C6" w:rsidRPr="00B96957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="00F636C6" w:rsidRPr="00B9695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12" w:type="dxa"/>
          </w:tcPr>
          <w:p w:rsidR="00F636C6" w:rsidRPr="00B96957" w:rsidRDefault="00F636C6" w:rsidP="006E7A8A">
            <w:pPr>
              <w:pStyle w:val="TableParagraph"/>
              <w:spacing w:before="49"/>
              <w:ind w:left="52"/>
              <w:rPr>
                <w:sz w:val="24"/>
                <w:szCs w:val="24"/>
              </w:rPr>
            </w:pPr>
            <w:proofErr w:type="spellStart"/>
            <w:r w:rsidRPr="00B96957">
              <w:rPr>
                <w:sz w:val="24"/>
                <w:szCs w:val="24"/>
              </w:rPr>
              <w:t>Державний</w:t>
            </w:r>
            <w:proofErr w:type="spellEnd"/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57" w:type="dxa"/>
          </w:tcPr>
          <w:p w:rsidR="00F636C6" w:rsidRPr="00B96957" w:rsidRDefault="00F636C6" w:rsidP="006E7A8A">
            <w:pPr>
              <w:pStyle w:val="TableParagraph"/>
              <w:tabs>
                <w:tab w:val="left" w:pos="1421"/>
              </w:tabs>
              <w:spacing w:before="49"/>
              <w:rPr>
                <w:sz w:val="24"/>
                <w:szCs w:val="24"/>
              </w:rPr>
            </w:pPr>
            <w:r w:rsidRPr="00B96957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628" w:type="dxa"/>
          </w:tcPr>
          <w:p w:rsidR="00F636C6" w:rsidRPr="00B96957" w:rsidRDefault="00F636C6" w:rsidP="003B130C">
            <w:pPr>
              <w:pStyle w:val="TableParagraph"/>
              <w:tabs>
                <w:tab w:val="left" w:pos="1945"/>
              </w:tabs>
              <w:spacing w:before="49"/>
              <w:rPr>
                <w:sz w:val="24"/>
                <w:szCs w:val="24"/>
                <w:lang w:val="ru-RU"/>
              </w:rPr>
            </w:pPr>
            <w:proofErr w:type="spellStart"/>
            <w:r w:rsidRPr="00B96957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r w:rsidRPr="00B96957">
              <w:rPr>
                <w:sz w:val="24"/>
                <w:szCs w:val="24"/>
                <w:lang w:val="ru-RU"/>
              </w:rPr>
              <w:t>на</w:t>
            </w:r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r w:rsidRPr="00B96957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ервісів</w:t>
            </w:r>
            <w:proofErr w:type="spellEnd"/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96957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r w:rsidRPr="00B96957">
              <w:rPr>
                <w:sz w:val="24"/>
                <w:szCs w:val="24"/>
                <w:lang w:val="ru-RU"/>
              </w:rPr>
              <w:t>день</w:t>
            </w:r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r w:rsidRPr="00B96957">
              <w:rPr>
                <w:sz w:val="24"/>
                <w:szCs w:val="24"/>
                <w:lang w:val="uk-UA"/>
              </w:rPr>
              <w:t>з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упинення</w:t>
            </w:r>
            <w:proofErr w:type="spellEnd"/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r w:rsidRPr="00B96957">
              <w:rPr>
                <w:sz w:val="24"/>
                <w:szCs w:val="24"/>
                <w:lang w:val="ru-RU"/>
              </w:rPr>
              <w:t>та</w:t>
            </w:r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на </w:t>
            </w:r>
            <w:r w:rsidRPr="00B9695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96957">
              <w:rPr>
                <w:sz w:val="24"/>
                <w:szCs w:val="24"/>
                <w:lang w:val="ru-RU"/>
              </w:rPr>
              <w:t>адресу</w:t>
            </w:r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r w:rsidRPr="00B96957">
              <w:rPr>
                <w:sz w:val="24"/>
                <w:szCs w:val="24"/>
                <w:lang w:val="uk-UA"/>
              </w:rPr>
              <w:t>й</w:t>
            </w:r>
            <w:r w:rsidRPr="00B96957">
              <w:rPr>
                <w:sz w:val="24"/>
                <w:szCs w:val="24"/>
                <w:lang w:val="ru-RU"/>
              </w:rPr>
              <w:t>ого</w:t>
            </w:r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>.</w:t>
            </w:r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96957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r w:rsidRPr="00B96957">
              <w:rPr>
                <w:sz w:val="24"/>
                <w:szCs w:val="24"/>
                <w:lang w:val="ru-RU"/>
              </w:rPr>
              <w:t>на</w:t>
            </w:r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r w:rsidRPr="00B96957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ервісів</w:t>
            </w:r>
            <w:proofErr w:type="spellEnd"/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r w:rsidRPr="00B96957">
              <w:rPr>
                <w:sz w:val="24"/>
                <w:szCs w:val="24"/>
                <w:lang w:val="ru-RU"/>
              </w:rPr>
              <w:t>у</w:t>
            </w:r>
            <w:r w:rsidRPr="00B96957">
              <w:rPr>
                <w:sz w:val="24"/>
                <w:szCs w:val="24"/>
                <w:lang w:val="uk-UA"/>
              </w:rPr>
              <w:t xml:space="preserve"> </w:t>
            </w:r>
            <w:r w:rsidRPr="00B96957">
              <w:rPr>
                <w:sz w:val="24"/>
                <w:szCs w:val="24"/>
                <w:lang w:val="ru-RU"/>
              </w:rPr>
              <w:t>день</w:t>
            </w:r>
            <w:r w:rsidR="003B130C"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B96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957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3B130C" w:rsidRPr="00B96957">
              <w:rPr>
                <w:sz w:val="24"/>
                <w:szCs w:val="24"/>
                <w:lang w:val="ru-RU"/>
              </w:rPr>
              <w:t xml:space="preserve">  </w:t>
            </w:r>
            <w:proofErr w:type="gramEnd"/>
          </w:p>
        </w:tc>
      </w:tr>
    </w:tbl>
    <w:p w:rsidR="00513C05" w:rsidRPr="00B96957" w:rsidRDefault="00513C05" w:rsidP="00513C05">
      <w:pPr>
        <w:spacing w:line="262" w:lineRule="exact"/>
        <w:rPr>
          <w:sz w:val="24"/>
          <w:szCs w:val="24"/>
        </w:rPr>
        <w:sectPr w:rsidR="00513C05" w:rsidRPr="00B96957" w:rsidSect="00513C05">
          <w:pgSz w:w="11900" w:h="16840"/>
          <w:pgMar w:top="520" w:right="6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6"/>
        <w:gridCol w:w="2242"/>
        <w:gridCol w:w="2539"/>
        <w:gridCol w:w="2246"/>
      </w:tblGrid>
      <w:tr w:rsidR="00F636C6" w:rsidTr="001A1ADE">
        <w:trPr>
          <w:trHeight w:val="1970"/>
        </w:trPr>
        <w:tc>
          <w:tcPr>
            <w:tcW w:w="2736" w:type="dxa"/>
          </w:tcPr>
          <w:p w:rsidR="00F636C6" w:rsidRPr="00666204" w:rsidRDefault="00666204" w:rsidP="00F636C6">
            <w:pPr>
              <w:pStyle w:val="TableParagraph"/>
              <w:spacing w:before="54"/>
              <w:rPr>
                <w:lang w:val="ru-RU"/>
              </w:rPr>
            </w:pPr>
            <w:r w:rsidRPr="00666204">
              <w:rPr>
                <w:sz w:val="24"/>
                <w:lang w:val="ru-RU"/>
              </w:rPr>
              <w:lastRenderedPageBreak/>
              <w:t>4.</w:t>
            </w:r>
            <w:r w:rsidR="00F636C6" w:rsidRPr="00513C05">
              <w:rPr>
                <w:sz w:val="24"/>
                <w:lang w:val="ru-RU"/>
              </w:rPr>
              <w:t>Державна</w:t>
            </w:r>
            <w:r w:rsidR="00F636C6" w:rsidRPr="00666204">
              <w:rPr>
                <w:sz w:val="24"/>
                <w:lang w:val="ru-RU"/>
              </w:rPr>
              <w:t xml:space="preserve"> </w:t>
            </w:r>
            <w:proofErr w:type="spellStart"/>
            <w:r w:rsidR="00F636C6" w:rsidRPr="00513C05">
              <w:rPr>
                <w:sz w:val="24"/>
                <w:lang w:val="ru-RU"/>
              </w:rPr>
              <w:t>реєстрація</w:t>
            </w:r>
            <w:proofErr w:type="spellEnd"/>
            <w:r w:rsidR="00F636C6" w:rsidRPr="00666204">
              <w:rPr>
                <w:sz w:val="24"/>
                <w:lang w:val="ru-RU"/>
              </w:rPr>
              <w:t xml:space="preserve"> </w:t>
            </w:r>
            <w:proofErr w:type="spellStart"/>
            <w:r w:rsidR="00F636C6" w:rsidRPr="00513C05">
              <w:rPr>
                <w:sz w:val="24"/>
                <w:lang w:val="ru-RU"/>
              </w:rPr>
              <w:t>фізичної</w:t>
            </w:r>
            <w:proofErr w:type="spellEnd"/>
            <w:r w:rsidR="00F636C6" w:rsidRPr="00666204">
              <w:rPr>
                <w:sz w:val="24"/>
                <w:lang w:val="ru-RU"/>
              </w:rPr>
              <w:t xml:space="preserve"> </w:t>
            </w:r>
            <w:r w:rsidR="00F636C6" w:rsidRPr="00513C05">
              <w:rPr>
                <w:sz w:val="24"/>
                <w:lang w:val="ru-RU"/>
              </w:rPr>
              <w:t>особи</w:t>
            </w:r>
            <w:r w:rsidR="00F636C6" w:rsidRPr="0066620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F636C6" w:rsidRPr="00513C05">
              <w:rPr>
                <w:sz w:val="24"/>
                <w:lang w:val="ru-RU"/>
              </w:rPr>
              <w:t>п</w:t>
            </w:r>
            <w:proofErr w:type="gramEnd"/>
            <w:r w:rsidR="00F636C6" w:rsidRPr="00513C05">
              <w:rPr>
                <w:sz w:val="24"/>
                <w:lang w:val="ru-RU"/>
              </w:rPr>
              <w:t>ідприємцем</w:t>
            </w:r>
            <w:proofErr w:type="spellEnd"/>
          </w:p>
        </w:tc>
        <w:tc>
          <w:tcPr>
            <w:tcW w:w="2242" w:type="dxa"/>
          </w:tcPr>
          <w:p w:rsidR="00F636C6" w:rsidRPr="003B130C" w:rsidRDefault="00F636C6" w:rsidP="00F636C6">
            <w:pPr>
              <w:pStyle w:val="TableParagraph"/>
              <w:spacing w:before="59" w:line="274" w:lineRule="exact"/>
              <w:ind w:left="52" w:right="994"/>
            </w:pPr>
            <w:proofErr w:type="spellStart"/>
            <w:r>
              <w:rPr>
                <w:sz w:val="24"/>
              </w:rPr>
              <w:t>Державний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реєстратор</w:t>
            </w:r>
            <w:proofErr w:type="spellEnd"/>
          </w:p>
        </w:tc>
        <w:tc>
          <w:tcPr>
            <w:tcW w:w="2539" w:type="dxa"/>
          </w:tcPr>
          <w:p w:rsidR="00F636C6" w:rsidRPr="003B130C" w:rsidRDefault="00F636C6" w:rsidP="00F636C6">
            <w:pPr>
              <w:pStyle w:val="TableParagraph"/>
              <w:tabs>
                <w:tab w:val="left" w:pos="1297"/>
                <w:tab w:val="left" w:pos="1421"/>
              </w:tabs>
              <w:spacing w:before="54"/>
              <w:ind w:right="40"/>
            </w:pPr>
            <w:r>
              <w:rPr>
                <w:sz w:val="24"/>
                <w:lang w:val="uk-UA"/>
              </w:rPr>
              <w:t xml:space="preserve">Відділ </w:t>
            </w:r>
            <w:r>
              <w:rPr>
                <w:sz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46" w:type="dxa"/>
          </w:tcPr>
          <w:p w:rsidR="00F636C6" w:rsidRPr="00F636C6" w:rsidRDefault="00F636C6" w:rsidP="00F636C6">
            <w:pPr>
              <w:pStyle w:val="TableParagraph"/>
              <w:spacing w:before="54"/>
              <w:ind w:right="43"/>
              <w:jc w:val="both"/>
              <w:rPr>
                <w:sz w:val="24"/>
                <w:lang w:val="ru-RU"/>
              </w:rPr>
            </w:pPr>
            <w:proofErr w:type="spellStart"/>
            <w:r w:rsidRPr="00BA1713">
              <w:rPr>
                <w:sz w:val="24"/>
                <w:lang w:val="ru-RU"/>
              </w:rPr>
              <w:t>Протягом</w:t>
            </w:r>
            <w:proofErr w:type="spellEnd"/>
            <w:r w:rsidRPr="00666204">
              <w:rPr>
                <w:sz w:val="24"/>
                <w:lang w:val="ru-RU"/>
              </w:rPr>
              <w:t xml:space="preserve"> 24 </w:t>
            </w:r>
            <w:r w:rsidRPr="00BA1713">
              <w:rPr>
                <w:sz w:val="24"/>
                <w:lang w:val="ru-RU"/>
              </w:rPr>
              <w:t>годин</w:t>
            </w:r>
            <w:r w:rsidRPr="00666204">
              <w:rPr>
                <w:sz w:val="24"/>
                <w:lang w:val="ru-RU"/>
              </w:rPr>
              <w:t xml:space="preserve">, </w:t>
            </w:r>
            <w:proofErr w:type="spellStart"/>
            <w:r w:rsidR="00666204">
              <w:rPr>
                <w:sz w:val="24"/>
                <w:lang w:val="ru-RU"/>
              </w:rPr>
              <w:t>крім</w:t>
            </w:r>
            <w:proofErr w:type="spellEnd"/>
            <w:r w:rsidR="00666204">
              <w:rPr>
                <w:sz w:val="24"/>
                <w:lang w:val="ru-RU"/>
              </w:rPr>
              <w:t xml:space="preserve"> </w:t>
            </w:r>
            <w:proofErr w:type="spellStart"/>
            <w:r w:rsidR="00666204">
              <w:rPr>
                <w:sz w:val="24"/>
                <w:lang w:val="ru-RU"/>
              </w:rPr>
              <w:t>вихідних</w:t>
            </w:r>
            <w:proofErr w:type="spellEnd"/>
            <w:r w:rsidR="00666204">
              <w:rPr>
                <w:sz w:val="24"/>
                <w:lang w:val="ru-RU"/>
              </w:rPr>
              <w:t xml:space="preserve"> та </w:t>
            </w:r>
            <w:proofErr w:type="spellStart"/>
            <w:r w:rsidR="00666204">
              <w:rPr>
                <w:sz w:val="24"/>
                <w:lang w:val="ru-RU"/>
              </w:rPr>
              <w:t>святкових</w:t>
            </w:r>
            <w:proofErr w:type="spellEnd"/>
            <w:r w:rsidR="00666204" w:rsidRPr="00666204">
              <w:rPr>
                <w:sz w:val="24"/>
                <w:lang w:val="ru-RU"/>
              </w:rPr>
              <w:t xml:space="preserve"> </w:t>
            </w:r>
            <w:proofErr w:type="spellStart"/>
            <w:r w:rsidRPr="00BA1713">
              <w:rPr>
                <w:sz w:val="24"/>
                <w:lang w:val="ru-RU"/>
              </w:rPr>
              <w:t>днів</w:t>
            </w:r>
            <w:proofErr w:type="spellEnd"/>
            <w:r w:rsidRPr="00BA1713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BA1713">
              <w:rPr>
                <w:sz w:val="24"/>
                <w:lang w:val="ru-RU"/>
              </w:rPr>
              <w:t>п</w:t>
            </w:r>
            <w:proofErr w:type="gramEnd"/>
            <w:r w:rsidRPr="00BA1713">
              <w:rPr>
                <w:sz w:val="24"/>
                <w:lang w:val="ru-RU"/>
              </w:rPr>
              <w:t>ісля</w:t>
            </w:r>
            <w:proofErr w:type="spellEnd"/>
            <w:r w:rsidRPr="00BA1713">
              <w:rPr>
                <w:sz w:val="24"/>
                <w:lang w:val="ru-RU"/>
              </w:rPr>
              <w:t xml:space="preserve"> </w:t>
            </w:r>
            <w:proofErr w:type="spellStart"/>
            <w:r w:rsidRPr="00BA1713">
              <w:rPr>
                <w:sz w:val="24"/>
                <w:lang w:val="ru-RU"/>
              </w:rPr>
              <w:t>надходження</w:t>
            </w:r>
            <w:proofErr w:type="spellEnd"/>
            <w:r w:rsidRPr="00BA1713">
              <w:rPr>
                <w:sz w:val="24"/>
                <w:lang w:val="ru-RU"/>
              </w:rPr>
              <w:t xml:space="preserve"> </w:t>
            </w:r>
            <w:proofErr w:type="spellStart"/>
            <w:r w:rsidRPr="00BA1713">
              <w:rPr>
                <w:sz w:val="24"/>
                <w:lang w:val="ru-RU"/>
              </w:rPr>
              <w:t>документів</w:t>
            </w:r>
            <w:proofErr w:type="spellEnd"/>
            <w:r w:rsidRPr="00BA1713">
              <w:rPr>
                <w:sz w:val="24"/>
                <w:lang w:val="ru-RU"/>
              </w:rPr>
              <w:t>.</w:t>
            </w:r>
          </w:p>
        </w:tc>
      </w:tr>
      <w:tr w:rsidR="00513C05" w:rsidTr="00F636C6">
        <w:trPr>
          <w:trHeight w:hRule="exact" w:val="2069"/>
        </w:trPr>
        <w:tc>
          <w:tcPr>
            <w:tcW w:w="2736" w:type="dxa"/>
          </w:tcPr>
          <w:p w:rsidR="00513C05" w:rsidRPr="00BA1713" w:rsidRDefault="00666204" w:rsidP="00666204">
            <w:pPr>
              <w:pStyle w:val="TableParagraph"/>
              <w:tabs>
                <w:tab w:val="left" w:pos="2458"/>
              </w:tabs>
              <w:spacing w:before="54"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5.Формування</w:t>
            </w:r>
            <w:r w:rsidRPr="00666204">
              <w:rPr>
                <w:sz w:val="24"/>
                <w:lang w:val="ru-RU"/>
              </w:rPr>
              <w:t xml:space="preserve"> </w:t>
            </w:r>
            <w:r w:rsidR="00513C05" w:rsidRPr="00BA1713">
              <w:rPr>
                <w:sz w:val="24"/>
                <w:lang w:val="ru-RU"/>
              </w:rPr>
              <w:t>та</w:t>
            </w:r>
            <w:r w:rsidRPr="0066620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оприлюднення</w:t>
            </w:r>
            <w:proofErr w:type="spellEnd"/>
            <w:r w:rsidRPr="0066620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 </w:t>
            </w:r>
            <w:proofErr w:type="spellStart"/>
            <w:r>
              <w:rPr>
                <w:sz w:val="24"/>
                <w:lang w:val="ru-RU"/>
              </w:rPr>
              <w:t>порталі</w:t>
            </w:r>
            <w:proofErr w:type="spellEnd"/>
            <w:r w:rsidRPr="0066620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електронних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серві</w:t>
            </w:r>
            <w:proofErr w:type="gramStart"/>
            <w:r>
              <w:rPr>
                <w:sz w:val="24"/>
                <w:lang w:val="ru-RU"/>
              </w:rPr>
              <w:t>с</w:t>
            </w:r>
            <w:proofErr w:type="gramEnd"/>
            <w:r>
              <w:rPr>
                <w:sz w:val="24"/>
                <w:lang w:val="ru-RU"/>
              </w:rPr>
              <w:t>ів</w:t>
            </w:r>
            <w:proofErr w:type="spellEnd"/>
            <w:r w:rsidRPr="0066620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виписки</w:t>
            </w:r>
            <w:proofErr w:type="spellEnd"/>
            <w:r w:rsidRPr="00666204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та результату</w:t>
            </w:r>
            <w:r w:rsidRPr="00666204">
              <w:rPr>
                <w:sz w:val="24"/>
                <w:lang w:val="ru-RU"/>
              </w:rPr>
              <w:t xml:space="preserve"> </w:t>
            </w:r>
            <w:proofErr w:type="spellStart"/>
            <w:r w:rsidR="00513C05" w:rsidRPr="00BA1713">
              <w:rPr>
                <w:sz w:val="24"/>
                <w:lang w:val="ru-RU"/>
              </w:rPr>
              <w:t>надання</w:t>
            </w:r>
            <w:proofErr w:type="spellEnd"/>
            <w:r w:rsidR="00513C05" w:rsidRPr="00BA1713">
              <w:rPr>
                <w:sz w:val="24"/>
                <w:lang w:val="ru-RU"/>
              </w:rPr>
              <w:t xml:space="preserve"> </w:t>
            </w:r>
            <w:proofErr w:type="spellStart"/>
            <w:r w:rsidR="00513C05" w:rsidRPr="00BA1713">
              <w:rPr>
                <w:sz w:val="24"/>
                <w:lang w:val="ru-RU"/>
              </w:rPr>
              <w:t>адміністративної</w:t>
            </w:r>
            <w:proofErr w:type="spellEnd"/>
            <w:r w:rsidR="00513C05" w:rsidRPr="00BA1713">
              <w:rPr>
                <w:sz w:val="24"/>
                <w:lang w:val="ru-RU"/>
              </w:rPr>
              <w:t xml:space="preserve"> </w:t>
            </w:r>
            <w:proofErr w:type="spellStart"/>
            <w:r w:rsidR="00513C05" w:rsidRPr="00BA1713">
              <w:rPr>
                <w:sz w:val="24"/>
                <w:lang w:val="ru-RU"/>
              </w:rPr>
              <w:t>послуги</w:t>
            </w:r>
            <w:proofErr w:type="spellEnd"/>
          </w:p>
        </w:tc>
        <w:tc>
          <w:tcPr>
            <w:tcW w:w="2242" w:type="dxa"/>
          </w:tcPr>
          <w:p w:rsidR="00513C05" w:rsidRDefault="00513C05" w:rsidP="00F636C6">
            <w:pPr>
              <w:pStyle w:val="TableParagraph"/>
              <w:spacing w:before="59" w:line="274" w:lineRule="exact"/>
              <w:ind w:left="52" w:right="994"/>
              <w:rPr>
                <w:sz w:val="24"/>
              </w:rPr>
            </w:pPr>
            <w:proofErr w:type="spellStart"/>
            <w:r>
              <w:rPr>
                <w:sz w:val="24"/>
              </w:rPr>
              <w:t>Державний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реєстратор</w:t>
            </w:r>
            <w:proofErr w:type="spellEnd"/>
          </w:p>
        </w:tc>
        <w:tc>
          <w:tcPr>
            <w:tcW w:w="2539" w:type="dxa"/>
          </w:tcPr>
          <w:p w:rsidR="00513C05" w:rsidRPr="00513C05" w:rsidRDefault="00513C05" w:rsidP="00F636C6">
            <w:pPr>
              <w:pStyle w:val="TableParagraph"/>
              <w:tabs>
                <w:tab w:val="left" w:pos="1297"/>
                <w:tab w:val="left" w:pos="1421"/>
              </w:tabs>
              <w:spacing w:before="54"/>
              <w:ind w:right="40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Відділ </w:t>
            </w:r>
            <w:r>
              <w:rPr>
                <w:sz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46" w:type="dxa"/>
          </w:tcPr>
          <w:p w:rsidR="00513C05" w:rsidRDefault="00666204" w:rsidP="00F636C6">
            <w:pPr>
              <w:pStyle w:val="TableParagraph"/>
              <w:tabs>
                <w:tab w:val="left" w:pos="994"/>
              </w:tabs>
              <w:spacing w:before="59" w:line="274" w:lineRule="exact"/>
              <w:ind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Після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513C05">
              <w:rPr>
                <w:sz w:val="24"/>
              </w:rPr>
              <w:t>проведення</w:t>
            </w:r>
            <w:proofErr w:type="spellEnd"/>
            <w:r w:rsidR="00513C05">
              <w:rPr>
                <w:sz w:val="24"/>
              </w:rPr>
              <w:t xml:space="preserve"> </w:t>
            </w:r>
            <w:proofErr w:type="spellStart"/>
            <w:r w:rsidR="00513C05">
              <w:rPr>
                <w:sz w:val="24"/>
              </w:rPr>
              <w:t>реєстраційної</w:t>
            </w:r>
            <w:proofErr w:type="spellEnd"/>
            <w:r w:rsidR="00513C05">
              <w:rPr>
                <w:spacing w:val="-11"/>
                <w:sz w:val="24"/>
              </w:rPr>
              <w:t xml:space="preserve"> </w:t>
            </w:r>
            <w:proofErr w:type="spellStart"/>
            <w:r w:rsidR="00513C05">
              <w:rPr>
                <w:sz w:val="24"/>
              </w:rPr>
              <w:t>дії</w:t>
            </w:r>
            <w:proofErr w:type="spellEnd"/>
            <w:r w:rsidR="00513C05">
              <w:rPr>
                <w:sz w:val="24"/>
              </w:rPr>
              <w:t>.</w:t>
            </w:r>
          </w:p>
        </w:tc>
      </w:tr>
    </w:tbl>
    <w:p w:rsidR="00513C05" w:rsidRDefault="00513C05" w:rsidP="00513C05">
      <w:pPr>
        <w:pStyle w:val="a3"/>
        <w:rPr>
          <w:sz w:val="20"/>
        </w:rPr>
      </w:pPr>
    </w:p>
    <w:p w:rsidR="00513C05" w:rsidRDefault="00513C05" w:rsidP="00513C05">
      <w:pPr>
        <w:pStyle w:val="a3"/>
        <w:spacing w:before="4"/>
        <w:rPr>
          <w:sz w:val="22"/>
        </w:rPr>
      </w:pPr>
    </w:p>
    <w:p w:rsidR="007E0A80" w:rsidRDefault="007E0A80"/>
    <w:sectPr w:rsidR="007E0A80" w:rsidSect="00F636C6">
      <w:pgSz w:w="11900" w:h="16840"/>
      <w:pgMar w:top="560" w:right="6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C05"/>
    <w:rsid w:val="001A1ADE"/>
    <w:rsid w:val="003B130C"/>
    <w:rsid w:val="00513C05"/>
    <w:rsid w:val="00666204"/>
    <w:rsid w:val="006E7A8A"/>
    <w:rsid w:val="00705E98"/>
    <w:rsid w:val="007E0A80"/>
    <w:rsid w:val="008A28CC"/>
    <w:rsid w:val="00AD60A3"/>
    <w:rsid w:val="00B96957"/>
    <w:rsid w:val="00BD163A"/>
    <w:rsid w:val="00F6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C0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3C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13C0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513C05"/>
    <w:pPr>
      <w:widowControl w:val="0"/>
      <w:spacing w:after="0" w:line="240" w:lineRule="auto"/>
      <w:ind w:left="213" w:right="22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13C05"/>
    <w:pPr>
      <w:widowControl w:val="0"/>
      <w:spacing w:after="0" w:line="240" w:lineRule="auto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2018-02-20T13:45:00Z</dcterms:created>
  <dcterms:modified xsi:type="dcterms:W3CDTF">2018-04-16T12:49:00Z</dcterms:modified>
</cp:coreProperties>
</file>