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D83" w:rsidRPr="00BE6E76" w:rsidRDefault="00C47D83" w:rsidP="008F4C28">
      <w:pPr>
        <w:spacing w:after="0" w:line="240" w:lineRule="auto"/>
        <w:jc w:val="center"/>
        <w:rPr>
          <w:rFonts w:ascii="Times New Roman" w:hAnsi="Times New Roman" w:cs="Times New Roman"/>
          <w:b/>
          <w:sz w:val="24"/>
          <w:szCs w:val="24"/>
          <w:lang w:val="uk-UA"/>
        </w:rPr>
      </w:pPr>
      <w:r w:rsidRPr="00BE6E76">
        <w:rPr>
          <w:rFonts w:ascii="Times New Roman" w:hAnsi="Times New Roman" w:cs="Times New Roman"/>
          <w:b/>
          <w:sz w:val="24"/>
          <w:szCs w:val="24"/>
          <w:lang w:val="uk-UA"/>
        </w:rPr>
        <w:t>ЗВІТ</w:t>
      </w:r>
    </w:p>
    <w:p w:rsidR="008F4C28" w:rsidRPr="00BE6E76" w:rsidRDefault="008F4C28" w:rsidP="008F4C28">
      <w:pPr>
        <w:spacing w:after="0" w:line="240" w:lineRule="auto"/>
        <w:jc w:val="center"/>
        <w:rPr>
          <w:rFonts w:ascii="Times New Roman" w:hAnsi="Times New Roman" w:cs="Times New Roman"/>
          <w:b/>
          <w:sz w:val="24"/>
          <w:szCs w:val="24"/>
          <w:lang w:val="uk-UA"/>
        </w:rPr>
      </w:pPr>
      <w:r w:rsidRPr="00BE6E76">
        <w:rPr>
          <w:rFonts w:ascii="Times New Roman" w:hAnsi="Times New Roman" w:cs="Times New Roman"/>
          <w:b/>
          <w:sz w:val="24"/>
          <w:szCs w:val="24"/>
          <w:lang w:val="uk-UA"/>
        </w:rPr>
        <w:t>п</w:t>
      </w:r>
      <w:r w:rsidR="00C747CA" w:rsidRPr="00BE6E76">
        <w:rPr>
          <w:rFonts w:ascii="Times New Roman" w:hAnsi="Times New Roman" w:cs="Times New Roman"/>
          <w:b/>
          <w:sz w:val="24"/>
          <w:szCs w:val="24"/>
          <w:lang w:val="uk-UA"/>
        </w:rPr>
        <w:t>ро роботу У</w:t>
      </w:r>
      <w:r w:rsidR="00C47D83" w:rsidRPr="00BE6E76">
        <w:rPr>
          <w:rFonts w:ascii="Times New Roman" w:hAnsi="Times New Roman" w:cs="Times New Roman"/>
          <w:b/>
          <w:sz w:val="24"/>
          <w:szCs w:val="24"/>
          <w:lang w:val="uk-UA"/>
        </w:rPr>
        <w:t xml:space="preserve">правління житлово-комунального господарства </w:t>
      </w:r>
    </w:p>
    <w:p w:rsidR="008F4C28" w:rsidRPr="00BE6E76" w:rsidRDefault="00C47D83" w:rsidP="008F4C28">
      <w:pPr>
        <w:spacing w:after="0" w:line="240" w:lineRule="auto"/>
        <w:jc w:val="center"/>
        <w:rPr>
          <w:rFonts w:ascii="Times New Roman" w:hAnsi="Times New Roman" w:cs="Times New Roman"/>
          <w:b/>
          <w:sz w:val="24"/>
          <w:szCs w:val="24"/>
          <w:lang w:val="uk-UA"/>
        </w:rPr>
      </w:pPr>
      <w:proofErr w:type="spellStart"/>
      <w:r w:rsidRPr="00BE6E76">
        <w:rPr>
          <w:rFonts w:ascii="Times New Roman" w:hAnsi="Times New Roman" w:cs="Times New Roman"/>
          <w:b/>
          <w:sz w:val="24"/>
          <w:szCs w:val="24"/>
          <w:lang w:val="uk-UA"/>
        </w:rPr>
        <w:t>Сєв</w:t>
      </w:r>
      <w:r w:rsidR="00C747CA" w:rsidRPr="00BE6E76">
        <w:rPr>
          <w:rFonts w:ascii="Times New Roman" w:hAnsi="Times New Roman" w:cs="Times New Roman"/>
          <w:b/>
          <w:sz w:val="24"/>
          <w:szCs w:val="24"/>
          <w:lang w:val="uk-UA"/>
        </w:rPr>
        <w:t>є</w:t>
      </w:r>
      <w:r w:rsidRPr="00BE6E76">
        <w:rPr>
          <w:rFonts w:ascii="Times New Roman" w:hAnsi="Times New Roman" w:cs="Times New Roman"/>
          <w:b/>
          <w:sz w:val="24"/>
          <w:szCs w:val="24"/>
          <w:lang w:val="uk-UA"/>
        </w:rPr>
        <w:t>родон</w:t>
      </w:r>
      <w:r w:rsidR="00FA44E6" w:rsidRPr="00BE6E76">
        <w:rPr>
          <w:rFonts w:ascii="Times New Roman" w:hAnsi="Times New Roman" w:cs="Times New Roman"/>
          <w:b/>
          <w:sz w:val="24"/>
          <w:szCs w:val="24"/>
          <w:lang w:val="uk-UA"/>
        </w:rPr>
        <w:t>ецької</w:t>
      </w:r>
      <w:proofErr w:type="spellEnd"/>
      <w:r w:rsidR="00FA44E6" w:rsidRPr="00BE6E76">
        <w:rPr>
          <w:rFonts w:ascii="Times New Roman" w:hAnsi="Times New Roman" w:cs="Times New Roman"/>
          <w:b/>
          <w:sz w:val="24"/>
          <w:szCs w:val="24"/>
          <w:lang w:val="uk-UA"/>
        </w:rPr>
        <w:t xml:space="preserve"> міської ради </w:t>
      </w:r>
    </w:p>
    <w:p w:rsidR="00C47D83" w:rsidRPr="00BE6E76" w:rsidRDefault="00FA44E6" w:rsidP="008F4C28">
      <w:pPr>
        <w:spacing w:after="0" w:line="240" w:lineRule="auto"/>
        <w:jc w:val="center"/>
        <w:rPr>
          <w:rFonts w:ascii="Times New Roman" w:hAnsi="Times New Roman" w:cs="Times New Roman"/>
          <w:b/>
          <w:sz w:val="24"/>
          <w:szCs w:val="24"/>
          <w:lang w:val="uk-UA"/>
        </w:rPr>
      </w:pPr>
      <w:r w:rsidRPr="00BE6E76">
        <w:rPr>
          <w:rFonts w:ascii="Times New Roman" w:hAnsi="Times New Roman" w:cs="Times New Roman"/>
          <w:b/>
          <w:sz w:val="24"/>
          <w:szCs w:val="24"/>
          <w:lang w:val="uk-UA"/>
        </w:rPr>
        <w:t>за 201</w:t>
      </w:r>
      <w:r w:rsidR="00FB7FE3" w:rsidRPr="00BE6E76">
        <w:rPr>
          <w:rFonts w:ascii="Times New Roman" w:hAnsi="Times New Roman" w:cs="Times New Roman"/>
          <w:b/>
          <w:sz w:val="24"/>
          <w:szCs w:val="24"/>
          <w:lang w:val="uk-UA"/>
        </w:rPr>
        <w:t>7</w:t>
      </w:r>
      <w:r w:rsidRPr="00BE6E76">
        <w:rPr>
          <w:rFonts w:ascii="Times New Roman" w:hAnsi="Times New Roman" w:cs="Times New Roman"/>
          <w:b/>
          <w:sz w:val="24"/>
          <w:szCs w:val="24"/>
          <w:lang w:val="uk-UA"/>
        </w:rPr>
        <w:t xml:space="preserve"> рік</w:t>
      </w:r>
    </w:p>
    <w:p w:rsidR="001E5999" w:rsidRPr="00BE6E76" w:rsidRDefault="001E5999" w:rsidP="008F4C28">
      <w:pPr>
        <w:spacing w:after="0" w:line="240" w:lineRule="auto"/>
        <w:jc w:val="center"/>
        <w:rPr>
          <w:rFonts w:ascii="Times New Roman" w:hAnsi="Times New Roman" w:cs="Times New Roman"/>
          <w:b/>
          <w:sz w:val="24"/>
          <w:szCs w:val="24"/>
          <w:lang w:val="uk-UA"/>
        </w:rPr>
      </w:pPr>
    </w:p>
    <w:p w:rsidR="00DC0433" w:rsidRPr="00BE6E76" w:rsidRDefault="006F3501" w:rsidP="00DC0433">
      <w:pPr>
        <w:pStyle w:val="a5"/>
        <w:jc w:val="both"/>
        <w:rPr>
          <w:sz w:val="24"/>
          <w:szCs w:val="24"/>
          <w:lang w:val="uk-UA"/>
        </w:rPr>
      </w:pPr>
      <w:r w:rsidRPr="00BE6E76">
        <w:rPr>
          <w:sz w:val="24"/>
          <w:szCs w:val="24"/>
          <w:lang w:val="uk-UA"/>
        </w:rPr>
        <w:tab/>
      </w:r>
      <w:r w:rsidR="00DC0433" w:rsidRPr="00BE6E76">
        <w:rPr>
          <w:sz w:val="24"/>
          <w:szCs w:val="24"/>
          <w:lang w:val="uk-UA"/>
        </w:rPr>
        <w:t>Управління житло</w:t>
      </w:r>
      <w:r w:rsidR="00C747CA" w:rsidRPr="00BE6E76">
        <w:rPr>
          <w:sz w:val="24"/>
          <w:szCs w:val="24"/>
          <w:lang w:val="uk-UA"/>
        </w:rPr>
        <w:t>во-комунального господарства  (</w:t>
      </w:r>
      <w:r w:rsidR="00DC0433" w:rsidRPr="00BE6E76">
        <w:rPr>
          <w:sz w:val="24"/>
          <w:szCs w:val="24"/>
          <w:lang w:val="uk-UA"/>
        </w:rPr>
        <w:t xml:space="preserve">далі УЖКГ) є самостійним  виконавчим органом </w:t>
      </w:r>
      <w:proofErr w:type="spellStart"/>
      <w:r w:rsidR="00DC0433" w:rsidRPr="00BE6E76">
        <w:rPr>
          <w:sz w:val="24"/>
          <w:szCs w:val="24"/>
          <w:lang w:val="uk-UA"/>
        </w:rPr>
        <w:t>Сєвєродонецької</w:t>
      </w:r>
      <w:proofErr w:type="spellEnd"/>
      <w:r w:rsidR="00DC0433" w:rsidRPr="00BE6E76">
        <w:rPr>
          <w:sz w:val="24"/>
          <w:szCs w:val="24"/>
          <w:lang w:val="uk-UA"/>
        </w:rPr>
        <w:t xml:space="preserve"> міської ради, як</w:t>
      </w:r>
      <w:r w:rsidR="00C747CA" w:rsidRPr="00BE6E76">
        <w:rPr>
          <w:sz w:val="24"/>
          <w:szCs w:val="24"/>
          <w:lang w:val="uk-UA"/>
        </w:rPr>
        <w:t>ий</w:t>
      </w:r>
      <w:r w:rsidR="00DC0433" w:rsidRPr="00BE6E76">
        <w:rPr>
          <w:sz w:val="24"/>
          <w:szCs w:val="24"/>
          <w:lang w:val="uk-UA"/>
        </w:rPr>
        <w:t xml:space="preserve"> здійснює власні та делеговані   повноваження відповідно  до  Закону  України «Про місцеве самоврядування в Україні» та Положення про </w:t>
      </w:r>
      <w:r w:rsidR="00C747CA" w:rsidRPr="00BE6E76">
        <w:rPr>
          <w:sz w:val="24"/>
          <w:szCs w:val="24"/>
          <w:lang w:val="uk-UA"/>
        </w:rPr>
        <w:t>У</w:t>
      </w:r>
      <w:r w:rsidR="00DC0433" w:rsidRPr="00BE6E76">
        <w:rPr>
          <w:sz w:val="24"/>
          <w:szCs w:val="24"/>
          <w:lang w:val="uk-UA"/>
        </w:rPr>
        <w:t xml:space="preserve">правління житлово-комунального господарства </w:t>
      </w:r>
      <w:proofErr w:type="spellStart"/>
      <w:r w:rsidR="00DC0433" w:rsidRPr="00BE6E76">
        <w:rPr>
          <w:sz w:val="24"/>
          <w:szCs w:val="24"/>
          <w:lang w:val="uk-UA"/>
        </w:rPr>
        <w:t>Сєвєродонецької</w:t>
      </w:r>
      <w:proofErr w:type="spellEnd"/>
      <w:r w:rsidR="00DC0433" w:rsidRPr="00BE6E76">
        <w:rPr>
          <w:sz w:val="24"/>
          <w:szCs w:val="24"/>
          <w:lang w:val="uk-UA"/>
        </w:rPr>
        <w:t xml:space="preserve"> міської ради.</w:t>
      </w:r>
    </w:p>
    <w:p w:rsidR="00DC0433" w:rsidRPr="00BE6E76" w:rsidRDefault="00DC0433" w:rsidP="008F4C28">
      <w:pPr>
        <w:spacing w:after="0" w:line="240" w:lineRule="auto"/>
        <w:jc w:val="center"/>
        <w:rPr>
          <w:rFonts w:ascii="Times New Roman" w:hAnsi="Times New Roman" w:cs="Times New Roman"/>
          <w:b/>
          <w:sz w:val="24"/>
          <w:szCs w:val="24"/>
          <w:lang w:val="uk-UA"/>
        </w:rPr>
      </w:pPr>
    </w:p>
    <w:p w:rsidR="00AC5AC4" w:rsidRPr="00BE6E76" w:rsidRDefault="008F4C28" w:rsidP="001E5999">
      <w:pPr>
        <w:pStyle w:val="a4"/>
        <w:numPr>
          <w:ilvl w:val="0"/>
          <w:numId w:val="5"/>
        </w:numPr>
        <w:spacing w:after="0" w:line="240" w:lineRule="auto"/>
        <w:jc w:val="center"/>
        <w:rPr>
          <w:rFonts w:ascii="Times New Roman" w:hAnsi="Times New Roman" w:cs="Times New Roman"/>
          <w:b/>
          <w:sz w:val="24"/>
          <w:szCs w:val="24"/>
          <w:lang w:val="uk-UA"/>
        </w:rPr>
      </w:pPr>
      <w:r w:rsidRPr="00BE6E76">
        <w:rPr>
          <w:rFonts w:ascii="Times New Roman" w:hAnsi="Times New Roman" w:cs="Times New Roman"/>
          <w:b/>
          <w:sz w:val="24"/>
          <w:szCs w:val="24"/>
          <w:lang w:val="uk-UA"/>
        </w:rPr>
        <w:t>Інформація про виконання самоврядних</w:t>
      </w:r>
      <w:r w:rsidR="006F3501" w:rsidRPr="00BE6E76">
        <w:rPr>
          <w:rFonts w:ascii="Times New Roman" w:hAnsi="Times New Roman" w:cs="Times New Roman"/>
          <w:b/>
          <w:sz w:val="24"/>
          <w:szCs w:val="24"/>
          <w:lang w:val="uk-UA"/>
        </w:rPr>
        <w:t xml:space="preserve"> (власних)</w:t>
      </w:r>
      <w:r w:rsidRPr="00BE6E76">
        <w:rPr>
          <w:rFonts w:ascii="Times New Roman" w:hAnsi="Times New Roman" w:cs="Times New Roman"/>
          <w:b/>
          <w:sz w:val="24"/>
          <w:szCs w:val="24"/>
          <w:lang w:val="uk-UA"/>
        </w:rPr>
        <w:t xml:space="preserve"> повноважень.</w:t>
      </w:r>
    </w:p>
    <w:p w:rsidR="00C127D1" w:rsidRPr="00BE6E76" w:rsidRDefault="00C127D1" w:rsidP="00D1004C">
      <w:pPr>
        <w:spacing w:after="0" w:line="240" w:lineRule="auto"/>
        <w:ind w:left="360"/>
        <w:jc w:val="center"/>
        <w:rPr>
          <w:rFonts w:ascii="Times New Roman" w:hAnsi="Times New Roman" w:cs="Times New Roman"/>
          <w:b/>
          <w:sz w:val="24"/>
          <w:szCs w:val="24"/>
          <w:lang w:val="uk-UA"/>
        </w:rPr>
      </w:pPr>
    </w:p>
    <w:p w:rsidR="00C127D1" w:rsidRPr="00BE6E76" w:rsidRDefault="006F3501" w:rsidP="00C127D1">
      <w:pPr>
        <w:pStyle w:val="a3"/>
        <w:spacing w:before="0" w:beforeAutospacing="0" w:after="0" w:afterAutospacing="0"/>
        <w:jc w:val="both"/>
        <w:rPr>
          <w:b/>
          <w:lang w:val="uk-UA"/>
        </w:rPr>
      </w:pPr>
      <w:r w:rsidRPr="00BE6E76">
        <w:rPr>
          <w:lang w:val="uk-UA"/>
        </w:rPr>
        <w:tab/>
      </w:r>
      <w:r w:rsidR="00A01FE0" w:rsidRPr="00BE6E76">
        <w:rPr>
          <w:b/>
          <w:lang w:val="uk-UA"/>
        </w:rPr>
        <w:t>пп</w:t>
      </w:r>
      <w:r w:rsidR="00A01FE0" w:rsidRPr="00BE6E76">
        <w:rPr>
          <w:b/>
          <w:i/>
          <w:lang w:val="uk-UA"/>
        </w:rPr>
        <w:t>.1 п.</w:t>
      </w:r>
      <w:r w:rsidR="00BB4735" w:rsidRPr="00BE6E76">
        <w:rPr>
          <w:b/>
          <w:i/>
          <w:lang w:val="uk-UA"/>
        </w:rPr>
        <w:t xml:space="preserve"> «</w:t>
      </w:r>
      <w:r w:rsidR="00A01FE0" w:rsidRPr="00BE6E76">
        <w:rPr>
          <w:b/>
          <w:i/>
          <w:lang w:val="uk-UA"/>
        </w:rPr>
        <w:t>а</w:t>
      </w:r>
      <w:r w:rsidR="00BB4735" w:rsidRPr="00BE6E76">
        <w:rPr>
          <w:b/>
          <w:i/>
          <w:lang w:val="uk-UA"/>
        </w:rPr>
        <w:t>»</w:t>
      </w:r>
      <w:r w:rsidR="00A01FE0" w:rsidRPr="00BE6E76">
        <w:rPr>
          <w:b/>
          <w:i/>
          <w:lang w:val="uk-UA"/>
        </w:rPr>
        <w:t xml:space="preserve"> ст. 30</w:t>
      </w:r>
      <w:r w:rsidR="00AC5AC4" w:rsidRPr="00BE6E76">
        <w:rPr>
          <w:b/>
          <w:i/>
          <w:lang w:val="uk-UA"/>
        </w:rPr>
        <w:t xml:space="preserve">. </w:t>
      </w:r>
      <w:r w:rsidR="00C127D1" w:rsidRPr="00BE6E76">
        <w:rPr>
          <w:b/>
          <w:i/>
          <w:lang w:val="uk-UA"/>
        </w:rPr>
        <w:t xml:space="preserve">ЗУ </w:t>
      </w:r>
      <w:r w:rsidR="00C127D1" w:rsidRPr="00BE6E76">
        <w:rPr>
          <w:b/>
          <w:lang w:val="uk-UA"/>
        </w:rPr>
        <w:t>«</w:t>
      </w:r>
      <w:r w:rsidR="00C127D1" w:rsidRPr="00BE6E76">
        <w:rPr>
          <w:b/>
          <w:i/>
          <w:lang w:val="uk-UA"/>
        </w:rPr>
        <w:t>Про місцеве самоврядування в Україні»</w:t>
      </w:r>
    </w:p>
    <w:p w:rsidR="006F3501" w:rsidRPr="00BE6E76" w:rsidRDefault="00A01FE0" w:rsidP="00C127D1">
      <w:pPr>
        <w:pStyle w:val="a3"/>
        <w:spacing w:before="0" w:beforeAutospacing="0" w:after="0" w:afterAutospacing="0"/>
        <w:ind w:firstLine="708"/>
        <w:jc w:val="both"/>
        <w:rPr>
          <w:b/>
          <w:i/>
          <w:lang w:val="uk-UA"/>
        </w:rPr>
      </w:pPr>
      <w:r w:rsidRPr="00BE6E76">
        <w:rPr>
          <w:b/>
          <w:i/>
          <w:lang w:val="uk-UA"/>
        </w:rPr>
        <w:t>У</w:t>
      </w:r>
      <w:r w:rsidR="00AC5AC4" w:rsidRPr="00BE6E76">
        <w:rPr>
          <w:b/>
          <w:i/>
          <w:lang w:val="uk-UA"/>
        </w:rPr>
        <w:t>правління об'єктами житлово-комунального господарства,  забезпечення їх належного утримання та ефективної експлуатації</w:t>
      </w:r>
      <w:r w:rsidR="006F3501" w:rsidRPr="00BE6E76">
        <w:rPr>
          <w:b/>
          <w:i/>
          <w:lang w:val="uk-UA"/>
        </w:rPr>
        <w:t>.</w:t>
      </w:r>
    </w:p>
    <w:p w:rsidR="008C2016" w:rsidRPr="001F5329" w:rsidRDefault="006F3501" w:rsidP="00FB7FE3">
      <w:pPr>
        <w:pStyle w:val="a3"/>
        <w:spacing w:before="0" w:beforeAutospacing="0" w:after="0" w:afterAutospacing="0"/>
        <w:jc w:val="both"/>
        <w:rPr>
          <w:lang w:val="uk-UA"/>
        </w:rPr>
      </w:pPr>
      <w:r w:rsidRPr="00BE6E76">
        <w:rPr>
          <w:lang w:val="uk-UA"/>
        </w:rPr>
        <w:tab/>
      </w:r>
      <w:r w:rsidR="00931F81" w:rsidRPr="00BE6E76">
        <w:rPr>
          <w:lang w:val="uk-UA"/>
        </w:rPr>
        <w:t>У</w:t>
      </w:r>
      <w:r w:rsidR="008809D9">
        <w:rPr>
          <w:lang w:val="uk-UA"/>
        </w:rPr>
        <w:t>ЖКГ</w:t>
      </w:r>
      <w:r w:rsidR="00931F81" w:rsidRPr="00BE6E76">
        <w:rPr>
          <w:lang w:val="uk-UA"/>
        </w:rPr>
        <w:t xml:space="preserve"> здійснювало координацію роботи житлово-комунальних підприємств</w:t>
      </w:r>
      <w:r w:rsidR="00C747CA" w:rsidRPr="00BE6E76">
        <w:rPr>
          <w:lang w:val="uk-UA"/>
        </w:rPr>
        <w:t>,</w:t>
      </w:r>
      <w:r w:rsidR="00931F81" w:rsidRPr="00BE6E76">
        <w:rPr>
          <w:lang w:val="uk-UA"/>
        </w:rPr>
        <w:t xml:space="preserve"> у тому числі</w:t>
      </w:r>
      <w:r w:rsidRPr="00BE6E76">
        <w:rPr>
          <w:lang w:val="uk-UA"/>
        </w:rPr>
        <w:t>:</w:t>
      </w:r>
      <w:r w:rsidR="00931F81" w:rsidRPr="00BE6E76">
        <w:rPr>
          <w:lang w:val="uk-UA"/>
        </w:rPr>
        <w:t xml:space="preserve"> КП «</w:t>
      </w:r>
      <w:proofErr w:type="spellStart"/>
      <w:r w:rsidR="00931F81" w:rsidRPr="00BE6E76">
        <w:rPr>
          <w:lang w:val="uk-UA"/>
        </w:rPr>
        <w:t>Житлосервіс</w:t>
      </w:r>
      <w:proofErr w:type="spellEnd"/>
      <w:r w:rsidR="00931F81" w:rsidRPr="00BE6E76">
        <w:rPr>
          <w:lang w:val="uk-UA"/>
        </w:rPr>
        <w:t xml:space="preserve"> «Світанок</w:t>
      </w:r>
      <w:r w:rsidRPr="00BE6E76">
        <w:rPr>
          <w:lang w:val="uk-UA"/>
        </w:rPr>
        <w:t>»</w:t>
      </w:r>
      <w:r w:rsidR="00931F81" w:rsidRPr="00BE6E76">
        <w:rPr>
          <w:lang w:val="uk-UA"/>
        </w:rPr>
        <w:t xml:space="preserve">, КП «Єдиний розрахунковий центр м. </w:t>
      </w:r>
      <w:proofErr w:type="spellStart"/>
      <w:r w:rsidR="00931F81" w:rsidRPr="00BE6E76">
        <w:rPr>
          <w:lang w:val="uk-UA"/>
        </w:rPr>
        <w:t>Сєвєродонецька</w:t>
      </w:r>
      <w:proofErr w:type="spellEnd"/>
      <w:r w:rsidR="00931F81" w:rsidRPr="00BE6E76">
        <w:rPr>
          <w:lang w:val="uk-UA"/>
        </w:rPr>
        <w:t xml:space="preserve">», КП «Єдина аварійно-диспетчерська служба </w:t>
      </w:r>
      <w:r w:rsidR="008C2016" w:rsidRPr="00BE6E76">
        <w:rPr>
          <w:lang w:val="uk-UA"/>
        </w:rPr>
        <w:t xml:space="preserve">                                         </w:t>
      </w:r>
      <w:r w:rsidR="00931F81" w:rsidRPr="00BE6E76">
        <w:rPr>
          <w:lang w:val="uk-UA"/>
        </w:rPr>
        <w:t xml:space="preserve">м. </w:t>
      </w:r>
      <w:proofErr w:type="spellStart"/>
      <w:r w:rsidR="00931F81" w:rsidRPr="00BE6E76">
        <w:rPr>
          <w:lang w:val="uk-UA"/>
        </w:rPr>
        <w:t>Сєвєродонецька</w:t>
      </w:r>
      <w:proofErr w:type="spellEnd"/>
      <w:r w:rsidR="00931F81" w:rsidRPr="00BE6E76">
        <w:rPr>
          <w:lang w:val="uk-UA"/>
        </w:rPr>
        <w:t>»,</w:t>
      </w:r>
      <w:r w:rsidR="00FB7FE3" w:rsidRPr="00BE6E76">
        <w:rPr>
          <w:lang w:val="uk-UA"/>
        </w:rPr>
        <w:t xml:space="preserve"> </w:t>
      </w:r>
      <w:r w:rsidR="0091312F" w:rsidRPr="00BE6E76">
        <w:rPr>
          <w:lang w:val="uk-UA"/>
        </w:rPr>
        <w:t>КП «</w:t>
      </w:r>
      <w:proofErr w:type="spellStart"/>
      <w:r w:rsidR="0091312F" w:rsidRPr="00BE6E76">
        <w:rPr>
          <w:lang w:val="uk-UA"/>
        </w:rPr>
        <w:t>Сєвєродонецькліфт</w:t>
      </w:r>
      <w:proofErr w:type="spellEnd"/>
      <w:r w:rsidR="0091312F" w:rsidRPr="00BE6E76">
        <w:rPr>
          <w:lang w:val="uk-UA"/>
        </w:rPr>
        <w:t xml:space="preserve">», </w:t>
      </w:r>
      <w:r w:rsidR="00931F81" w:rsidRPr="00BE6E76">
        <w:rPr>
          <w:lang w:val="uk-UA"/>
        </w:rPr>
        <w:t xml:space="preserve"> </w:t>
      </w:r>
      <w:r w:rsidR="0091312F" w:rsidRPr="00BE6E76">
        <w:rPr>
          <w:lang w:val="uk-UA"/>
        </w:rPr>
        <w:t>КП «</w:t>
      </w:r>
      <w:proofErr w:type="spellStart"/>
      <w:r w:rsidR="0091312F" w:rsidRPr="00BE6E76">
        <w:rPr>
          <w:lang w:val="uk-UA"/>
        </w:rPr>
        <w:t>Сєвєродонецьктеплокомуненерго</w:t>
      </w:r>
      <w:proofErr w:type="spellEnd"/>
      <w:r w:rsidR="0091312F" w:rsidRPr="00BE6E76">
        <w:rPr>
          <w:lang w:val="uk-UA"/>
        </w:rPr>
        <w:t xml:space="preserve">»,                          КП </w:t>
      </w:r>
      <w:r w:rsidR="00931F81" w:rsidRPr="00BE6E76">
        <w:rPr>
          <w:lang w:val="uk-UA"/>
        </w:rPr>
        <w:t>«</w:t>
      </w:r>
      <w:proofErr w:type="spellStart"/>
      <w:r w:rsidR="00931F81" w:rsidRPr="00BE6E76">
        <w:rPr>
          <w:lang w:val="uk-UA"/>
        </w:rPr>
        <w:t>Сєвєродонецьккомунсервис</w:t>
      </w:r>
      <w:proofErr w:type="spellEnd"/>
      <w:r w:rsidR="00931F81" w:rsidRPr="00BE6E76">
        <w:rPr>
          <w:lang w:val="uk-UA"/>
        </w:rPr>
        <w:t>»,</w:t>
      </w:r>
      <w:r w:rsidR="00C747CA" w:rsidRPr="00BE6E76">
        <w:rPr>
          <w:lang w:val="uk-UA"/>
        </w:rPr>
        <w:t xml:space="preserve"> КП </w:t>
      </w:r>
      <w:r w:rsidR="00931F81" w:rsidRPr="00BE6E76">
        <w:rPr>
          <w:lang w:val="uk-UA"/>
        </w:rPr>
        <w:t>«</w:t>
      </w:r>
      <w:proofErr w:type="spellStart"/>
      <w:r w:rsidR="00931F81" w:rsidRPr="00BE6E76">
        <w:rPr>
          <w:lang w:val="uk-UA"/>
        </w:rPr>
        <w:t>Сєвєродонецьке</w:t>
      </w:r>
      <w:proofErr w:type="spellEnd"/>
      <w:r w:rsidR="00931F81" w:rsidRPr="00BE6E76">
        <w:rPr>
          <w:lang w:val="uk-UA"/>
        </w:rPr>
        <w:t xml:space="preserve"> тролейбусне управління», </w:t>
      </w:r>
      <w:r w:rsidR="0091312F" w:rsidRPr="00BE6E76">
        <w:rPr>
          <w:lang w:val="uk-UA"/>
        </w:rPr>
        <w:t xml:space="preserve">                    КП </w:t>
      </w:r>
      <w:r w:rsidR="00931F81" w:rsidRPr="00BE6E76">
        <w:rPr>
          <w:lang w:val="uk-UA"/>
        </w:rPr>
        <w:t>«</w:t>
      </w:r>
      <w:proofErr w:type="spellStart"/>
      <w:r w:rsidR="00931F81" w:rsidRPr="00BE6E76">
        <w:rPr>
          <w:lang w:val="uk-UA"/>
        </w:rPr>
        <w:t>Сєвєродонецьке</w:t>
      </w:r>
      <w:proofErr w:type="spellEnd"/>
      <w:r w:rsidR="00931F81" w:rsidRPr="00BE6E76">
        <w:rPr>
          <w:lang w:val="uk-UA"/>
        </w:rPr>
        <w:t xml:space="preserve"> підприємство садово-паркового господарства</w:t>
      </w:r>
      <w:r w:rsidR="0091312F" w:rsidRPr="00BE6E76">
        <w:rPr>
          <w:lang w:val="uk-UA"/>
        </w:rPr>
        <w:t xml:space="preserve"> та благоустрою</w:t>
      </w:r>
      <w:r w:rsidRPr="00BE6E76">
        <w:rPr>
          <w:lang w:val="uk-UA"/>
        </w:rPr>
        <w:t xml:space="preserve">», а також </w:t>
      </w:r>
      <w:r w:rsidR="0091312F" w:rsidRPr="00BE6E76">
        <w:rPr>
          <w:lang w:val="uk-UA"/>
        </w:rPr>
        <w:t>співпрацю</w:t>
      </w:r>
      <w:r w:rsidR="00C127D1" w:rsidRPr="00BE6E76">
        <w:rPr>
          <w:lang w:val="uk-UA"/>
        </w:rPr>
        <w:t>вало</w:t>
      </w:r>
      <w:r w:rsidR="0091312F" w:rsidRPr="00BE6E76">
        <w:rPr>
          <w:lang w:val="uk-UA"/>
        </w:rPr>
        <w:t xml:space="preserve"> з підприємствами, що забезпечують життєдіяльність міст</w:t>
      </w:r>
      <w:r w:rsidR="0025127F" w:rsidRPr="00BE6E76">
        <w:rPr>
          <w:lang w:val="uk-UA"/>
        </w:rPr>
        <w:t xml:space="preserve">а: </w:t>
      </w:r>
      <w:r w:rsidR="00FB7FE3" w:rsidRPr="00BE6E76">
        <w:rPr>
          <w:lang w:val="uk-UA"/>
        </w:rPr>
        <w:t xml:space="preserve">           </w:t>
      </w:r>
      <w:r w:rsidR="00101CA8">
        <w:rPr>
          <w:lang w:val="uk-UA"/>
        </w:rPr>
        <w:tab/>
      </w:r>
      <w:r w:rsidR="0091312F" w:rsidRPr="00BE6E76">
        <w:rPr>
          <w:lang w:val="uk-UA"/>
        </w:rPr>
        <w:t>ДП «</w:t>
      </w:r>
      <w:proofErr w:type="spellStart"/>
      <w:r w:rsidR="0091312F" w:rsidRPr="00BE6E76">
        <w:rPr>
          <w:lang w:val="uk-UA"/>
        </w:rPr>
        <w:t>Сєвєродонецька</w:t>
      </w:r>
      <w:proofErr w:type="spellEnd"/>
      <w:r w:rsidR="0091312F" w:rsidRPr="00BE6E76">
        <w:rPr>
          <w:lang w:val="uk-UA"/>
        </w:rPr>
        <w:t xml:space="preserve"> ТЕЦ»,</w:t>
      </w:r>
      <w:r w:rsidR="00931919" w:rsidRPr="00BE6E76">
        <w:rPr>
          <w:lang w:val="uk-UA"/>
        </w:rPr>
        <w:t xml:space="preserve"> ТОВ «ТАУН</w:t>
      </w:r>
      <w:r w:rsidR="00285AAC" w:rsidRPr="00BE6E76">
        <w:rPr>
          <w:lang w:val="uk-UA"/>
        </w:rPr>
        <w:t xml:space="preserve"> </w:t>
      </w:r>
      <w:r w:rsidR="004F1F5E" w:rsidRPr="00BE6E76">
        <w:rPr>
          <w:lang w:val="uk-UA"/>
        </w:rPr>
        <w:t>СЕРВІС»</w:t>
      </w:r>
      <w:r w:rsidR="0025127F" w:rsidRPr="00BE6E76">
        <w:rPr>
          <w:lang w:val="uk-UA"/>
        </w:rPr>
        <w:t>,</w:t>
      </w:r>
      <w:r w:rsidR="0091312F" w:rsidRPr="00BE6E76">
        <w:rPr>
          <w:lang w:val="uk-UA"/>
        </w:rPr>
        <w:t xml:space="preserve">  </w:t>
      </w:r>
      <w:proofErr w:type="spellStart"/>
      <w:r w:rsidR="0091312F" w:rsidRPr="00BE6E76">
        <w:rPr>
          <w:lang w:val="uk-UA"/>
        </w:rPr>
        <w:t>Сєвєродонецьке</w:t>
      </w:r>
      <w:proofErr w:type="spellEnd"/>
      <w:r w:rsidR="0091312F" w:rsidRPr="00BE6E76">
        <w:rPr>
          <w:lang w:val="uk-UA"/>
        </w:rPr>
        <w:t xml:space="preserve"> міжрайонне управління з експ</w:t>
      </w:r>
      <w:r w:rsidR="002D08EE" w:rsidRPr="00BE6E76">
        <w:rPr>
          <w:lang w:val="uk-UA"/>
        </w:rPr>
        <w:t xml:space="preserve">луатації газового господарства, </w:t>
      </w:r>
      <w:r w:rsidR="0025127F" w:rsidRPr="00BE6E76">
        <w:rPr>
          <w:lang w:val="uk-UA"/>
        </w:rPr>
        <w:t>ТОВ «ЛЕО</w:t>
      </w:r>
      <w:r w:rsidR="0091312F" w:rsidRPr="00BE6E76">
        <w:rPr>
          <w:lang w:val="uk-UA"/>
        </w:rPr>
        <w:t xml:space="preserve">» </w:t>
      </w:r>
      <w:proofErr w:type="spellStart"/>
      <w:r w:rsidR="0091312F" w:rsidRPr="00BE6E76">
        <w:rPr>
          <w:lang w:val="uk-UA"/>
        </w:rPr>
        <w:t>Сєвєродонецький</w:t>
      </w:r>
      <w:proofErr w:type="spellEnd"/>
      <w:r w:rsidR="0091312F" w:rsidRPr="00BE6E76">
        <w:rPr>
          <w:lang w:val="uk-UA"/>
        </w:rPr>
        <w:t xml:space="preserve"> район електричних мереж, </w:t>
      </w:r>
      <w:r w:rsidR="00FB7FE3" w:rsidRPr="00BE6E76">
        <w:rPr>
          <w:lang w:val="uk-UA"/>
        </w:rPr>
        <w:t xml:space="preserve">«Комбінований центр </w:t>
      </w:r>
      <w:proofErr w:type="spellStart"/>
      <w:r w:rsidR="00FB7FE3" w:rsidRPr="00BE6E76">
        <w:rPr>
          <w:lang w:val="uk-UA"/>
        </w:rPr>
        <w:t>телекомунікацій</w:t>
      </w:r>
      <w:proofErr w:type="spellEnd"/>
      <w:r w:rsidR="00FB7FE3" w:rsidRPr="00BE6E76">
        <w:rPr>
          <w:lang w:val="uk-UA"/>
        </w:rPr>
        <w:t xml:space="preserve"> №342 ХФ ПАТ «Укртелеком»,</w:t>
      </w:r>
      <w:r w:rsidR="0091312F" w:rsidRPr="00BE6E76">
        <w:rPr>
          <w:lang w:val="uk-UA"/>
        </w:rPr>
        <w:t xml:space="preserve"> ПАТ «Укртелеком</w:t>
      </w:r>
      <w:r w:rsidR="0091312F" w:rsidRPr="001F5329">
        <w:rPr>
          <w:lang w:val="uk-UA"/>
        </w:rPr>
        <w:t>»</w:t>
      </w:r>
      <w:r w:rsidR="00FB7FE3" w:rsidRPr="001F5329">
        <w:rPr>
          <w:lang w:val="uk-UA"/>
        </w:rPr>
        <w:t>,</w:t>
      </w:r>
      <w:r w:rsidR="00931919" w:rsidRPr="001F5329">
        <w:rPr>
          <w:lang w:val="uk-UA"/>
        </w:rPr>
        <w:t xml:space="preserve"> </w:t>
      </w:r>
      <w:r w:rsidR="00FB7FE3" w:rsidRPr="001F5329">
        <w:rPr>
          <w:lang w:val="uk-UA"/>
        </w:rPr>
        <w:t xml:space="preserve">КП «Центральний парк культури та  відпочинку м. </w:t>
      </w:r>
      <w:proofErr w:type="spellStart"/>
      <w:r w:rsidR="00FB7FE3" w:rsidRPr="001F5329">
        <w:rPr>
          <w:lang w:val="uk-UA"/>
        </w:rPr>
        <w:t>Сєвєродонецька</w:t>
      </w:r>
      <w:proofErr w:type="spellEnd"/>
      <w:r w:rsidR="00FB7FE3" w:rsidRPr="001F5329">
        <w:rPr>
          <w:lang w:val="uk-UA"/>
        </w:rPr>
        <w:t xml:space="preserve">» </w:t>
      </w:r>
      <w:r w:rsidR="00931919" w:rsidRPr="001F5329">
        <w:rPr>
          <w:lang w:val="uk-UA"/>
        </w:rPr>
        <w:t xml:space="preserve">та </w:t>
      </w:r>
      <w:r w:rsidR="004F1F5E" w:rsidRPr="001F5329">
        <w:rPr>
          <w:lang w:val="uk-UA"/>
        </w:rPr>
        <w:t xml:space="preserve"> ОСББ.</w:t>
      </w:r>
      <w:r w:rsidR="00FB7FE3" w:rsidRPr="001F5329">
        <w:rPr>
          <w:lang w:val="uk-UA"/>
        </w:rPr>
        <w:t xml:space="preserve"> Та</w:t>
      </w:r>
      <w:r w:rsidR="008C2016" w:rsidRPr="001F5329">
        <w:rPr>
          <w:lang w:val="uk-UA"/>
        </w:rPr>
        <w:t xml:space="preserve">к само </w:t>
      </w:r>
      <w:r w:rsidR="00BE6E76" w:rsidRPr="001F5329">
        <w:rPr>
          <w:lang w:val="uk-UA"/>
        </w:rPr>
        <w:t xml:space="preserve">здійснювалась координація роботи </w:t>
      </w:r>
      <w:r w:rsidR="008C2016" w:rsidRPr="001F5329">
        <w:rPr>
          <w:lang w:val="uk-UA"/>
        </w:rPr>
        <w:t>з</w:t>
      </w:r>
      <w:r w:rsidR="00FB7FE3" w:rsidRPr="001F5329">
        <w:rPr>
          <w:lang w:val="uk-UA"/>
        </w:rPr>
        <w:t xml:space="preserve"> неактивними комунальними підприємствами: </w:t>
      </w:r>
      <w:r w:rsidR="008C2016" w:rsidRPr="001F5329">
        <w:rPr>
          <w:lang w:val="uk-UA"/>
        </w:rPr>
        <w:t xml:space="preserve">                            </w:t>
      </w:r>
    </w:p>
    <w:p w:rsidR="002D08EE" w:rsidRPr="008F2B7E" w:rsidRDefault="00101CA8" w:rsidP="00FB7FE3">
      <w:pPr>
        <w:pStyle w:val="a3"/>
        <w:spacing w:before="0" w:beforeAutospacing="0" w:after="0" w:afterAutospacing="0"/>
        <w:jc w:val="both"/>
        <w:rPr>
          <w:lang w:val="uk-UA"/>
        </w:rPr>
      </w:pPr>
      <w:r w:rsidRPr="001F5329">
        <w:rPr>
          <w:lang w:val="uk-UA"/>
        </w:rPr>
        <w:tab/>
      </w:r>
      <w:r w:rsidR="008C2016" w:rsidRPr="001F5329">
        <w:rPr>
          <w:lang w:val="uk-UA"/>
        </w:rPr>
        <w:t>КП «</w:t>
      </w:r>
      <w:proofErr w:type="spellStart"/>
      <w:r w:rsidR="008C2016" w:rsidRPr="001F5329">
        <w:rPr>
          <w:lang w:val="uk-UA"/>
        </w:rPr>
        <w:t>Житлосервіс</w:t>
      </w:r>
      <w:proofErr w:type="spellEnd"/>
      <w:r w:rsidR="008C2016" w:rsidRPr="001F5329">
        <w:rPr>
          <w:lang w:val="uk-UA"/>
        </w:rPr>
        <w:t xml:space="preserve"> «Промінь», </w:t>
      </w:r>
      <w:r w:rsidR="00FB7FE3" w:rsidRPr="001F5329">
        <w:rPr>
          <w:lang w:val="uk-UA"/>
        </w:rPr>
        <w:t>КП «</w:t>
      </w:r>
      <w:proofErr w:type="spellStart"/>
      <w:r w:rsidR="00FB7FE3" w:rsidRPr="001F5329">
        <w:rPr>
          <w:lang w:val="uk-UA"/>
        </w:rPr>
        <w:t>Житлосервіс</w:t>
      </w:r>
      <w:proofErr w:type="spellEnd"/>
      <w:r w:rsidR="00FB7FE3" w:rsidRPr="001F5329">
        <w:rPr>
          <w:lang w:val="uk-UA"/>
        </w:rPr>
        <w:t xml:space="preserve"> «</w:t>
      </w:r>
      <w:proofErr w:type="spellStart"/>
      <w:r w:rsidR="00FB7FE3" w:rsidRPr="001F5329">
        <w:rPr>
          <w:lang w:val="uk-UA"/>
        </w:rPr>
        <w:t>Евріка</w:t>
      </w:r>
      <w:proofErr w:type="spellEnd"/>
      <w:r w:rsidR="00FB7FE3" w:rsidRPr="001F5329">
        <w:rPr>
          <w:lang w:val="uk-UA"/>
        </w:rPr>
        <w:t>», КП «</w:t>
      </w:r>
      <w:proofErr w:type="spellStart"/>
      <w:r w:rsidR="00FB7FE3" w:rsidRPr="001F5329">
        <w:rPr>
          <w:lang w:val="uk-UA"/>
        </w:rPr>
        <w:t>Житлосервіс</w:t>
      </w:r>
      <w:proofErr w:type="spellEnd"/>
      <w:r w:rsidR="00FB7FE3" w:rsidRPr="001F5329">
        <w:rPr>
          <w:lang w:val="uk-UA"/>
        </w:rPr>
        <w:t xml:space="preserve"> «Зл</w:t>
      </w:r>
      <w:r w:rsidR="008C2016" w:rsidRPr="001F5329">
        <w:rPr>
          <w:lang w:val="uk-UA"/>
        </w:rPr>
        <w:t>агода», КП «</w:t>
      </w:r>
      <w:proofErr w:type="spellStart"/>
      <w:r w:rsidR="008C2016" w:rsidRPr="001F5329">
        <w:rPr>
          <w:lang w:val="uk-UA"/>
        </w:rPr>
        <w:t>Житлосервіс</w:t>
      </w:r>
      <w:proofErr w:type="spellEnd"/>
      <w:r w:rsidR="008C2016" w:rsidRPr="001F5329">
        <w:rPr>
          <w:lang w:val="uk-UA"/>
        </w:rPr>
        <w:t xml:space="preserve"> «Ритм», </w:t>
      </w:r>
      <w:r w:rsidR="00FB7FE3" w:rsidRPr="001F5329">
        <w:rPr>
          <w:lang w:val="uk-UA"/>
        </w:rPr>
        <w:t>КП «</w:t>
      </w:r>
      <w:proofErr w:type="spellStart"/>
      <w:r w:rsidR="00FB7FE3" w:rsidRPr="001F5329">
        <w:rPr>
          <w:lang w:val="uk-UA"/>
        </w:rPr>
        <w:t>Житлосервіс</w:t>
      </w:r>
      <w:proofErr w:type="spellEnd"/>
      <w:r w:rsidR="00FB7FE3" w:rsidRPr="001F5329">
        <w:rPr>
          <w:lang w:val="uk-UA"/>
        </w:rPr>
        <w:t xml:space="preserve"> «Добробут» КП «</w:t>
      </w:r>
      <w:proofErr w:type="spellStart"/>
      <w:r w:rsidR="00FB7FE3" w:rsidRPr="001F5329">
        <w:rPr>
          <w:lang w:val="uk-UA"/>
        </w:rPr>
        <w:t>Северодонецькі</w:t>
      </w:r>
      <w:proofErr w:type="spellEnd"/>
      <w:r w:rsidR="00FB7FE3" w:rsidRPr="001F5329">
        <w:rPr>
          <w:lang w:val="uk-UA"/>
        </w:rPr>
        <w:t xml:space="preserve"> теплові мережі».</w:t>
      </w:r>
    </w:p>
    <w:p w:rsidR="00C127D1" w:rsidRPr="00BE6E76" w:rsidRDefault="00C127D1" w:rsidP="00C127D1">
      <w:pPr>
        <w:pStyle w:val="a3"/>
        <w:spacing w:before="0" w:beforeAutospacing="0" w:after="0" w:afterAutospacing="0"/>
        <w:ind w:firstLine="709"/>
        <w:jc w:val="both"/>
        <w:rPr>
          <w:lang w:val="uk-UA"/>
        </w:rPr>
      </w:pPr>
    </w:p>
    <w:p w:rsidR="00C127D1" w:rsidRPr="00BE6E76" w:rsidRDefault="002D08EE" w:rsidP="00C127D1">
      <w:pPr>
        <w:pStyle w:val="a3"/>
        <w:spacing w:before="0" w:beforeAutospacing="0" w:after="0" w:afterAutospacing="0"/>
        <w:jc w:val="both"/>
        <w:rPr>
          <w:b/>
          <w:lang w:val="uk-UA"/>
        </w:rPr>
      </w:pPr>
      <w:r w:rsidRPr="00BE6E76">
        <w:rPr>
          <w:lang w:val="uk-UA"/>
        </w:rPr>
        <w:tab/>
      </w:r>
      <w:r w:rsidR="00A01FE0" w:rsidRPr="00BE6E76">
        <w:rPr>
          <w:b/>
          <w:lang w:val="uk-UA"/>
        </w:rPr>
        <w:t>пп</w:t>
      </w:r>
      <w:r w:rsidR="00A01FE0" w:rsidRPr="00BE6E76">
        <w:rPr>
          <w:b/>
          <w:i/>
          <w:lang w:val="uk-UA"/>
        </w:rPr>
        <w:t>.6 п.</w:t>
      </w:r>
      <w:r w:rsidR="00BB4735" w:rsidRPr="00BE6E76">
        <w:rPr>
          <w:b/>
          <w:i/>
          <w:lang w:val="uk-UA"/>
        </w:rPr>
        <w:t xml:space="preserve"> «а» </w:t>
      </w:r>
      <w:r w:rsidR="00A01FE0" w:rsidRPr="00BE6E76">
        <w:rPr>
          <w:b/>
          <w:i/>
          <w:lang w:val="uk-UA"/>
        </w:rPr>
        <w:t xml:space="preserve"> ст. 30</w:t>
      </w:r>
      <w:r w:rsidR="00AC5AC4" w:rsidRPr="00BE6E76">
        <w:rPr>
          <w:b/>
          <w:i/>
          <w:lang w:val="uk-UA"/>
        </w:rPr>
        <w:t xml:space="preserve"> </w:t>
      </w:r>
      <w:r w:rsidR="00C127D1" w:rsidRPr="00BE6E76">
        <w:rPr>
          <w:b/>
          <w:i/>
          <w:lang w:val="uk-UA"/>
        </w:rPr>
        <w:t xml:space="preserve">ЗУ </w:t>
      </w:r>
      <w:r w:rsidR="00C127D1" w:rsidRPr="00BE6E76">
        <w:rPr>
          <w:b/>
          <w:lang w:val="uk-UA"/>
        </w:rPr>
        <w:t>«</w:t>
      </w:r>
      <w:r w:rsidR="00C127D1" w:rsidRPr="00BE6E76">
        <w:rPr>
          <w:b/>
          <w:i/>
          <w:lang w:val="uk-UA"/>
        </w:rPr>
        <w:t>Про місцеве самоврядування в Україні»</w:t>
      </w:r>
    </w:p>
    <w:p w:rsidR="00AC5AC4" w:rsidRPr="00BE6E76" w:rsidRDefault="00AC5AC4" w:rsidP="00C127D1">
      <w:pPr>
        <w:pStyle w:val="a5"/>
        <w:ind w:firstLine="708"/>
        <w:jc w:val="both"/>
        <w:rPr>
          <w:b/>
          <w:i/>
          <w:sz w:val="24"/>
          <w:szCs w:val="24"/>
          <w:lang w:val="uk-UA"/>
        </w:rPr>
      </w:pPr>
      <w:r w:rsidRPr="00BE6E76">
        <w:rPr>
          <w:b/>
          <w:i/>
          <w:sz w:val="24"/>
          <w:szCs w:val="24"/>
          <w:lang w:val="uk-UA"/>
        </w:rPr>
        <w:t>Вирішення пи</w:t>
      </w:r>
      <w:r w:rsidR="004F1F5E" w:rsidRPr="00BE6E76">
        <w:rPr>
          <w:b/>
          <w:i/>
          <w:sz w:val="24"/>
          <w:szCs w:val="24"/>
          <w:lang w:val="uk-UA"/>
        </w:rPr>
        <w:t>тан</w:t>
      </w:r>
      <w:r w:rsidR="00A01FE0" w:rsidRPr="00BE6E76">
        <w:rPr>
          <w:b/>
          <w:i/>
          <w:sz w:val="24"/>
          <w:szCs w:val="24"/>
          <w:lang w:val="uk-UA"/>
        </w:rPr>
        <w:t>ь</w:t>
      </w:r>
      <w:r w:rsidR="004F1F5E" w:rsidRPr="00BE6E76">
        <w:rPr>
          <w:b/>
          <w:i/>
          <w:sz w:val="24"/>
          <w:szCs w:val="24"/>
          <w:lang w:val="uk-UA"/>
        </w:rPr>
        <w:t xml:space="preserve"> збирання</w:t>
      </w:r>
      <w:r w:rsidR="002D08EE" w:rsidRPr="00BE6E76">
        <w:rPr>
          <w:b/>
          <w:i/>
          <w:sz w:val="24"/>
          <w:szCs w:val="24"/>
          <w:lang w:val="uk-UA"/>
        </w:rPr>
        <w:t>,</w:t>
      </w:r>
      <w:r w:rsidR="004F1F5E" w:rsidRPr="00BE6E76">
        <w:rPr>
          <w:b/>
          <w:i/>
          <w:sz w:val="24"/>
          <w:szCs w:val="24"/>
          <w:lang w:val="uk-UA"/>
        </w:rPr>
        <w:t xml:space="preserve"> транспортування,</w:t>
      </w:r>
      <w:r w:rsidRPr="00BE6E76">
        <w:rPr>
          <w:b/>
          <w:i/>
          <w:sz w:val="24"/>
          <w:szCs w:val="24"/>
          <w:lang w:val="uk-UA"/>
        </w:rPr>
        <w:t xml:space="preserve"> утилізації </w:t>
      </w:r>
      <w:r w:rsidR="00DA0A69" w:rsidRPr="00BE6E76">
        <w:rPr>
          <w:b/>
          <w:i/>
          <w:sz w:val="24"/>
          <w:szCs w:val="24"/>
          <w:lang w:val="uk-UA"/>
        </w:rPr>
        <w:t xml:space="preserve">твердих побутових відходів </w:t>
      </w:r>
      <w:r w:rsidRPr="00BE6E76">
        <w:rPr>
          <w:b/>
          <w:i/>
          <w:sz w:val="24"/>
          <w:szCs w:val="24"/>
          <w:lang w:val="uk-UA"/>
        </w:rPr>
        <w:t xml:space="preserve">та </w:t>
      </w:r>
      <w:r w:rsidR="00DA0A69" w:rsidRPr="00BE6E76">
        <w:rPr>
          <w:b/>
          <w:i/>
          <w:sz w:val="24"/>
          <w:szCs w:val="24"/>
          <w:lang w:val="uk-UA"/>
        </w:rPr>
        <w:t>відлов безх</w:t>
      </w:r>
      <w:r w:rsidR="00C747CA" w:rsidRPr="00BE6E76">
        <w:rPr>
          <w:b/>
          <w:i/>
          <w:sz w:val="24"/>
          <w:szCs w:val="24"/>
          <w:lang w:val="uk-UA"/>
        </w:rPr>
        <w:t>а</w:t>
      </w:r>
      <w:r w:rsidR="00DA0A69" w:rsidRPr="00BE6E76">
        <w:rPr>
          <w:b/>
          <w:i/>
          <w:sz w:val="24"/>
          <w:szCs w:val="24"/>
          <w:lang w:val="uk-UA"/>
        </w:rPr>
        <w:t xml:space="preserve">зяйних </w:t>
      </w:r>
      <w:r w:rsidRPr="00BE6E76">
        <w:rPr>
          <w:b/>
          <w:i/>
          <w:sz w:val="24"/>
          <w:szCs w:val="24"/>
          <w:lang w:val="uk-UA"/>
        </w:rPr>
        <w:t xml:space="preserve"> тварин.</w:t>
      </w:r>
    </w:p>
    <w:p w:rsidR="00FA0CA8" w:rsidRPr="00BE6E76" w:rsidRDefault="00FA0CA8" w:rsidP="002D08EE">
      <w:pPr>
        <w:pStyle w:val="a5"/>
        <w:jc w:val="both"/>
        <w:rPr>
          <w:i/>
          <w:sz w:val="24"/>
          <w:szCs w:val="24"/>
          <w:lang w:val="uk-UA"/>
        </w:rPr>
      </w:pPr>
    </w:p>
    <w:p w:rsidR="0025127F" w:rsidRPr="001F5329" w:rsidRDefault="002D08EE" w:rsidP="002D08EE">
      <w:pPr>
        <w:pStyle w:val="a5"/>
        <w:jc w:val="both"/>
        <w:rPr>
          <w:sz w:val="24"/>
          <w:szCs w:val="24"/>
          <w:lang w:val="uk-UA"/>
        </w:rPr>
      </w:pPr>
      <w:r w:rsidRPr="00BE6E76">
        <w:rPr>
          <w:sz w:val="24"/>
          <w:szCs w:val="24"/>
          <w:lang w:val="uk-UA"/>
        </w:rPr>
        <w:tab/>
      </w:r>
      <w:r w:rsidR="00692EF9" w:rsidRPr="001F5329">
        <w:rPr>
          <w:rFonts w:eastAsia="Calibri"/>
          <w:bCs/>
          <w:sz w:val="24"/>
          <w:szCs w:val="24"/>
          <w:lang w:val="uk-UA" w:eastAsia="en-US"/>
        </w:rPr>
        <w:t>Поводження з твердими побутовими відходами (ТПВ)</w:t>
      </w:r>
      <w:r w:rsidR="00692EF9" w:rsidRPr="001F5329">
        <w:rPr>
          <w:rFonts w:eastAsia="Calibri"/>
          <w:sz w:val="24"/>
          <w:szCs w:val="24"/>
          <w:lang w:val="uk-UA" w:eastAsia="en-US"/>
        </w:rPr>
        <w:t xml:space="preserve"> є одним з пріоритетних і найважливіших напрямків як господарської, так і природоохоронної діяльності. Воно включає в себе дії, спрямовані на запобігання утворенню відходів, їх збирання, перевезення, перероблення і захоронення, включаючи контроль за цими операціями та нагляд за місцями захоронення. У 2017 році </w:t>
      </w:r>
      <w:r w:rsidR="00692EF9" w:rsidRPr="001F5329">
        <w:rPr>
          <w:sz w:val="24"/>
          <w:szCs w:val="24"/>
          <w:lang w:val="uk-UA"/>
        </w:rPr>
        <w:t>КП «</w:t>
      </w:r>
      <w:proofErr w:type="spellStart"/>
      <w:r w:rsidR="00692EF9" w:rsidRPr="001F5329">
        <w:rPr>
          <w:sz w:val="24"/>
          <w:szCs w:val="24"/>
          <w:lang w:val="uk-UA"/>
        </w:rPr>
        <w:t>Сєвєродонецьккомунсервис</w:t>
      </w:r>
      <w:proofErr w:type="spellEnd"/>
      <w:r w:rsidR="00692EF9" w:rsidRPr="001F5329">
        <w:rPr>
          <w:sz w:val="24"/>
          <w:szCs w:val="24"/>
          <w:lang w:val="uk-UA"/>
        </w:rPr>
        <w:t>» за рахунок бюджетних коштів</w:t>
      </w:r>
      <w:r w:rsidR="00692EF9" w:rsidRPr="001F5329">
        <w:rPr>
          <w:rFonts w:eastAsia="Calibri"/>
          <w:sz w:val="24"/>
          <w:szCs w:val="24"/>
          <w:lang w:val="uk-UA" w:eastAsia="en-US"/>
        </w:rPr>
        <w:t xml:space="preserve"> </w:t>
      </w:r>
      <w:r w:rsidR="0025127F" w:rsidRPr="001F5329">
        <w:rPr>
          <w:sz w:val="24"/>
          <w:szCs w:val="24"/>
          <w:lang w:val="uk-UA"/>
        </w:rPr>
        <w:t xml:space="preserve">організовано вивіз та захоронення </w:t>
      </w:r>
      <w:r w:rsidR="00693A22" w:rsidRPr="001F5329">
        <w:rPr>
          <w:sz w:val="24"/>
          <w:szCs w:val="24"/>
          <w:lang w:val="uk-UA"/>
        </w:rPr>
        <w:t>8307</w:t>
      </w:r>
      <w:r w:rsidR="0025127F" w:rsidRPr="001F5329">
        <w:rPr>
          <w:sz w:val="24"/>
          <w:szCs w:val="24"/>
          <w:lang w:val="uk-UA"/>
        </w:rPr>
        <w:t xml:space="preserve"> м</w:t>
      </w:r>
      <w:r w:rsidR="008809D9">
        <w:rPr>
          <w:sz w:val="24"/>
          <w:szCs w:val="24"/>
          <w:vertAlign w:val="superscript"/>
          <w:lang w:val="uk-UA"/>
        </w:rPr>
        <w:t>3</w:t>
      </w:r>
      <w:r w:rsidR="0025127F" w:rsidRPr="001F5329">
        <w:rPr>
          <w:sz w:val="24"/>
          <w:szCs w:val="24"/>
          <w:vertAlign w:val="superscript"/>
          <w:lang w:val="uk-UA"/>
        </w:rPr>
        <w:t xml:space="preserve"> </w:t>
      </w:r>
      <w:r w:rsidR="0025127F" w:rsidRPr="001F5329">
        <w:rPr>
          <w:sz w:val="24"/>
          <w:szCs w:val="24"/>
          <w:lang w:val="uk-UA"/>
        </w:rPr>
        <w:t>твердих побутових відходів з незакріплених міських територій.</w:t>
      </w:r>
    </w:p>
    <w:p w:rsidR="006258BB" w:rsidRPr="001F5329" w:rsidRDefault="006258BB" w:rsidP="002D08EE">
      <w:pPr>
        <w:pStyle w:val="a5"/>
        <w:jc w:val="both"/>
        <w:rPr>
          <w:sz w:val="24"/>
          <w:szCs w:val="24"/>
          <w:lang w:val="uk-UA"/>
        </w:rPr>
      </w:pPr>
    </w:p>
    <w:p w:rsidR="004F1F5E" w:rsidRPr="008F2B7E" w:rsidRDefault="00422ED4" w:rsidP="00422ED4">
      <w:pPr>
        <w:pStyle w:val="a4"/>
        <w:spacing w:after="0" w:line="240" w:lineRule="auto"/>
        <w:ind w:left="0" w:right="-2"/>
        <w:jc w:val="both"/>
        <w:rPr>
          <w:rFonts w:ascii="Times New Roman" w:hAnsi="Times New Roman" w:cs="Times New Roman"/>
          <w:sz w:val="24"/>
          <w:szCs w:val="24"/>
          <w:lang w:val="uk-UA"/>
        </w:rPr>
      </w:pPr>
      <w:r w:rsidRPr="001F5329">
        <w:rPr>
          <w:rFonts w:eastAsia="Calibri"/>
          <w:bCs/>
          <w:sz w:val="24"/>
          <w:szCs w:val="24"/>
          <w:lang w:val="uk-UA" w:eastAsia="en-US"/>
        </w:rPr>
        <w:tab/>
      </w:r>
      <w:r w:rsidRPr="001F5329">
        <w:rPr>
          <w:rFonts w:ascii="Times New Roman" w:eastAsia="Calibri" w:hAnsi="Times New Roman" w:cs="Times New Roman"/>
          <w:bCs/>
          <w:sz w:val="24"/>
          <w:szCs w:val="24"/>
          <w:lang w:val="uk-UA" w:eastAsia="en-US"/>
        </w:rPr>
        <w:t xml:space="preserve">Безпритульні </w:t>
      </w:r>
      <w:r w:rsidR="00692EF9" w:rsidRPr="001F5329">
        <w:rPr>
          <w:rFonts w:ascii="Times New Roman" w:eastAsia="Calibri" w:hAnsi="Times New Roman" w:cs="Times New Roman"/>
          <w:bCs/>
          <w:sz w:val="24"/>
          <w:szCs w:val="24"/>
          <w:lang w:val="uk-UA" w:eastAsia="en-US"/>
        </w:rPr>
        <w:t>тварини в місті становлять значну небезпеку для здоров'я людей, часто є носіями небезпечних для них інфекцій.</w:t>
      </w:r>
      <w:r w:rsidR="006258BB" w:rsidRPr="001F5329">
        <w:rPr>
          <w:rFonts w:ascii="Times New Roman" w:eastAsia="Calibri" w:hAnsi="Times New Roman" w:cs="Times New Roman"/>
          <w:bCs/>
          <w:sz w:val="24"/>
          <w:szCs w:val="24"/>
          <w:lang w:val="uk-UA" w:eastAsia="en-US"/>
        </w:rPr>
        <w:t xml:space="preserve"> </w:t>
      </w:r>
      <w:r w:rsidRPr="001F5329">
        <w:rPr>
          <w:rFonts w:ascii="Times New Roman" w:eastAsia="Calibri" w:hAnsi="Times New Roman" w:cs="Times New Roman"/>
          <w:bCs/>
          <w:sz w:val="24"/>
          <w:szCs w:val="24"/>
          <w:lang w:val="uk-UA" w:eastAsia="en-US"/>
        </w:rPr>
        <w:t xml:space="preserve">Безпритульні </w:t>
      </w:r>
      <w:r w:rsidR="006258BB" w:rsidRPr="001F5329">
        <w:rPr>
          <w:rFonts w:ascii="Times New Roman" w:eastAsia="Calibri" w:hAnsi="Times New Roman" w:cs="Times New Roman"/>
          <w:bCs/>
          <w:sz w:val="24"/>
          <w:szCs w:val="24"/>
          <w:lang w:val="uk-UA" w:eastAsia="en-US"/>
        </w:rPr>
        <w:t>тварини,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та в інших громадських місцях підлягають відлову.</w:t>
      </w:r>
      <w:r w:rsidR="006258BB" w:rsidRPr="001F5329">
        <w:rPr>
          <w:rFonts w:ascii="Times New Roman" w:eastAsia="Times New Roman" w:hAnsi="Times New Roman" w:cs="Times New Roman"/>
          <w:lang w:val="uk-UA" w:eastAsia="en-US"/>
        </w:rPr>
        <w:t xml:space="preserve"> </w:t>
      </w:r>
      <w:r w:rsidR="006258BB" w:rsidRPr="001F5329">
        <w:rPr>
          <w:rFonts w:ascii="Times New Roman" w:eastAsia="Calibri" w:hAnsi="Times New Roman" w:cs="Times New Roman"/>
          <w:bCs/>
          <w:sz w:val="24"/>
          <w:szCs w:val="24"/>
          <w:lang w:val="uk-UA" w:eastAsia="en-US"/>
        </w:rPr>
        <w:t xml:space="preserve">Відлов безпритульних тварин проводиться з метою </w:t>
      </w:r>
      <w:bookmarkStart w:id="0" w:name="o195"/>
      <w:bookmarkEnd w:id="0"/>
      <w:r w:rsidR="006258BB" w:rsidRPr="001F5329">
        <w:rPr>
          <w:rFonts w:ascii="Times New Roman" w:eastAsia="Calibri" w:hAnsi="Times New Roman" w:cs="Times New Roman"/>
          <w:bCs/>
          <w:sz w:val="24"/>
          <w:szCs w:val="24"/>
          <w:lang w:val="uk-UA" w:eastAsia="en-US"/>
        </w:rPr>
        <w:t xml:space="preserve">повернення їх володільцям та для </w:t>
      </w:r>
      <w:bookmarkStart w:id="1" w:name="o196"/>
      <w:bookmarkEnd w:id="1"/>
      <w:r w:rsidR="006258BB" w:rsidRPr="001F5329">
        <w:rPr>
          <w:rFonts w:ascii="Times New Roman" w:eastAsia="Calibri" w:hAnsi="Times New Roman" w:cs="Times New Roman"/>
          <w:bCs/>
          <w:sz w:val="24"/>
          <w:szCs w:val="24"/>
          <w:lang w:val="uk-UA" w:eastAsia="en-US"/>
        </w:rPr>
        <w:t>регулювання їх чисельності.</w:t>
      </w:r>
      <w:r w:rsidRPr="001F5329">
        <w:rPr>
          <w:rFonts w:ascii="Times New Roman" w:eastAsia="Calibri" w:hAnsi="Times New Roman" w:cs="Times New Roman"/>
          <w:bCs/>
          <w:sz w:val="24"/>
          <w:szCs w:val="24"/>
          <w:lang w:val="uk-UA" w:eastAsia="en-US"/>
        </w:rPr>
        <w:t xml:space="preserve"> </w:t>
      </w:r>
      <w:r w:rsidR="00692EF9" w:rsidRPr="001F5329">
        <w:rPr>
          <w:rFonts w:ascii="Times New Roman" w:hAnsi="Times New Roman" w:cs="Times New Roman"/>
          <w:sz w:val="24"/>
          <w:szCs w:val="24"/>
          <w:lang w:val="uk-UA"/>
        </w:rPr>
        <w:t>З</w:t>
      </w:r>
      <w:r w:rsidRPr="001F5329">
        <w:rPr>
          <w:rFonts w:ascii="Times New Roman" w:hAnsi="Times New Roman" w:cs="Times New Roman"/>
          <w:sz w:val="24"/>
          <w:szCs w:val="24"/>
          <w:lang w:val="uk-UA"/>
        </w:rPr>
        <w:t xml:space="preserve">а договором </w:t>
      </w:r>
      <w:r w:rsidR="00DA0A69" w:rsidRPr="001F5329">
        <w:rPr>
          <w:rFonts w:ascii="Times New Roman" w:hAnsi="Times New Roman" w:cs="Times New Roman"/>
          <w:sz w:val="24"/>
          <w:szCs w:val="24"/>
          <w:lang w:val="uk-UA"/>
        </w:rPr>
        <w:t xml:space="preserve">з </w:t>
      </w:r>
      <w:r w:rsidRPr="001F5329">
        <w:rPr>
          <w:rFonts w:ascii="Times New Roman" w:hAnsi="Times New Roman" w:cs="Times New Roman"/>
          <w:sz w:val="24"/>
          <w:szCs w:val="24"/>
          <w:lang w:val="uk-UA"/>
        </w:rPr>
        <w:t xml:space="preserve"> </w:t>
      </w:r>
      <w:r w:rsidR="00DA0A69" w:rsidRPr="001F5329">
        <w:rPr>
          <w:rFonts w:ascii="Times New Roman" w:hAnsi="Times New Roman" w:cs="Times New Roman"/>
          <w:sz w:val="24"/>
          <w:szCs w:val="24"/>
          <w:lang w:val="uk-UA"/>
        </w:rPr>
        <w:t>КП «С</w:t>
      </w:r>
      <w:r w:rsidRPr="001F5329">
        <w:rPr>
          <w:rFonts w:ascii="Times New Roman" w:hAnsi="Times New Roman" w:cs="Times New Roman"/>
          <w:sz w:val="24"/>
          <w:szCs w:val="24"/>
          <w:lang w:val="uk-UA"/>
        </w:rPr>
        <w:t>КС</w:t>
      </w:r>
      <w:r w:rsidR="00DA0A69" w:rsidRPr="001F5329">
        <w:rPr>
          <w:rFonts w:ascii="Times New Roman" w:hAnsi="Times New Roman" w:cs="Times New Roman"/>
          <w:sz w:val="24"/>
          <w:szCs w:val="24"/>
          <w:lang w:val="uk-UA"/>
        </w:rPr>
        <w:t>»</w:t>
      </w:r>
      <w:r w:rsidRPr="001F5329">
        <w:rPr>
          <w:rFonts w:ascii="Times New Roman" w:hAnsi="Times New Roman" w:cs="Times New Roman"/>
          <w:sz w:val="24"/>
          <w:szCs w:val="24"/>
          <w:lang w:val="uk-UA"/>
        </w:rPr>
        <w:t xml:space="preserve"> за рахунок бюджетних коштів у 2017 році</w:t>
      </w:r>
      <w:r w:rsidR="0025127F" w:rsidRPr="001F5329">
        <w:rPr>
          <w:rFonts w:ascii="Times New Roman" w:hAnsi="Times New Roman" w:cs="Times New Roman"/>
          <w:sz w:val="24"/>
          <w:szCs w:val="24"/>
          <w:lang w:val="uk-UA"/>
        </w:rPr>
        <w:t xml:space="preserve"> </w:t>
      </w:r>
      <w:r w:rsidR="004F1F5E" w:rsidRPr="001F5329">
        <w:rPr>
          <w:rFonts w:ascii="Times New Roman" w:hAnsi="Times New Roman" w:cs="Times New Roman"/>
          <w:sz w:val="24"/>
          <w:szCs w:val="24"/>
          <w:lang w:val="uk-UA"/>
        </w:rPr>
        <w:t xml:space="preserve"> </w:t>
      </w:r>
      <w:r w:rsidR="0025127F" w:rsidRPr="001F5329">
        <w:rPr>
          <w:rFonts w:ascii="Times New Roman" w:hAnsi="Times New Roman" w:cs="Times New Roman"/>
          <w:sz w:val="24"/>
          <w:szCs w:val="24"/>
          <w:lang w:val="uk-UA"/>
        </w:rPr>
        <w:t>в</w:t>
      </w:r>
      <w:r w:rsidR="00DA0A69" w:rsidRPr="001F5329">
        <w:rPr>
          <w:rFonts w:ascii="Times New Roman" w:hAnsi="Times New Roman" w:cs="Times New Roman"/>
          <w:sz w:val="24"/>
          <w:szCs w:val="24"/>
          <w:lang w:val="uk-UA"/>
        </w:rPr>
        <w:t>илов</w:t>
      </w:r>
      <w:r w:rsidR="00C747CA" w:rsidRPr="001F5329">
        <w:rPr>
          <w:rFonts w:ascii="Times New Roman" w:hAnsi="Times New Roman" w:cs="Times New Roman"/>
          <w:sz w:val="24"/>
          <w:szCs w:val="24"/>
          <w:lang w:val="uk-UA"/>
        </w:rPr>
        <w:t>лено</w:t>
      </w:r>
      <w:r w:rsidR="004F1F5E" w:rsidRPr="001F5329">
        <w:rPr>
          <w:rFonts w:ascii="Times New Roman" w:hAnsi="Times New Roman" w:cs="Times New Roman"/>
          <w:sz w:val="24"/>
          <w:szCs w:val="24"/>
          <w:lang w:val="uk-UA"/>
        </w:rPr>
        <w:t xml:space="preserve"> </w:t>
      </w:r>
      <w:r w:rsidR="00692EF9" w:rsidRPr="001F5329">
        <w:rPr>
          <w:rFonts w:ascii="Times New Roman" w:hAnsi="Times New Roman" w:cs="Times New Roman"/>
          <w:sz w:val="24"/>
          <w:szCs w:val="24"/>
          <w:lang w:val="uk-UA"/>
        </w:rPr>
        <w:t xml:space="preserve">224 </w:t>
      </w:r>
      <w:r w:rsidR="004F1F5E" w:rsidRPr="001F5329">
        <w:rPr>
          <w:rFonts w:ascii="Times New Roman" w:hAnsi="Times New Roman" w:cs="Times New Roman"/>
          <w:sz w:val="24"/>
          <w:szCs w:val="24"/>
          <w:lang w:val="uk-UA"/>
        </w:rPr>
        <w:t>безх</w:t>
      </w:r>
      <w:r w:rsidR="00C747CA" w:rsidRPr="001F5329">
        <w:rPr>
          <w:rFonts w:ascii="Times New Roman" w:hAnsi="Times New Roman" w:cs="Times New Roman"/>
          <w:sz w:val="24"/>
          <w:szCs w:val="24"/>
          <w:lang w:val="uk-UA"/>
        </w:rPr>
        <w:t>а</w:t>
      </w:r>
      <w:r w:rsidR="004F1F5E" w:rsidRPr="001F5329">
        <w:rPr>
          <w:rFonts w:ascii="Times New Roman" w:hAnsi="Times New Roman" w:cs="Times New Roman"/>
          <w:sz w:val="24"/>
          <w:szCs w:val="24"/>
          <w:lang w:val="uk-UA"/>
        </w:rPr>
        <w:t>зяйн</w:t>
      </w:r>
      <w:r w:rsidR="00692EF9" w:rsidRPr="001F5329">
        <w:rPr>
          <w:rFonts w:ascii="Times New Roman" w:hAnsi="Times New Roman" w:cs="Times New Roman"/>
          <w:sz w:val="24"/>
          <w:szCs w:val="24"/>
          <w:lang w:val="uk-UA"/>
        </w:rPr>
        <w:t>і</w:t>
      </w:r>
      <w:r w:rsidR="004F1F5E" w:rsidRPr="001F5329">
        <w:rPr>
          <w:rFonts w:ascii="Times New Roman" w:hAnsi="Times New Roman" w:cs="Times New Roman"/>
          <w:sz w:val="24"/>
          <w:szCs w:val="24"/>
          <w:lang w:val="uk-UA"/>
        </w:rPr>
        <w:t xml:space="preserve">  </w:t>
      </w:r>
      <w:r w:rsidR="00693A22" w:rsidRPr="001F5329">
        <w:rPr>
          <w:rFonts w:ascii="Times New Roman" w:hAnsi="Times New Roman" w:cs="Times New Roman"/>
          <w:sz w:val="24"/>
          <w:szCs w:val="24"/>
          <w:lang w:val="uk-UA"/>
        </w:rPr>
        <w:t>тварини</w:t>
      </w:r>
      <w:r w:rsidR="004F1F5E" w:rsidRPr="001F5329">
        <w:rPr>
          <w:rFonts w:ascii="Times New Roman" w:hAnsi="Times New Roman" w:cs="Times New Roman"/>
          <w:sz w:val="24"/>
          <w:szCs w:val="24"/>
          <w:lang w:val="uk-UA"/>
        </w:rPr>
        <w:t>.</w:t>
      </w:r>
      <w:r w:rsidR="00DA0A69" w:rsidRPr="008F2B7E">
        <w:rPr>
          <w:rFonts w:ascii="Times New Roman" w:hAnsi="Times New Roman" w:cs="Times New Roman"/>
          <w:sz w:val="24"/>
          <w:szCs w:val="24"/>
          <w:lang w:val="uk-UA"/>
        </w:rPr>
        <w:t xml:space="preserve"> </w:t>
      </w:r>
    </w:p>
    <w:p w:rsidR="00131277" w:rsidRPr="008F2B7E" w:rsidRDefault="00131277" w:rsidP="002D08EE">
      <w:pPr>
        <w:pStyle w:val="a5"/>
        <w:jc w:val="both"/>
        <w:rPr>
          <w:sz w:val="24"/>
          <w:szCs w:val="24"/>
          <w:lang w:val="uk-UA"/>
        </w:rPr>
      </w:pPr>
    </w:p>
    <w:p w:rsidR="00131277" w:rsidRPr="00131277" w:rsidRDefault="00131277" w:rsidP="00131277">
      <w:pPr>
        <w:tabs>
          <w:tab w:val="left" w:pos="6900"/>
        </w:tabs>
        <w:spacing w:after="0" w:line="240" w:lineRule="auto"/>
        <w:ind w:right="-2" w:firstLine="709"/>
        <w:jc w:val="both"/>
        <w:rPr>
          <w:rFonts w:ascii="Times New Roman" w:eastAsia="Calibri" w:hAnsi="Times New Roman" w:cs="Times New Roman"/>
          <w:sz w:val="24"/>
          <w:szCs w:val="24"/>
          <w:lang w:val="uk-UA" w:eastAsia="en-US"/>
        </w:rPr>
      </w:pPr>
    </w:p>
    <w:p w:rsidR="00C747CA" w:rsidRPr="00BE6E76" w:rsidRDefault="00C747CA" w:rsidP="002D08EE">
      <w:pPr>
        <w:pStyle w:val="a5"/>
        <w:jc w:val="both"/>
        <w:rPr>
          <w:sz w:val="24"/>
          <w:szCs w:val="24"/>
          <w:lang w:val="uk-UA"/>
        </w:rPr>
      </w:pPr>
    </w:p>
    <w:p w:rsidR="00C127D1" w:rsidRPr="00BE6E76" w:rsidRDefault="00931919" w:rsidP="00C127D1">
      <w:pPr>
        <w:pStyle w:val="a3"/>
        <w:spacing w:before="0" w:beforeAutospacing="0" w:after="0" w:afterAutospacing="0"/>
        <w:jc w:val="both"/>
        <w:rPr>
          <w:b/>
          <w:lang w:val="uk-UA"/>
        </w:rPr>
      </w:pPr>
      <w:r w:rsidRPr="00BE6E76">
        <w:rPr>
          <w:lang w:val="uk-UA"/>
        </w:rPr>
        <w:lastRenderedPageBreak/>
        <w:tab/>
      </w:r>
      <w:r w:rsidR="00A01FE0" w:rsidRPr="00BE6E76">
        <w:rPr>
          <w:b/>
          <w:lang w:val="uk-UA"/>
        </w:rPr>
        <w:t>пп</w:t>
      </w:r>
      <w:r w:rsidR="00A01FE0" w:rsidRPr="00BE6E76">
        <w:rPr>
          <w:b/>
          <w:i/>
          <w:lang w:val="uk-UA"/>
        </w:rPr>
        <w:t>.7 п.</w:t>
      </w:r>
      <w:r w:rsidR="00BB4735" w:rsidRPr="00BE6E76">
        <w:rPr>
          <w:b/>
          <w:i/>
          <w:lang w:val="uk-UA"/>
        </w:rPr>
        <w:t xml:space="preserve"> «а» </w:t>
      </w:r>
      <w:r w:rsidR="00A01FE0" w:rsidRPr="00BE6E76">
        <w:rPr>
          <w:b/>
          <w:i/>
          <w:lang w:val="uk-UA"/>
        </w:rPr>
        <w:t>ст. 30</w:t>
      </w:r>
      <w:r w:rsidR="00AC5AC4" w:rsidRPr="00BE6E76">
        <w:rPr>
          <w:b/>
          <w:i/>
          <w:lang w:val="uk-UA"/>
        </w:rPr>
        <w:t>.</w:t>
      </w:r>
      <w:r w:rsidR="00C127D1" w:rsidRPr="00BE6E76">
        <w:rPr>
          <w:b/>
          <w:i/>
          <w:lang w:val="uk-UA"/>
        </w:rPr>
        <w:t xml:space="preserve"> ЗУ </w:t>
      </w:r>
      <w:r w:rsidR="00C127D1" w:rsidRPr="00BE6E76">
        <w:rPr>
          <w:b/>
          <w:lang w:val="uk-UA"/>
        </w:rPr>
        <w:t>«</w:t>
      </w:r>
      <w:r w:rsidR="00C127D1" w:rsidRPr="00BE6E76">
        <w:rPr>
          <w:b/>
          <w:i/>
          <w:lang w:val="uk-UA"/>
        </w:rPr>
        <w:t>Про місцеве самоврядування в Україні»</w:t>
      </w:r>
    </w:p>
    <w:p w:rsidR="00AC5AC4" w:rsidRPr="00BE6E76" w:rsidRDefault="00931919" w:rsidP="00C127D1">
      <w:pPr>
        <w:pStyle w:val="a5"/>
        <w:ind w:firstLine="708"/>
        <w:jc w:val="both"/>
        <w:rPr>
          <w:b/>
          <w:i/>
          <w:sz w:val="24"/>
          <w:szCs w:val="24"/>
          <w:lang w:val="uk-UA"/>
        </w:rPr>
      </w:pPr>
      <w:r w:rsidRPr="00BE6E76">
        <w:rPr>
          <w:b/>
          <w:i/>
          <w:sz w:val="24"/>
          <w:szCs w:val="24"/>
          <w:lang w:val="uk-UA"/>
        </w:rPr>
        <w:t xml:space="preserve"> Організація благоустрою території м. </w:t>
      </w:r>
      <w:proofErr w:type="spellStart"/>
      <w:r w:rsidRPr="00BE6E76">
        <w:rPr>
          <w:b/>
          <w:i/>
          <w:sz w:val="24"/>
          <w:szCs w:val="24"/>
          <w:lang w:val="uk-UA"/>
        </w:rPr>
        <w:t>Сєвєродонецька</w:t>
      </w:r>
      <w:proofErr w:type="spellEnd"/>
      <w:r w:rsidRPr="00BE6E76">
        <w:rPr>
          <w:b/>
          <w:i/>
          <w:sz w:val="24"/>
          <w:szCs w:val="24"/>
          <w:lang w:val="uk-UA"/>
        </w:rPr>
        <w:t>.</w:t>
      </w:r>
    </w:p>
    <w:p w:rsidR="00FA0CA8" w:rsidRPr="00BE6E76" w:rsidRDefault="00FA0CA8" w:rsidP="00931919">
      <w:pPr>
        <w:pStyle w:val="a5"/>
        <w:rPr>
          <w:b/>
          <w:i/>
          <w:sz w:val="24"/>
          <w:szCs w:val="24"/>
          <w:lang w:val="uk-UA"/>
        </w:rPr>
      </w:pPr>
    </w:p>
    <w:p w:rsidR="00931919" w:rsidRPr="00BE6E76" w:rsidRDefault="00931919" w:rsidP="002674F1">
      <w:pPr>
        <w:pStyle w:val="a5"/>
        <w:jc w:val="both"/>
        <w:rPr>
          <w:sz w:val="24"/>
          <w:szCs w:val="24"/>
          <w:lang w:val="uk-UA"/>
        </w:rPr>
      </w:pPr>
      <w:r w:rsidRPr="00BE6E76">
        <w:rPr>
          <w:sz w:val="24"/>
          <w:szCs w:val="24"/>
          <w:lang w:val="uk-UA"/>
        </w:rPr>
        <w:tab/>
      </w:r>
      <w:r w:rsidR="000E1C7C" w:rsidRPr="00BE6E76">
        <w:rPr>
          <w:sz w:val="24"/>
          <w:szCs w:val="24"/>
          <w:lang w:val="uk-UA"/>
        </w:rPr>
        <w:t>О</w:t>
      </w:r>
      <w:r w:rsidRPr="00BE6E76">
        <w:rPr>
          <w:sz w:val="24"/>
          <w:szCs w:val="24"/>
          <w:lang w:val="uk-UA"/>
        </w:rPr>
        <w:t>рганізація благоустр</w:t>
      </w:r>
      <w:r w:rsidR="002674F1" w:rsidRPr="00BE6E76">
        <w:rPr>
          <w:sz w:val="24"/>
          <w:szCs w:val="24"/>
          <w:lang w:val="uk-UA"/>
        </w:rPr>
        <w:t>о</w:t>
      </w:r>
      <w:r w:rsidRPr="00BE6E76">
        <w:rPr>
          <w:sz w:val="24"/>
          <w:szCs w:val="24"/>
          <w:lang w:val="uk-UA"/>
        </w:rPr>
        <w:t xml:space="preserve">ю </w:t>
      </w:r>
      <w:r w:rsidR="006E3DC2">
        <w:rPr>
          <w:sz w:val="24"/>
          <w:szCs w:val="24"/>
          <w:lang w:val="uk-UA"/>
        </w:rPr>
        <w:t>виконувалась</w:t>
      </w:r>
      <w:r w:rsidR="000E1C7C" w:rsidRPr="00BE6E76">
        <w:rPr>
          <w:sz w:val="24"/>
          <w:szCs w:val="24"/>
          <w:lang w:val="uk-UA"/>
        </w:rPr>
        <w:t xml:space="preserve"> відповідно до </w:t>
      </w:r>
      <w:r w:rsidR="00907668" w:rsidRPr="00BE6E76">
        <w:rPr>
          <w:sz w:val="24"/>
          <w:szCs w:val="24"/>
          <w:lang w:val="uk-UA"/>
        </w:rPr>
        <w:t>П</w:t>
      </w:r>
      <w:r w:rsidR="000E1C7C" w:rsidRPr="00BE6E76">
        <w:rPr>
          <w:sz w:val="24"/>
          <w:szCs w:val="24"/>
          <w:lang w:val="uk-UA"/>
        </w:rPr>
        <w:t xml:space="preserve">равил благоустрою </w:t>
      </w:r>
      <w:r w:rsidR="002674F1" w:rsidRPr="00BE6E76">
        <w:rPr>
          <w:sz w:val="24"/>
          <w:szCs w:val="24"/>
          <w:lang w:val="uk-UA"/>
        </w:rPr>
        <w:t xml:space="preserve">                       </w:t>
      </w:r>
      <w:r w:rsidR="000E1C7C" w:rsidRPr="001F5329">
        <w:rPr>
          <w:sz w:val="24"/>
          <w:szCs w:val="24"/>
          <w:lang w:val="uk-UA"/>
        </w:rPr>
        <w:t xml:space="preserve">м. </w:t>
      </w:r>
      <w:proofErr w:type="spellStart"/>
      <w:r w:rsidR="000E1C7C" w:rsidRPr="001F5329">
        <w:rPr>
          <w:sz w:val="24"/>
          <w:szCs w:val="24"/>
          <w:lang w:val="uk-UA"/>
        </w:rPr>
        <w:t>Сєвєродонецька</w:t>
      </w:r>
      <w:proofErr w:type="spellEnd"/>
      <w:r w:rsidR="000E1C7C" w:rsidRPr="001F5329">
        <w:rPr>
          <w:sz w:val="24"/>
          <w:szCs w:val="24"/>
          <w:lang w:val="uk-UA"/>
        </w:rPr>
        <w:t xml:space="preserve"> та </w:t>
      </w:r>
      <w:r w:rsidRPr="001F5329">
        <w:rPr>
          <w:sz w:val="24"/>
          <w:szCs w:val="24"/>
          <w:lang w:val="uk-UA"/>
        </w:rPr>
        <w:t xml:space="preserve"> бюджетних програм в межах </w:t>
      </w:r>
      <w:r w:rsidR="008809D9">
        <w:rPr>
          <w:sz w:val="24"/>
          <w:szCs w:val="24"/>
          <w:lang w:val="uk-UA"/>
        </w:rPr>
        <w:t>наданого</w:t>
      </w:r>
      <w:r w:rsidR="00907668" w:rsidRPr="001F5329">
        <w:rPr>
          <w:sz w:val="24"/>
          <w:szCs w:val="24"/>
          <w:lang w:val="uk-UA"/>
        </w:rPr>
        <w:t xml:space="preserve"> фінансування</w:t>
      </w:r>
      <w:r w:rsidRPr="001F5329">
        <w:rPr>
          <w:sz w:val="24"/>
          <w:szCs w:val="24"/>
          <w:lang w:val="uk-UA"/>
        </w:rPr>
        <w:t xml:space="preserve">. </w:t>
      </w:r>
      <w:r w:rsidR="003A5E3A" w:rsidRPr="001F5329">
        <w:rPr>
          <w:sz w:val="24"/>
          <w:szCs w:val="24"/>
          <w:lang w:val="uk-UA"/>
        </w:rPr>
        <w:t xml:space="preserve">Здійснювався контроль  за  капітальним ремонтом і реконструкцією об’єктів благоустрою, </w:t>
      </w:r>
      <w:r w:rsidR="006E3DC2" w:rsidRPr="001F5329">
        <w:rPr>
          <w:sz w:val="24"/>
          <w:szCs w:val="24"/>
          <w:lang w:val="uk-UA"/>
        </w:rPr>
        <w:t xml:space="preserve"> приведення у належний санітарний стан доріг, вулиць, парків, скверів, загальноміських територій міста</w:t>
      </w:r>
      <w:r w:rsidR="008809D9">
        <w:rPr>
          <w:sz w:val="24"/>
          <w:szCs w:val="24"/>
          <w:lang w:val="uk-UA"/>
        </w:rPr>
        <w:t>,</w:t>
      </w:r>
      <w:r w:rsidR="006E3DC2" w:rsidRPr="001F5329">
        <w:rPr>
          <w:sz w:val="24"/>
          <w:szCs w:val="24"/>
          <w:lang w:val="uk-UA"/>
        </w:rPr>
        <w:t xml:space="preserve"> </w:t>
      </w:r>
      <w:r w:rsidR="003A5E3A" w:rsidRPr="001F5329">
        <w:rPr>
          <w:sz w:val="24"/>
          <w:szCs w:val="24"/>
          <w:lang w:val="uk-UA"/>
        </w:rPr>
        <w:t xml:space="preserve"> </w:t>
      </w:r>
      <w:r w:rsidR="008809D9" w:rsidRPr="001F5329">
        <w:rPr>
          <w:sz w:val="24"/>
          <w:szCs w:val="24"/>
          <w:lang w:val="uk-UA"/>
        </w:rPr>
        <w:t>встановлення дитячих майданчиків</w:t>
      </w:r>
      <w:r w:rsidR="008809D9">
        <w:rPr>
          <w:sz w:val="24"/>
          <w:szCs w:val="24"/>
          <w:lang w:val="uk-UA"/>
        </w:rPr>
        <w:t>,</w:t>
      </w:r>
      <w:r w:rsidR="008809D9" w:rsidRPr="001F5329">
        <w:rPr>
          <w:sz w:val="24"/>
          <w:szCs w:val="24"/>
          <w:lang w:val="uk-UA"/>
        </w:rPr>
        <w:t xml:space="preserve"> </w:t>
      </w:r>
      <w:r w:rsidR="003A5E3A" w:rsidRPr="001F5329">
        <w:rPr>
          <w:sz w:val="24"/>
          <w:szCs w:val="24"/>
          <w:lang w:val="uk-UA"/>
        </w:rPr>
        <w:t>тощо.</w:t>
      </w:r>
    </w:p>
    <w:p w:rsidR="00C747CA" w:rsidRPr="00BE6E76" w:rsidRDefault="00C747CA" w:rsidP="002674F1">
      <w:pPr>
        <w:pStyle w:val="a5"/>
        <w:jc w:val="both"/>
        <w:rPr>
          <w:sz w:val="24"/>
          <w:szCs w:val="24"/>
          <w:lang w:val="uk-UA"/>
        </w:rPr>
      </w:pPr>
    </w:p>
    <w:p w:rsidR="00C127D1" w:rsidRPr="00BE6E76" w:rsidRDefault="00931919" w:rsidP="00C127D1">
      <w:pPr>
        <w:pStyle w:val="a3"/>
        <w:spacing w:before="0" w:beforeAutospacing="0" w:after="0" w:afterAutospacing="0"/>
        <w:jc w:val="both"/>
        <w:rPr>
          <w:b/>
          <w:lang w:val="uk-UA"/>
        </w:rPr>
      </w:pPr>
      <w:r w:rsidRPr="00BE6E76">
        <w:rPr>
          <w:lang w:val="uk-UA"/>
        </w:rPr>
        <w:tab/>
      </w:r>
      <w:r w:rsidR="00A01FE0" w:rsidRPr="00BE6E76">
        <w:rPr>
          <w:b/>
          <w:lang w:val="uk-UA"/>
        </w:rPr>
        <w:t>пп</w:t>
      </w:r>
      <w:r w:rsidR="00A01FE0" w:rsidRPr="00BE6E76">
        <w:rPr>
          <w:b/>
          <w:i/>
          <w:lang w:val="uk-UA"/>
        </w:rPr>
        <w:t>.11 п.</w:t>
      </w:r>
      <w:r w:rsidR="00BB4735" w:rsidRPr="00BE6E76">
        <w:rPr>
          <w:b/>
          <w:i/>
          <w:lang w:val="uk-UA"/>
        </w:rPr>
        <w:t xml:space="preserve"> «а» </w:t>
      </w:r>
      <w:r w:rsidR="00A01FE0" w:rsidRPr="00BE6E76">
        <w:rPr>
          <w:b/>
          <w:i/>
          <w:lang w:val="uk-UA"/>
        </w:rPr>
        <w:t xml:space="preserve"> ст. 30. </w:t>
      </w:r>
      <w:r w:rsidR="00D4709E" w:rsidRPr="00BE6E76">
        <w:rPr>
          <w:b/>
          <w:i/>
          <w:lang w:val="uk-UA"/>
        </w:rPr>
        <w:t xml:space="preserve"> </w:t>
      </w:r>
      <w:r w:rsidR="00C127D1" w:rsidRPr="00BE6E76">
        <w:rPr>
          <w:b/>
          <w:i/>
          <w:lang w:val="uk-UA"/>
        </w:rPr>
        <w:t xml:space="preserve">ЗУ </w:t>
      </w:r>
      <w:r w:rsidR="00C127D1" w:rsidRPr="00BE6E76">
        <w:rPr>
          <w:b/>
          <w:lang w:val="uk-UA"/>
        </w:rPr>
        <w:t>«</w:t>
      </w:r>
      <w:r w:rsidR="00C127D1" w:rsidRPr="00BE6E76">
        <w:rPr>
          <w:b/>
          <w:i/>
          <w:lang w:val="uk-UA"/>
        </w:rPr>
        <w:t>Про місцеве самоврядування в Україні»</w:t>
      </w:r>
    </w:p>
    <w:p w:rsidR="001E5999" w:rsidRPr="00BE6E76" w:rsidRDefault="00D4709E" w:rsidP="00C127D1">
      <w:pPr>
        <w:pStyle w:val="a5"/>
        <w:ind w:firstLine="708"/>
        <w:jc w:val="both"/>
        <w:rPr>
          <w:b/>
          <w:i/>
          <w:sz w:val="24"/>
          <w:szCs w:val="24"/>
          <w:lang w:val="uk-UA"/>
        </w:rPr>
      </w:pPr>
      <w:r w:rsidRPr="00BE6E76">
        <w:rPr>
          <w:b/>
          <w:i/>
          <w:sz w:val="24"/>
          <w:szCs w:val="24"/>
          <w:lang w:val="uk-UA"/>
        </w:rPr>
        <w:t>Забезпечення утримання в належному стані кладовищ, інших місць поховання та їх охорон</w:t>
      </w:r>
      <w:r w:rsidR="00C747CA" w:rsidRPr="00BE6E76">
        <w:rPr>
          <w:b/>
          <w:i/>
          <w:sz w:val="24"/>
          <w:szCs w:val="24"/>
          <w:lang w:val="uk-UA"/>
        </w:rPr>
        <w:t>а</w:t>
      </w:r>
      <w:r w:rsidRPr="00BE6E76">
        <w:rPr>
          <w:b/>
          <w:i/>
          <w:sz w:val="24"/>
          <w:szCs w:val="24"/>
          <w:lang w:val="uk-UA"/>
        </w:rPr>
        <w:t>.</w:t>
      </w:r>
    </w:p>
    <w:p w:rsidR="00907668" w:rsidRPr="00BE6E76" w:rsidRDefault="00907668" w:rsidP="00EF0037">
      <w:pPr>
        <w:pStyle w:val="a5"/>
        <w:jc w:val="both"/>
        <w:rPr>
          <w:i/>
          <w:sz w:val="24"/>
          <w:szCs w:val="24"/>
          <w:lang w:val="uk-UA"/>
        </w:rPr>
      </w:pPr>
    </w:p>
    <w:p w:rsidR="00422ED4" w:rsidRPr="001F5329" w:rsidRDefault="002674F1" w:rsidP="007962BA">
      <w:pPr>
        <w:pStyle w:val="a5"/>
        <w:jc w:val="both"/>
        <w:rPr>
          <w:rFonts w:eastAsia="Calibri"/>
          <w:bCs/>
          <w:sz w:val="24"/>
          <w:szCs w:val="24"/>
          <w:lang w:val="uk-UA" w:eastAsia="en-US"/>
        </w:rPr>
      </w:pPr>
      <w:r w:rsidRPr="00BE6E76">
        <w:rPr>
          <w:sz w:val="24"/>
          <w:szCs w:val="24"/>
          <w:lang w:val="uk-UA"/>
        </w:rPr>
        <w:tab/>
      </w:r>
      <w:r w:rsidR="008F2B7E" w:rsidRPr="001F5329">
        <w:rPr>
          <w:sz w:val="24"/>
          <w:szCs w:val="24"/>
          <w:lang w:val="uk-UA"/>
        </w:rPr>
        <w:t>О</w:t>
      </w:r>
      <w:r w:rsidR="00CF32AC" w:rsidRPr="001F5329">
        <w:rPr>
          <w:sz w:val="24"/>
          <w:szCs w:val="24"/>
          <w:lang w:val="uk-UA"/>
        </w:rPr>
        <w:t xml:space="preserve">рганізовано утримання та благоустрій міського </w:t>
      </w:r>
      <w:r w:rsidR="007962BA" w:rsidRPr="001F5329">
        <w:rPr>
          <w:rFonts w:eastAsia="Calibri"/>
          <w:sz w:val="24"/>
          <w:szCs w:val="24"/>
          <w:lang w:val="uk-UA" w:eastAsia="en-US"/>
        </w:rPr>
        <w:t>та селищних кладовищ</w:t>
      </w:r>
      <w:r w:rsidR="00CF32AC" w:rsidRPr="001F5329">
        <w:rPr>
          <w:sz w:val="24"/>
          <w:szCs w:val="24"/>
          <w:lang w:val="uk-UA"/>
        </w:rPr>
        <w:t xml:space="preserve">, </w:t>
      </w:r>
      <w:r w:rsidR="00422ED4" w:rsidRPr="001F5329">
        <w:rPr>
          <w:rFonts w:eastAsia="Calibri"/>
          <w:bCs/>
          <w:sz w:val="24"/>
          <w:szCs w:val="24"/>
          <w:lang w:val="uk-UA" w:eastAsia="en-US"/>
        </w:rPr>
        <w:t xml:space="preserve"> створення сприятливих умов для відвідування громадянами кладовищ та здійснення догляду за могилами своїх близьких, впорядкування могил одиноких та невідомих громадян, збереження ритуальної атрибутики та запобіганн</w:t>
      </w:r>
      <w:r w:rsidR="007962BA" w:rsidRPr="001F5329">
        <w:rPr>
          <w:rFonts w:eastAsia="Calibri"/>
          <w:bCs/>
          <w:sz w:val="24"/>
          <w:szCs w:val="24"/>
          <w:lang w:val="uk-UA" w:eastAsia="en-US"/>
        </w:rPr>
        <w:t>я вандалізму на місцях поховань</w:t>
      </w:r>
      <w:r w:rsidR="008F2B7E" w:rsidRPr="001F5329">
        <w:rPr>
          <w:rFonts w:eastAsia="Calibri"/>
          <w:bCs/>
          <w:sz w:val="24"/>
          <w:szCs w:val="24"/>
          <w:lang w:val="uk-UA" w:eastAsia="en-US"/>
        </w:rPr>
        <w:t>. К</w:t>
      </w:r>
      <w:r w:rsidR="007962BA" w:rsidRPr="001F5329">
        <w:rPr>
          <w:rFonts w:eastAsia="Calibri"/>
          <w:bCs/>
          <w:sz w:val="24"/>
          <w:szCs w:val="24"/>
          <w:lang w:val="uk-UA" w:eastAsia="en-US"/>
        </w:rPr>
        <w:t>омунальне підприємство «</w:t>
      </w:r>
      <w:proofErr w:type="spellStart"/>
      <w:r w:rsidR="007962BA" w:rsidRPr="001F5329">
        <w:rPr>
          <w:rFonts w:eastAsia="Calibri"/>
          <w:bCs/>
          <w:sz w:val="24"/>
          <w:szCs w:val="24"/>
          <w:lang w:val="uk-UA" w:eastAsia="en-US"/>
        </w:rPr>
        <w:t>Сєвєродонецьке</w:t>
      </w:r>
      <w:proofErr w:type="spellEnd"/>
      <w:r w:rsidR="007962BA" w:rsidRPr="001F5329">
        <w:rPr>
          <w:rFonts w:eastAsia="Calibri"/>
          <w:bCs/>
          <w:sz w:val="24"/>
          <w:szCs w:val="24"/>
          <w:lang w:val="uk-UA" w:eastAsia="en-US"/>
        </w:rPr>
        <w:t xml:space="preserve"> підприємство садово-паркового господарства та благоустрою»</w:t>
      </w:r>
      <w:r w:rsidR="008F2B7E" w:rsidRPr="001F5329">
        <w:rPr>
          <w:rFonts w:eastAsia="Calibri"/>
          <w:bCs/>
          <w:sz w:val="24"/>
          <w:szCs w:val="24"/>
          <w:lang w:val="uk-UA" w:eastAsia="en-US"/>
        </w:rPr>
        <w:t xml:space="preserve"> у 2017 році на виконання цих робіт </w:t>
      </w:r>
      <w:r w:rsidR="008809D9">
        <w:rPr>
          <w:rFonts w:eastAsia="Calibri"/>
          <w:bCs/>
          <w:sz w:val="24"/>
          <w:szCs w:val="24"/>
          <w:lang w:val="uk-UA" w:eastAsia="en-US"/>
        </w:rPr>
        <w:t>надано фінансування  в розмірі</w:t>
      </w:r>
      <w:r w:rsidR="008F2B7E" w:rsidRPr="001F5329">
        <w:rPr>
          <w:rFonts w:eastAsia="Calibri"/>
          <w:bCs/>
          <w:sz w:val="24"/>
          <w:szCs w:val="24"/>
          <w:lang w:val="uk-UA" w:eastAsia="en-US"/>
        </w:rPr>
        <w:t xml:space="preserve"> 1171,961 тис. грн. </w:t>
      </w:r>
    </w:p>
    <w:p w:rsidR="00422ED4" w:rsidRPr="001F5329" w:rsidRDefault="00422ED4" w:rsidP="00EF0037">
      <w:pPr>
        <w:pStyle w:val="a5"/>
        <w:jc w:val="both"/>
        <w:rPr>
          <w:sz w:val="24"/>
          <w:szCs w:val="24"/>
          <w:lang w:val="uk-UA"/>
        </w:rPr>
      </w:pPr>
    </w:p>
    <w:p w:rsidR="005571E6" w:rsidRPr="001F5329" w:rsidRDefault="00EF0037" w:rsidP="00101CA8">
      <w:pPr>
        <w:pStyle w:val="a5"/>
        <w:jc w:val="both"/>
        <w:rPr>
          <w:sz w:val="24"/>
          <w:szCs w:val="24"/>
          <w:lang w:val="uk-UA"/>
        </w:rPr>
      </w:pPr>
      <w:r w:rsidRPr="001F5329">
        <w:rPr>
          <w:sz w:val="24"/>
          <w:szCs w:val="24"/>
          <w:lang w:val="uk-UA"/>
        </w:rPr>
        <w:tab/>
        <w:t xml:space="preserve">Виконання </w:t>
      </w:r>
      <w:r w:rsidR="008809D9">
        <w:rPr>
          <w:sz w:val="24"/>
          <w:szCs w:val="24"/>
          <w:lang w:val="uk-UA"/>
        </w:rPr>
        <w:t>власних</w:t>
      </w:r>
      <w:r w:rsidRPr="001F5329">
        <w:rPr>
          <w:sz w:val="24"/>
          <w:szCs w:val="24"/>
          <w:lang w:val="uk-UA"/>
        </w:rPr>
        <w:t xml:space="preserve"> повноважень здійснювалось </w:t>
      </w:r>
      <w:r w:rsidR="00E352B8" w:rsidRPr="001F5329">
        <w:rPr>
          <w:sz w:val="24"/>
          <w:szCs w:val="24"/>
          <w:lang w:val="uk-UA"/>
        </w:rPr>
        <w:t xml:space="preserve">у 2017 </w:t>
      </w:r>
      <w:r w:rsidRPr="001F5329">
        <w:rPr>
          <w:sz w:val="24"/>
          <w:szCs w:val="24"/>
          <w:lang w:val="uk-UA"/>
        </w:rPr>
        <w:t xml:space="preserve">у відповідності до міських </w:t>
      </w:r>
      <w:r w:rsidR="005571E6" w:rsidRPr="001F5329">
        <w:rPr>
          <w:sz w:val="24"/>
          <w:szCs w:val="24"/>
          <w:lang w:val="uk-UA"/>
        </w:rPr>
        <w:t>цільов</w:t>
      </w:r>
      <w:r w:rsidR="00101CA8" w:rsidRPr="001F5329">
        <w:rPr>
          <w:sz w:val="24"/>
          <w:szCs w:val="24"/>
          <w:lang w:val="uk-UA"/>
        </w:rPr>
        <w:t>их</w:t>
      </w:r>
      <w:r w:rsidR="005571E6" w:rsidRPr="001F5329">
        <w:rPr>
          <w:sz w:val="24"/>
          <w:szCs w:val="24"/>
          <w:lang w:val="uk-UA"/>
        </w:rPr>
        <w:t xml:space="preserve"> програм</w:t>
      </w:r>
      <w:r w:rsidR="00101CA8" w:rsidRPr="001F5329">
        <w:rPr>
          <w:sz w:val="24"/>
          <w:szCs w:val="24"/>
          <w:lang w:val="uk-UA"/>
        </w:rPr>
        <w:t>:</w:t>
      </w:r>
      <w:r w:rsidR="005571E6" w:rsidRPr="001F5329">
        <w:rPr>
          <w:sz w:val="24"/>
          <w:szCs w:val="24"/>
          <w:lang w:val="uk-UA"/>
        </w:rPr>
        <w:t xml:space="preserve"> </w:t>
      </w:r>
    </w:p>
    <w:p w:rsidR="005571E6" w:rsidRPr="001F5329" w:rsidRDefault="005571E6" w:rsidP="005571E6">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ab/>
        <w:t xml:space="preserve">1. «Міська цільова програма </w:t>
      </w:r>
      <w:r w:rsidRPr="001F5329">
        <w:rPr>
          <w:rFonts w:ascii="Times New Roman" w:eastAsia="Calibri" w:hAnsi="Times New Roman" w:cs="Times New Roman"/>
          <w:sz w:val="24"/>
          <w:szCs w:val="24"/>
          <w:lang w:val="uk-UA" w:eastAsia="en-US"/>
        </w:rPr>
        <w:t xml:space="preserve">«Тротуари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рік» </w:t>
      </w:r>
      <w:r w:rsidRPr="001F5329">
        <w:rPr>
          <w:rFonts w:ascii="Times New Roman" w:eastAsia="Times New Roman" w:hAnsi="Times New Roman" w:cs="Times New Roman"/>
          <w:sz w:val="24"/>
          <w:szCs w:val="24"/>
          <w:lang w:val="uk-UA"/>
        </w:rPr>
        <w:t xml:space="preserve"> </w:t>
      </w:r>
    </w:p>
    <w:p w:rsidR="005571E6" w:rsidRPr="001F5329" w:rsidRDefault="005571E6" w:rsidP="005571E6">
      <w:pPr>
        <w:spacing w:after="0" w:line="240" w:lineRule="auto"/>
        <w:jc w:val="both"/>
        <w:rPr>
          <w:rFonts w:ascii="Times New Roman" w:eastAsia="Times New Roman" w:hAnsi="Times New Roman" w:cs="Times New Roman"/>
          <w:sz w:val="24"/>
          <w:szCs w:val="24"/>
          <w:lang w:val="uk-UA"/>
        </w:rPr>
      </w:pPr>
      <w:r w:rsidRPr="001F5329">
        <w:rPr>
          <w:rFonts w:ascii="Times New Roman" w:eastAsia="Calibri" w:hAnsi="Times New Roman" w:cs="Times New Roman"/>
          <w:sz w:val="24"/>
          <w:szCs w:val="24"/>
          <w:lang w:val="uk-UA" w:eastAsia="en-US"/>
        </w:rPr>
        <w:tab/>
      </w:r>
      <w:r w:rsidRPr="001F5329">
        <w:rPr>
          <w:rFonts w:ascii="Times New Roman" w:eastAsia="Times New Roman" w:hAnsi="Times New Roman" w:cs="Times New Roman"/>
          <w:sz w:val="24"/>
          <w:szCs w:val="24"/>
          <w:lang w:val="uk-UA"/>
        </w:rPr>
        <w:t xml:space="preserve">2. «Міська цільова Програма  капітального ремонту житлового фонду                                       м. </w:t>
      </w:r>
      <w:proofErr w:type="spellStart"/>
      <w:r w:rsidRPr="001F5329">
        <w:rPr>
          <w:rFonts w:ascii="Times New Roman" w:eastAsia="Times New Roman" w:hAnsi="Times New Roman" w:cs="Times New Roman"/>
          <w:sz w:val="24"/>
          <w:szCs w:val="24"/>
          <w:lang w:val="uk-UA"/>
        </w:rPr>
        <w:t>Сєвєродонецька</w:t>
      </w:r>
      <w:proofErr w:type="spellEnd"/>
      <w:r w:rsidRPr="001F5329">
        <w:rPr>
          <w:rFonts w:ascii="Times New Roman" w:eastAsia="Times New Roman" w:hAnsi="Times New Roman" w:cs="Times New Roman"/>
          <w:sz w:val="24"/>
          <w:szCs w:val="24"/>
          <w:lang w:val="uk-UA"/>
        </w:rPr>
        <w:t xml:space="preserve"> на 2017 рік</w:t>
      </w:r>
    </w:p>
    <w:p w:rsidR="005571E6" w:rsidRPr="001F5329" w:rsidRDefault="005571E6" w:rsidP="005571E6">
      <w:pPr>
        <w:spacing w:after="0" w:line="240" w:lineRule="auto"/>
        <w:jc w:val="both"/>
        <w:rPr>
          <w:rFonts w:ascii="Times New Roman" w:eastAsia="Times New Roman" w:hAnsi="Times New Roman" w:cs="Arial"/>
          <w:sz w:val="24"/>
          <w:szCs w:val="24"/>
          <w:lang w:val="uk-UA"/>
        </w:rPr>
      </w:pPr>
      <w:r w:rsidRPr="001F5329">
        <w:rPr>
          <w:rFonts w:ascii="Times New Roman" w:eastAsia="Times New Roman" w:hAnsi="Times New Roman" w:cs="Times New Roman"/>
          <w:sz w:val="24"/>
          <w:szCs w:val="24"/>
          <w:lang w:val="uk-UA"/>
        </w:rPr>
        <w:tab/>
        <w:t>3. «Міська цільова програма</w:t>
      </w:r>
      <w:r w:rsidRPr="001F5329">
        <w:rPr>
          <w:rFonts w:ascii="Times New Roman" w:eastAsia="Calibri" w:hAnsi="Times New Roman" w:cs="Times New Roman"/>
          <w:sz w:val="24"/>
          <w:szCs w:val="24"/>
          <w:lang w:val="uk-UA" w:eastAsia="en-US"/>
        </w:rPr>
        <w:t xml:space="preserve"> створення та розвитку системи відеоспостереження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 </w:t>
      </w:r>
      <w:r w:rsidRPr="001F5329">
        <w:rPr>
          <w:rFonts w:ascii="Times New Roman" w:eastAsia="Times New Roman" w:hAnsi="Times New Roman" w:cs="Times New Roman"/>
          <w:sz w:val="24"/>
          <w:szCs w:val="24"/>
          <w:lang w:val="uk-UA"/>
        </w:rPr>
        <w:t xml:space="preserve"> </w:t>
      </w:r>
    </w:p>
    <w:p w:rsidR="005571E6" w:rsidRPr="001F5329" w:rsidRDefault="005571E6" w:rsidP="005571E6">
      <w:pPr>
        <w:spacing w:after="0" w:line="240" w:lineRule="auto"/>
        <w:jc w:val="both"/>
        <w:rPr>
          <w:rFonts w:ascii="Times New Roman" w:eastAsia="Times New Roman" w:hAnsi="Times New Roman" w:cs="Arial"/>
          <w:sz w:val="24"/>
          <w:szCs w:val="24"/>
          <w:lang w:val="uk-UA"/>
        </w:rPr>
      </w:pPr>
      <w:r w:rsidRPr="001F5329">
        <w:rPr>
          <w:rFonts w:ascii="Times New Roman" w:eastAsia="Calibri" w:hAnsi="Times New Roman" w:cs="Times New Roman"/>
          <w:sz w:val="24"/>
          <w:szCs w:val="24"/>
          <w:lang w:val="uk-UA" w:eastAsia="en-US"/>
        </w:rPr>
        <w:tab/>
      </w:r>
      <w:r w:rsidRPr="001F5329">
        <w:rPr>
          <w:rFonts w:ascii="Times New Roman" w:eastAsia="Times New Roman" w:hAnsi="Times New Roman" w:cs="Arial"/>
          <w:sz w:val="24"/>
          <w:szCs w:val="24"/>
          <w:lang w:val="uk-UA"/>
        </w:rPr>
        <w:t>4.</w:t>
      </w:r>
      <w:r w:rsidRPr="001F5329">
        <w:rPr>
          <w:rFonts w:ascii="Times New Roman" w:eastAsia="Times New Roman" w:hAnsi="Times New Roman" w:cs="Times New Roman"/>
          <w:sz w:val="24"/>
          <w:szCs w:val="24"/>
          <w:lang w:val="uk-UA"/>
        </w:rPr>
        <w:t xml:space="preserve"> Міська цільова програма «</w:t>
      </w:r>
      <w:r w:rsidRPr="001F5329">
        <w:rPr>
          <w:rFonts w:ascii="Times New Roman" w:eastAsia="Calibri" w:hAnsi="Times New Roman" w:cs="Times New Roman"/>
          <w:sz w:val="24"/>
          <w:szCs w:val="24"/>
          <w:lang w:val="uk-UA" w:eastAsia="en-US"/>
        </w:rPr>
        <w:t xml:space="preserve">Контактний центр </w:t>
      </w:r>
      <w:r w:rsidRPr="001F5329">
        <w:rPr>
          <w:rFonts w:ascii="Times New Roman" w:eastAsia="Calibri" w:hAnsi="Times New Roman" w:cs="Times New Roman"/>
          <w:bCs/>
          <w:sz w:val="24"/>
          <w:szCs w:val="24"/>
          <w:lang w:val="uk-UA" w:eastAsia="en-US"/>
        </w:rPr>
        <w:t>оперативного реагування на проблеми територіальної громади</w:t>
      </w:r>
      <w:r w:rsidRPr="001F5329">
        <w:rPr>
          <w:rFonts w:ascii="Times New Roman" w:eastAsia="Calibri" w:hAnsi="Times New Roman" w:cs="Times New Roman"/>
          <w:sz w:val="24"/>
          <w:szCs w:val="24"/>
          <w:lang w:val="uk-UA" w:eastAsia="en-US"/>
        </w:rPr>
        <w:t xml:space="preserve">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«Служба 05» на 2017 рік».</w:t>
      </w:r>
    </w:p>
    <w:p w:rsidR="005571E6" w:rsidRPr="001F5329" w:rsidRDefault="005571E6" w:rsidP="005571E6">
      <w:pPr>
        <w:spacing w:after="0" w:line="240" w:lineRule="auto"/>
        <w:jc w:val="both"/>
        <w:rPr>
          <w:rFonts w:ascii="Times New Roman" w:eastAsia="Times New Roman" w:hAnsi="Times New Roman" w:cs="Times New Roman"/>
          <w:bCs/>
          <w:sz w:val="24"/>
          <w:szCs w:val="24"/>
          <w:lang w:val="uk-UA"/>
        </w:rPr>
      </w:pPr>
      <w:r w:rsidRPr="001F5329">
        <w:rPr>
          <w:rFonts w:ascii="Times New Roman" w:eastAsia="Times New Roman" w:hAnsi="Times New Roman" w:cs="Times New Roman"/>
          <w:sz w:val="24"/>
          <w:szCs w:val="24"/>
          <w:lang w:val="uk-UA"/>
        </w:rPr>
        <w:tab/>
      </w:r>
      <w:r w:rsidRPr="001F5329">
        <w:rPr>
          <w:rFonts w:ascii="Times New Roman" w:eastAsia="Calibri" w:hAnsi="Times New Roman" w:cs="Times New Roman"/>
          <w:sz w:val="24"/>
          <w:szCs w:val="24"/>
          <w:lang w:val="uk-UA" w:eastAsia="en-US"/>
        </w:rPr>
        <w:t xml:space="preserve">5. </w:t>
      </w:r>
      <w:r w:rsidRPr="001F5329">
        <w:rPr>
          <w:rFonts w:ascii="Times New Roman" w:eastAsia="Times New Roman" w:hAnsi="Times New Roman" w:cs="Times New Roman"/>
          <w:sz w:val="24"/>
          <w:szCs w:val="24"/>
          <w:lang w:val="uk-UA"/>
        </w:rPr>
        <w:t xml:space="preserve">Міська цільова програма «Фінансова підтримка комунальних підприємств, що підпорядковані </w:t>
      </w:r>
      <w:proofErr w:type="spellStart"/>
      <w:r w:rsidRPr="001F5329">
        <w:rPr>
          <w:rFonts w:ascii="Times New Roman" w:eastAsia="Times New Roman" w:hAnsi="Times New Roman" w:cs="Times New Roman"/>
          <w:sz w:val="24"/>
          <w:szCs w:val="24"/>
          <w:lang w:val="uk-UA"/>
        </w:rPr>
        <w:t>Сєвєродонецькій</w:t>
      </w:r>
      <w:proofErr w:type="spellEnd"/>
      <w:r w:rsidRPr="001F5329">
        <w:rPr>
          <w:rFonts w:ascii="Times New Roman" w:eastAsia="Times New Roman" w:hAnsi="Times New Roman" w:cs="Times New Roman"/>
          <w:sz w:val="24"/>
          <w:szCs w:val="24"/>
          <w:lang w:val="uk-UA"/>
        </w:rPr>
        <w:t xml:space="preserve"> міський раді».</w:t>
      </w:r>
      <w:r w:rsidRPr="001F5329">
        <w:rPr>
          <w:rFonts w:ascii="Times New Roman" w:eastAsia="Times New Roman" w:hAnsi="Times New Roman" w:cs="Times New Roman"/>
          <w:sz w:val="24"/>
          <w:szCs w:val="24"/>
          <w:lang w:val="uk-UA"/>
        </w:rPr>
        <w:tab/>
      </w:r>
    </w:p>
    <w:p w:rsidR="005571E6" w:rsidRPr="001F5329" w:rsidRDefault="005571E6" w:rsidP="005571E6">
      <w:pPr>
        <w:spacing w:after="0" w:line="240" w:lineRule="auto"/>
        <w:ind w:firstLine="709"/>
        <w:jc w:val="both"/>
        <w:rPr>
          <w:rFonts w:ascii="Times New Roman" w:eastAsia="Calibri" w:hAnsi="Times New Roman" w:cs="Times New Roman"/>
          <w:sz w:val="24"/>
          <w:szCs w:val="24"/>
          <w:lang w:val="uk-UA" w:eastAsia="en-US"/>
        </w:rPr>
      </w:pPr>
      <w:r w:rsidRPr="001F5329">
        <w:rPr>
          <w:rFonts w:ascii="Times New Roman" w:eastAsia="Times New Roman" w:hAnsi="Times New Roman" w:cs="Times New Roman"/>
          <w:sz w:val="24"/>
          <w:szCs w:val="24"/>
          <w:lang w:val="uk-UA"/>
        </w:rPr>
        <w:t xml:space="preserve">6. «Міська програма пошуку і впорядкування поховань жертв війни на території                        м. </w:t>
      </w:r>
      <w:proofErr w:type="spellStart"/>
      <w:r w:rsidRPr="001F5329">
        <w:rPr>
          <w:rFonts w:ascii="Times New Roman" w:eastAsia="Times New Roman" w:hAnsi="Times New Roman" w:cs="Times New Roman"/>
          <w:sz w:val="24"/>
          <w:szCs w:val="24"/>
          <w:lang w:val="uk-UA"/>
        </w:rPr>
        <w:t>Сєвєродонецька</w:t>
      </w:r>
      <w:proofErr w:type="spellEnd"/>
      <w:r w:rsidRPr="001F5329">
        <w:rPr>
          <w:rFonts w:ascii="Times New Roman" w:eastAsia="Times New Roman" w:hAnsi="Times New Roman" w:cs="Times New Roman"/>
          <w:sz w:val="24"/>
          <w:szCs w:val="24"/>
          <w:lang w:val="uk-UA"/>
        </w:rPr>
        <w:t xml:space="preserve"> та прилеглих селищ на 2013-2017 роки».</w:t>
      </w:r>
    </w:p>
    <w:p w:rsidR="005571E6" w:rsidRPr="001F5329" w:rsidRDefault="005571E6" w:rsidP="005571E6">
      <w:pPr>
        <w:widowControl w:val="0"/>
        <w:tabs>
          <w:tab w:val="left" w:pos="3957"/>
        </w:tabs>
        <w:autoSpaceDE w:val="0"/>
        <w:autoSpaceDN w:val="0"/>
        <w:adjustRightInd w:val="0"/>
        <w:spacing w:after="0" w:line="240" w:lineRule="auto"/>
        <w:ind w:firstLine="709"/>
        <w:jc w:val="both"/>
        <w:rPr>
          <w:rFonts w:ascii="Times New Roman" w:eastAsia="Times New Roman" w:hAnsi="Times New Roman" w:cs="Arial"/>
          <w:sz w:val="24"/>
          <w:szCs w:val="24"/>
          <w:lang w:val="uk-UA"/>
        </w:rPr>
      </w:pPr>
      <w:r w:rsidRPr="001F5329">
        <w:rPr>
          <w:rFonts w:ascii="Times New Roman" w:eastAsia="Times New Roman" w:hAnsi="Times New Roman" w:cs="Times New Roman"/>
          <w:sz w:val="24"/>
          <w:szCs w:val="24"/>
          <w:lang w:val="uk-UA"/>
        </w:rPr>
        <w:t>7.</w:t>
      </w:r>
      <w:r w:rsidRPr="001F5329">
        <w:rPr>
          <w:rFonts w:ascii="Times New Roman" w:eastAsia="Times New Roman" w:hAnsi="Times New Roman" w:cs="Arial"/>
          <w:sz w:val="24"/>
          <w:szCs w:val="24"/>
          <w:lang w:val="uk-UA"/>
        </w:rPr>
        <w:t xml:space="preserve"> «Міська цільова програма розвитку міського центрального парку культури та  відпочинку на території міста </w:t>
      </w:r>
      <w:proofErr w:type="spellStart"/>
      <w:r w:rsidRPr="001F5329">
        <w:rPr>
          <w:rFonts w:ascii="Times New Roman" w:eastAsia="Times New Roman" w:hAnsi="Times New Roman" w:cs="Arial"/>
          <w:sz w:val="24"/>
          <w:szCs w:val="24"/>
          <w:lang w:val="uk-UA"/>
        </w:rPr>
        <w:t>Сєвєродонецька</w:t>
      </w:r>
      <w:proofErr w:type="spellEnd"/>
      <w:r w:rsidRPr="001F5329">
        <w:rPr>
          <w:rFonts w:ascii="Times New Roman" w:eastAsia="Times New Roman" w:hAnsi="Times New Roman" w:cs="Arial"/>
          <w:sz w:val="24"/>
          <w:szCs w:val="24"/>
          <w:lang w:val="uk-UA"/>
        </w:rPr>
        <w:t xml:space="preserve"> на 2017 рік».</w:t>
      </w:r>
    </w:p>
    <w:p w:rsidR="005571E6" w:rsidRPr="001F5329" w:rsidRDefault="005571E6" w:rsidP="005571E6">
      <w:pPr>
        <w:spacing w:after="0" w:line="240" w:lineRule="auto"/>
        <w:jc w:val="both"/>
        <w:rPr>
          <w:rFonts w:ascii="Times New Roman" w:eastAsia="Calibri" w:hAnsi="Times New Roman" w:cs="Times New Roman"/>
          <w:sz w:val="24"/>
          <w:szCs w:val="24"/>
          <w:lang w:val="uk-UA" w:eastAsia="en-US"/>
        </w:rPr>
      </w:pPr>
      <w:r w:rsidRPr="001F5329">
        <w:rPr>
          <w:rFonts w:ascii="Times New Roman" w:eastAsia="Times New Roman" w:hAnsi="Times New Roman" w:cs="Times New Roman"/>
          <w:sz w:val="24"/>
          <w:szCs w:val="24"/>
          <w:lang w:val="uk-UA"/>
        </w:rPr>
        <w:tab/>
        <w:t xml:space="preserve">8. </w:t>
      </w:r>
      <w:r w:rsidRPr="001F5329">
        <w:rPr>
          <w:rFonts w:ascii="Times New Roman" w:eastAsia="Calibri" w:hAnsi="Times New Roman" w:cs="Times New Roman"/>
          <w:sz w:val="24"/>
          <w:szCs w:val="24"/>
          <w:lang w:val="uk-UA" w:eastAsia="en-US"/>
        </w:rPr>
        <w:t xml:space="preserve">«Міська цільова програма «Фонтани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на 2017 рік».</w:t>
      </w:r>
    </w:p>
    <w:p w:rsidR="005571E6" w:rsidRPr="001F5329" w:rsidRDefault="005571E6" w:rsidP="005571E6">
      <w:pPr>
        <w:spacing w:after="0" w:line="240" w:lineRule="auto"/>
        <w:jc w:val="both"/>
        <w:rPr>
          <w:rFonts w:ascii="Times New Roman" w:eastAsia="Calibri" w:hAnsi="Times New Roman" w:cs="Times New Roman"/>
          <w:sz w:val="24"/>
          <w:szCs w:val="24"/>
          <w:lang w:val="uk-UA" w:eastAsia="en-US"/>
        </w:rPr>
      </w:pPr>
      <w:r w:rsidRPr="001F5329">
        <w:rPr>
          <w:rFonts w:ascii="Times New Roman" w:eastAsia="Times New Roman" w:hAnsi="Times New Roman" w:cs="Times New Roman"/>
          <w:sz w:val="24"/>
          <w:szCs w:val="24"/>
          <w:lang w:val="uk-UA"/>
        </w:rPr>
        <w:tab/>
      </w:r>
      <w:r w:rsidRPr="001F5329">
        <w:rPr>
          <w:rFonts w:ascii="Times New Roman" w:eastAsia="Calibri" w:hAnsi="Times New Roman" w:cs="Times New Roman"/>
          <w:sz w:val="24"/>
          <w:szCs w:val="24"/>
          <w:lang w:val="uk-UA" w:eastAsia="en-US"/>
        </w:rPr>
        <w:t xml:space="preserve">9. «Міська цільова програма «Реконструкція системи теплопостачання мікрорайону МЖК «Мрія»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рік». </w:t>
      </w:r>
    </w:p>
    <w:p w:rsidR="005571E6" w:rsidRPr="001F5329" w:rsidRDefault="005571E6" w:rsidP="005571E6">
      <w:pPr>
        <w:spacing w:after="0" w:line="240" w:lineRule="auto"/>
        <w:jc w:val="both"/>
        <w:rPr>
          <w:rFonts w:ascii="Times New Roman" w:eastAsia="Calibri" w:hAnsi="Times New Roman" w:cs="Times New Roman"/>
          <w:sz w:val="24"/>
          <w:szCs w:val="24"/>
          <w:lang w:val="uk-UA" w:eastAsia="en-US"/>
        </w:rPr>
      </w:pPr>
      <w:r w:rsidRPr="001F5329">
        <w:rPr>
          <w:rFonts w:ascii="Times New Roman" w:eastAsia="Calibri" w:hAnsi="Times New Roman" w:cs="Times New Roman"/>
          <w:sz w:val="24"/>
          <w:szCs w:val="24"/>
          <w:lang w:val="uk-UA" w:eastAsia="en-US"/>
        </w:rPr>
        <w:tab/>
        <w:t>10. «Міська цільова програма розвитку громадського транспорт</w:t>
      </w:r>
      <w:r w:rsidR="00BD3CA6" w:rsidRPr="001F5329">
        <w:rPr>
          <w:rFonts w:ascii="Times New Roman" w:eastAsia="Calibri" w:hAnsi="Times New Roman" w:cs="Times New Roman"/>
          <w:sz w:val="24"/>
          <w:szCs w:val="24"/>
          <w:lang w:val="uk-UA" w:eastAsia="en-US"/>
        </w:rPr>
        <w:t xml:space="preserve">у                                        </w:t>
      </w:r>
      <w:r w:rsidRPr="001F5329">
        <w:rPr>
          <w:rFonts w:ascii="Times New Roman" w:eastAsia="Calibri" w:hAnsi="Times New Roman" w:cs="Times New Roman"/>
          <w:sz w:val="24"/>
          <w:szCs w:val="24"/>
          <w:lang w:val="uk-UA" w:eastAsia="en-US"/>
        </w:rPr>
        <w:t xml:space="preserve">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рік». </w:t>
      </w:r>
    </w:p>
    <w:p w:rsidR="005571E6" w:rsidRPr="001F5329" w:rsidRDefault="005571E6" w:rsidP="005571E6">
      <w:pPr>
        <w:spacing w:after="0" w:line="240" w:lineRule="auto"/>
        <w:rPr>
          <w:rFonts w:ascii="Times New Roman" w:eastAsia="Times New Roman" w:hAnsi="Times New Roman" w:cs="Times New Roman"/>
          <w:sz w:val="24"/>
          <w:szCs w:val="24"/>
          <w:lang w:val="uk-UA"/>
        </w:rPr>
      </w:pPr>
      <w:r w:rsidRPr="001F5329">
        <w:rPr>
          <w:rFonts w:ascii="Times New Roman" w:eastAsia="Calibri" w:hAnsi="Times New Roman" w:cs="Times New Roman"/>
          <w:sz w:val="24"/>
          <w:szCs w:val="24"/>
          <w:lang w:val="uk-UA" w:eastAsia="en-US"/>
        </w:rPr>
        <w:tab/>
        <w:t xml:space="preserve">11. «Міська цільова програма «Урни для сміття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рік». </w:t>
      </w:r>
      <w:r w:rsidRPr="001F5329">
        <w:rPr>
          <w:rFonts w:ascii="Times New Roman" w:eastAsia="Times New Roman" w:hAnsi="Times New Roman" w:cs="Times New Roman"/>
          <w:i/>
          <w:sz w:val="24"/>
          <w:szCs w:val="24"/>
          <w:lang w:val="uk-UA"/>
        </w:rPr>
        <w:tab/>
      </w:r>
    </w:p>
    <w:p w:rsidR="005571E6" w:rsidRPr="001F5329" w:rsidRDefault="005571E6" w:rsidP="005571E6">
      <w:pPr>
        <w:spacing w:after="0" w:line="240" w:lineRule="auto"/>
        <w:ind w:firstLine="709"/>
        <w:jc w:val="both"/>
        <w:rPr>
          <w:rFonts w:ascii="Times New Roman" w:eastAsia="Calibri" w:hAnsi="Times New Roman" w:cs="Times New Roman"/>
          <w:sz w:val="24"/>
          <w:szCs w:val="24"/>
          <w:lang w:val="uk-UA" w:eastAsia="en-US"/>
        </w:rPr>
      </w:pPr>
      <w:r w:rsidRPr="001F5329">
        <w:rPr>
          <w:rFonts w:ascii="Times New Roman" w:eastAsia="Calibri" w:hAnsi="Times New Roman" w:cs="Times New Roman"/>
          <w:sz w:val="24"/>
          <w:szCs w:val="24"/>
          <w:lang w:val="uk-UA" w:eastAsia="en-US"/>
        </w:rPr>
        <w:t xml:space="preserve">12.«Міська цільова програма благоустрою вулиць м. </w:t>
      </w:r>
      <w:proofErr w:type="spellStart"/>
      <w:r w:rsidRPr="001F5329">
        <w:rPr>
          <w:rFonts w:ascii="Times New Roman" w:eastAsia="Calibri" w:hAnsi="Times New Roman" w:cs="Times New Roman"/>
          <w:sz w:val="24"/>
          <w:szCs w:val="24"/>
          <w:lang w:val="uk-UA" w:eastAsia="en-US"/>
        </w:rPr>
        <w:t>Сєвєродонецька</w:t>
      </w:r>
      <w:proofErr w:type="spellEnd"/>
      <w:r w:rsidRPr="001F5329">
        <w:rPr>
          <w:rFonts w:ascii="Times New Roman" w:eastAsia="Calibri" w:hAnsi="Times New Roman" w:cs="Times New Roman"/>
          <w:sz w:val="24"/>
          <w:szCs w:val="24"/>
          <w:lang w:val="uk-UA" w:eastAsia="en-US"/>
        </w:rPr>
        <w:t xml:space="preserve"> на 2017 рік». </w:t>
      </w:r>
    </w:p>
    <w:p w:rsidR="00BD3CA6" w:rsidRPr="001F5329" w:rsidRDefault="005571E6" w:rsidP="00BD3CA6">
      <w:pPr>
        <w:spacing w:after="0" w:line="240" w:lineRule="auto"/>
        <w:jc w:val="both"/>
        <w:rPr>
          <w:rFonts w:ascii="Times New Roman" w:eastAsia="Calibri" w:hAnsi="Times New Roman" w:cs="Times New Roman"/>
          <w:sz w:val="24"/>
          <w:szCs w:val="24"/>
          <w:lang w:val="uk-UA" w:eastAsia="en-US"/>
        </w:rPr>
      </w:pPr>
      <w:r w:rsidRPr="001F5329">
        <w:rPr>
          <w:rFonts w:ascii="Times New Roman" w:eastAsia="Calibri" w:hAnsi="Times New Roman" w:cs="Times New Roman"/>
          <w:sz w:val="24"/>
          <w:szCs w:val="24"/>
          <w:lang w:val="uk-UA" w:eastAsia="en-US"/>
        </w:rPr>
        <w:tab/>
        <w:t xml:space="preserve">13. «Міська цільова програма «Розвиток зеленої зони за адресою:                                   пр. Космонавтів, 25 на 2017 рік». </w:t>
      </w:r>
    </w:p>
    <w:p w:rsidR="00BD3CA6"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14.</w:t>
      </w:r>
      <w:r w:rsidR="00BE6E76" w:rsidRPr="001F5329">
        <w:rPr>
          <w:rFonts w:ascii="Times New Roman" w:eastAsia="Times New Roman" w:hAnsi="Times New Roman" w:cs="Arial"/>
          <w:sz w:val="24"/>
          <w:szCs w:val="24"/>
          <w:lang w:val="uk-UA"/>
        </w:rPr>
        <w:t xml:space="preserve"> «</w:t>
      </w:r>
      <w:r w:rsidR="00693A22" w:rsidRPr="001F5329">
        <w:rPr>
          <w:rFonts w:ascii="Times New Roman" w:eastAsia="Times New Roman" w:hAnsi="Times New Roman" w:cs="Arial"/>
          <w:lang w:val="uk-UA"/>
        </w:rPr>
        <w:t>Міська цільова програма</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«Дитячі майданчики</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w:t>
      </w:r>
      <w:r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на 2017 рік»</w:t>
      </w:r>
      <w:r w:rsidRPr="001F5329">
        <w:rPr>
          <w:rFonts w:ascii="Times New Roman" w:eastAsia="Arial Unicode MS" w:hAnsi="Times New Roman" w:cs="Times New Roman"/>
          <w:lang w:val="uk-UA"/>
        </w:rPr>
        <w:t>.</w:t>
      </w:r>
    </w:p>
    <w:p w:rsidR="00BD3CA6"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Arial Unicode MS" w:hAnsi="Times New Roman" w:cs="Times New Roman"/>
          <w:lang w:val="uk-UA"/>
        </w:rPr>
        <w:t>1</w:t>
      </w:r>
      <w:r w:rsidRPr="001F5329">
        <w:rPr>
          <w:rFonts w:ascii="Times New Roman" w:eastAsia="Times New Roman" w:hAnsi="Times New Roman" w:cs="Arial"/>
          <w:lang w:val="uk-UA"/>
        </w:rPr>
        <w:t xml:space="preserve">5.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утримання</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та поточного ремонту доріг,</w:t>
      </w:r>
      <w:r w:rsidRPr="001F5329">
        <w:rPr>
          <w:rFonts w:ascii="Times New Roman" w:eastAsia="Times New Roman" w:hAnsi="Times New Roman" w:cs="Arial"/>
          <w:lang w:val="uk-UA"/>
        </w:rPr>
        <w:t xml:space="preserve"> </w:t>
      </w:r>
      <w:proofErr w:type="spellStart"/>
      <w:r w:rsidR="00693A22" w:rsidRPr="001F5329">
        <w:rPr>
          <w:rFonts w:ascii="Times New Roman" w:eastAsia="Times New Roman" w:hAnsi="Times New Roman" w:cs="Arial"/>
          <w:lang w:val="uk-UA"/>
        </w:rPr>
        <w:t>внутрішньоквартальних</w:t>
      </w:r>
      <w:proofErr w:type="spellEnd"/>
      <w:r w:rsidR="00693A22" w:rsidRPr="001F5329">
        <w:rPr>
          <w:rFonts w:ascii="Times New Roman" w:eastAsia="Times New Roman" w:hAnsi="Times New Roman" w:cs="Arial"/>
          <w:lang w:val="uk-UA"/>
        </w:rPr>
        <w:t xml:space="preserve"> проїздів</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та вулиць м. </w:t>
      </w:r>
      <w:proofErr w:type="spellStart"/>
      <w:r w:rsidR="00693A22" w:rsidRPr="001F5329">
        <w:rPr>
          <w:rFonts w:ascii="Times New Roman" w:eastAsia="Times New Roman" w:hAnsi="Times New Roman" w:cs="Arial"/>
          <w:lang w:val="uk-UA"/>
        </w:rPr>
        <w:t>Сєвєродонецька</w:t>
      </w:r>
      <w:proofErr w:type="spellEnd"/>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на 2017 ріка</w:t>
      </w:r>
      <w:r w:rsidRPr="001F5329">
        <w:rPr>
          <w:rFonts w:ascii="Times New Roman" w:eastAsia="Times New Roman" w:hAnsi="Times New Roman" w:cs="Arial"/>
          <w:lang w:val="uk-UA"/>
        </w:rPr>
        <w:t>».</w:t>
      </w:r>
    </w:p>
    <w:p w:rsidR="00C92625"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16.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 цільова</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утримання, поточного ремонту</w:t>
      </w:r>
      <w:r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та реконструкції системи зливової каналізації</w:t>
      </w:r>
      <w:r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м. </w:t>
      </w:r>
      <w:proofErr w:type="spellStart"/>
      <w:r w:rsidR="00693A22" w:rsidRPr="001F5329">
        <w:rPr>
          <w:rFonts w:ascii="Times New Roman" w:eastAsia="Arial Unicode MS" w:hAnsi="Times New Roman" w:cs="Times New Roman"/>
          <w:lang w:val="uk-UA"/>
        </w:rPr>
        <w:t>Сєвєродонецька</w:t>
      </w:r>
      <w:proofErr w:type="spellEnd"/>
      <w:r w:rsidR="00693A22" w:rsidRPr="001F5329">
        <w:rPr>
          <w:rFonts w:ascii="Times New Roman" w:eastAsia="Arial Unicode MS" w:hAnsi="Times New Roman" w:cs="Times New Roman"/>
          <w:lang w:val="uk-UA"/>
        </w:rPr>
        <w:t xml:space="preserve"> на 2017 рік</w:t>
      </w:r>
      <w:r w:rsidRPr="001F5329">
        <w:rPr>
          <w:rFonts w:ascii="Times New Roman" w:eastAsia="Arial Unicode MS" w:hAnsi="Times New Roman" w:cs="Times New Roman"/>
          <w:lang w:val="uk-UA"/>
        </w:rPr>
        <w:t>».</w:t>
      </w:r>
    </w:p>
    <w:p w:rsidR="00C92625"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17.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облаштування</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зупинок громадського транспорту</w:t>
      </w:r>
      <w:r w:rsidR="00C92625"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м. </w:t>
      </w:r>
      <w:proofErr w:type="spellStart"/>
      <w:r w:rsidR="00693A22" w:rsidRPr="001F5329">
        <w:rPr>
          <w:rFonts w:ascii="Times New Roman" w:eastAsia="Arial Unicode MS" w:hAnsi="Times New Roman" w:cs="Times New Roman"/>
          <w:lang w:val="uk-UA"/>
        </w:rPr>
        <w:t>Сєвєродонецька</w:t>
      </w:r>
      <w:proofErr w:type="spellEnd"/>
      <w:r w:rsidR="00693A22" w:rsidRPr="001F5329">
        <w:rPr>
          <w:rFonts w:ascii="Times New Roman" w:eastAsia="Arial Unicode MS" w:hAnsi="Times New Roman" w:cs="Times New Roman"/>
          <w:lang w:val="uk-UA"/>
        </w:rPr>
        <w:t xml:space="preserve"> на 2017 рік</w:t>
      </w:r>
      <w:r w:rsidR="00BE6E76" w:rsidRPr="001F5329">
        <w:rPr>
          <w:rFonts w:ascii="Times New Roman" w:eastAsia="Arial Unicode MS" w:hAnsi="Times New Roman" w:cs="Times New Roman"/>
          <w:lang w:val="uk-UA"/>
        </w:rPr>
        <w:t>»</w:t>
      </w:r>
      <w:r w:rsidR="00C92625" w:rsidRPr="001F5329">
        <w:rPr>
          <w:rFonts w:ascii="Times New Roman" w:eastAsia="Arial Unicode MS" w:hAnsi="Times New Roman" w:cs="Times New Roman"/>
          <w:lang w:val="uk-UA"/>
        </w:rPr>
        <w:t>.</w:t>
      </w:r>
    </w:p>
    <w:p w:rsidR="00C92625"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18.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 цільова</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капітального ремонту</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каналізаційних колекторів</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господарсько-побутових стоків</w:t>
      </w:r>
      <w:r w:rsidR="00C92625"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м. </w:t>
      </w:r>
      <w:proofErr w:type="spellStart"/>
      <w:r w:rsidR="00693A22" w:rsidRPr="001F5329">
        <w:rPr>
          <w:rFonts w:ascii="Times New Roman" w:eastAsia="Arial Unicode MS" w:hAnsi="Times New Roman" w:cs="Times New Roman"/>
          <w:lang w:val="uk-UA"/>
        </w:rPr>
        <w:t>Сєвєродонецька</w:t>
      </w:r>
      <w:proofErr w:type="spellEnd"/>
      <w:r w:rsidR="00693A22" w:rsidRPr="001F5329">
        <w:rPr>
          <w:rFonts w:ascii="Times New Roman" w:eastAsia="Arial Unicode MS" w:hAnsi="Times New Roman" w:cs="Times New Roman"/>
          <w:lang w:val="uk-UA"/>
        </w:rPr>
        <w:t xml:space="preserve">  на 2017 рік</w:t>
      </w:r>
      <w:r w:rsidR="00BE6E76" w:rsidRPr="001F5329">
        <w:rPr>
          <w:rFonts w:ascii="Times New Roman" w:eastAsia="Arial Unicode MS" w:hAnsi="Times New Roman" w:cs="Times New Roman"/>
          <w:lang w:val="uk-UA"/>
        </w:rPr>
        <w:t>»</w:t>
      </w:r>
      <w:r w:rsidR="00C92625" w:rsidRPr="001F5329">
        <w:rPr>
          <w:rFonts w:ascii="Times New Roman" w:eastAsia="Arial Unicode MS" w:hAnsi="Times New Roman" w:cs="Times New Roman"/>
          <w:lang w:val="uk-UA"/>
        </w:rPr>
        <w:t>.</w:t>
      </w:r>
    </w:p>
    <w:p w:rsidR="00C92625"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Arial"/>
          <w:lang w:val="uk-UA"/>
        </w:rPr>
        <w:t xml:space="preserve">19.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«Контейнери</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для сміття 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на 2017 рік</w:t>
      </w:r>
      <w:r w:rsidR="00BE6E76" w:rsidRPr="001F5329">
        <w:rPr>
          <w:rFonts w:ascii="Times New Roman" w:eastAsia="Arial Unicode MS" w:hAnsi="Times New Roman" w:cs="Times New Roman"/>
          <w:lang w:val="uk-UA"/>
        </w:rPr>
        <w:t>»</w:t>
      </w:r>
      <w:r w:rsidR="00C92625" w:rsidRPr="001F5329">
        <w:rPr>
          <w:rFonts w:ascii="Times New Roman" w:eastAsia="Times New Roman" w:hAnsi="Times New Roman" w:cs="Arial"/>
          <w:lang w:val="uk-UA"/>
        </w:rPr>
        <w:t>.</w:t>
      </w:r>
    </w:p>
    <w:p w:rsidR="00C92625"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lastRenderedPageBreak/>
        <w:t xml:space="preserve">20.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«Лави паркові</w:t>
      </w:r>
      <w:r w:rsidR="00C92625"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м. </w:t>
      </w:r>
      <w:proofErr w:type="spellStart"/>
      <w:r w:rsidR="00693A22" w:rsidRPr="001F5329">
        <w:rPr>
          <w:rFonts w:ascii="Times New Roman" w:eastAsia="Arial Unicode MS" w:hAnsi="Times New Roman" w:cs="Times New Roman"/>
          <w:lang w:val="uk-UA"/>
        </w:rPr>
        <w:t>Сєвєродонецька</w:t>
      </w:r>
      <w:proofErr w:type="spellEnd"/>
      <w:r w:rsidR="00693A22" w:rsidRPr="001F5329">
        <w:rPr>
          <w:rFonts w:ascii="Times New Roman" w:eastAsia="Arial Unicode MS" w:hAnsi="Times New Roman" w:cs="Times New Roman"/>
          <w:lang w:val="uk-UA"/>
        </w:rPr>
        <w:t>» на 2017 рік</w:t>
      </w:r>
      <w:r w:rsidR="00BE6E76" w:rsidRPr="001F5329">
        <w:rPr>
          <w:rFonts w:ascii="Times New Roman" w:eastAsia="Arial Unicode MS" w:hAnsi="Times New Roman" w:cs="Times New Roman"/>
          <w:lang w:val="uk-UA"/>
        </w:rPr>
        <w:t>»</w:t>
      </w:r>
      <w:r w:rsidR="00C92625"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21.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C92625"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«Краще</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новорічно-різдвяне оздоблення</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територій і/або будівель</w:t>
      </w:r>
      <w:r w:rsidR="000C085C" w:rsidRPr="001F5329">
        <w:rPr>
          <w:rFonts w:ascii="Times New Roman" w:eastAsia="Times New Roman" w:hAnsi="Times New Roman" w:cs="Arial"/>
          <w:lang w:val="uk-UA"/>
        </w:rPr>
        <w:t xml:space="preserve"> </w:t>
      </w:r>
      <w:r w:rsidR="00101CA8"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на 2017 рік</w:t>
      </w:r>
      <w:r w:rsidR="00BE6E76" w:rsidRPr="001F5329">
        <w:rPr>
          <w:rFonts w:ascii="Times New Roman" w:eastAsia="Arial Unicode MS" w:hAnsi="Times New Roman" w:cs="Times New Roman"/>
          <w:lang w:val="uk-UA"/>
        </w:rPr>
        <w:t>»</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22.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 цільова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поводження з безпритульними</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тваринами та регулювання їх чисельності</w:t>
      </w:r>
      <w:r w:rsidR="000C085C"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в м. </w:t>
      </w:r>
      <w:proofErr w:type="spellStart"/>
      <w:r w:rsidR="00693A22" w:rsidRPr="001F5329">
        <w:rPr>
          <w:rFonts w:ascii="Times New Roman" w:eastAsia="Arial Unicode MS" w:hAnsi="Times New Roman" w:cs="Times New Roman"/>
          <w:lang w:val="uk-UA"/>
        </w:rPr>
        <w:t>Сєвєродонецьк</w:t>
      </w:r>
      <w:proofErr w:type="spellEnd"/>
      <w:r w:rsidR="00693A22" w:rsidRPr="001F5329">
        <w:rPr>
          <w:rFonts w:ascii="Times New Roman" w:eastAsia="Arial Unicode MS" w:hAnsi="Times New Roman" w:cs="Times New Roman"/>
          <w:lang w:val="uk-UA"/>
        </w:rPr>
        <w:t xml:space="preserve"> на 2017 рік</w:t>
      </w:r>
      <w:r w:rsidR="00BE6E76" w:rsidRPr="001F5329">
        <w:rPr>
          <w:rFonts w:ascii="Times New Roman" w:eastAsia="Arial Unicode MS" w:hAnsi="Times New Roman" w:cs="Times New Roman"/>
          <w:lang w:val="uk-UA"/>
        </w:rPr>
        <w:t>»</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Times New Roman"/>
          <w:lang w:val="uk-UA"/>
        </w:rPr>
        <w:t xml:space="preserve">23.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Times New Roman"/>
          <w:lang w:val="uk-UA"/>
        </w:rPr>
        <w:t>Міська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 xml:space="preserve">Цільова програма </w:t>
      </w:r>
      <w:r w:rsidR="00693A22" w:rsidRPr="001F5329">
        <w:rPr>
          <w:rFonts w:ascii="Times New Roman" w:eastAsia="Times New Roman" w:hAnsi="Times New Roman" w:cs="Times New Roman"/>
          <w:iCs/>
          <w:lang w:val="uk-UA"/>
        </w:rPr>
        <w:t>збереження</w:t>
      </w:r>
      <w:r w:rsidR="000C085C" w:rsidRPr="001F5329">
        <w:rPr>
          <w:rFonts w:ascii="Times New Roman" w:eastAsia="Times New Roman" w:hAnsi="Times New Roman" w:cs="Times New Roman"/>
          <w:iCs/>
          <w:lang w:val="uk-UA"/>
        </w:rPr>
        <w:t xml:space="preserve"> </w:t>
      </w:r>
      <w:r w:rsidR="00693A22" w:rsidRPr="001F5329">
        <w:rPr>
          <w:rFonts w:ascii="Times New Roman" w:eastAsia="Times New Roman" w:hAnsi="Times New Roman" w:cs="Times New Roman"/>
          <w:iCs/>
          <w:lang w:val="uk-UA"/>
        </w:rPr>
        <w:t>і поновлення зелених насаджень</w:t>
      </w:r>
      <w:r w:rsidR="000C085C" w:rsidRPr="001F5329">
        <w:rPr>
          <w:rFonts w:ascii="Times New Roman" w:eastAsia="Times New Roman" w:hAnsi="Times New Roman" w:cs="Times New Roman"/>
          <w:iCs/>
          <w:lang w:val="uk-UA"/>
        </w:rPr>
        <w:t xml:space="preserve"> </w:t>
      </w:r>
      <w:r w:rsidR="00693A22" w:rsidRPr="001F5329">
        <w:rPr>
          <w:rFonts w:ascii="Times New Roman" w:eastAsia="Times New Roman" w:hAnsi="Times New Roman" w:cs="Times New Roman"/>
          <w:lang w:val="uk-UA"/>
        </w:rPr>
        <w:t xml:space="preserve">м. </w:t>
      </w:r>
      <w:proofErr w:type="spellStart"/>
      <w:r w:rsidR="00693A22" w:rsidRPr="001F5329">
        <w:rPr>
          <w:rFonts w:ascii="Times New Roman" w:eastAsia="Times New Roman" w:hAnsi="Times New Roman" w:cs="Times New Roman"/>
          <w:lang w:val="uk-UA"/>
        </w:rPr>
        <w:t>Сєвєродонецька</w:t>
      </w:r>
      <w:proofErr w:type="spellEnd"/>
      <w:r w:rsidR="000C085C" w:rsidRPr="001F5329">
        <w:rPr>
          <w:rFonts w:ascii="Times New Roman" w:eastAsia="Times New Roman" w:hAnsi="Times New Roman" w:cs="Times New Roman"/>
          <w:lang w:val="uk-UA"/>
        </w:rPr>
        <w:t xml:space="preserve"> </w:t>
      </w:r>
      <w:r w:rsidR="00693A22" w:rsidRPr="001F5329">
        <w:rPr>
          <w:rFonts w:ascii="Times New Roman" w:eastAsia="Arial Unicode MS" w:hAnsi="Times New Roman" w:cs="Times New Roman"/>
          <w:lang w:val="uk-UA"/>
        </w:rPr>
        <w:t>на 2017 рік</w:t>
      </w:r>
      <w:r w:rsidR="00BE6E76" w:rsidRPr="001F5329">
        <w:rPr>
          <w:rFonts w:ascii="Times New Roman" w:eastAsia="Arial Unicode MS" w:hAnsi="Times New Roman" w:cs="Times New Roman"/>
          <w:lang w:val="uk-UA"/>
        </w:rPr>
        <w:t>»</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Times New Roman"/>
          <w:lang w:val="uk-UA"/>
        </w:rPr>
        <w:t xml:space="preserve">24.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Times New Roman"/>
          <w:lang w:val="uk-UA"/>
        </w:rPr>
        <w:t>Міська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цільова  програма відновлення,</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реконструкції та будівництва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мереж зовнішнього освітлення</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 xml:space="preserve">м. </w:t>
      </w:r>
      <w:proofErr w:type="spellStart"/>
      <w:r w:rsidR="00693A22" w:rsidRPr="001F5329">
        <w:rPr>
          <w:rFonts w:ascii="Times New Roman" w:eastAsia="Times New Roman" w:hAnsi="Times New Roman" w:cs="Times New Roman"/>
          <w:lang w:val="uk-UA"/>
        </w:rPr>
        <w:t>Сєвєродонецька</w:t>
      </w:r>
      <w:proofErr w:type="spellEnd"/>
      <w:r w:rsidR="00693A22" w:rsidRPr="001F5329">
        <w:rPr>
          <w:rFonts w:ascii="Times New Roman" w:eastAsia="Times New Roman" w:hAnsi="Times New Roman" w:cs="Times New Roman"/>
          <w:b/>
          <w:lang w:val="uk-UA"/>
        </w:rPr>
        <w:t xml:space="preserve"> </w:t>
      </w:r>
      <w:r w:rsidR="00693A22" w:rsidRPr="001F5329">
        <w:rPr>
          <w:rFonts w:ascii="Times New Roman" w:eastAsia="Times New Roman" w:hAnsi="Times New Roman" w:cs="Times New Roman"/>
          <w:lang w:val="uk-UA"/>
        </w:rPr>
        <w:t>та прилеглих</w:t>
      </w:r>
      <w:r w:rsidR="000C085C" w:rsidRPr="001F5329">
        <w:rPr>
          <w:rFonts w:ascii="Times New Roman" w:eastAsia="Times New Roman" w:hAnsi="Times New Roman" w:cs="Times New Roman"/>
          <w:lang w:val="uk-UA"/>
        </w:rPr>
        <w:t xml:space="preserve"> </w:t>
      </w:r>
      <w:r w:rsidR="00693A22" w:rsidRPr="001F5329">
        <w:rPr>
          <w:rFonts w:ascii="Times New Roman" w:eastAsia="Arial Unicode MS" w:hAnsi="Times New Roman" w:cs="Times New Roman"/>
          <w:lang w:val="uk-UA"/>
        </w:rPr>
        <w:t>селищ на 2017 рік</w:t>
      </w:r>
      <w:r w:rsidR="00BE6E76" w:rsidRPr="001F5329">
        <w:rPr>
          <w:rFonts w:ascii="Times New Roman" w:eastAsia="Arial Unicode MS" w:hAnsi="Times New Roman" w:cs="Times New Roman"/>
          <w:lang w:val="uk-UA"/>
        </w:rPr>
        <w:t>»</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25.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 цільова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«Утримання кладовищ</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 xml:space="preserve"> та прилеглих селищ»</w:t>
      </w:r>
      <w:r w:rsidR="000C085C"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на 2017 рік</w:t>
      </w:r>
      <w:r w:rsidR="00BE6E76" w:rsidRPr="001F5329">
        <w:rPr>
          <w:rFonts w:ascii="Times New Roman" w:eastAsia="Arial Unicode MS" w:hAnsi="Times New Roman" w:cs="Times New Roman"/>
          <w:lang w:val="uk-UA"/>
        </w:rPr>
        <w:t>»</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Arial"/>
          <w:lang w:val="uk-UA"/>
        </w:rPr>
        <w:t xml:space="preserve">26.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«Кращий двір</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 на 2017 рік»</w:t>
      </w:r>
      <w:r w:rsidR="000C085C" w:rsidRPr="001F5329">
        <w:rPr>
          <w:rFonts w:ascii="Times New Roman" w:eastAsia="Times New Roman" w:hAnsi="Times New Roman" w:cs="Arial"/>
          <w:lang w:val="uk-UA"/>
        </w:rPr>
        <w:t>.</w:t>
      </w:r>
    </w:p>
    <w:p w:rsidR="000C085C"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Arial"/>
          <w:lang w:val="uk-UA"/>
        </w:rPr>
        <w:t xml:space="preserve">27.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 цільова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програма «Ліфти 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на 2017 рік»</w:t>
      </w:r>
      <w:r w:rsidR="000C085C" w:rsidRPr="001F5329">
        <w:rPr>
          <w:rFonts w:ascii="Times New Roman" w:eastAsia="Times New Roman" w:hAnsi="Times New Roman" w:cs="Arial"/>
          <w:lang w:val="uk-UA"/>
        </w:rPr>
        <w:t>.</w:t>
      </w:r>
    </w:p>
    <w:p w:rsidR="000C085C"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Arial"/>
          <w:lang w:val="uk-UA"/>
        </w:rPr>
        <w:t xml:space="preserve">28.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«Утримання</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 xml:space="preserve">озер м.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на 2017 рік»</w:t>
      </w:r>
      <w:r w:rsidR="000C085C" w:rsidRPr="001F5329">
        <w:rPr>
          <w:rFonts w:ascii="Times New Roman" w:eastAsia="Times New Roman" w:hAnsi="Times New Roman" w:cs="Arial"/>
          <w:lang w:val="uk-UA"/>
        </w:rPr>
        <w:t>.</w:t>
      </w:r>
    </w:p>
    <w:p w:rsidR="000C085C"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Arial"/>
          <w:lang w:val="uk-UA"/>
        </w:rPr>
        <w:t xml:space="preserve">29.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lang w:val="uk-UA"/>
        </w:rPr>
        <w:t>Міська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цільова програма поводження</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з побутовими відходами</w:t>
      </w:r>
      <w:r w:rsidR="000C085C"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м. </w:t>
      </w:r>
      <w:proofErr w:type="spellStart"/>
      <w:r w:rsidR="00693A22" w:rsidRPr="001F5329">
        <w:rPr>
          <w:rFonts w:ascii="Times New Roman" w:eastAsia="Arial Unicode MS" w:hAnsi="Times New Roman" w:cs="Times New Roman"/>
          <w:lang w:val="uk-UA"/>
        </w:rPr>
        <w:t>Сєвєродонецька</w:t>
      </w:r>
      <w:proofErr w:type="spellEnd"/>
      <w:r w:rsidR="00693A22" w:rsidRPr="001F5329">
        <w:rPr>
          <w:rFonts w:ascii="Times New Roman" w:eastAsia="Arial Unicode MS" w:hAnsi="Times New Roman" w:cs="Times New Roman"/>
          <w:lang w:val="uk-UA"/>
        </w:rPr>
        <w:t xml:space="preserve"> на 2017 рік</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Arial"/>
          <w:lang w:val="uk-UA"/>
        </w:rPr>
        <w:t>30.</w:t>
      </w:r>
      <w:r w:rsidR="00BE6E76" w:rsidRPr="001F5329">
        <w:rPr>
          <w:rFonts w:ascii="Times New Roman" w:eastAsia="Times New Roman" w:hAnsi="Times New Roman" w:cs="Arial"/>
          <w:sz w:val="24"/>
          <w:szCs w:val="24"/>
          <w:lang w:val="uk-UA"/>
        </w:rPr>
        <w:t xml:space="preserve"> «</w:t>
      </w:r>
      <w:r w:rsidR="00693A22" w:rsidRPr="001F5329">
        <w:rPr>
          <w:rFonts w:ascii="Times New Roman" w:eastAsia="Times New Roman" w:hAnsi="Times New Roman" w:cs="Arial"/>
          <w:lang w:val="uk-UA"/>
        </w:rPr>
        <w:t>Міська цільова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стимулювання населення до впровадження енергозберігаючих заходів</w:t>
      </w:r>
      <w:r w:rsidR="00F81E16" w:rsidRPr="001F5329">
        <w:rPr>
          <w:rFonts w:ascii="Times New Roman" w:eastAsia="Times New Roman" w:hAnsi="Times New Roman" w:cs="Arial"/>
          <w:lang w:val="uk-UA"/>
        </w:rPr>
        <w:t xml:space="preserve"> </w:t>
      </w:r>
      <w:r w:rsidR="00693A22" w:rsidRPr="001F5329">
        <w:rPr>
          <w:rFonts w:ascii="Times New Roman" w:eastAsia="Arial Unicode MS" w:hAnsi="Times New Roman" w:cs="Times New Roman"/>
          <w:lang w:val="uk-UA"/>
        </w:rPr>
        <w:t xml:space="preserve">в м. </w:t>
      </w:r>
      <w:proofErr w:type="spellStart"/>
      <w:r w:rsidR="00693A22" w:rsidRPr="001F5329">
        <w:rPr>
          <w:rFonts w:ascii="Times New Roman" w:eastAsia="Arial Unicode MS" w:hAnsi="Times New Roman" w:cs="Times New Roman"/>
          <w:lang w:val="uk-UA"/>
        </w:rPr>
        <w:t>Сєвєродонецьк</w:t>
      </w:r>
      <w:proofErr w:type="spellEnd"/>
      <w:r w:rsidR="00693A22" w:rsidRPr="001F5329">
        <w:rPr>
          <w:rFonts w:ascii="Times New Roman" w:eastAsia="Arial Unicode MS" w:hAnsi="Times New Roman" w:cs="Times New Roman"/>
          <w:lang w:val="uk-UA"/>
        </w:rPr>
        <w:t xml:space="preserve"> на 2017 рік</w:t>
      </w:r>
      <w:r w:rsidR="000C085C" w:rsidRPr="001F5329">
        <w:rPr>
          <w:rFonts w:ascii="Times New Roman" w:eastAsia="Arial Unicode MS" w:hAnsi="Times New Roman" w:cs="Times New Roman"/>
          <w:lang w:val="uk-UA"/>
        </w:rPr>
        <w:t>».</w:t>
      </w:r>
    </w:p>
    <w:p w:rsidR="000C085C" w:rsidRPr="001F5329" w:rsidRDefault="00BD3CA6" w:rsidP="00101CA8">
      <w:pPr>
        <w:spacing w:after="0" w:line="240" w:lineRule="auto"/>
        <w:ind w:firstLine="709"/>
        <w:jc w:val="both"/>
        <w:rPr>
          <w:rFonts w:ascii="Times New Roman" w:eastAsia="Times New Roman" w:hAnsi="Times New Roman" w:cs="Arial"/>
          <w:lang w:val="uk-UA"/>
        </w:rPr>
      </w:pPr>
      <w:r w:rsidRPr="001F5329">
        <w:rPr>
          <w:rFonts w:ascii="Times New Roman" w:eastAsia="Times New Roman" w:hAnsi="Times New Roman" w:cs="Times New Roman"/>
          <w:lang w:val="uk-UA"/>
        </w:rPr>
        <w:t xml:space="preserve">31.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Times New Roman"/>
          <w:lang w:val="uk-UA"/>
        </w:rPr>
        <w:t>Міська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цільова  програма відновлення,</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реконструкції та будівництва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світлофорних об’єктів</w:t>
      </w:r>
      <w:r w:rsidR="00101CA8"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 xml:space="preserve">м. </w:t>
      </w:r>
      <w:proofErr w:type="spellStart"/>
      <w:r w:rsidR="00693A22" w:rsidRPr="001F5329">
        <w:rPr>
          <w:rFonts w:ascii="Times New Roman" w:eastAsia="Times New Roman" w:hAnsi="Times New Roman" w:cs="Times New Roman"/>
          <w:lang w:val="uk-UA"/>
        </w:rPr>
        <w:t>Сєвєродонецька</w:t>
      </w:r>
      <w:proofErr w:type="spellEnd"/>
      <w:r w:rsidR="00693A22" w:rsidRPr="001F5329">
        <w:rPr>
          <w:rFonts w:ascii="Times New Roman" w:eastAsia="Times New Roman" w:hAnsi="Times New Roman" w:cs="Times New Roman"/>
          <w:lang w:val="uk-UA"/>
        </w:rPr>
        <w:t xml:space="preserve"> на 2017 рік</w:t>
      </w:r>
      <w:r w:rsidR="000C085C" w:rsidRPr="001F5329">
        <w:rPr>
          <w:rFonts w:ascii="Times New Roman" w:eastAsia="Times New Roman" w:hAnsi="Times New Roman" w:cs="Times New Roman"/>
          <w:lang w:val="uk-UA"/>
        </w:rPr>
        <w:t>».</w:t>
      </w:r>
    </w:p>
    <w:p w:rsidR="000C085C" w:rsidRPr="001F5329" w:rsidRDefault="00BD3CA6" w:rsidP="00101CA8">
      <w:pPr>
        <w:spacing w:after="0" w:line="240" w:lineRule="auto"/>
        <w:ind w:firstLine="709"/>
        <w:jc w:val="both"/>
        <w:rPr>
          <w:rFonts w:ascii="Times New Roman" w:eastAsia="Times New Roman" w:hAnsi="Times New Roman" w:cs="Arial"/>
          <w:sz w:val="24"/>
          <w:szCs w:val="24"/>
          <w:lang w:val="uk-UA"/>
        </w:rPr>
      </w:pPr>
      <w:r w:rsidRPr="001F5329">
        <w:rPr>
          <w:rFonts w:ascii="Times New Roman" w:eastAsia="Times New Roman" w:hAnsi="Times New Roman" w:cs="Arial"/>
          <w:lang w:val="uk-UA"/>
        </w:rPr>
        <w:t>32.</w:t>
      </w:r>
      <w:r w:rsidR="00BE6E76" w:rsidRPr="001F5329">
        <w:rPr>
          <w:rFonts w:ascii="Times New Roman" w:eastAsia="Times New Roman" w:hAnsi="Times New Roman" w:cs="Arial"/>
          <w:sz w:val="24"/>
          <w:szCs w:val="24"/>
          <w:lang w:val="uk-UA"/>
        </w:rPr>
        <w:t xml:space="preserve"> «</w:t>
      </w:r>
      <w:r w:rsidR="00693A22" w:rsidRPr="001F5329">
        <w:rPr>
          <w:rFonts w:ascii="Times New Roman" w:eastAsia="Times New Roman" w:hAnsi="Times New Roman" w:cs="Arial"/>
          <w:lang w:val="uk-UA"/>
        </w:rPr>
        <w:t>Міська цільова</w:t>
      </w:r>
      <w:r w:rsidR="000C085C" w:rsidRPr="001F5329">
        <w:rPr>
          <w:rFonts w:ascii="Times New Roman" w:eastAsia="Times New Roman" w:hAnsi="Times New Roman" w:cs="Arial"/>
          <w:lang w:val="uk-UA"/>
        </w:rPr>
        <w:t xml:space="preserve"> </w:t>
      </w:r>
      <w:r w:rsidR="00693A22" w:rsidRPr="001F5329">
        <w:rPr>
          <w:rFonts w:ascii="Times New Roman" w:eastAsia="Times New Roman" w:hAnsi="Times New Roman" w:cs="Arial"/>
          <w:lang w:val="uk-UA"/>
        </w:rPr>
        <w:t>програма «Лічильники теплової енергії</w:t>
      </w:r>
      <w:r w:rsidR="000C085C" w:rsidRPr="001F5329">
        <w:rPr>
          <w:rFonts w:ascii="Times New Roman" w:eastAsia="Times New Roman" w:hAnsi="Times New Roman" w:cs="Arial"/>
          <w:lang w:val="uk-UA"/>
        </w:rPr>
        <w:t xml:space="preserve"> </w:t>
      </w:r>
      <w:r w:rsidR="00101CA8" w:rsidRPr="001F5329">
        <w:rPr>
          <w:rFonts w:ascii="Times New Roman" w:eastAsia="Times New Roman" w:hAnsi="Times New Roman" w:cs="Arial"/>
          <w:lang w:val="uk-UA"/>
        </w:rPr>
        <w:t>м</w:t>
      </w:r>
      <w:r w:rsidR="00693A22" w:rsidRPr="001F5329">
        <w:rPr>
          <w:rFonts w:ascii="Times New Roman" w:eastAsia="Times New Roman" w:hAnsi="Times New Roman" w:cs="Arial"/>
          <w:lang w:val="uk-UA"/>
        </w:rPr>
        <w:t xml:space="preserve"> </w:t>
      </w:r>
      <w:proofErr w:type="spellStart"/>
      <w:r w:rsidR="00693A22" w:rsidRPr="001F5329">
        <w:rPr>
          <w:rFonts w:ascii="Times New Roman" w:eastAsia="Times New Roman" w:hAnsi="Times New Roman" w:cs="Arial"/>
          <w:lang w:val="uk-UA"/>
        </w:rPr>
        <w:t>Сєвєродонецька</w:t>
      </w:r>
      <w:proofErr w:type="spellEnd"/>
      <w:r w:rsidR="00693A22" w:rsidRPr="001F5329">
        <w:rPr>
          <w:rFonts w:ascii="Times New Roman" w:eastAsia="Times New Roman" w:hAnsi="Times New Roman" w:cs="Arial"/>
          <w:lang w:val="uk-UA"/>
        </w:rPr>
        <w:t>» на 2017</w:t>
      </w:r>
      <w:r w:rsidR="00101CA8" w:rsidRPr="001F5329">
        <w:rPr>
          <w:rFonts w:ascii="Times New Roman" w:eastAsia="Times New Roman" w:hAnsi="Times New Roman" w:cs="Arial"/>
          <w:lang w:val="uk-UA"/>
        </w:rPr>
        <w:t xml:space="preserve"> р</w:t>
      </w:r>
      <w:r w:rsidR="000C085C" w:rsidRPr="001F5329">
        <w:rPr>
          <w:rFonts w:ascii="Times New Roman" w:eastAsia="Times New Roman" w:hAnsi="Times New Roman" w:cs="Arial"/>
          <w:lang w:val="uk-UA"/>
        </w:rPr>
        <w:t>».</w:t>
      </w:r>
      <w:r w:rsidR="00693A22" w:rsidRPr="001F5329">
        <w:rPr>
          <w:rFonts w:ascii="Times New Roman" w:eastAsia="Times New Roman" w:hAnsi="Times New Roman" w:cs="Arial"/>
          <w:sz w:val="24"/>
          <w:szCs w:val="24"/>
          <w:lang w:val="uk-UA"/>
        </w:rPr>
        <w:t xml:space="preserve"> </w:t>
      </w:r>
    </w:p>
    <w:p w:rsidR="000C085C" w:rsidRPr="001F5329" w:rsidRDefault="000C085C" w:rsidP="00101CA8">
      <w:pPr>
        <w:spacing w:after="0" w:line="240" w:lineRule="auto"/>
        <w:ind w:firstLine="709"/>
        <w:jc w:val="both"/>
        <w:rPr>
          <w:rFonts w:ascii="Times New Roman" w:eastAsia="Times New Roman" w:hAnsi="Times New Roman" w:cs="Arial"/>
          <w:sz w:val="24"/>
          <w:szCs w:val="24"/>
          <w:lang w:val="uk-UA"/>
        </w:rPr>
      </w:pPr>
      <w:r w:rsidRPr="001F5329">
        <w:rPr>
          <w:rFonts w:ascii="Times New Roman" w:eastAsia="Times New Roman" w:hAnsi="Times New Roman" w:cs="Arial"/>
          <w:sz w:val="24"/>
          <w:szCs w:val="24"/>
          <w:lang w:val="uk-UA"/>
        </w:rPr>
        <w:t>3</w:t>
      </w:r>
      <w:r w:rsidR="00BD3CA6" w:rsidRPr="001F5329">
        <w:rPr>
          <w:rFonts w:ascii="Times New Roman" w:eastAsia="Times New Roman" w:hAnsi="Times New Roman" w:cs="Arial"/>
          <w:sz w:val="24"/>
          <w:szCs w:val="24"/>
          <w:lang w:val="uk-UA"/>
        </w:rPr>
        <w:t xml:space="preserve">3. </w:t>
      </w:r>
      <w:r w:rsidR="00BE6E76" w:rsidRPr="001F5329">
        <w:rPr>
          <w:rFonts w:ascii="Times New Roman" w:eastAsia="Times New Roman" w:hAnsi="Times New Roman" w:cs="Arial"/>
          <w:sz w:val="24"/>
          <w:szCs w:val="24"/>
          <w:lang w:val="uk-UA"/>
        </w:rPr>
        <w:t>«</w:t>
      </w:r>
      <w:r w:rsidR="00693A22" w:rsidRPr="001F5329">
        <w:rPr>
          <w:rFonts w:ascii="Times New Roman" w:eastAsia="Times New Roman" w:hAnsi="Times New Roman" w:cs="Arial"/>
          <w:sz w:val="24"/>
          <w:szCs w:val="24"/>
          <w:lang w:val="uk-UA"/>
        </w:rPr>
        <w:t>Програма</w:t>
      </w:r>
      <w:r w:rsidRPr="001F5329">
        <w:rPr>
          <w:rFonts w:ascii="Times New Roman" w:eastAsia="Times New Roman" w:hAnsi="Times New Roman" w:cs="Arial"/>
          <w:sz w:val="24"/>
          <w:szCs w:val="24"/>
          <w:lang w:val="uk-UA"/>
        </w:rPr>
        <w:t xml:space="preserve"> </w:t>
      </w:r>
      <w:r w:rsidR="00693A22" w:rsidRPr="001F5329">
        <w:rPr>
          <w:rFonts w:ascii="Times New Roman" w:eastAsia="Times New Roman" w:hAnsi="Times New Roman" w:cs="Times New Roman"/>
          <w:bCs/>
          <w:sz w:val="24"/>
          <w:szCs w:val="24"/>
          <w:lang w:val="uk-UA"/>
        </w:rPr>
        <w:t xml:space="preserve">забезпечення керівництва та управління у сфері житлово-комунального </w:t>
      </w:r>
      <w:r w:rsidRPr="001F5329">
        <w:rPr>
          <w:rFonts w:ascii="Times New Roman" w:eastAsia="Times New Roman" w:hAnsi="Times New Roman" w:cs="Times New Roman"/>
          <w:bCs/>
          <w:sz w:val="24"/>
          <w:szCs w:val="24"/>
          <w:lang w:val="uk-UA"/>
        </w:rPr>
        <w:t xml:space="preserve">господарства у </w:t>
      </w:r>
      <w:r w:rsidR="00693A22" w:rsidRPr="001F5329">
        <w:rPr>
          <w:rFonts w:ascii="Times New Roman" w:eastAsia="Times New Roman" w:hAnsi="Times New Roman" w:cs="Times New Roman"/>
          <w:bCs/>
          <w:sz w:val="24"/>
          <w:szCs w:val="24"/>
          <w:lang w:val="uk-UA"/>
        </w:rPr>
        <w:t xml:space="preserve">м. </w:t>
      </w:r>
      <w:proofErr w:type="spellStart"/>
      <w:r w:rsidR="00693A22" w:rsidRPr="001F5329">
        <w:rPr>
          <w:rFonts w:ascii="Times New Roman" w:eastAsia="Times New Roman" w:hAnsi="Times New Roman" w:cs="Times New Roman"/>
          <w:bCs/>
          <w:sz w:val="24"/>
          <w:szCs w:val="24"/>
          <w:lang w:val="uk-UA"/>
        </w:rPr>
        <w:t>Сєвєродонецьк</w:t>
      </w:r>
      <w:proofErr w:type="spellEnd"/>
      <w:r w:rsidR="00693A22" w:rsidRPr="001F5329">
        <w:rPr>
          <w:rFonts w:ascii="Times New Roman" w:eastAsia="Times New Roman" w:hAnsi="Times New Roman" w:cs="Times New Roman"/>
          <w:bCs/>
          <w:sz w:val="24"/>
          <w:szCs w:val="24"/>
          <w:lang w:val="uk-UA"/>
        </w:rPr>
        <w:t xml:space="preserve"> </w:t>
      </w:r>
      <w:r w:rsidR="00693A22" w:rsidRPr="001F5329">
        <w:rPr>
          <w:rFonts w:ascii="Times New Roman" w:eastAsia="Times New Roman" w:hAnsi="Times New Roman" w:cs="Arial"/>
          <w:sz w:val="24"/>
          <w:szCs w:val="24"/>
          <w:lang w:val="uk-UA"/>
        </w:rPr>
        <w:t>на 2017 рік»</w:t>
      </w:r>
      <w:r w:rsidRPr="001F5329">
        <w:rPr>
          <w:rFonts w:ascii="Times New Roman" w:eastAsia="Times New Roman" w:hAnsi="Times New Roman" w:cs="Arial"/>
          <w:sz w:val="24"/>
          <w:szCs w:val="24"/>
          <w:lang w:val="uk-UA"/>
        </w:rPr>
        <w:t>.</w:t>
      </w:r>
    </w:p>
    <w:p w:rsidR="000C085C" w:rsidRPr="001F5329" w:rsidRDefault="00BD3CA6" w:rsidP="00101CA8">
      <w:pPr>
        <w:spacing w:after="0" w:line="240" w:lineRule="auto"/>
        <w:ind w:firstLine="709"/>
        <w:jc w:val="both"/>
        <w:rPr>
          <w:rFonts w:ascii="Times New Roman" w:eastAsia="Times New Roman" w:hAnsi="Times New Roman" w:cs="Times New Roman"/>
          <w:lang w:val="uk-UA"/>
        </w:rPr>
      </w:pPr>
      <w:r w:rsidRPr="001F5329">
        <w:rPr>
          <w:rFonts w:ascii="Times New Roman" w:eastAsia="Times New Roman" w:hAnsi="Times New Roman" w:cs="Times New Roman"/>
          <w:lang w:val="uk-UA"/>
        </w:rPr>
        <w:t xml:space="preserve">34. </w:t>
      </w:r>
      <w:r w:rsidR="00BE6E76" w:rsidRPr="001F5329">
        <w:rPr>
          <w:rFonts w:ascii="Times New Roman" w:eastAsia="Times New Roman" w:hAnsi="Times New Roman" w:cs="Times New Roman"/>
          <w:lang w:val="uk-UA"/>
        </w:rPr>
        <w:t>«</w:t>
      </w:r>
      <w:r w:rsidR="00693A22" w:rsidRPr="001F5329">
        <w:rPr>
          <w:rFonts w:ascii="Times New Roman" w:eastAsia="Times New Roman" w:hAnsi="Times New Roman" w:cs="Times New Roman"/>
          <w:lang w:val="uk-UA"/>
        </w:rPr>
        <w:t>Міська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соціальна цільова  програма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сприяння здійсненню</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повноважень органами</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самоорганізації населення на</w:t>
      </w:r>
      <w:r w:rsidR="000C085C" w:rsidRPr="001F5329">
        <w:rPr>
          <w:rFonts w:ascii="Times New Roman" w:eastAsia="Times New Roman" w:hAnsi="Times New Roman" w:cs="Times New Roman"/>
          <w:lang w:val="uk-UA"/>
        </w:rPr>
        <w:t xml:space="preserve"> </w:t>
      </w:r>
      <w:r w:rsidR="00693A22" w:rsidRPr="001F5329">
        <w:rPr>
          <w:rFonts w:ascii="Times New Roman" w:eastAsia="Times New Roman" w:hAnsi="Times New Roman" w:cs="Times New Roman"/>
          <w:lang w:val="uk-UA"/>
        </w:rPr>
        <w:t xml:space="preserve">території </w:t>
      </w:r>
      <w:proofErr w:type="spellStart"/>
      <w:r w:rsidR="00693A22" w:rsidRPr="001F5329">
        <w:rPr>
          <w:rFonts w:ascii="Times New Roman" w:eastAsia="Times New Roman" w:hAnsi="Times New Roman" w:cs="Times New Roman"/>
          <w:lang w:val="uk-UA"/>
        </w:rPr>
        <w:t>Сєвєродонецької</w:t>
      </w:r>
      <w:proofErr w:type="spellEnd"/>
      <w:r w:rsidR="000C085C" w:rsidRPr="001F5329">
        <w:rPr>
          <w:rFonts w:ascii="Times New Roman" w:eastAsia="Times New Roman" w:hAnsi="Times New Roman" w:cs="Times New Roman"/>
          <w:lang w:val="uk-UA"/>
        </w:rPr>
        <w:t xml:space="preserve"> </w:t>
      </w:r>
      <w:r w:rsidR="00693A22" w:rsidRPr="001F5329">
        <w:rPr>
          <w:rFonts w:ascii="Times New Roman" w:eastAsia="Arial Unicode MS" w:hAnsi="Times New Roman" w:cs="Times New Roman"/>
          <w:lang w:val="uk-UA"/>
        </w:rPr>
        <w:t>міської ради на 2017 рік</w:t>
      </w:r>
      <w:r w:rsidR="000C085C" w:rsidRPr="001F5329">
        <w:rPr>
          <w:rFonts w:ascii="Times New Roman" w:eastAsia="Times New Roman" w:hAnsi="Times New Roman" w:cs="Times New Roman"/>
          <w:lang w:val="uk-UA"/>
        </w:rPr>
        <w:t>».</w:t>
      </w:r>
    </w:p>
    <w:p w:rsidR="00BE6E76" w:rsidRPr="001F5329" w:rsidRDefault="00BD3CA6" w:rsidP="00101CA8">
      <w:pPr>
        <w:spacing w:after="0" w:line="240" w:lineRule="auto"/>
        <w:ind w:firstLine="709"/>
        <w:jc w:val="both"/>
        <w:rPr>
          <w:rFonts w:ascii="Times New Roman" w:eastAsia="Arial Unicode MS" w:hAnsi="Times New Roman" w:cs="Times New Roman"/>
          <w:lang w:val="uk-UA"/>
        </w:rPr>
      </w:pPr>
      <w:r w:rsidRPr="001F5329">
        <w:rPr>
          <w:rFonts w:ascii="Times New Roman" w:eastAsia="Times New Roman" w:hAnsi="Times New Roman" w:cs="Times New Roman"/>
          <w:lang w:val="uk-UA"/>
        </w:rPr>
        <w:t xml:space="preserve">35. </w:t>
      </w:r>
      <w:r w:rsidR="00BE6E76" w:rsidRPr="001F5329">
        <w:rPr>
          <w:rFonts w:ascii="Times New Roman" w:eastAsia="Times New Roman" w:hAnsi="Times New Roman" w:cs="Times New Roman"/>
          <w:lang w:val="uk-UA"/>
        </w:rPr>
        <w:t>«</w:t>
      </w:r>
      <w:r w:rsidRPr="001F5329">
        <w:rPr>
          <w:rFonts w:ascii="Times New Roman" w:eastAsia="Times New Roman" w:hAnsi="Times New Roman" w:cs="Times New Roman"/>
          <w:lang w:val="uk-UA"/>
        </w:rPr>
        <w:t>Міська цільова</w:t>
      </w:r>
      <w:r w:rsidR="000C085C" w:rsidRPr="001F5329">
        <w:rPr>
          <w:rFonts w:ascii="Times New Roman" w:eastAsia="Times New Roman" w:hAnsi="Times New Roman" w:cs="Times New Roman"/>
          <w:lang w:val="uk-UA"/>
        </w:rPr>
        <w:t xml:space="preserve"> </w:t>
      </w:r>
      <w:r w:rsidRPr="001F5329">
        <w:rPr>
          <w:rFonts w:ascii="Times New Roman" w:eastAsia="Times New Roman" w:hAnsi="Times New Roman" w:cs="Times New Roman"/>
          <w:lang w:val="uk-UA"/>
        </w:rPr>
        <w:t>програма відновлення технічної</w:t>
      </w:r>
      <w:r w:rsidR="000C085C" w:rsidRPr="001F5329">
        <w:rPr>
          <w:rFonts w:ascii="Times New Roman" w:eastAsia="Times New Roman" w:hAnsi="Times New Roman" w:cs="Times New Roman"/>
          <w:lang w:val="uk-UA"/>
        </w:rPr>
        <w:t xml:space="preserve"> </w:t>
      </w:r>
      <w:r w:rsidRPr="001F5329">
        <w:rPr>
          <w:rFonts w:ascii="Times New Roman" w:eastAsia="Times New Roman" w:hAnsi="Times New Roman" w:cs="Times New Roman"/>
          <w:lang w:val="uk-UA"/>
        </w:rPr>
        <w:t>документації на багатоквартирні будинки</w:t>
      </w:r>
      <w:r w:rsidR="00BE6E76" w:rsidRPr="001F5329">
        <w:rPr>
          <w:rFonts w:ascii="Times New Roman" w:eastAsia="Times New Roman" w:hAnsi="Times New Roman" w:cs="Times New Roman"/>
          <w:lang w:val="uk-UA"/>
        </w:rPr>
        <w:t xml:space="preserve"> </w:t>
      </w:r>
      <w:r w:rsidRPr="001F5329">
        <w:rPr>
          <w:rFonts w:ascii="Times New Roman" w:eastAsia="Arial Unicode MS" w:hAnsi="Times New Roman" w:cs="Times New Roman"/>
          <w:lang w:val="uk-UA"/>
        </w:rPr>
        <w:t xml:space="preserve">м. </w:t>
      </w:r>
      <w:proofErr w:type="spellStart"/>
      <w:r w:rsidRPr="001F5329">
        <w:rPr>
          <w:rFonts w:ascii="Times New Roman" w:eastAsia="Arial Unicode MS" w:hAnsi="Times New Roman" w:cs="Times New Roman"/>
          <w:lang w:val="uk-UA"/>
        </w:rPr>
        <w:t>Сєвєродонецька</w:t>
      </w:r>
      <w:proofErr w:type="spellEnd"/>
      <w:r w:rsidRPr="001F5329">
        <w:rPr>
          <w:rFonts w:ascii="Times New Roman" w:eastAsia="Arial Unicode MS" w:hAnsi="Times New Roman" w:cs="Times New Roman"/>
          <w:lang w:val="uk-UA"/>
        </w:rPr>
        <w:t xml:space="preserve"> на 2017 рік</w:t>
      </w:r>
      <w:r w:rsidR="00BE6E76" w:rsidRPr="001F5329">
        <w:rPr>
          <w:rFonts w:ascii="Times New Roman" w:eastAsia="Arial Unicode MS" w:hAnsi="Times New Roman" w:cs="Times New Roman"/>
          <w:lang w:val="uk-UA"/>
        </w:rPr>
        <w:t>».</w:t>
      </w:r>
    </w:p>
    <w:p w:rsidR="00693A22" w:rsidRPr="001F5329" w:rsidRDefault="00BE6E76" w:rsidP="00101CA8">
      <w:pPr>
        <w:spacing w:after="0" w:line="240" w:lineRule="auto"/>
        <w:ind w:firstLine="709"/>
        <w:jc w:val="both"/>
        <w:rPr>
          <w:rFonts w:ascii="Times New Roman" w:eastAsia="Calibri" w:hAnsi="Times New Roman" w:cs="Times New Roman"/>
          <w:sz w:val="24"/>
          <w:szCs w:val="24"/>
          <w:lang w:val="uk-UA" w:eastAsia="en-US"/>
        </w:rPr>
      </w:pPr>
      <w:r w:rsidRPr="001F5329">
        <w:rPr>
          <w:rFonts w:ascii="Times New Roman" w:eastAsia="Arial Unicode MS" w:hAnsi="Times New Roman" w:cs="Times New Roman"/>
          <w:lang w:val="uk-UA"/>
        </w:rPr>
        <w:t>36. «</w:t>
      </w:r>
      <w:r w:rsidR="00BD3CA6" w:rsidRPr="001F5329">
        <w:rPr>
          <w:rFonts w:ascii="Times New Roman" w:hAnsi="Times New Roman"/>
          <w:sz w:val="24"/>
          <w:szCs w:val="24"/>
          <w:lang w:val="uk-UA"/>
        </w:rPr>
        <w:t xml:space="preserve">Програма  сприяння діяльності </w:t>
      </w:r>
      <w:r w:rsidR="00F81E16" w:rsidRPr="001F5329">
        <w:rPr>
          <w:rFonts w:ascii="Times New Roman" w:hAnsi="Times New Roman"/>
          <w:sz w:val="24"/>
          <w:szCs w:val="24"/>
          <w:lang w:val="uk-UA"/>
        </w:rPr>
        <w:t>об’єднань</w:t>
      </w:r>
      <w:r w:rsidR="00BD3CA6" w:rsidRPr="001F5329">
        <w:rPr>
          <w:rFonts w:ascii="Times New Roman" w:hAnsi="Times New Roman"/>
          <w:sz w:val="24"/>
          <w:szCs w:val="24"/>
          <w:lang w:val="uk-UA"/>
        </w:rPr>
        <w:t xml:space="preserve"> співвласників багатоквартирних будинків на території міста </w:t>
      </w:r>
      <w:proofErr w:type="spellStart"/>
      <w:r w:rsidR="00BD3CA6" w:rsidRPr="001F5329">
        <w:rPr>
          <w:rFonts w:ascii="Times New Roman" w:hAnsi="Times New Roman"/>
          <w:sz w:val="24"/>
          <w:szCs w:val="24"/>
          <w:lang w:val="uk-UA"/>
        </w:rPr>
        <w:t>Сєвєродонецька</w:t>
      </w:r>
      <w:proofErr w:type="spellEnd"/>
      <w:r w:rsidR="00BD3CA6" w:rsidRPr="001F5329">
        <w:rPr>
          <w:rFonts w:ascii="Times New Roman" w:hAnsi="Times New Roman"/>
          <w:sz w:val="24"/>
          <w:szCs w:val="24"/>
          <w:lang w:val="uk-UA"/>
        </w:rPr>
        <w:t xml:space="preserve"> на 2016 – 2017 роки</w:t>
      </w:r>
      <w:r w:rsidRPr="001F5329">
        <w:rPr>
          <w:rFonts w:ascii="Times New Roman" w:eastAsia="Arial Unicode MS" w:hAnsi="Times New Roman" w:cs="Times New Roman"/>
          <w:lang w:val="uk-UA"/>
        </w:rPr>
        <w:t>».</w:t>
      </w:r>
    </w:p>
    <w:p w:rsidR="00563784" w:rsidRPr="001F5329" w:rsidRDefault="00563784" w:rsidP="005571E6">
      <w:pPr>
        <w:spacing w:after="0" w:line="240" w:lineRule="auto"/>
        <w:jc w:val="both"/>
        <w:rPr>
          <w:rFonts w:ascii="Times New Roman" w:eastAsia="Calibri" w:hAnsi="Times New Roman" w:cs="Times New Roman"/>
          <w:b/>
          <w:sz w:val="24"/>
          <w:szCs w:val="24"/>
          <w:lang w:val="uk-UA" w:eastAsia="en-US"/>
        </w:rPr>
      </w:pPr>
    </w:p>
    <w:p w:rsidR="008F4C28" w:rsidRPr="001F5329" w:rsidRDefault="008F4C28" w:rsidP="008F4C28">
      <w:pPr>
        <w:pStyle w:val="a4"/>
        <w:spacing w:after="0" w:line="240" w:lineRule="auto"/>
        <w:ind w:left="1080"/>
        <w:rPr>
          <w:rFonts w:ascii="Times New Roman" w:hAnsi="Times New Roman" w:cs="Times New Roman"/>
          <w:b/>
          <w:sz w:val="24"/>
          <w:szCs w:val="24"/>
          <w:lang w:val="uk-UA"/>
        </w:rPr>
      </w:pPr>
      <w:r w:rsidRPr="001F5329">
        <w:rPr>
          <w:rFonts w:ascii="Times New Roman" w:hAnsi="Times New Roman" w:cs="Times New Roman"/>
          <w:b/>
          <w:sz w:val="24"/>
          <w:szCs w:val="24"/>
          <w:lang w:val="uk-UA"/>
        </w:rPr>
        <w:t>II.</w:t>
      </w:r>
      <w:r w:rsidR="00D4709E" w:rsidRPr="001F5329">
        <w:rPr>
          <w:rFonts w:ascii="Times New Roman" w:hAnsi="Times New Roman" w:cs="Times New Roman"/>
          <w:b/>
          <w:sz w:val="24"/>
          <w:szCs w:val="24"/>
          <w:lang w:val="uk-UA"/>
        </w:rPr>
        <w:t xml:space="preserve"> Інформація про виконання делегованих повноважень.</w:t>
      </w:r>
    </w:p>
    <w:p w:rsidR="00EF0037" w:rsidRPr="001F5329" w:rsidRDefault="00EF0037" w:rsidP="008F4C28">
      <w:pPr>
        <w:pStyle w:val="a4"/>
        <w:spacing w:after="0" w:line="240" w:lineRule="auto"/>
        <w:ind w:left="1080"/>
        <w:rPr>
          <w:rFonts w:ascii="Times New Roman" w:hAnsi="Times New Roman" w:cs="Times New Roman"/>
          <w:b/>
          <w:sz w:val="24"/>
          <w:szCs w:val="24"/>
          <w:lang w:val="uk-UA"/>
        </w:rPr>
      </w:pPr>
    </w:p>
    <w:p w:rsidR="00C127D1" w:rsidRPr="001F5329" w:rsidRDefault="00D4709E" w:rsidP="00C127D1">
      <w:pPr>
        <w:pStyle w:val="a3"/>
        <w:spacing w:before="0" w:beforeAutospacing="0" w:after="0" w:afterAutospacing="0"/>
        <w:jc w:val="both"/>
        <w:rPr>
          <w:b/>
          <w:lang w:val="uk-UA"/>
        </w:rPr>
      </w:pPr>
      <w:r w:rsidRPr="001F5329">
        <w:rPr>
          <w:lang w:val="uk-UA"/>
        </w:rPr>
        <w:tab/>
      </w:r>
      <w:r w:rsidR="00A01FE0" w:rsidRPr="001F5329">
        <w:rPr>
          <w:b/>
          <w:lang w:val="uk-UA"/>
        </w:rPr>
        <w:t>пп</w:t>
      </w:r>
      <w:r w:rsidR="00A01FE0" w:rsidRPr="001F5329">
        <w:rPr>
          <w:b/>
          <w:i/>
          <w:lang w:val="uk-UA"/>
        </w:rPr>
        <w:t>.</w:t>
      </w:r>
      <w:r w:rsidR="00EB4E01" w:rsidRPr="001F5329">
        <w:rPr>
          <w:b/>
          <w:i/>
          <w:lang w:val="uk-UA"/>
        </w:rPr>
        <w:t>2</w:t>
      </w:r>
      <w:r w:rsidR="00A01FE0" w:rsidRPr="001F5329">
        <w:rPr>
          <w:b/>
          <w:i/>
          <w:lang w:val="uk-UA"/>
        </w:rPr>
        <w:t xml:space="preserve"> п.</w:t>
      </w:r>
      <w:r w:rsidR="00BB4735" w:rsidRPr="001F5329">
        <w:rPr>
          <w:b/>
          <w:i/>
          <w:lang w:val="uk-UA"/>
        </w:rPr>
        <w:t xml:space="preserve"> «б» </w:t>
      </w:r>
      <w:r w:rsidRPr="001F5329">
        <w:rPr>
          <w:b/>
          <w:lang w:val="uk-UA"/>
        </w:rPr>
        <w:t xml:space="preserve"> </w:t>
      </w:r>
      <w:r w:rsidR="00C127D1" w:rsidRPr="001F5329">
        <w:rPr>
          <w:b/>
          <w:lang w:val="uk-UA"/>
        </w:rPr>
        <w:t>ст. 30</w:t>
      </w:r>
      <w:r w:rsidR="00EB4E01" w:rsidRPr="001F5329">
        <w:rPr>
          <w:b/>
          <w:lang w:val="uk-UA"/>
        </w:rPr>
        <w:t xml:space="preserve"> </w:t>
      </w:r>
      <w:r w:rsidR="00C127D1" w:rsidRPr="001F5329">
        <w:rPr>
          <w:b/>
          <w:i/>
          <w:lang w:val="uk-UA"/>
        </w:rPr>
        <w:t xml:space="preserve">ЗУ </w:t>
      </w:r>
      <w:r w:rsidR="00C127D1" w:rsidRPr="001F5329">
        <w:rPr>
          <w:b/>
          <w:lang w:val="uk-UA"/>
        </w:rPr>
        <w:t>«</w:t>
      </w:r>
      <w:r w:rsidR="00C127D1" w:rsidRPr="001F5329">
        <w:rPr>
          <w:b/>
          <w:i/>
          <w:lang w:val="uk-UA"/>
        </w:rPr>
        <w:t>Про місцеве самоврядування в Україні»</w:t>
      </w:r>
    </w:p>
    <w:p w:rsidR="00D4709E" w:rsidRPr="001F5329" w:rsidRDefault="00D4709E" w:rsidP="00C127D1">
      <w:pPr>
        <w:pStyle w:val="a5"/>
        <w:ind w:firstLine="708"/>
        <w:jc w:val="both"/>
        <w:rPr>
          <w:b/>
          <w:sz w:val="24"/>
          <w:szCs w:val="24"/>
          <w:lang w:val="uk-UA"/>
        </w:rPr>
      </w:pPr>
      <w:r w:rsidRPr="001F5329">
        <w:rPr>
          <w:b/>
          <w:i/>
          <w:sz w:val="24"/>
          <w:szCs w:val="24"/>
          <w:lang w:val="uk-UA"/>
        </w:rPr>
        <w:t>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w:t>
      </w:r>
      <w:r w:rsidRPr="001F5329">
        <w:rPr>
          <w:b/>
          <w:sz w:val="24"/>
          <w:szCs w:val="24"/>
          <w:lang w:val="uk-UA"/>
        </w:rPr>
        <w:t>.</w:t>
      </w:r>
    </w:p>
    <w:p w:rsidR="00EF0037" w:rsidRPr="001F5329" w:rsidRDefault="00EF0037" w:rsidP="00D4709E">
      <w:pPr>
        <w:pStyle w:val="a5"/>
        <w:rPr>
          <w:sz w:val="24"/>
          <w:szCs w:val="24"/>
          <w:lang w:val="uk-UA"/>
        </w:rPr>
      </w:pPr>
    </w:p>
    <w:p w:rsidR="00EF0037" w:rsidRPr="001F5329" w:rsidRDefault="00B0781E" w:rsidP="00285AAC">
      <w:pPr>
        <w:pStyle w:val="a5"/>
        <w:jc w:val="both"/>
        <w:rPr>
          <w:sz w:val="24"/>
          <w:szCs w:val="24"/>
          <w:lang w:val="uk-UA"/>
        </w:rPr>
      </w:pPr>
      <w:r w:rsidRPr="001F5329">
        <w:rPr>
          <w:sz w:val="24"/>
          <w:szCs w:val="24"/>
          <w:lang w:val="uk-UA"/>
        </w:rPr>
        <w:tab/>
        <w:t>К</w:t>
      </w:r>
      <w:r w:rsidR="00EF0037" w:rsidRPr="001F5329">
        <w:rPr>
          <w:sz w:val="24"/>
          <w:szCs w:val="24"/>
          <w:lang w:val="uk-UA"/>
        </w:rPr>
        <w:t>онтроль здійсню</w:t>
      </w:r>
      <w:r w:rsidR="00285AAC" w:rsidRPr="001F5329">
        <w:rPr>
          <w:sz w:val="24"/>
          <w:szCs w:val="24"/>
          <w:lang w:val="uk-UA"/>
        </w:rPr>
        <w:t>вав</w:t>
      </w:r>
      <w:r w:rsidR="00EF0037" w:rsidRPr="001F5329">
        <w:rPr>
          <w:sz w:val="24"/>
          <w:szCs w:val="24"/>
          <w:lang w:val="uk-UA"/>
        </w:rPr>
        <w:t xml:space="preserve">ся шляхом </w:t>
      </w:r>
      <w:r w:rsidRPr="001F5329">
        <w:rPr>
          <w:sz w:val="24"/>
          <w:szCs w:val="24"/>
          <w:lang w:val="uk-UA"/>
        </w:rPr>
        <w:t>отримання   звітності від підприємств, проведення штабів, нарад з різних питань, комісій, обстежень</w:t>
      </w:r>
      <w:r w:rsidR="00101CA8" w:rsidRPr="001F5329">
        <w:rPr>
          <w:sz w:val="24"/>
          <w:szCs w:val="24"/>
          <w:lang w:val="uk-UA"/>
        </w:rPr>
        <w:t xml:space="preserve"> по </w:t>
      </w:r>
      <w:r w:rsidR="00563784" w:rsidRPr="001F5329">
        <w:rPr>
          <w:sz w:val="24"/>
          <w:szCs w:val="24"/>
          <w:lang w:val="uk-UA"/>
        </w:rPr>
        <w:t xml:space="preserve"> зверненнях громадян. </w:t>
      </w:r>
    </w:p>
    <w:p w:rsidR="00D4709E" w:rsidRPr="001F5329" w:rsidRDefault="00D4709E" w:rsidP="008F4C28">
      <w:pPr>
        <w:pStyle w:val="a4"/>
        <w:spacing w:after="0" w:line="240" w:lineRule="auto"/>
        <w:ind w:left="1080"/>
        <w:rPr>
          <w:rFonts w:ascii="Times New Roman" w:hAnsi="Times New Roman" w:cs="Times New Roman"/>
          <w:b/>
          <w:sz w:val="24"/>
          <w:szCs w:val="24"/>
          <w:lang w:val="uk-UA"/>
        </w:rPr>
      </w:pPr>
    </w:p>
    <w:p w:rsidR="00C47D83" w:rsidRPr="001F5329" w:rsidRDefault="00A95757" w:rsidP="001E5999">
      <w:pPr>
        <w:pStyle w:val="a4"/>
        <w:spacing w:after="0" w:line="240" w:lineRule="auto"/>
        <w:ind w:left="1080"/>
        <w:rPr>
          <w:rFonts w:ascii="Times New Roman" w:hAnsi="Times New Roman" w:cs="Times New Roman"/>
          <w:b/>
          <w:sz w:val="24"/>
          <w:szCs w:val="24"/>
          <w:lang w:val="uk-UA"/>
        </w:rPr>
      </w:pPr>
      <w:r w:rsidRPr="001F5329">
        <w:rPr>
          <w:rFonts w:ascii="Times New Roman" w:hAnsi="Times New Roman" w:cs="Times New Roman"/>
          <w:b/>
          <w:sz w:val="24"/>
          <w:szCs w:val="24"/>
          <w:lang w:val="uk-UA"/>
        </w:rPr>
        <w:t>III</w:t>
      </w:r>
      <w:r w:rsidR="00CF32AC" w:rsidRPr="001F5329">
        <w:rPr>
          <w:rFonts w:ascii="Times New Roman" w:hAnsi="Times New Roman" w:cs="Times New Roman"/>
          <w:b/>
          <w:sz w:val="24"/>
          <w:szCs w:val="24"/>
          <w:lang w:val="uk-UA"/>
        </w:rPr>
        <w:t>.</w:t>
      </w:r>
      <w:r w:rsidR="0000682A" w:rsidRPr="001F5329">
        <w:rPr>
          <w:rFonts w:ascii="Times New Roman" w:hAnsi="Times New Roman" w:cs="Times New Roman"/>
          <w:b/>
          <w:sz w:val="24"/>
          <w:szCs w:val="24"/>
          <w:lang w:val="uk-UA"/>
        </w:rPr>
        <w:t xml:space="preserve"> Інформація про виконання загальних повноважень.</w:t>
      </w:r>
    </w:p>
    <w:p w:rsidR="001E5999" w:rsidRPr="001F5329" w:rsidRDefault="001E5999" w:rsidP="001E5999">
      <w:pPr>
        <w:pStyle w:val="a4"/>
        <w:spacing w:after="0" w:line="240" w:lineRule="auto"/>
        <w:ind w:left="1080"/>
        <w:rPr>
          <w:rFonts w:ascii="Times New Roman" w:hAnsi="Times New Roman" w:cs="Times New Roman"/>
          <w:b/>
          <w:sz w:val="24"/>
          <w:szCs w:val="24"/>
          <w:lang w:val="uk-UA"/>
        </w:rPr>
      </w:pPr>
    </w:p>
    <w:p w:rsidR="00E352B8" w:rsidRPr="001F5329" w:rsidRDefault="00BD662B" w:rsidP="00571531">
      <w:pPr>
        <w:ind w:firstLine="1134"/>
        <w:jc w:val="both"/>
        <w:rPr>
          <w:rFonts w:ascii="Times New Roman" w:eastAsia="Times New Roman" w:hAnsi="Times New Roman" w:cs="Times New Roman"/>
          <w:sz w:val="24"/>
          <w:szCs w:val="24"/>
          <w:lang w:val="uk-UA"/>
        </w:rPr>
      </w:pPr>
      <w:r w:rsidRPr="001F5329">
        <w:rPr>
          <w:rFonts w:ascii="Times New Roman" w:hAnsi="Times New Roman" w:cs="Times New Roman"/>
          <w:sz w:val="24"/>
          <w:szCs w:val="24"/>
          <w:lang w:val="uk-UA"/>
        </w:rPr>
        <w:tab/>
      </w:r>
      <w:r w:rsidR="0017246C" w:rsidRPr="001F5329">
        <w:rPr>
          <w:rFonts w:ascii="Times New Roman" w:hAnsi="Times New Roman" w:cs="Times New Roman"/>
          <w:sz w:val="24"/>
          <w:szCs w:val="24"/>
          <w:lang w:val="uk-UA"/>
        </w:rPr>
        <w:t xml:space="preserve">1. </w:t>
      </w:r>
      <w:r w:rsidR="00E352B8" w:rsidRPr="001F5329">
        <w:rPr>
          <w:rFonts w:ascii="Times New Roman" w:eastAsia="Times New Roman" w:hAnsi="Times New Roman" w:cs="Times New Roman"/>
          <w:sz w:val="24"/>
          <w:szCs w:val="24"/>
          <w:lang w:val="uk-UA"/>
        </w:rPr>
        <w:t xml:space="preserve">Протягом 2017 року </w:t>
      </w:r>
      <w:r w:rsidR="00E352B8" w:rsidRPr="001F5329">
        <w:rPr>
          <w:rFonts w:ascii="Times New Roman" w:hAnsi="Times New Roman" w:cs="Times New Roman"/>
          <w:sz w:val="24"/>
          <w:szCs w:val="24"/>
          <w:lang w:val="uk-UA"/>
        </w:rPr>
        <w:t xml:space="preserve">УЖКГ </w:t>
      </w:r>
      <w:r w:rsidR="00E352B8" w:rsidRPr="001F5329">
        <w:rPr>
          <w:rFonts w:ascii="Times New Roman" w:eastAsia="Times New Roman" w:hAnsi="Times New Roman" w:cs="Times New Roman"/>
          <w:sz w:val="24"/>
          <w:szCs w:val="24"/>
          <w:lang w:val="uk-UA"/>
        </w:rPr>
        <w:t>підготовлено 36 проектів нормативно-правових актів</w:t>
      </w:r>
      <w:r w:rsidR="008809D9">
        <w:rPr>
          <w:rFonts w:ascii="Times New Roman" w:eastAsia="Times New Roman" w:hAnsi="Times New Roman" w:cs="Times New Roman"/>
          <w:sz w:val="24"/>
          <w:szCs w:val="24"/>
          <w:lang w:val="uk-UA"/>
        </w:rPr>
        <w:t>, а саме</w:t>
      </w:r>
      <w:r w:rsidR="00E352B8" w:rsidRPr="001F5329">
        <w:rPr>
          <w:rFonts w:ascii="Times New Roman" w:eastAsia="Times New Roman" w:hAnsi="Times New Roman" w:cs="Times New Roman"/>
          <w:sz w:val="24"/>
          <w:szCs w:val="24"/>
          <w:lang w:val="uk-UA"/>
        </w:rPr>
        <w:t>:</w:t>
      </w:r>
    </w:p>
    <w:p w:rsidR="00E352B8" w:rsidRPr="008809D9" w:rsidRDefault="008809D9" w:rsidP="00E352B8">
      <w:pPr>
        <w:spacing w:after="0" w:line="240" w:lineRule="auto"/>
        <w:ind w:firstLine="709"/>
        <w:jc w:val="both"/>
        <w:rPr>
          <w:rFonts w:ascii="Times New Roman" w:eastAsia="Times New Roman" w:hAnsi="Times New Roman" w:cs="Times New Roman"/>
          <w:b/>
          <w:i/>
          <w:sz w:val="24"/>
          <w:szCs w:val="24"/>
          <w:lang w:val="uk-UA"/>
        </w:rPr>
      </w:pPr>
      <w:r w:rsidRPr="008809D9">
        <w:rPr>
          <w:rFonts w:ascii="Times New Roman" w:eastAsia="Times New Roman" w:hAnsi="Times New Roman" w:cs="Times New Roman"/>
          <w:b/>
          <w:i/>
          <w:sz w:val="24"/>
          <w:szCs w:val="24"/>
          <w:lang w:val="uk-UA"/>
        </w:rPr>
        <w:t>12</w:t>
      </w:r>
      <w:r w:rsidR="00E352B8" w:rsidRPr="008809D9">
        <w:rPr>
          <w:rFonts w:ascii="Times New Roman" w:eastAsia="Times New Roman" w:hAnsi="Times New Roman" w:cs="Times New Roman"/>
          <w:b/>
          <w:i/>
          <w:sz w:val="24"/>
          <w:szCs w:val="24"/>
          <w:lang w:val="uk-UA"/>
        </w:rPr>
        <w:t xml:space="preserve">  рішень сесії </w:t>
      </w:r>
      <w:proofErr w:type="spellStart"/>
      <w:r w:rsidR="00E352B8" w:rsidRPr="008809D9">
        <w:rPr>
          <w:rFonts w:ascii="Times New Roman" w:eastAsia="Times New Roman" w:hAnsi="Times New Roman" w:cs="Times New Roman"/>
          <w:b/>
          <w:i/>
          <w:sz w:val="24"/>
          <w:szCs w:val="24"/>
          <w:lang w:val="uk-UA"/>
        </w:rPr>
        <w:t>Сєвєродонецької</w:t>
      </w:r>
      <w:proofErr w:type="spellEnd"/>
      <w:r w:rsidR="00E352B8" w:rsidRPr="008809D9">
        <w:rPr>
          <w:rFonts w:ascii="Times New Roman" w:eastAsia="Times New Roman" w:hAnsi="Times New Roman" w:cs="Times New Roman"/>
          <w:b/>
          <w:i/>
          <w:sz w:val="24"/>
          <w:szCs w:val="24"/>
          <w:lang w:val="uk-UA"/>
        </w:rPr>
        <w:t xml:space="preserve"> міської ради</w:t>
      </w:r>
      <w:r w:rsidRPr="008809D9">
        <w:rPr>
          <w:rFonts w:ascii="Times New Roman" w:eastAsia="Times New Roman" w:hAnsi="Times New Roman" w:cs="Times New Roman"/>
          <w:b/>
          <w:i/>
          <w:sz w:val="24"/>
          <w:szCs w:val="24"/>
          <w:lang w:val="uk-UA"/>
        </w:rPr>
        <w:t xml:space="preserve"> про затвердження міських цільових програм,</w:t>
      </w:r>
    </w:p>
    <w:p w:rsidR="008809D9" w:rsidRPr="008809D9" w:rsidRDefault="008809D9" w:rsidP="00E352B8">
      <w:pPr>
        <w:spacing w:after="0" w:line="240" w:lineRule="auto"/>
        <w:ind w:firstLine="709"/>
        <w:jc w:val="both"/>
        <w:rPr>
          <w:rFonts w:ascii="Times New Roman" w:eastAsia="Times New Roman" w:hAnsi="Times New Roman" w:cs="Times New Roman"/>
          <w:b/>
          <w:i/>
          <w:sz w:val="24"/>
          <w:szCs w:val="24"/>
          <w:lang w:val="uk-UA"/>
        </w:rPr>
      </w:pPr>
      <w:r w:rsidRPr="008809D9">
        <w:rPr>
          <w:rFonts w:ascii="Times New Roman" w:eastAsia="Times New Roman" w:hAnsi="Times New Roman" w:cs="Times New Roman"/>
          <w:b/>
          <w:i/>
          <w:sz w:val="24"/>
          <w:szCs w:val="24"/>
          <w:lang w:val="uk-UA"/>
        </w:rPr>
        <w:t xml:space="preserve">6 рішень сесії </w:t>
      </w:r>
      <w:proofErr w:type="spellStart"/>
      <w:r w:rsidRPr="008809D9">
        <w:rPr>
          <w:rFonts w:ascii="Times New Roman" w:eastAsia="Times New Roman" w:hAnsi="Times New Roman" w:cs="Times New Roman"/>
          <w:b/>
          <w:i/>
          <w:sz w:val="24"/>
          <w:szCs w:val="24"/>
          <w:lang w:val="uk-UA"/>
        </w:rPr>
        <w:t>Сєвєродонецької</w:t>
      </w:r>
      <w:proofErr w:type="spellEnd"/>
      <w:r w:rsidRPr="008809D9">
        <w:rPr>
          <w:rFonts w:ascii="Times New Roman" w:eastAsia="Times New Roman" w:hAnsi="Times New Roman" w:cs="Times New Roman"/>
          <w:b/>
          <w:i/>
          <w:sz w:val="24"/>
          <w:szCs w:val="24"/>
          <w:lang w:val="uk-UA"/>
        </w:rPr>
        <w:t xml:space="preserve"> міської ради про виконання міських цільових програм за 2016 рік. </w:t>
      </w:r>
    </w:p>
    <w:p w:rsidR="00E352B8" w:rsidRPr="001F5329" w:rsidRDefault="00E352B8" w:rsidP="00E352B8">
      <w:pPr>
        <w:spacing w:after="0" w:line="240" w:lineRule="auto"/>
        <w:jc w:val="both"/>
        <w:rPr>
          <w:rFonts w:ascii="Times New Roman" w:eastAsia="Times New Roman" w:hAnsi="Times New Roman" w:cs="Times New Roman"/>
          <w:sz w:val="24"/>
          <w:szCs w:val="24"/>
          <w:lang w:val="uk-UA"/>
        </w:rPr>
      </w:pPr>
    </w:p>
    <w:p w:rsidR="00E352B8" w:rsidRPr="001F5329" w:rsidRDefault="00E352B8" w:rsidP="00E352B8">
      <w:pPr>
        <w:spacing w:after="0" w:line="240" w:lineRule="auto"/>
        <w:ind w:firstLine="709"/>
        <w:jc w:val="both"/>
        <w:rPr>
          <w:rFonts w:ascii="Times New Roman" w:eastAsia="Times New Roman" w:hAnsi="Times New Roman" w:cs="Times New Roman"/>
          <w:b/>
          <w:i/>
          <w:sz w:val="24"/>
          <w:szCs w:val="24"/>
          <w:lang w:val="uk-UA"/>
        </w:rPr>
      </w:pPr>
      <w:r w:rsidRPr="001F5329">
        <w:rPr>
          <w:rFonts w:ascii="Times New Roman" w:eastAsia="Times New Roman" w:hAnsi="Times New Roman" w:cs="Times New Roman"/>
          <w:b/>
          <w:i/>
          <w:sz w:val="24"/>
          <w:szCs w:val="24"/>
          <w:u w:val="single"/>
          <w:lang w:val="uk-UA"/>
        </w:rPr>
        <w:t>14</w:t>
      </w:r>
      <w:r w:rsidRPr="001F5329">
        <w:rPr>
          <w:rFonts w:ascii="Times New Roman" w:eastAsia="Times New Roman" w:hAnsi="Times New Roman" w:cs="Times New Roman"/>
          <w:b/>
          <w:i/>
          <w:sz w:val="24"/>
          <w:szCs w:val="24"/>
          <w:lang w:val="uk-UA"/>
        </w:rPr>
        <w:t xml:space="preserve"> рішень виконкому </w:t>
      </w:r>
      <w:proofErr w:type="spellStart"/>
      <w:r w:rsidRPr="001F5329">
        <w:rPr>
          <w:rFonts w:ascii="Times New Roman" w:eastAsia="Times New Roman" w:hAnsi="Times New Roman" w:cs="Times New Roman"/>
          <w:b/>
          <w:i/>
          <w:sz w:val="24"/>
          <w:szCs w:val="24"/>
          <w:lang w:val="uk-UA"/>
        </w:rPr>
        <w:t>Сєвєродонецької</w:t>
      </w:r>
      <w:proofErr w:type="spellEnd"/>
      <w:r w:rsidRPr="001F5329">
        <w:rPr>
          <w:rFonts w:ascii="Times New Roman" w:eastAsia="Times New Roman" w:hAnsi="Times New Roman" w:cs="Times New Roman"/>
          <w:b/>
          <w:i/>
          <w:sz w:val="24"/>
          <w:szCs w:val="24"/>
          <w:lang w:val="uk-UA"/>
        </w:rPr>
        <w:t xml:space="preserve"> міської ради, у т.ч.:</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 від 04.01.2017 р. № 03 «Про затвердження «Схеми санітарної очистки та прибирання м. </w:t>
      </w:r>
      <w:proofErr w:type="spellStart"/>
      <w:r w:rsidRPr="001F5329">
        <w:rPr>
          <w:rFonts w:ascii="Times New Roman" w:eastAsia="Times New Roman" w:hAnsi="Times New Roman" w:cs="Times New Roman"/>
          <w:sz w:val="24"/>
          <w:szCs w:val="24"/>
          <w:lang w:val="uk-UA"/>
        </w:rPr>
        <w:t>Сєвєродонецьк</w:t>
      </w:r>
      <w:proofErr w:type="spellEnd"/>
      <w:r w:rsidR="008809D9">
        <w:rPr>
          <w:rFonts w:ascii="Times New Roman" w:eastAsia="Times New Roman" w:hAnsi="Times New Roman" w:cs="Times New Roman"/>
          <w:sz w:val="24"/>
          <w:szCs w:val="24"/>
          <w:lang w:val="uk-UA"/>
        </w:rPr>
        <w:t>»</w:t>
      </w:r>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2) від 01.02.2017 р. № 42 «Про внесення змін в Додаток до рішення виконкому </w:t>
      </w:r>
      <w:proofErr w:type="spellStart"/>
      <w:r w:rsidRPr="001F5329">
        <w:rPr>
          <w:rFonts w:ascii="Times New Roman" w:eastAsia="Times New Roman" w:hAnsi="Times New Roman" w:cs="Times New Roman"/>
          <w:sz w:val="24"/>
          <w:szCs w:val="24"/>
          <w:lang w:val="uk-UA"/>
        </w:rPr>
        <w:t>Сєвєродонецької</w:t>
      </w:r>
      <w:proofErr w:type="spellEnd"/>
      <w:r w:rsidRPr="001F5329">
        <w:rPr>
          <w:rFonts w:ascii="Times New Roman" w:eastAsia="Times New Roman" w:hAnsi="Times New Roman" w:cs="Times New Roman"/>
          <w:sz w:val="24"/>
          <w:szCs w:val="24"/>
          <w:lang w:val="uk-UA"/>
        </w:rPr>
        <w:t xml:space="preserve"> міської ради від 11.10.2016 р. № 538 «Про затвердження Добового графіку робот мереж зовнішнього освітлення м. </w:t>
      </w:r>
      <w:proofErr w:type="spellStart"/>
      <w:r w:rsidRPr="001F5329">
        <w:rPr>
          <w:rFonts w:ascii="Times New Roman" w:eastAsia="Times New Roman" w:hAnsi="Times New Roman" w:cs="Times New Roman"/>
          <w:sz w:val="24"/>
          <w:szCs w:val="24"/>
          <w:lang w:val="uk-UA"/>
        </w:rPr>
        <w:t>Сєвєродонецька</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lastRenderedPageBreak/>
        <w:t xml:space="preserve">3) від 04.01.2017 р. № 08 «Про дозвіл на видалення зелених насаджень за адресою: бульвар Дружби Народів, 21»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4) від 04.01.2017 р. № 02 «Про затвердження Переліку об’єктів та переліку безоплатних суспільно-корисних робіт для осіб засуджених до кримінального покарання у вигляді громадських робіт, та осіб, на яких судом накладене адміністративне стягнення у вигляді громадських робіт на 2017 рік»;</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5) від 25.04.2017 р. № 266 «Про дозвіл на видалення зелених насаджень за адресою: пр. Гвардійський, 13 (гаражі),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6) від 25.04.2017 р. № 267 «Про дозвіл на видалення зелених насаджень за адресою: вул. Гоголя. 8,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7) від 25.04.2017 р. № 268 «Про дозвіл на видалення зелених насаджень за адресою: вул. Юності, 2 «г»,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8) від 16.05.2017 р. № 290 «Про дозвіл на видалення зелених насаджень за адресою: бульвар Дружби Народів, 21,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9) від  16.11.2017 р. № 604 «Про дозвіл на видалення зелених насаджень за адресою:  вул. Єгорова, 10,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10) від  16.11.2017 р. № 603 «Про дозвіл на видалення зелених насаджень за адресою:  вул. Дачна, 14, м. </w:t>
      </w:r>
      <w:proofErr w:type="spellStart"/>
      <w:r w:rsidRPr="001F5329">
        <w:rPr>
          <w:rFonts w:ascii="Times New Roman" w:eastAsia="Times New Roman" w:hAnsi="Times New Roman" w:cs="Times New Roman"/>
          <w:sz w:val="24"/>
          <w:szCs w:val="24"/>
          <w:lang w:val="uk-UA"/>
        </w:rPr>
        <w:t>Сєвєродонецьк</w:t>
      </w:r>
      <w:proofErr w:type="spellEnd"/>
      <w:r w:rsidRPr="001F5329">
        <w:rPr>
          <w:rFonts w:ascii="Times New Roman" w:eastAsia="Times New Roman" w:hAnsi="Times New Roman" w:cs="Times New Roman"/>
          <w:sz w:val="24"/>
          <w:szCs w:val="24"/>
          <w:lang w:val="uk-UA"/>
        </w:rPr>
        <w:t>»;</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11) від 16.05.2017 р. № 289 «Про підготовку житлового фонду, об’єктів </w:t>
      </w:r>
      <w:proofErr w:type="spellStart"/>
      <w:r w:rsidRPr="001F5329">
        <w:rPr>
          <w:rFonts w:ascii="Times New Roman" w:eastAsia="Times New Roman" w:hAnsi="Times New Roman" w:cs="Times New Roman"/>
          <w:sz w:val="24"/>
          <w:szCs w:val="24"/>
          <w:lang w:val="uk-UA"/>
        </w:rPr>
        <w:t>соцкультпобуту</w:t>
      </w:r>
      <w:proofErr w:type="spellEnd"/>
      <w:r w:rsidRPr="001F5329">
        <w:rPr>
          <w:rFonts w:ascii="Times New Roman" w:eastAsia="Times New Roman" w:hAnsi="Times New Roman" w:cs="Times New Roman"/>
          <w:sz w:val="24"/>
          <w:szCs w:val="24"/>
          <w:lang w:val="uk-UA"/>
        </w:rPr>
        <w:t xml:space="preserve"> та інженерних комунікацій міста до роботи в </w:t>
      </w:r>
      <w:proofErr w:type="spellStart"/>
      <w:r w:rsidRPr="001F5329">
        <w:rPr>
          <w:rFonts w:ascii="Times New Roman" w:eastAsia="Times New Roman" w:hAnsi="Times New Roman" w:cs="Times New Roman"/>
          <w:sz w:val="24"/>
          <w:szCs w:val="24"/>
          <w:lang w:val="uk-UA"/>
        </w:rPr>
        <w:t>осіньо-зимовий</w:t>
      </w:r>
      <w:proofErr w:type="spellEnd"/>
      <w:r w:rsidRPr="001F5329">
        <w:rPr>
          <w:rFonts w:ascii="Times New Roman" w:eastAsia="Times New Roman" w:hAnsi="Times New Roman" w:cs="Times New Roman"/>
          <w:sz w:val="24"/>
          <w:szCs w:val="24"/>
          <w:lang w:val="uk-UA"/>
        </w:rPr>
        <w:t xml:space="preserve"> період 2017-2018 років»;</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12) від 15.08.2017 р. № 453 «Про перепоховання </w:t>
      </w:r>
      <w:proofErr w:type="spellStart"/>
      <w:r w:rsidRPr="001F5329">
        <w:rPr>
          <w:rFonts w:ascii="Times New Roman" w:eastAsia="Times New Roman" w:hAnsi="Times New Roman" w:cs="Times New Roman"/>
          <w:sz w:val="24"/>
          <w:szCs w:val="24"/>
          <w:lang w:val="uk-UA"/>
        </w:rPr>
        <w:t>Зуган</w:t>
      </w:r>
      <w:proofErr w:type="spellEnd"/>
      <w:r w:rsidRPr="001F5329">
        <w:rPr>
          <w:rFonts w:ascii="Times New Roman" w:eastAsia="Times New Roman" w:hAnsi="Times New Roman" w:cs="Times New Roman"/>
          <w:sz w:val="24"/>
          <w:szCs w:val="24"/>
          <w:lang w:val="uk-UA"/>
        </w:rPr>
        <w:t xml:space="preserve"> В.В.»;</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13) від 16.11.2017 р. № 606 «Про перепоховання </w:t>
      </w:r>
      <w:proofErr w:type="spellStart"/>
      <w:r w:rsidRPr="001F5329">
        <w:rPr>
          <w:rFonts w:ascii="Times New Roman" w:eastAsia="Times New Roman" w:hAnsi="Times New Roman" w:cs="Times New Roman"/>
          <w:sz w:val="24"/>
          <w:szCs w:val="24"/>
          <w:lang w:val="uk-UA"/>
        </w:rPr>
        <w:t>Рейнова</w:t>
      </w:r>
      <w:proofErr w:type="spellEnd"/>
      <w:r w:rsidRPr="001F5329">
        <w:rPr>
          <w:rFonts w:ascii="Times New Roman" w:eastAsia="Times New Roman" w:hAnsi="Times New Roman" w:cs="Times New Roman"/>
          <w:sz w:val="24"/>
          <w:szCs w:val="24"/>
          <w:lang w:val="uk-UA"/>
        </w:rPr>
        <w:t xml:space="preserve"> В.О.»;</w:t>
      </w:r>
    </w:p>
    <w:p w:rsidR="00E352B8" w:rsidRPr="001F5329" w:rsidRDefault="00E352B8" w:rsidP="002B310F">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14) від 16.11.2017 р. № 605 «Про перепоховання </w:t>
      </w:r>
      <w:proofErr w:type="spellStart"/>
      <w:r w:rsidRPr="001F5329">
        <w:rPr>
          <w:rFonts w:ascii="Times New Roman" w:eastAsia="Times New Roman" w:hAnsi="Times New Roman" w:cs="Times New Roman"/>
          <w:sz w:val="24"/>
          <w:szCs w:val="24"/>
          <w:lang w:val="uk-UA"/>
        </w:rPr>
        <w:t>Герасімова</w:t>
      </w:r>
      <w:proofErr w:type="spellEnd"/>
      <w:r w:rsidRPr="001F5329">
        <w:rPr>
          <w:rFonts w:ascii="Times New Roman" w:eastAsia="Times New Roman" w:hAnsi="Times New Roman" w:cs="Times New Roman"/>
          <w:sz w:val="24"/>
          <w:szCs w:val="24"/>
          <w:lang w:val="uk-UA"/>
        </w:rPr>
        <w:t xml:space="preserve"> В.С.»; </w:t>
      </w:r>
    </w:p>
    <w:p w:rsidR="00101CA8" w:rsidRPr="001F5329" w:rsidRDefault="00101CA8" w:rsidP="00E352B8">
      <w:pPr>
        <w:spacing w:after="0" w:line="240" w:lineRule="auto"/>
        <w:jc w:val="both"/>
        <w:rPr>
          <w:rFonts w:ascii="Times New Roman" w:eastAsia="Times New Roman" w:hAnsi="Times New Roman" w:cs="Times New Roman"/>
          <w:sz w:val="24"/>
          <w:szCs w:val="24"/>
          <w:lang w:val="uk-UA"/>
        </w:rPr>
      </w:pPr>
    </w:p>
    <w:p w:rsidR="00101CA8" w:rsidRPr="001F5329" w:rsidRDefault="00101CA8" w:rsidP="00E352B8">
      <w:pPr>
        <w:spacing w:after="0" w:line="240" w:lineRule="auto"/>
        <w:jc w:val="both"/>
        <w:rPr>
          <w:rFonts w:ascii="Times New Roman" w:eastAsia="Times New Roman" w:hAnsi="Times New Roman" w:cs="Times New Roman"/>
          <w:sz w:val="24"/>
          <w:szCs w:val="24"/>
          <w:lang w:val="uk-UA"/>
        </w:rPr>
      </w:pPr>
    </w:p>
    <w:p w:rsidR="00E352B8" w:rsidRPr="001F5329" w:rsidRDefault="00E352B8" w:rsidP="00E352B8">
      <w:pPr>
        <w:numPr>
          <w:ilvl w:val="0"/>
          <w:numId w:val="6"/>
        </w:numPr>
        <w:spacing w:after="0" w:line="240" w:lineRule="auto"/>
        <w:jc w:val="both"/>
        <w:rPr>
          <w:rFonts w:ascii="Times New Roman" w:eastAsia="Times New Roman" w:hAnsi="Times New Roman" w:cs="Times New Roman"/>
          <w:b/>
          <w:i/>
          <w:sz w:val="24"/>
          <w:szCs w:val="24"/>
          <w:lang w:val="uk-UA"/>
        </w:rPr>
      </w:pPr>
      <w:r w:rsidRPr="001F5329">
        <w:rPr>
          <w:rFonts w:ascii="Times New Roman" w:eastAsia="Times New Roman" w:hAnsi="Times New Roman" w:cs="Times New Roman"/>
          <w:b/>
          <w:i/>
          <w:sz w:val="24"/>
          <w:szCs w:val="24"/>
          <w:lang w:val="uk-UA"/>
        </w:rPr>
        <w:t>розпорядження міського голови</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1) від 29.03.2017 р. № 164 «Про проведення в м. </w:t>
      </w:r>
      <w:proofErr w:type="spellStart"/>
      <w:r w:rsidRPr="001F5329">
        <w:rPr>
          <w:rFonts w:ascii="Times New Roman" w:eastAsia="Times New Roman" w:hAnsi="Times New Roman" w:cs="Times New Roman"/>
          <w:sz w:val="24"/>
          <w:szCs w:val="24"/>
          <w:lang w:val="uk-UA"/>
        </w:rPr>
        <w:t>Сєвєродонецьку</w:t>
      </w:r>
      <w:proofErr w:type="spellEnd"/>
      <w:r w:rsidRPr="001F5329">
        <w:rPr>
          <w:rFonts w:ascii="Times New Roman" w:eastAsia="Times New Roman" w:hAnsi="Times New Roman" w:cs="Times New Roman"/>
          <w:sz w:val="24"/>
          <w:szCs w:val="24"/>
          <w:lang w:val="uk-UA"/>
        </w:rPr>
        <w:t xml:space="preserve"> та прилеглих селищах місячника з наведення санітарного порядку після зимового періоду та загальноміського суботнику»;</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2) від 06.04.2017 р. № 184 «Про завершення опалювального періоду 2016-2017 років»;</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3) від 18.04.2017 р. № 209 «Про включення опалення пологового будинку»;</w:t>
      </w:r>
    </w:p>
    <w:p w:rsidR="0017246C" w:rsidRPr="008F2B7E" w:rsidRDefault="00E352B8" w:rsidP="00571531">
      <w:pPr>
        <w:spacing w:after="0"/>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ab/>
        <w:t>4) від 18.10.2017 р. № 516 «Про початок опалювального сезону 2017».</w:t>
      </w:r>
    </w:p>
    <w:p w:rsidR="006E3DC2" w:rsidRDefault="006E3DC2" w:rsidP="00571531">
      <w:pPr>
        <w:spacing w:after="0" w:line="240" w:lineRule="auto"/>
        <w:ind w:firstLine="709"/>
        <w:jc w:val="both"/>
        <w:rPr>
          <w:rFonts w:ascii="Times New Roman" w:hAnsi="Times New Roman" w:cs="Times New Roman"/>
          <w:sz w:val="24"/>
          <w:szCs w:val="24"/>
          <w:highlight w:val="green"/>
          <w:lang w:val="uk-UA"/>
        </w:rPr>
      </w:pPr>
    </w:p>
    <w:p w:rsidR="00571531" w:rsidRPr="001F5329" w:rsidRDefault="00571531" w:rsidP="00571531">
      <w:pPr>
        <w:spacing w:after="0" w:line="240" w:lineRule="auto"/>
        <w:ind w:firstLine="1134"/>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2. Протягом року УЖКГ в</w:t>
      </w:r>
      <w:r w:rsidRPr="001F5329">
        <w:rPr>
          <w:rFonts w:ascii="Times New Roman" w:hAnsi="Times New Roman" w:cs="Times New Roman"/>
          <w:sz w:val="24"/>
          <w:szCs w:val="24"/>
          <w:lang w:val="uk-UA"/>
        </w:rPr>
        <w:t xml:space="preserve">зято участь у роботі нарад, штабів, комісій </w:t>
      </w:r>
      <w:r w:rsidRPr="001F5329">
        <w:rPr>
          <w:rFonts w:ascii="Times New Roman" w:eastAsia="Times New Roman" w:hAnsi="Times New Roman" w:cs="Times New Roman"/>
          <w:sz w:val="24"/>
          <w:szCs w:val="24"/>
          <w:lang w:val="uk-UA"/>
        </w:rPr>
        <w:t>у тому числі:</w:t>
      </w:r>
    </w:p>
    <w:p w:rsidR="00571531" w:rsidRPr="001F5329" w:rsidRDefault="00571531" w:rsidP="00571531">
      <w:pPr>
        <w:spacing w:after="0" w:line="240" w:lineRule="auto"/>
        <w:ind w:firstLine="709"/>
        <w:jc w:val="both"/>
        <w:rPr>
          <w:rFonts w:ascii="Times New Roman" w:eastAsia="Times New Roman" w:hAnsi="Times New Roman" w:cs="Times New Roman"/>
          <w:color w:val="FF0000"/>
          <w:sz w:val="24"/>
          <w:szCs w:val="24"/>
          <w:lang w:val="uk-UA"/>
        </w:rPr>
      </w:pPr>
      <w:r w:rsidRPr="001F5329">
        <w:rPr>
          <w:rFonts w:ascii="Times New Roman" w:eastAsia="Times New Roman" w:hAnsi="Times New Roman" w:cs="Times New Roman"/>
          <w:sz w:val="24"/>
          <w:szCs w:val="24"/>
          <w:lang w:val="uk-UA"/>
        </w:rPr>
        <w:t>- щотижневі апаратні наради керівників житлово-комунальних підприємств та підприємств, що забезпечують життєдіяльність міста, на яких розглядались  різні питання                пов’язані з забезпеченням  життєдіяльності міста  (всього проведено 51 нарада</w:t>
      </w:r>
      <w:r w:rsidRPr="001F5329">
        <w:rPr>
          <w:rFonts w:ascii="Times New Roman" w:hAnsi="Times New Roman" w:cs="Times New Roman"/>
          <w:sz w:val="24"/>
          <w:szCs w:val="24"/>
          <w:lang w:val="uk-UA"/>
        </w:rPr>
        <w:t xml:space="preserve"> на яких розглянуто більше 500 питань житлово-комунального господарства, благоустрою, озеленення, надання житлово-комунальних послуг і </w:t>
      </w:r>
      <w:proofErr w:type="spellStart"/>
      <w:r w:rsidRPr="001F5329">
        <w:rPr>
          <w:rFonts w:ascii="Times New Roman" w:hAnsi="Times New Roman" w:cs="Times New Roman"/>
          <w:sz w:val="24"/>
          <w:szCs w:val="24"/>
          <w:lang w:val="uk-UA"/>
        </w:rPr>
        <w:t>т.і</w:t>
      </w:r>
      <w:proofErr w:type="spellEnd"/>
      <w:r w:rsidRPr="001F5329">
        <w:rPr>
          <w:rFonts w:ascii="Times New Roman" w:hAnsi="Times New Roman" w:cs="Times New Roman"/>
          <w:sz w:val="24"/>
          <w:szCs w:val="24"/>
          <w:lang w:val="uk-UA"/>
        </w:rPr>
        <w:t>.</w:t>
      </w:r>
      <w:r w:rsidRPr="001F5329">
        <w:rPr>
          <w:rFonts w:ascii="Times New Roman" w:eastAsia="Times New Roman" w:hAnsi="Times New Roman" w:cs="Times New Roman"/>
          <w:sz w:val="24"/>
          <w:szCs w:val="24"/>
          <w:lang w:val="uk-UA"/>
        </w:rPr>
        <w:t>);</w:t>
      </w:r>
    </w:p>
    <w:p w:rsidR="00571531" w:rsidRPr="001F5329" w:rsidRDefault="00571531" w:rsidP="00571531">
      <w:pPr>
        <w:spacing w:after="0" w:line="240" w:lineRule="auto"/>
        <w:ind w:firstLine="709"/>
        <w:jc w:val="both"/>
        <w:rPr>
          <w:rFonts w:ascii="Times New Roman" w:eastAsia="Times New Roman" w:hAnsi="Times New Roman" w:cs="Times New Roman"/>
          <w:color w:val="FF0000"/>
          <w:sz w:val="24"/>
          <w:szCs w:val="24"/>
          <w:lang w:val="uk-UA"/>
        </w:rPr>
      </w:pPr>
      <w:r w:rsidRPr="008F2B7E">
        <w:rPr>
          <w:rFonts w:ascii="Times New Roman" w:eastAsia="Times New Roman" w:hAnsi="Times New Roman" w:cs="Times New Roman"/>
          <w:sz w:val="24"/>
          <w:szCs w:val="24"/>
          <w:lang w:val="uk-UA"/>
        </w:rPr>
        <w:t xml:space="preserve"> - штаби з контролю за ходом виконання «Заходів з підготовки житлового фонду, об’єктів </w:t>
      </w:r>
      <w:proofErr w:type="spellStart"/>
      <w:r w:rsidRPr="008F2B7E">
        <w:rPr>
          <w:rFonts w:ascii="Times New Roman" w:eastAsia="Times New Roman" w:hAnsi="Times New Roman" w:cs="Times New Roman"/>
          <w:sz w:val="24"/>
          <w:szCs w:val="24"/>
          <w:lang w:val="uk-UA"/>
        </w:rPr>
        <w:t>соцкультпобуту</w:t>
      </w:r>
      <w:proofErr w:type="spellEnd"/>
      <w:r w:rsidRPr="008F2B7E">
        <w:rPr>
          <w:rFonts w:ascii="Times New Roman" w:eastAsia="Times New Roman" w:hAnsi="Times New Roman" w:cs="Times New Roman"/>
          <w:sz w:val="24"/>
          <w:szCs w:val="24"/>
          <w:lang w:val="uk-UA"/>
        </w:rPr>
        <w:t xml:space="preserve"> та інженерних комунікацій до роботи в осінньо-зимовий період 2016-2017 роки», на яких розглядались питання з підготовки  </w:t>
      </w:r>
      <w:proofErr w:type="spellStart"/>
      <w:r w:rsidRPr="008F2B7E">
        <w:rPr>
          <w:rFonts w:ascii="Times New Roman" w:eastAsia="Times New Roman" w:hAnsi="Times New Roman" w:cs="Times New Roman"/>
          <w:sz w:val="24"/>
          <w:szCs w:val="24"/>
          <w:lang w:val="uk-UA"/>
        </w:rPr>
        <w:t>тепло-</w:t>
      </w:r>
      <w:proofErr w:type="spellEnd"/>
      <w:r w:rsidRPr="008F2B7E">
        <w:rPr>
          <w:rFonts w:ascii="Times New Roman" w:eastAsia="Times New Roman" w:hAnsi="Times New Roman" w:cs="Times New Roman"/>
          <w:sz w:val="24"/>
          <w:szCs w:val="24"/>
          <w:lang w:val="uk-UA"/>
        </w:rPr>
        <w:t xml:space="preserve">, </w:t>
      </w:r>
      <w:proofErr w:type="spellStart"/>
      <w:r w:rsidRPr="008F2B7E">
        <w:rPr>
          <w:rFonts w:ascii="Times New Roman" w:eastAsia="Times New Roman" w:hAnsi="Times New Roman" w:cs="Times New Roman"/>
          <w:sz w:val="24"/>
          <w:szCs w:val="24"/>
          <w:lang w:val="uk-UA"/>
        </w:rPr>
        <w:t>водо-</w:t>
      </w:r>
      <w:proofErr w:type="spellEnd"/>
      <w:r w:rsidRPr="008F2B7E">
        <w:rPr>
          <w:rFonts w:ascii="Times New Roman" w:eastAsia="Times New Roman" w:hAnsi="Times New Roman" w:cs="Times New Roman"/>
          <w:sz w:val="24"/>
          <w:szCs w:val="24"/>
          <w:lang w:val="uk-UA"/>
        </w:rPr>
        <w:t xml:space="preserve">, </w:t>
      </w:r>
      <w:proofErr w:type="spellStart"/>
      <w:r w:rsidRPr="008F2B7E">
        <w:rPr>
          <w:rFonts w:ascii="Times New Roman" w:eastAsia="Times New Roman" w:hAnsi="Times New Roman" w:cs="Times New Roman"/>
          <w:sz w:val="24"/>
          <w:szCs w:val="24"/>
          <w:lang w:val="uk-UA"/>
        </w:rPr>
        <w:t>газо-</w:t>
      </w:r>
      <w:proofErr w:type="spellEnd"/>
      <w:r w:rsidRPr="008F2B7E">
        <w:rPr>
          <w:rFonts w:ascii="Times New Roman" w:eastAsia="Times New Roman" w:hAnsi="Times New Roman" w:cs="Times New Roman"/>
          <w:sz w:val="24"/>
          <w:szCs w:val="24"/>
          <w:lang w:val="uk-UA"/>
        </w:rPr>
        <w:t xml:space="preserve">,                      </w:t>
      </w:r>
      <w:proofErr w:type="spellStart"/>
      <w:r w:rsidRPr="008F2B7E">
        <w:rPr>
          <w:rFonts w:ascii="Times New Roman" w:eastAsia="Times New Roman" w:hAnsi="Times New Roman" w:cs="Times New Roman"/>
          <w:sz w:val="24"/>
          <w:szCs w:val="24"/>
          <w:lang w:val="uk-UA"/>
        </w:rPr>
        <w:t>електропостачальних</w:t>
      </w:r>
      <w:proofErr w:type="spellEnd"/>
      <w:r w:rsidRPr="008F2B7E">
        <w:rPr>
          <w:rFonts w:ascii="Times New Roman" w:eastAsia="Times New Roman" w:hAnsi="Times New Roman" w:cs="Times New Roman"/>
          <w:sz w:val="24"/>
          <w:szCs w:val="24"/>
          <w:lang w:val="uk-UA"/>
        </w:rPr>
        <w:t xml:space="preserve"> підприємств, житлового фонду та об’єктів соціальної сфери до роботи в опалювальний період </w:t>
      </w:r>
      <w:r w:rsidRPr="001F5329">
        <w:rPr>
          <w:rFonts w:ascii="Times New Roman" w:eastAsia="Times New Roman" w:hAnsi="Times New Roman" w:cs="Times New Roman"/>
          <w:sz w:val="24"/>
          <w:szCs w:val="24"/>
          <w:lang w:val="uk-UA"/>
        </w:rPr>
        <w:t>(всього проведено 5 засідань</w:t>
      </w:r>
      <w:r w:rsidR="008809D9">
        <w:rPr>
          <w:rFonts w:ascii="Times New Roman" w:eastAsia="Times New Roman" w:hAnsi="Times New Roman" w:cs="Times New Roman"/>
          <w:sz w:val="24"/>
          <w:szCs w:val="24"/>
          <w:lang w:val="uk-UA"/>
        </w:rPr>
        <w:t>);</w:t>
      </w:r>
      <w:r w:rsidRPr="001F5329">
        <w:rPr>
          <w:rFonts w:ascii="Times New Roman" w:eastAsia="Times New Roman" w:hAnsi="Times New Roman" w:cs="Times New Roman"/>
          <w:color w:val="FF0000"/>
          <w:sz w:val="24"/>
          <w:szCs w:val="24"/>
          <w:lang w:val="uk-UA"/>
        </w:rPr>
        <w:t xml:space="preserve">  </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8809D9">
        <w:rPr>
          <w:rFonts w:ascii="Times New Roman" w:hAnsi="Times New Roman" w:cs="Times New Roman"/>
          <w:sz w:val="24"/>
          <w:szCs w:val="24"/>
          <w:lang w:val="uk-UA"/>
        </w:rPr>
        <w:t xml:space="preserve">щотижнева </w:t>
      </w:r>
      <w:r w:rsidRPr="001F5329">
        <w:rPr>
          <w:rFonts w:ascii="Times New Roman" w:hAnsi="Times New Roman" w:cs="Times New Roman"/>
          <w:sz w:val="24"/>
          <w:szCs w:val="24"/>
          <w:lang w:val="uk-UA"/>
        </w:rPr>
        <w:t xml:space="preserve">житлово-побутова комісія при виконкомі; </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 </w:t>
      </w:r>
      <w:proofErr w:type="spellStart"/>
      <w:r w:rsidRPr="001F5329">
        <w:rPr>
          <w:rFonts w:ascii="Times New Roman" w:eastAsia="Times New Roman" w:hAnsi="Times New Roman" w:cs="Times New Roman"/>
          <w:sz w:val="24"/>
          <w:szCs w:val="24"/>
          <w:lang w:val="uk-UA"/>
        </w:rPr>
        <w:t>постійнодіюча</w:t>
      </w:r>
      <w:proofErr w:type="spellEnd"/>
      <w:r w:rsidRPr="001F5329">
        <w:rPr>
          <w:rFonts w:ascii="Times New Roman" w:eastAsia="Times New Roman" w:hAnsi="Times New Roman" w:cs="Times New Roman"/>
          <w:sz w:val="24"/>
          <w:szCs w:val="24"/>
          <w:lang w:val="uk-UA"/>
        </w:rPr>
        <w:t xml:space="preserve"> комісія з питань поводження з безхазяйними відходами»;</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 </w:t>
      </w:r>
      <w:proofErr w:type="spellStart"/>
      <w:r w:rsidRPr="001F5329">
        <w:rPr>
          <w:rFonts w:ascii="Times New Roman" w:eastAsia="Times New Roman" w:hAnsi="Times New Roman" w:cs="Times New Roman"/>
          <w:sz w:val="24"/>
          <w:szCs w:val="24"/>
          <w:lang w:val="uk-UA"/>
        </w:rPr>
        <w:t>постійнодіюча</w:t>
      </w:r>
      <w:proofErr w:type="spellEnd"/>
      <w:r w:rsidRPr="001F5329">
        <w:rPr>
          <w:rFonts w:ascii="Times New Roman" w:eastAsia="Times New Roman" w:hAnsi="Times New Roman" w:cs="Times New Roman"/>
          <w:sz w:val="24"/>
          <w:szCs w:val="24"/>
          <w:lang w:val="uk-UA"/>
        </w:rPr>
        <w:t xml:space="preserve"> комісія з розгляду питань, пов’язаних з відключенням споживачів від  мереж централізованого опалення та гарячого водопостачання;</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комісія з обстеження зелених насаджень, які підлягають видаленню при експлуатації об’єктів зеленого господарства;</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комісія з обстеження зелених насаджень, які підлягають видаленню при будівництві та реконструкції об’єктів;</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lastRenderedPageBreak/>
        <w:t xml:space="preserve">- комісія з  питань контролю за станом благоустрою та врегулюванням питань що до стихійної торгівлі на території м. </w:t>
      </w:r>
      <w:proofErr w:type="spellStart"/>
      <w:r w:rsidRPr="001F5329">
        <w:rPr>
          <w:rFonts w:ascii="Times New Roman" w:eastAsia="Times New Roman" w:hAnsi="Times New Roman" w:cs="Times New Roman"/>
          <w:sz w:val="24"/>
          <w:szCs w:val="24"/>
          <w:lang w:val="uk-UA"/>
        </w:rPr>
        <w:t>Сєвєродонецька</w:t>
      </w:r>
      <w:proofErr w:type="spellEnd"/>
      <w:r w:rsidRPr="001F5329">
        <w:rPr>
          <w:rFonts w:ascii="Times New Roman" w:eastAsia="Times New Roman" w:hAnsi="Times New Roman" w:cs="Times New Roman"/>
          <w:sz w:val="24"/>
          <w:szCs w:val="24"/>
          <w:lang w:val="uk-UA"/>
        </w:rPr>
        <w:t>;</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комісія з безпеки дорожнього руху міської ради;</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комітет забезпечення доступності  інвалідів та інших мало мобільних груп населення до об’єктів соціальної та інженерно-транспортної інфраструктури;</w:t>
      </w:r>
    </w:p>
    <w:p w:rsidR="00571531" w:rsidRPr="001F532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міськ</w:t>
      </w:r>
      <w:r w:rsidR="008809D9">
        <w:rPr>
          <w:rFonts w:ascii="Times New Roman" w:eastAsia="Times New Roman" w:hAnsi="Times New Roman" w:cs="Times New Roman"/>
          <w:sz w:val="24"/>
          <w:szCs w:val="24"/>
          <w:lang w:val="uk-UA"/>
        </w:rPr>
        <w:t>а</w:t>
      </w:r>
      <w:r w:rsidRPr="001F5329">
        <w:rPr>
          <w:rFonts w:ascii="Times New Roman" w:eastAsia="Times New Roman" w:hAnsi="Times New Roman" w:cs="Times New Roman"/>
          <w:sz w:val="24"/>
          <w:szCs w:val="24"/>
          <w:lang w:val="uk-UA"/>
        </w:rPr>
        <w:t xml:space="preserve"> комісі</w:t>
      </w:r>
      <w:r w:rsidR="008809D9">
        <w:rPr>
          <w:rFonts w:ascii="Times New Roman" w:eastAsia="Times New Roman" w:hAnsi="Times New Roman" w:cs="Times New Roman"/>
          <w:sz w:val="24"/>
          <w:szCs w:val="24"/>
          <w:lang w:val="uk-UA"/>
        </w:rPr>
        <w:t>я</w:t>
      </w:r>
      <w:r w:rsidRPr="001F5329">
        <w:rPr>
          <w:rFonts w:ascii="Times New Roman" w:eastAsia="Times New Roman" w:hAnsi="Times New Roman" w:cs="Times New Roman"/>
          <w:sz w:val="24"/>
          <w:szCs w:val="24"/>
          <w:lang w:val="uk-UA"/>
        </w:rPr>
        <w:t xml:space="preserve"> з питань техногенно-екологічної безпеки та надзвичайних ситуацій; </w:t>
      </w:r>
    </w:p>
    <w:p w:rsidR="008809D9" w:rsidRDefault="00571531" w:rsidP="00571531">
      <w:pPr>
        <w:spacing w:after="0" w:line="240" w:lineRule="auto"/>
        <w:ind w:firstLine="709"/>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 xml:space="preserve">- комісія з обстеження  та узгодження місць встановлення дитячих атракціонів та об’єктів торгівлі, </w:t>
      </w:r>
      <w:r w:rsidRPr="001F5329">
        <w:rPr>
          <w:rFonts w:ascii="Times New Roman" w:eastAsia="Times New Roman" w:hAnsi="Times New Roman" w:cs="Times New Roman"/>
          <w:sz w:val="24"/>
          <w:szCs w:val="24"/>
          <w:lang w:val="uk-UA"/>
        </w:rPr>
        <w:tab/>
      </w:r>
      <w:r w:rsidRPr="001F5329">
        <w:rPr>
          <w:rFonts w:ascii="Times New Roman" w:eastAsia="Times New Roman" w:hAnsi="Times New Roman" w:cs="Times New Roman"/>
          <w:sz w:val="24"/>
          <w:szCs w:val="24"/>
          <w:lang w:val="uk-UA"/>
        </w:rPr>
        <w:tab/>
      </w:r>
    </w:p>
    <w:p w:rsidR="00571531" w:rsidRPr="001F5329" w:rsidRDefault="008809D9" w:rsidP="00571531">
      <w:pPr>
        <w:spacing w:after="0" w:line="240" w:lineRule="auto"/>
        <w:ind w:firstLine="709"/>
        <w:jc w:val="both"/>
        <w:rPr>
          <w:rFonts w:ascii="Times New Roman" w:eastAsia="Times New Roman" w:hAnsi="Times New Roman" w:cs="Times New Roman"/>
          <w:sz w:val="24"/>
          <w:szCs w:val="24"/>
          <w:lang w:val="uk-UA"/>
        </w:rPr>
      </w:pPr>
      <w:r w:rsidRPr="008809D9">
        <w:rPr>
          <w:rFonts w:ascii="Times New Roman" w:hAnsi="Times New Roman" w:cs="Times New Roman"/>
          <w:sz w:val="24"/>
          <w:szCs w:val="24"/>
          <w:lang w:val="uk-UA"/>
        </w:rPr>
        <w:t xml:space="preserve">- комісія з забезпечення реалізації житлових прав мешканців гуртожитку </w:t>
      </w:r>
      <w:r w:rsidRPr="008809D9">
        <w:rPr>
          <w:rFonts w:ascii="Times New Roman" w:hAnsi="Times New Roman" w:cs="Times New Roman"/>
          <w:sz w:val="24"/>
          <w:szCs w:val="24"/>
          <w:lang w:val="uk-UA"/>
        </w:rPr>
        <w:br/>
        <w:t xml:space="preserve">м. </w:t>
      </w:r>
      <w:proofErr w:type="spellStart"/>
      <w:r w:rsidRPr="008809D9">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w:t>
      </w:r>
    </w:p>
    <w:p w:rsidR="00571531" w:rsidRPr="008F2B7E" w:rsidRDefault="00571531" w:rsidP="00571531">
      <w:pPr>
        <w:spacing w:after="0" w:line="240" w:lineRule="auto"/>
        <w:ind w:firstLine="709"/>
        <w:jc w:val="both"/>
        <w:rPr>
          <w:rFonts w:ascii="Times New Roman" w:hAnsi="Times New Roman" w:cs="Times New Roman"/>
          <w:sz w:val="24"/>
          <w:szCs w:val="24"/>
          <w:lang w:val="uk-UA"/>
        </w:rPr>
      </w:pPr>
      <w:r w:rsidRPr="001F5329">
        <w:rPr>
          <w:rFonts w:ascii="Times New Roman" w:eastAsia="Times New Roman" w:hAnsi="Times New Roman" w:cs="Times New Roman"/>
          <w:sz w:val="24"/>
          <w:szCs w:val="24"/>
          <w:lang w:val="uk-UA"/>
        </w:rPr>
        <w:t>та інших комісіях, що створені для розгляду питань викладених у зверненнях громадян до виконавчих органів міськради з різних питань у сфері житлово-комунального господарства та благоустрою.</w:t>
      </w:r>
    </w:p>
    <w:p w:rsidR="00E352B8" w:rsidRPr="00BE6E76" w:rsidRDefault="00E352B8" w:rsidP="002D79C2">
      <w:pPr>
        <w:spacing w:after="0" w:line="240" w:lineRule="auto"/>
        <w:ind w:left="1069"/>
        <w:jc w:val="both"/>
        <w:rPr>
          <w:rFonts w:ascii="Times New Roman" w:eastAsia="Times New Roman" w:hAnsi="Times New Roman" w:cs="Times New Roman"/>
          <w:color w:val="FF0000"/>
          <w:sz w:val="24"/>
          <w:szCs w:val="24"/>
          <w:highlight w:val="yellow"/>
          <w:lang w:val="uk-UA"/>
        </w:rPr>
      </w:pPr>
    </w:p>
    <w:p w:rsidR="00E352B8" w:rsidRPr="001F5329" w:rsidRDefault="00571531" w:rsidP="00571531">
      <w:pPr>
        <w:spacing w:after="0" w:line="240" w:lineRule="auto"/>
        <w:ind w:firstLine="1134"/>
        <w:jc w:val="both"/>
        <w:rPr>
          <w:rFonts w:ascii="Times New Roman" w:eastAsia="Times New Roman" w:hAnsi="Times New Roman" w:cs="Times New Roman"/>
          <w:sz w:val="24"/>
          <w:szCs w:val="24"/>
          <w:lang w:val="uk-UA"/>
        </w:rPr>
      </w:pPr>
      <w:r w:rsidRPr="001F5329">
        <w:rPr>
          <w:rFonts w:ascii="Times New Roman" w:eastAsia="Times New Roman" w:hAnsi="Times New Roman" w:cs="Times New Roman"/>
          <w:sz w:val="24"/>
          <w:szCs w:val="24"/>
          <w:lang w:val="uk-UA"/>
        </w:rPr>
        <w:t>3</w:t>
      </w:r>
      <w:r w:rsidR="0017246C" w:rsidRPr="001F5329">
        <w:rPr>
          <w:rFonts w:ascii="Times New Roman" w:eastAsia="Times New Roman" w:hAnsi="Times New Roman" w:cs="Times New Roman"/>
          <w:sz w:val="24"/>
          <w:szCs w:val="24"/>
          <w:lang w:val="uk-UA"/>
        </w:rPr>
        <w:t xml:space="preserve">. </w:t>
      </w:r>
      <w:r w:rsidR="00E352B8" w:rsidRPr="001F5329">
        <w:rPr>
          <w:rFonts w:ascii="Times New Roman" w:eastAsia="Times New Roman" w:hAnsi="Times New Roman" w:cs="Times New Roman"/>
          <w:sz w:val="24"/>
          <w:szCs w:val="24"/>
          <w:lang w:val="uk-UA"/>
        </w:rPr>
        <w:t xml:space="preserve"> УЖКГ  організовувал</w:t>
      </w:r>
      <w:r w:rsidR="00F55B94">
        <w:rPr>
          <w:rFonts w:ascii="Times New Roman" w:eastAsia="Times New Roman" w:hAnsi="Times New Roman" w:cs="Times New Roman"/>
          <w:sz w:val="24"/>
          <w:szCs w:val="24"/>
          <w:lang w:val="uk-UA"/>
        </w:rPr>
        <w:t>о</w:t>
      </w:r>
      <w:r w:rsidR="00E352B8" w:rsidRPr="001F5329">
        <w:rPr>
          <w:rFonts w:ascii="Times New Roman" w:eastAsia="Times New Roman" w:hAnsi="Times New Roman" w:cs="Times New Roman"/>
          <w:sz w:val="24"/>
          <w:szCs w:val="24"/>
          <w:lang w:val="uk-UA"/>
        </w:rPr>
        <w:t xml:space="preserve">сь проведення весняних акцій з наведення порядку </w:t>
      </w:r>
      <w:r w:rsidR="00F55B94">
        <w:rPr>
          <w:rFonts w:ascii="Times New Roman" w:eastAsia="Times New Roman" w:hAnsi="Times New Roman" w:cs="Times New Roman"/>
          <w:sz w:val="24"/>
          <w:szCs w:val="24"/>
          <w:lang w:val="uk-UA"/>
        </w:rPr>
        <w:t xml:space="preserve">на міських територіях </w:t>
      </w:r>
      <w:r w:rsidR="00E352B8" w:rsidRPr="001F5329">
        <w:rPr>
          <w:rFonts w:ascii="Times New Roman" w:eastAsia="Times New Roman" w:hAnsi="Times New Roman" w:cs="Times New Roman"/>
          <w:sz w:val="24"/>
          <w:szCs w:val="24"/>
          <w:lang w:val="uk-UA"/>
        </w:rPr>
        <w:t>«За чисте довкілля»</w:t>
      </w:r>
      <w:r w:rsidR="00F55B94">
        <w:rPr>
          <w:rFonts w:ascii="Times New Roman" w:eastAsia="Times New Roman" w:hAnsi="Times New Roman" w:cs="Times New Roman"/>
          <w:sz w:val="24"/>
          <w:szCs w:val="24"/>
          <w:lang w:val="uk-UA"/>
        </w:rPr>
        <w:t>, Д</w:t>
      </w:r>
      <w:r w:rsidR="00E352B8" w:rsidRPr="001F5329">
        <w:rPr>
          <w:rFonts w:ascii="Times New Roman" w:eastAsia="Times New Roman" w:hAnsi="Times New Roman" w:cs="Times New Roman"/>
          <w:sz w:val="24"/>
          <w:szCs w:val="24"/>
          <w:lang w:val="uk-UA"/>
        </w:rPr>
        <w:t>н</w:t>
      </w:r>
      <w:r w:rsidR="00F55B94">
        <w:rPr>
          <w:rFonts w:ascii="Times New Roman" w:eastAsia="Times New Roman" w:hAnsi="Times New Roman" w:cs="Times New Roman"/>
          <w:sz w:val="24"/>
          <w:szCs w:val="24"/>
          <w:lang w:val="uk-UA"/>
        </w:rPr>
        <w:t>я</w:t>
      </w:r>
      <w:r w:rsidR="00E352B8" w:rsidRPr="001F5329">
        <w:rPr>
          <w:rFonts w:ascii="Times New Roman" w:eastAsia="Times New Roman" w:hAnsi="Times New Roman" w:cs="Times New Roman"/>
          <w:sz w:val="24"/>
          <w:szCs w:val="24"/>
          <w:lang w:val="uk-UA"/>
        </w:rPr>
        <w:t xml:space="preserve"> благоустрою</w:t>
      </w:r>
      <w:r w:rsidR="00F55B94">
        <w:rPr>
          <w:rFonts w:ascii="Times New Roman" w:eastAsia="Times New Roman" w:hAnsi="Times New Roman" w:cs="Times New Roman"/>
          <w:sz w:val="24"/>
          <w:szCs w:val="24"/>
          <w:lang w:val="uk-UA"/>
        </w:rPr>
        <w:t>,</w:t>
      </w:r>
      <w:r w:rsidR="00E352B8" w:rsidRPr="001F5329">
        <w:rPr>
          <w:rFonts w:ascii="Times New Roman" w:eastAsia="Times New Roman" w:hAnsi="Times New Roman" w:cs="Times New Roman"/>
          <w:sz w:val="24"/>
          <w:szCs w:val="24"/>
          <w:lang w:val="uk-UA"/>
        </w:rPr>
        <w:t xml:space="preserve"> загальноміських суботників. До участі</w:t>
      </w:r>
      <w:r w:rsidR="00F55B94">
        <w:rPr>
          <w:rFonts w:ascii="Times New Roman" w:eastAsia="Times New Roman" w:hAnsi="Times New Roman" w:cs="Times New Roman"/>
          <w:sz w:val="24"/>
          <w:szCs w:val="24"/>
          <w:lang w:val="uk-UA"/>
        </w:rPr>
        <w:t xml:space="preserve"> в заходах</w:t>
      </w:r>
      <w:r w:rsidR="00E352B8" w:rsidRPr="001F5329">
        <w:rPr>
          <w:rFonts w:ascii="Times New Roman" w:eastAsia="Times New Roman" w:hAnsi="Times New Roman" w:cs="Times New Roman"/>
          <w:sz w:val="24"/>
          <w:szCs w:val="24"/>
          <w:lang w:val="uk-UA"/>
        </w:rPr>
        <w:t xml:space="preserve"> залучались  колективи підприємств та організацій різних форм власності, навчальні та медичні заклади, громадські організації та політичні партії, студентська та учнівська молодь, мешканці міста.</w:t>
      </w:r>
    </w:p>
    <w:p w:rsidR="00E352B8" w:rsidRPr="001F5329" w:rsidRDefault="00E352B8" w:rsidP="00E352B8">
      <w:pPr>
        <w:spacing w:after="0" w:line="240" w:lineRule="auto"/>
        <w:ind w:firstLine="709"/>
        <w:jc w:val="both"/>
        <w:rPr>
          <w:rFonts w:ascii="Times New Roman" w:eastAsia="Times New Roman" w:hAnsi="Times New Roman" w:cs="Times New Roman"/>
          <w:sz w:val="24"/>
          <w:szCs w:val="24"/>
          <w:lang w:val="uk-UA"/>
        </w:rPr>
      </w:pPr>
    </w:p>
    <w:p w:rsidR="0017246C" w:rsidRPr="001F5329" w:rsidRDefault="0017246C" w:rsidP="00A90D95">
      <w:pPr>
        <w:spacing w:after="0"/>
        <w:jc w:val="both"/>
        <w:rPr>
          <w:rFonts w:ascii="Times New Roman" w:hAnsi="Times New Roman" w:cs="Times New Roman"/>
          <w:sz w:val="24"/>
          <w:szCs w:val="24"/>
          <w:lang w:val="uk-UA"/>
        </w:rPr>
      </w:pPr>
    </w:p>
    <w:p w:rsidR="00A50985" w:rsidRPr="001F5329" w:rsidRDefault="00571531" w:rsidP="00571531">
      <w:pPr>
        <w:spacing w:after="0"/>
        <w:ind w:firstLine="1134"/>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4. </w:t>
      </w:r>
      <w:r w:rsidR="009B4B1C" w:rsidRPr="001F5329">
        <w:rPr>
          <w:rFonts w:ascii="Times New Roman" w:hAnsi="Times New Roman" w:cs="Times New Roman"/>
          <w:sz w:val="24"/>
          <w:szCs w:val="24"/>
          <w:lang w:val="uk-UA"/>
        </w:rPr>
        <w:t>Р</w:t>
      </w:r>
      <w:r w:rsidR="004609D9" w:rsidRPr="001F5329">
        <w:rPr>
          <w:rFonts w:ascii="Times New Roman" w:hAnsi="Times New Roman" w:cs="Times New Roman"/>
          <w:sz w:val="24"/>
          <w:szCs w:val="24"/>
          <w:lang w:val="uk-UA"/>
        </w:rPr>
        <w:t xml:space="preserve">обота зі зверненнями громадян. Всього УЖКГ </w:t>
      </w:r>
      <w:r w:rsidR="00F55B94">
        <w:rPr>
          <w:rFonts w:ascii="Times New Roman" w:hAnsi="Times New Roman" w:cs="Times New Roman"/>
          <w:sz w:val="24"/>
          <w:szCs w:val="24"/>
          <w:lang w:val="uk-UA"/>
        </w:rPr>
        <w:t xml:space="preserve">опрацьовано </w:t>
      </w:r>
      <w:r w:rsidR="00C127D1" w:rsidRPr="001F5329">
        <w:rPr>
          <w:rFonts w:ascii="Times New Roman" w:hAnsi="Times New Roman" w:cs="Times New Roman"/>
          <w:sz w:val="24"/>
          <w:szCs w:val="24"/>
          <w:lang w:val="uk-UA"/>
        </w:rPr>
        <w:br/>
      </w:r>
      <w:r w:rsidR="00111B9A" w:rsidRPr="001F5329">
        <w:rPr>
          <w:rFonts w:ascii="Times New Roman" w:hAnsi="Times New Roman" w:cs="Times New Roman"/>
          <w:sz w:val="24"/>
          <w:szCs w:val="24"/>
          <w:lang w:val="uk-UA"/>
        </w:rPr>
        <w:t>18</w:t>
      </w:r>
      <w:r w:rsidR="001F5329" w:rsidRPr="001F5329">
        <w:rPr>
          <w:rFonts w:ascii="Times New Roman" w:hAnsi="Times New Roman" w:cs="Times New Roman"/>
          <w:sz w:val="24"/>
          <w:szCs w:val="24"/>
          <w:lang w:val="uk-UA"/>
        </w:rPr>
        <w:t>1</w:t>
      </w:r>
      <w:r w:rsidR="008C2016" w:rsidRPr="001F5329">
        <w:rPr>
          <w:rFonts w:ascii="Times New Roman" w:hAnsi="Times New Roman" w:cs="Times New Roman"/>
          <w:sz w:val="24"/>
          <w:szCs w:val="24"/>
          <w:lang w:val="uk-UA"/>
        </w:rPr>
        <w:t>0</w:t>
      </w:r>
      <w:r w:rsidR="00111B9A" w:rsidRPr="001F5329">
        <w:rPr>
          <w:rFonts w:ascii="Times New Roman" w:hAnsi="Times New Roman" w:cs="Times New Roman"/>
          <w:sz w:val="24"/>
          <w:szCs w:val="24"/>
          <w:lang w:val="uk-UA"/>
        </w:rPr>
        <w:t xml:space="preserve"> </w:t>
      </w:r>
      <w:r w:rsidR="004609D9" w:rsidRPr="001F5329">
        <w:rPr>
          <w:rFonts w:ascii="Times New Roman" w:hAnsi="Times New Roman" w:cs="Times New Roman"/>
          <w:sz w:val="24"/>
          <w:szCs w:val="24"/>
          <w:lang w:val="uk-UA"/>
        </w:rPr>
        <w:t>звернен</w:t>
      </w:r>
      <w:r w:rsidR="008C2016" w:rsidRPr="001F5329">
        <w:rPr>
          <w:rFonts w:ascii="Times New Roman" w:hAnsi="Times New Roman" w:cs="Times New Roman"/>
          <w:sz w:val="24"/>
          <w:szCs w:val="24"/>
          <w:lang w:val="uk-UA"/>
        </w:rPr>
        <w:t>ь</w:t>
      </w:r>
      <w:r w:rsidR="003774CF" w:rsidRPr="001F5329">
        <w:rPr>
          <w:rFonts w:ascii="Times New Roman" w:hAnsi="Times New Roman" w:cs="Times New Roman"/>
          <w:sz w:val="24"/>
          <w:szCs w:val="24"/>
          <w:lang w:val="uk-UA"/>
        </w:rPr>
        <w:t>, у тому числі</w:t>
      </w:r>
      <w:r w:rsidR="004609D9" w:rsidRPr="001F5329">
        <w:rPr>
          <w:rFonts w:ascii="Times New Roman" w:hAnsi="Times New Roman" w:cs="Times New Roman"/>
          <w:sz w:val="24"/>
          <w:szCs w:val="24"/>
          <w:lang w:val="uk-UA"/>
        </w:rPr>
        <w:t>:</w:t>
      </w:r>
    </w:p>
    <w:p w:rsidR="004609D9" w:rsidRPr="001F5329" w:rsidRDefault="004609D9" w:rsidP="000D5300">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F55B94">
        <w:rPr>
          <w:rFonts w:ascii="Times New Roman" w:hAnsi="Times New Roman" w:cs="Times New Roman"/>
          <w:sz w:val="24"/>
          <w:szCs w:val="24"/>
          <w:lang w:val="uk-UA"/>
        </w:rPr>
        <w:t xml:space="preserve">через </w:t>
      </w:r>
      <w:r w:rsidR="009B4B1C" w:rsidRPr="001F5329">
        <w:rPr>
          <w:rFonts w:ascii="Times New Roman" w:hAnsi="Times New Roman" w:cs="Times New Roman"/>
          <w:sz w:val="24"/>
          <w:szCs w:val="24"/>
          <w:lang w:val="uk-UA"/>
        </w:rPr>
        <w:t>в</w:t>
      </w:r>
      <w:r w:rsidRPr="001F5329">
        <w:rPr>
          <w:rFonts w:ascii="Times New Roman" w:hAnsi="Times New Roman" w:cs="Times New Roman"/>
          <w:sz w:val="24"/>
          <w:szCs w:val="24"/>
          <w:lang w:val="uk-UA"/>
        </w:rPr>
        <w:t>ідділ зі звернень громадян -</w:t>
      </w:r>
      <w:r w:rsidR="003774CF"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976</w:t>
      </w:r>
      <w:r w:rsidRPr="001F5329">
        <w:rPr>
          <w:rFonts w:ascii="Times New Roman" w:hAnsi="Times New Roman" w:cs="Times New Roman"/>
          <w:sz w:val="24"/>
          <w:szCs w:val="24"/>
          <w:lang w:val="uk-UA"/>
        </w:rPr>
        <w:t xml:space="preserve"> звернення,</w:t>
      </w:r>
    </w:p>
    <w:p w:rsidR="003774CF" w:rsidRPr="001F5329" w:rsidRDefault="004609D9" w:rsidP="000D5300">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F55B94">
        <w:rPr>
          <w:rFonts w:ascii="Times New Roman" w:hAnsi="Times New Roman" w:cs="Times New Roman"/>
          <w:sz w:val="24"/>
          <w:szCs w:val="24"/>
          <w:lang w:val="uk-UA"/>
        </w:rPr>
        <w:t xml:space="preserve">безпосередньо до </w:t>
      </w:r>
      <w:r w:rsidRPr="001F5329">
        <w:rPr>
          <w:rFonts w:ascii="Times New Roman" w:hAnsi="Times New Roman" w:cs="Times New Roman"/>
          <w:sz w:val="24"/>
          <w:szCs w:val="24"/>
          <w:lang w:val="uk-UA"/>
        </w:rPr>
        <w:t xml:space="preserve">УЖКГ  - </w:t>
      </w:r>
      <w:r w:rsidR="008C2016" w:rsidRPr="001F5329">
        <w:rPr>
          <w:rFonts w:ascii="Times New Roman" w:hAnsi="Times New Roman" w:cs="Times New Roman"/>
          <w:sz w:val="24"/>
          <w:szCs w:val="24"/>
          <w:lang w:val="uk-UA"/>
        </w:rPr>
        <w:t>138</w:t>
      </w:r>
      <w:r w:rsidRPr="001F5329">
        <w:rPr>
          <w:rFonts w:ascii="Times New Roman" w:hAnsi="Times New Roman" w:cs="Times New Roman"/>
          <w:sz w:val="24"/>
          <w:szCs w:val="24"/>
          <w:lang w:val="uk-UA"/>
        </w:rPr>
        <w:t xml:space="preserve"> звернень</w:t>
      </w:r>
      <w:r w:rsidR="003774CF" w:rsidRPr="001F5329">
        <w:rPr>
          <w:rFonts w:ascii="Times New Roman" w:hAnsi="Times New Roman" w:cs="Times New Roman"/>
          <w:sz w:val="24"/>
          <w:szCs w:val="24"/>
          <w:lang w:val="uk-UA"/>
        </w:rPr>
        <w:t>,</w:t>
      </w:r>
    </w:p>
    <w:p w:rsidR="004609D9" w:rsidRPr="001F5329" w:rsidRDefault="003774CF" w:rsidP="000D5300">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w:t>
      </w:r>
      <w:r w:rsidR="004609D9" w:rsidRPr="001F5329">
        <w:rPr>
          <w:rFonts w:ascii="Times New Roman" w:hAnsi="Times New Roman" w:cs="Times New Roman"/>
          <w:sz w:val="24"/>
          <w:szCs w:val="24"/>
          <w:lang w:val="uk-UA"/>
        </w:rPr>
        <w:t xml:space="preserve"> </w:t>
      </w:r>
      <w:r w:rsidRPr="001F5329">
        <w:rPr>
          <w:rFonts w:ascii="Times New Roman" w:hAnsi="Times New Roman" w:cs="Times New Roman"/>
          <w:sz w:val="24"/>
          <w:szCs w:val="24"/>
          <w:lang w:val="uk-UA"/>
        </w:rPr>
        <w:t xml:space="preserve">від Луганської ОВЦА – </w:t>
      </w:r>
      <w:r w:rsidR="001F5329" w:rsidRPr="001F5329">
        <w:rPr>
          <w:rFonts w:ascii="Times New Roman" w:hAnsi="Times New Roman" w:cs="Times New Roman"/>
          <w:sz w:val="24"/>
          <w:szCs w:val="24"/>
          <w:lang w:val="uk-UA"/>
        </w:rPr>
        <w:t>342</w:t>
      </w:r>
      <w:r w:rsidRPr="001F5329">
        <w:rPr>
          <w:rFonts w:ascii="Times New Roman" w:hAnsi="Times New Roman" w:cs="Times New Roman"/>
          <w:sz w:val="24"/>
          <w:szCs w:val="24"/>
          <w:lang w:val="uk-UA"/>
        </w:rPr>
        <w:t xml:space="preserve"> звернення,</w:t>
      </w:r>
    </w:p>
    <w:p w:rsidR="003774CF" w:rsidRPr="001F5329" w:rsidRDefault="003774CF" w:rsidP="000D5300">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F55B94">
        <w:rPr>
          <w:rFonts w:ascii="Times New Roman" w:hAnsi="Times New Roman" w:cs="Times New Roman"/>
          <w:sz w:val="24"/>
          <w:szCs w:val="24"/>
          <w:lang w:val="uk-UA"/>
        </w:rPr>
        <w:t>від</w:t>
      </w:r>
      <w:r w:rsidRPr="001F5329">
        <w:rPr>
          <w:rFonts w:ascii="Times New Roman" w:hAnsi="Times New Roman" w:cs="Times New Roman"/>
          <w:sz w:val="24"/>
          <w:szCs w:val="24"/>
          <w:lang w:val="uk-UA"/>
        </w:rPr>
        <w:t xml:space="preserve"> контактного центру  Урядової  «гарячої» лінії – </w:t>
      </w:r>
      <w:r w:rsidR="001F5329" w:rsidRPr="001F5329">
        <w:rPr>
          <w:rFonts w:ascii="Times New Roman" w:hAnsi="Times New Roman" w:cs="Times New Roman"/>
          <w:sz w:val="24"/>
          <w:szCs w:val="24"/>
          <w:lang w:val="uk-UA"/>
        </w:rPr>
        <w:t>354</w:t>
      </w:r>
      <w:r w:rsidRPr="001F5329">
        <w:rPr>
          <w:rFonts w:ascii="Times New Roman" w:hAnsi="Times New Roman" w:cs="Times New Roman"/>
          <w:sz w:val="24"/>
          <w:szCs w:val="24"/>
          <w:lang w:val="uk-UA"/>
        </w:rPr>
        <w:t xml:space="preserve"> звернення,</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з наступних питань: </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протікання покрівель </w:t>
      </w:r>
      <w:r w:rsidR="00BB4735"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375</w:t>
      </w:r>
      <w:r w:rsidRPr="001F5329">
        <w:rPr>
          <w:rFonts w:ascii="Times New Roman" w:hAnsi="Times New Roman" w:cs="Times New Roman"/>
          <w:sz w:val="24"/>
          <w:szCs w:val="24"/>
          <w:lang w:val="uk-UA"/>
        </w:rPr>
        <w:t xml:space="preserve"> звернень, </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проблеми з електропостачання </w:t>
      </w:r>
      <w:r w:rsidR="00BB4735"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154</w:t>
      </w:r>
      <w:r w:rsidRPr="001F5329">
        <w:rPr>
          <w:rFonts w:ascii="Times New Roman" w:hAnsi="Times New Roman" w:cs="Times New Roman"/>
          <w:sz w:val="24"/>
          <w:szCs w:val="24"/>
          <w:lang w:val="uk-UA"/>
        </w:rPr>
        <w:t xml:space="preserve"> звернень,</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опалення </w:t>
      </w:r>
      <w:r w:rsidR="00BB4735"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887</w:t>
      </w:r>
      <w:r w:rsidRPr="001F5329">
        <w:rPr>
          <w:rFonts w:ascii="Times New Roman" w:hAnsi="Times New Roman" w:cs="Times New Roman"/>
          <w:sz w:val="24"/>
          <w:szCs w:val="24"/>
          <w:lang w:val="uk-UA"/>
        </w:rPr>
        <w:t xml:space="preserve"> звернення,</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газопостачання </w:t>
      </w:r>
      <w:r w:rsidR="00BB4735"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128</w:t>
      </w:r>
      <w:r w:rsidRPr="001F5329">
        <w:rPr>
          <w:rFonts w:ascii="Times New Roman" w:hAnsi="Times New Roman" w:cs="Times New Roman"/>
          <w:sz w:val="24"/>
          <w:szCs w:val="24"/>
          <w:lang w:val="uk-UA"/>
        </w:rPr>
        <w:t xml:space="preserve"> звернення,</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благоустрою </w:t>
      </w:r>
      <w:r w:rsidR="00BB4735" w:rsidRPr="001F5329">
        <w:rPr>
          <w:rFonts w:ascii="Times New Roman" w:hAnsi="Times New Roman" w:cs="Times New Roman"/>
          <w:sz w:val="24"/>
          <w:szCs w:val="24"/>
          <w:lang w:val="uk-UA"/>
        </w:rPr>
        <w:t xml:space="preserve">- </w:t>
      </w:r>
      <w:r w:rsidR="001F5329" w:rsidRPr="001F5329">
        <w:rPr>
          <w:rFonts w:ascii="Times New Roman" w:hAnsi="Times New Roman" w:cs="Times New Roman"/>
          <w:sz w:val="24"/>
          <w:szCs w:val="24"/>
          <w:lang w:val="uk-UA"/>
        </w:rPr>
        <w:t>162</w:t>
      </w:r>
      <w:r w:rsidRPr="001F5329">
        <w:rPr>
          <w:rFonts w:ascii="Times New Roman" w:hAnsi="Times New Roman" w:cs="Times New Roman"/>
          <w:sz w:val="24"/>
          <w:szCs w:val="24"/>
          <w:lang w:val="uk-UA"/>
        </w:rPr>
        <w:t xml:space="preserve"> звернень,</w:t>
      </w:r>
    </w:p>
    <w:p w:rsidR="003774CF" w:rsidRPr="001F5329" w:rsidRDefault="003774CF"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BB4735" w:rsidRPr="001F5329">
        <w:rPr>
          <w:rFonts w:ascii="Times New Roman" w:hAnsi="Times New Roman" w:cs="Times New Roman"/>
          <w:sz w:val="24"/>
          <w:szCs w:val="24"/>
          <w:lang w:val="uk-UA"/>
        </w:rPr>
        <w:t xml:space="preserve">інше - </w:t>
      </w:r>
      <w:r w:rsidR="001F5329" w:rsidRPr="001F5329">
        <w:rPr>
          <w:rFonts w:ascii="Times New Roman" w:hAnsi="Times New Roman" w:cs="Times New Roman"/>
          <w:sz w:val="24"/>
          <w:szCs w:val="24"/>
          <w:lang w:val="uk-UA"/>
        </w:rPr>
        <w:t>104</w:t>
      </w:r>
      <w:r w:rsidRPr="001F5329">
        <w:rPr>
          <w:rFonts w:ascii="Times New Roman" w:hAnsi="Times New Roman" w:cs="Times New Roman"/>
          <w:sz w:val="24"/>
          <w:szCs w:val="24"/>
          <w:lang w:val="uk-UA"/>
        </w:rPr>
        <w:t xml:space="preserve"> звернень</w:t>
      </w:r>
      <w:r w:rsidR="009B4B1C" w:rsidRPr="001F5329">
        <w:rPr>
          <w:rFonts w:ascii="Times New Roman" w:hAnsi="Times New Roman" w:cs="Times New Roman"/>
          <w:sz w:val="24"/>
          <w:szCs w:val="24"/>
          <w:lang w:val="uk-UA"/>
        </w:rPr>
        <w:t>.</w:t>
      </w:r>
    </w:p>
    <w:p w:rsidR="009B4B1C" w:rsidRPr="001F5329" w:rsidRDefault="009B4B1C" w:rsidP="003774CF">
      <w:pPr>
        <w:spacing w:after="0" w:line="240" w:lineRule="auto"/>
        <w:jc w:val="both"/>
        <w:rPr>
          <w:rFonts w:ascii="Times New Roman" w:hAnsi="Times New Roman" w:cs="Times New Roman"/>
          <w:sz w:val="24"/>
          <w:szCs w:val="24"/>
          <w:lang w:val="uk-UA"/>
        </w:rPr>
      </w:pPr>
    </w:p>
    <w:p w:rsidR="00111B9A" w:rsidRPr="001F5329" w:rsidRDefault="00571531" w:rsidP="00571531">
      <w:pPr>
        <w:spacing w:after="0" w:line="240" w:lineRule="auto"/>
        <w:ind w:firstLine="1134"/>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5.</w:t>
      </w:r>
      <w:r w:rsidR="009B4B1C" w:rsidRPr="001F5329">
        <w:rPr>
          <w:rFonts w:ascii="Times New Roman" w:hAnsi="Times New Roman" w:cs="Times New Roman"/>
          <w:sz w:val="24"/>
          <w:szCs w:val="24"/>
          <w:lang w:val="uk-UA"/>
        </w:rPr>
        <w:t xml:space="preserve"> Р</w:t>
      </w:r>
      <w:r w:rsidR="00111B9A" w:rsidRPr="001F5329">
        <w:rPr>
          <w:rFonts w:ascii="Times New Roman" w:hAnsi="Times New Roman" w:cs="Times New Roman"/>
          <w:sz w:val="24"/>
          <w:szCs w:val="24"/>
          <w:lang w:val="uk-UA"/>
        </w:rPr>
        <w:t xml:space="preserve">обота з листами та дорученнями, що надійшли </w:t>
      </w:r>
      <w:r w:rsidR="00285AAC" w:rsidRPr="001F5329">
        <w:rPr>
          <w:rFonts w:ascii="Times New Roman" w:hAnsi="Times New Roman" w:cs="Times New Roman"/>
          <w:sz w:val="24"/>
          <w:szCs w:val="24"/>
          <w:lang w:val="uk-UA"/>
        </w:rPr>
        <w:t>і</w:t>
      </w:r>
      <w:r w:rsidR="00111B9A" w:rsidRPr="001F5329">
        <w:rPr>
          <w:rFonts w:ascii="Times New Roman" w:hAnsi="Times New Roman" w:cs="Times New Roman"/>
          <w:sz w:val="24"/>
          <w:szCs w:val="24"/>
          <w:lang w:val="uk-UA"/>
        </w:rPr>
        <w:t xml:space="preserve">з Загального відділу міськради – листування з Луганської ОВЦА, підприємствами міста, державними органами – </w:t>
      </w:r>
      <w:r w:rsidR="008C2016" w:rsidRPr="001F5329">
        <w:rPr>
          <w:rFonts w:ascii="Times New Roman" w:hAnsi="Times New Roman" w:cs="Times New Roman"/>
          <w:sz w:val="24"/>
          <w:szCs w:val="24"/>
          <w:lang w:val="uk-UA"/>
        </w:rPr>
        <w:t>2483</w:t>
      </w:r>
      <w:r w:rsidR="00111B9A" w:rsidRPr="001F5329">
        <w:rPr>
          <w:rFonts w:ascii="Times New Roman" w:hAnsi="Times New Roman" w:cs="Times New Roman"/>
          <w:sz w:val="24"/>
          <w:szCs w:val="24"/>
          <w:lang w:val="uk-UA"/>
        </w:rPr>
        <w:t xml:space="preserve"> од.</w:t>
      </w:r>
    </w:p>
    <w:p w:rsidR="00FA4B84" w:rsidRPr="001F5329" w:rsidRDefault="00111B9A"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ab/>
      </w:r>
    </w:p>
    <w:p w:rsidR="00111B9A" w:rsidRPr="008F2B7E" w:rsidRDefault="00571531" w:rsidP="00571531">
      <w:pPr>
        <w:spacing w:after="0" w:line="240" w:lineRule="auto"/>
        <w:ind w:firstLine="1134"/>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6.</w:t>
      </w:r>
      <w:r w:rsidR="009B4B1C" w:rsidRPr="001F5329">
        <w:rPr>
          <w:rFonts w:ascii="Times New Roman" w:hAnsi="Times New Roman" w:cs="Times New Roman"/>
          <w:sz w:val="24"/>
          <w:szCs w:val="24"/>
          <w:lang w:val="uk-UA"/>
        </w:rPr>
        <w:t xml:space="preserve"> </w:t>
      </w:r>
      <w:r w:rsidR="00F55B94">
        <w:rPr>
          <w:rFonts w:ascii="Times New Roman" w:hAnsi="Times New Roman" w:cs="Times New Roman"/>
          <w:sz w:val="24"/>
          <w:szCs w:val="24"/>
          <w:lang w:val="uk-UA"/>
        </w:rPr>
        <w:t>Робота за дорученнями</w:t>
      </w:r>
      <w:r w:rsidR="00111B9A" w:rsidRPr="001F5329">
        <w:rPr>
          <w:rFonts w:ascii="Times New Roman" w:hAnsi="Times New Roman" w:cs="Times New Roman"/>
          <w:sz w:val="24"/>
          <w:szCs w:val="24"/>
          <w:lang w:val="uk-UA"/>
        </w:rPr>
        <w:t xml:space="preserve"> депутатів </w:t>
      </w:r>
      <w:proofErr w:type="spellStart"/>
      <w:r w:rsidR="00111B9A" w:rsidRPr="001F5329">
        <w:rPr>
          <w:rFonts w:ascii="Times New Roman" w:hAnsi="Times New Roman" w:cs="Times New Roman"/>
          <w:sz w:val="24"/>
          <w:szCs w:val="24"/>
          <w:lang w:val="uk-UA"/>
        </w:rPr>
        <w:t>Сєвєродонецької</w:t>
      </w:r>
      <w:proofErr w:type="spellEnd"/>
      <w:r w:rsidR="00111B9A" w:rsidRPr="001F5329">
        <w:rPr>
          <w:rFonts w:ascii="Times New Roman" w:hAnsi="Times New Roman" w:cs="Times New Roman"/>
          <w:sz w:val="24"/>
          <w:szCs w:val="24"/>
          <w:lang w:val="uk-UA"/>
        </w:rPr>
        <w:t xml:space="preserve"> міської ради – </w:t>
      </w:r>
      <w:r w:rsidR="008C2016" w:rsidRPr="001F5329">
        <w:rPr>
          <w:rFonts w:ascii="Times New Roman" w:hAnsi="Times New Roman" w:cs="Times New Roman"/>
          <w:sz w:val="24"/>
          <w:szCs w:val="24"/>
          <w:lang w:val="uk-UA"/>
        </w:rPr>
        <w:t>72</w:t>
      </w:r>
      <w:r w:rsidR="00111B9A" w:rsidRPr="001F5329">
        <w:rPr>
          <w:rFonts w:ascii="Times New Roman" w:hAnsi="Times New Roman" w:cs="Times New Roman"/>
          <w:sz w:val="24"/>
          <w:szCs w:val="24"/>
          <w:lang w:val="uk-UA"/>
        </w:rPr>
        <w:t xml:space="preserve"> од.</w:t>
      </w:r>
    </w:p>
    <w:p w:rsidR="00111B9A" w:rsidRPr="00BE6E76" w:rsidRDefault="00111B9A" w:rsidP="003774CF">
      <w:pPr>
        <w:spacing w:after="0" w:line="240" w:lineRule="auto"/>
        <w:jc w:val="both"/>
        <w:rPr>
          <w:rFonts w:ascii="Times New Roman" w:hAnsi="Times New Roman" w:cs="Times New Roman"/>
          <w:sz w:val="24"/>
          <w:szCs w:val="24"/>
          <w:lang w:val="uk-UA"/>
        </w:rPr>
      </w:pPr>
    </w:p>
    <w:p w:rsidR="00111B9A" w:rsidRPr="00BE6E76" w:rsidRDefault="00571531" w:rsidP="00571531">
      <w:pPr>
        <w:spacing w:after="0" w:line="240" w:lineRule="auto"/>
        <w:ind w:firstLine="1134"/>
        <w:jc w:val="both"/>
        <w:rPr>
          <w:rFonts w:ascii="Times New Roman" w:hAnsi="Times New Roman" w:cs="Times New Roman"/>
          <w:sz w:val="24"/>
          <w:szCs w:val="24"/>
          <w:lang w:val="uk-UA"/>
        </w:rPr>
      </w:pPr>
      <w:r w:rsidRPr="008F2B7E">
        <w:rPr>
          <w:rFonts w:ascii="Times New Roman" w:hAnsi="Times New Roman" w:cs="Times New Roman"/>
          <w:sz w:val="24"/>
          <w:szCs w:val="24"/>
          <w:lang w:val="uk-UA"/>
        </w:rPr>
        <w:t>7.</w:t>
      </w:r>
      <w:r w:rsidR="009B4B1C" w:rsidRPr="008F2B7E">
        <w:rPr>
          <w:rFonts w:ascii="Times New Roman" w:hAnsi="Times New Roman" w:cs="Times New Roman"/>
          <w:sz w:val="24"/>
          <w:szCs w:val="24"/>
          <w:lang w:val="uk-UA"/>
        </w:rPr>
        <w:t xml:space="preserve"> О</w:t>
      </w:r>
      <w:r w:rsidR="00111B9A" w:rsidRPr="008F2B7E">
        <w:rPr>
          <w:rFonts w:ascii="Times New Roman" w:hAnsi="Times New Roman" w:cs="Times New Roman"/>
          <w:sz w:val="24"/>
          <w:szCs w:val="24"/>
          <w:lang w:val="uk-UA"/>
        </w:rPr>
        <w:t>рганізація роботи О</w:t>
      </w:r>
      <w:r w:rsidR="00F55B94">
        <w:rPr>
          <w:rFonts w:ascii="Times New Roman" w:hAnsi="Times New Roman" w:cs="Times New Roman"/>
          <w:sz w:val="24"/>
          <w:szCs w:val="24"/>
          <w:lang w:val="uk-UA"/>
        </w:rPr>
        <w:t xml:space="preserve">рганами </w:t>
      </w:r>
      <w:proofErr w:type="spellStart"/>
      <w:r w:rsidR="00F55B94">
        <w:rPr>
          <w:rFonts w:ascii="Times New Roman" w:hAnsi="Times New Roman" w:cs="Times New Roman"/>
          <w:sz w:val="24"/>
          <w:szCs w:val="24"/>
          <w:lang w:val="uk-UA"/>
        </w:rPr>
        <w:t>саморганізації</w:t>
      </w:r>
      <w:proofErr w:type="spellEnd"/>
      <w:r w:rsidR="00F55B94">
        <w:rPr>
          <w:rFonts w:ascii="Times New Roman" w:hAnsi="Times New Roman" w:cs="Times New Roman"/>
          <w:sz w:val="24"/>
          <w:szCs w:val="24"/>
          <w:lang w:val="uk-UA"/>
        </w:rPr>
        <w:t xml:space="preserve"> населення </w:t>
      </w:r>
      <w:r w:rsidR="00111B9A" w:rsidRPr="008F2B7E">
        <w:rPr>
          <w:rFonts w:ascii="Times New Roman" w:hAnsi="Times New Roman" w:cs="Times New Roman"/>
          <w:sz w:val="24"/>
          <w:szCs w:val="24"/>
          <w:lang w:val="uk-UA"/>
        </w:rPr>
        <w:t xml:space="preserve">с. Павлоград, с </w:t>
      </w:r>
      <w:proofErr w:type="spellStart"/>
      <w:r w:rsidR="00111B9A" w:rsidRPr="008F2B7E">
        <w:rPr>
          <w:rFonts w:ascii="Times New Roman" w:hAnsi="Times New Roman" w:cs="Times New Roman"/>
          <w:sz w:val="24"/>
          <w:szCs w:val="24"/>
          <w:lang w:val="uk-UA"/>
        </w:rPr>
        <w:t>Синецький</w:t>
      </w:r>
      <w:proofErr w:type="spellEnd"/>
      <w:r w:rsidR="00111B9A" w:rsidRPr="008F2B7E">
        <w:rPr>
          <w:rFonts w:ascii="Times New Roman" w:hAnsi="Times New Roman" w:cs="Times New Roman"/>
          <w:sz w:val="24"/>
          <w:szCs w:val="24"/>
          <w:lang w:val="uk-UA"/>
        </w:rPr>
        <w:t xml:space="preserve">, сел. </w:t>
      </w:r>
      <w:proofErr w:type="spellStart"/>
      <w:r w:rsidR="00111B9A" w:rsidRPr="008F2B7E">
        <w:rPr>
          <w:rFonts w:ascii="Times New Roman" w:hAnsi="Times New Roman" w:cs="Times New Roman"/>
          <w:sz w:val="24"/>
          <w:szCs w:val="24"/>
          <w:lang w:val="uk-UA"/>
        </w:rPr>
        <w:t>Воєводівка</w:t>
      </w:r>
      <w:proofErr w:type="spellEnd"/>
      <w:r w:rsidR="00111B9A" w:rsidRPr="008F2B7E">
        <w:rPr>
          <w:rFonts w:ascii="Times New Roman" w:hAnsi="Times New Roman" w:cs="Times New Roman"/>
          <w:sz w:val="24"/>
          <w:szCs w:val="24"/>
          <w:lang w:val="uk-UA"/>
        </w:rPr>
        <w:t xml:space="preserve">, с. Лісова Дача  житлового району </w:t>
      </w:r>
      <w:proofErr w:type="spellStart"/>
      <w:r w:rsidR="00111B9A" w:rsidRPr="008F2B7E">
        <w:rPr>
          <w:rFonts w:ascii="Times New Roman" w:hAnsi="Times New Roman" w:cs="Times New Roman"/>
          <w:sz w:val="24"/>
          <w:szCs w:val="24"/>
          <w:lang w:val="uk-UA"/>
        </w:rPr>
        <w:t>Щедрищеве</w:t>
      </w:r>
      <w:proofErr w:type="spellEnd"/>
      <w:r w:rsidR="00111B9A" w:rsidRPr="008F2B7E">
        <w:rPr>
          <w:rFonts w:ascii="Times New Roman" w:hAnsi="Times New Roman" w:cs="Times New Roman"/>
          <w:sz w:val="24"/>
          <w:szCs w:val="24"/>
          <w:lang w:val="uk-UA"/>
        </w:rPr>
        <w:t xml:space="preserve">, території приватної забудови «Лікарняне містечко» </w:t>
      </w:r>
      <w:r w:rsidR="00F55B94">
        <w:rPr>
          <w:rFonts w:ascii="Times New Roman" w:hAnsi="Times New Roman" w:cs="Times New Roman"/>
          <w:sz w:val="24"/>
          <w:szCs w:val="24"/>
          <w:lang w:val="uk-UA"/>
        </w:rPr>
        <w:t>та</w:t>
      </w:r>
      <w:r w:rsidR="00111B9A" w:rsidRPr="008F2B7E">
        <w:rPr>
          <w:rFonts w:ascii="Times New Roman" w:hAnsi="Times New Roman" w:cs="Times New Roman"/>
          <w:sz w:val="24"/>
          <w:szCs w:val="24"/>
          <w:lang w:val="uk-UA"/>
        </w:rPr>
        <w:t xml:space="preserve">  району Автовокзалу, у тому числі:</w:t>
      </w:r>
    </w:p>
    <w:p w:rsidR="00111B9A" w:rsidRPr="001F5329" w:rsidRDefault="00111B9A"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проведення </w:t>
      </w:r>
      <w:r w:rsidR="00563784" w:rsidRPr="001F5329">
        <w:rPr>
          <w:rFonts w:ascii="Times New Roman" w:hAnsi="Times New Roman" w:cs="Times New Roman"/>
          <w:sz w:val="24"/>
          <w:szCs w:val="24"/>
          <w:lang w:val="uk-UA"/>
        </w:rPr>
        <w:t>однієї</w:t>
      </w:r>
      <w:r w:rsidRPr="001F5329">
        <w:rPr>
          <w:rFonts w:ascii="Times New Roman" w:hAnsi="Times New Roman" w:cs="Times New Roman"/>
          <w:sz w:val="24"/>
          <w:szCs w:val="24"/>
          <w:lang w:val="uk-UA"/>
        </w:rPr>
        <w:t xml:space="preserve"> звітно-виборч</w:t>
      </w:r>
      <w:r w:rsidR="00563784" w:rsidRPr="001F5329">
        <w:rPr>
          <w:rFonts w:ascii="Times New Roman" w:hAnsi="Times New Roman" w:cs="Times New Roman"/>
          <w:sz w:val="24"/>
          <w:szCs w:val="24"/>
          <w:lang w:val="uk-UA"/>
        </w:rPr>
        <w:t>ої</w:t>
      </w:r>
      <w:r w:rsidRPr="001F5329">
        <w:rPr>
          <w:rFonts w:ascii="Times New Roman" w:hAnsi="Times New Roman" w:cs="Times New Roman"/>
          <w:sz w:val="24"/>
          <w:szCs w:val="24"/>
          <w:lang w:val="uk-UA"/>
        </w:rPr>
        <w:t xml:space="preserve"> конференці</w:t>
      </w:r>
      <w:r w:rsidR="00563784" w:rsidRPr="001F5329">
        <w:rPr>
          <w:rFonts w:ascii="Times New Roman" w:hAnsi="Times New Roman" w:cs="Times New Roman"/>
          <w:sz w:val="24"/>
          <w:szCs w:val="24"/>
          <w:lang w:val="uk-UA"/>
        </w:rPr>
        <w:t>ї</w:t>
      </w:r>
      <w:r w:rsidRPr="001F5329">
        <w:rPr>
          <w:rFonts w:ascii="Times New Roman" w:hAnsi="Times New Roman" w:cs="Times New Roman"/>
          <w:sz w:val="24"/>
          <w:szCs w:val="24"/>
          <w:lang w:val="uk-UA"/>
        </w:rPr>
        <w:t>,</w:t>
      </w:r>
    </w:p>
    <w:p w:rsidR="00EB4113" w:rsidRPr="001F5329" w:rsidRDefault="00EB4113"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проведен</w:t>
      </w:r>
      <w:r w:rsidR="00F55B94">
        <w:rPr>
          <w:rFonts w:ascii="Times New Roman" w:hAnsi="Times New Roman" w:cs="Times New Roman"/>
          <w:sz w:val="24"/>
          <w:szCs w:val="24"/>
          <w:lang w:val="uk-UA"/>
        </w:rPr>
        <w:t>ня</w:t>
      </w:r>
      <w:r w:rsidRPr="001F5329">
        <w:rPr>
          <w:rFonts w:ascii="Times New Roman" w:hAnsi="Times New Roman" w:cs="Times New Roman"/>
          <w:sz w:val="24"/>
          <w:szCs w:val="24"/>
          <w:lang w:val="uk-UA"/>
        </w:rPr>
        <w:t xml:space="preserve"> 120 зустрічей з координації діяльності голів ОСН,</w:t>
      </w:r>
    </w:p>
    <w:p w:rsidR="00EB4113" w:rsidRPr="001F5329" w:rsidRDefault="00EB4113"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w:t>
      </w:r>
      <w:r w:rsidR="00D35505" w:rsidRPr="001F5329">
        <w:rPr>
          <w:rFonts w:ascii="Times New Roman" w:hAnsi="Times New Roman" w:cs="Times New Roman"/>
          <w:sz w:val="24"/>
          <w:szCs w:val="24"/>
          <w:lang w:val="uk-UA"/>
        </w:rPr>
        <w:t>проведен</w:t>
      </w:r>
      <w:r w:rsidR="00F55B94">
        <w:rPr>
          <w:rFonts w:ascii="Times New Roman" w:hAnsi="Times New Roman" w:cs="Times New Roman"/>
          <w:sz w:val="24"/>
          <w:szCs w:val="24"/>
          <w:lang w:val="uk-UA"/>
        </w:rPr>
        <w:t xml:space="preserve">ня </w:t>
      </w:r>
      <w:r w:rsidR="00D35505" w:rsidRPr="001F5329">
        <w:rPr>
          <w:rFonts w:ascii="Times New Roman" w:hAnsi="Times New Roman" w:cs="Times New Roman"/>
          <w:sz w:val="24"/>
          <w:szCs w:val="24"/>
          <w:lang w:val="uk-UA"/>
        </w:rPr>
        <w:t xml:space="preserve"> робот</w:t>
      </w:r>
      <w:r w:rsidR="00F55B94">
        <w:rPr>
          <w:rFonts w:ascii="Times New Roman" w:hAnsi="Times New Roman" w:cs="Times New Roman"/>
          <w:sz w:val="24"/>
          <w:szCs w:val="24"/>
          <w:lang w:val="uk-UA"/>
        </w:rPr>
        <w:t>и</w:t>
      </w:r>
      <w:r w:rsidR="00D35505" w:rsidRPr="001F5329">
        <w:rPr>
          <w:rFonts w:ascii="Times New Roman" w:hAnsi="Times New Roman" w:cs="Times New Roman"/>
          <w:sz w:val="24"/>
          <w:szCs w:val="24"/>
          <w:lang w:val="uk-UA"/>
        </w:rPr>
        <w:t xml:space="preserve"> з видачі довідок громадянам в кількості 1115 од.,</w:t>
      </w:r>
    </w:p>
    <w:p w:rsidR="00111B9A" w:rsidRPr="00BE6E76" w:rsidRDefault="00111B9A" w:rsidP="003774CF">
      <w:pPr>
        <w:spacing w:after="0" w:line="240" w:lineRule="auto"/>
        <w:jc w:val="both"/>
        <w:rPr>
          <w:rFonts w:ascii="Times New Roman" w:hAnsi="Times New Roman" w:cs="Times New Roman"/>
          <w:sz w:val="24"/>
          <w:szCs w:val="24"/>
          <w:lang w:val="uk-UA"/>
        </w:rPr>
      </w:pPr>
      <w:r w:rsidRPr="001F5329">
        <w:rPr>
          <w:rFonts w:ascii="Times New Roman" w:hAnsi="Times New Roman" w:cs="Times New Roman"/>
          <w:sz w:val="24"/>
          <w:szCs w:val="24"/>
          <w:lang w:val="uk-UA"/>
        </w:rPr>
        <w:t xml:space="preserve">- підготовка </w:t>
      </w:r>
      <w:r w:rsidR="00571531" w:rsidRPr="001F5329">
        <w:rPr>
          <w:rFonts w:ascii="Times New Roman" w:hAnsi="Times New Roman" w:cs="Times New Roman"/>
          <w:sz w:val="24"/>
          <w:szCs w:val="24"/>
          <w:lang w:val="uk-UA"/>
        </w:rPr>
        <w:t>статистичних звітів.</w:t>
      </w:r>
    </w:p>
    <w:p w:rsidR="00877A74" w:rsidRPr="00BE6E76" w:rsidRDefault="00877A74" w:rsidP="003774CF">
      <w:pPr>
        <w:spacing w:after="0" w:line="240" w:lineRule="auto"/>
        <w:jc w:val="both"/>
        <w:rPr>
          <w:rFonts w:ascii="Times New Roman" w:hAnsi="Times New Roman" w:cs="Times New Roman"/>
          <w:sz w:val="24"/>
          <w:szCs w:val="24"/>
          <w:lang w:val="uk-UA"/>
        </w:rPr>
      </w:pPr>
    </w:p>
    <w:p w:rsidR="001E5999" w:rsidRPr="006E3DC2" w:rsidRDefault="00571531" w:rsidP="00571531">
      <w:pPr>
        <w:spacing w:after="0"/>
        <w:ind w:firstLine="1134"/>
        <w:rPr>
          <w:rFonts w:ascii="Times New Roman" w:hAnsi="Times New Roman"/>
          <w:sz w:val="24"/>
          <w:szCs w:val="24"/>
          <w:lang w:val="uk-UA"/>
        </w:rPr>
      </w:pPr>
      <w:r w:rsidRPr="006E3DC2">
        <w:rPr>
          <w:rFonts w:ascii="Times New Roman" w:hAnsi="Times New Roman" w:cs="Times New Roman"/>
          <w:sz w:val="24"/>
          <w:szCs w:val="24"/>
          <w:lang w:val="uk-UA"/>
        </w:rPr>
        <w:t>8.</w:t>
      </w:r>
      <w:r w:rsidR="00F67032" w:rsidRPr="006E3DC2">
        <w:rPr>
          <w:rFonts w:ascii="Times New Roman" w:hAnsi="Times New Roman"/>
          <w:sz w:val="24"/>
          <w:szCs w:val="24"/>
          <w:lang w:val="uk-UA"/>
        </w:rPr>
        <w:t xml:space="preserve"> </w:t>
      </w:r>
      <w:r w:rsidR="00F51268" w:rsidRPr="006E3DC2">
        <w:rPr>
          <w:rFonts w:ascii="Times New Roman" w:hAnsi="Times New Roman"/>
          <w:sz w:val="24"/>
          <w:szCs w:val="24"/>
          <w:lang w:val="uk-UA"/>
        </w:rPr>
        <w:t>Р</w:t>
      </w:r>
      <w:r w:rsidR="00F67032" w:rsidRPr="006E3DC2">
        <w:rPr>
          <w:rFonts w:ascii="Times New Roman" w:hAnsi="Times New Roman"/>
          <w:sz w:val="24"/>
          <w:szCs w:val="24"/>
          <w:lang w:val="uk-UA"/>
        </w:rPr>
        <w:t>обота з питань приватизації житла:</w:t>
      </w:r>
    </w:p>
    <w:p w:rsidR="006E3DC2" w:rsidRPr="006E3DC2" w:rsidRDefault="006E3DC2" w:rsidP="006E3DC2">
      <w:pPr>
        <w:spacing w:after="0" w:line="240" w:lineRule="auto"/>
        <w:jc w:val="both"/>
        <w:rPr>
          <w:rFonts w:ascii="Times New Roman" w:eastAsia="Times New Roman" w:hAnsi="Times New Roman" w:cs="Times New Roman"/>
          <w:sz w:val="24"/>
          <w:szCs w:val="24"/>
          <w:lang w:val="uk-UA" w:eastAsia="uk-UA"/>
        </w:rPr>
      </w:pPr>
      <w:r w:rsidRPr="006E3DC2">
        <w:rPr>
          <w:rFonts w:ascii="Times New Roman" w:eastAsia="Times New Roman" w:hAnsi="Times New Roman" w:cs="Times New Roman"/>
          <w:sz w:val="24"/>
          <w:szCs w:val="24"/>
          <w:lang w:val="uk-UA" w:eastAsia="uk-UA"/>
        </w:rPr>
        <w:t xml:space="preserve">Протягом року оформлено 167  документів на приватизоване житло; </w:t>
      </w:r>
    </w:p>
    <w:p w:rsidR="006E3DC2" w:rsidRPr="006E3DC2" w:rsidRDefault="006E3DC2" w:rsidP="006E3DC2">
      <w:pPr>
        <w:spacing w:after="0" w:line="240" w:lineRule="auto"/>
        <w:jc w:val="both"/>
        <w:rPr>
          <w:rFonts w:ascii="Times New Roman" w:eastAsia="Times New Roman" w:hAnsi="Times New Roman" w:cs="Times New Roman"/>
          <w:sz w:val="24"/>
          <w:szCs w:val="24"/>
          <w:lang w:val="uk-UA" w:eastAsia="uk-UA"/>
        </w:rPr>
      </w:pPr>
      <w:r w:rsidRPr="006E3DC2">
        <w:rPr>
          <w:rFonts w:ascii="Times New Roman" w:eastAsia="Times New Roman" w:hAnsi="Times New Roman" w:cs="Times New Roman"/>
          <w:sz w:val="24"/>
          <w:szCs w:val="24"/>
          <w:lang w:val="uk-UA" w:eastAsia="uk-UA"/>
        </w:rPr>
        <w:t xml:space="preserve">- 19 дублікатів свідоцтва про право власності на житло; </w:t>
      </w:r>
    </w:p>
    <w:p w:rsidR="006E3DC2" w:rsidRPr="006E3DC2" w:rsidRDefault="006E3DC2" w:rsidP="006E3DC2">
      <w:pPr>
        <w:spacing w:after="0" w:line="240" w:lineRule="auto"/>
        <w:jc w:val="both"/>
        <w:rPr>
          <w:rFonts w:ascii="Times New Roman" w:eastAsia="Times New Roman" w:hAnsi="Times New Roman" w:cs="Times New Roman"/>
          <w:sz w:val="24"/>
          <w:szCs w:val="24"/>
          <w:lang w:val="uk-UA" w:eastAsia="uk-UA"/>
        </w:rPr>
      </w:pPr>
      <w:r w:rsidRPr="006E3DC2">
        <w:rPr>
          <w:rFonts w:ascii="Times New Roman" w:eastAsia="Times New Roman" w:hAnsi="Times New Roman" w:cs="Times New Roman"/>
          <w:sz w:val="24"/>
          <w:szCs w:val="24"/>
          <w:lang w:val="uk-UA" w:eastAsia="uk-UA"/>
        </w:rPr>
        <w:t>- 23 довід</w:t>
      </w:r>
      <w:r w:rsidR="00F55B94">
        <w:rPr>
          <w:rFonts w:ascii="Times New Roman" w:eastAsia="Times New Roman" w:hAnsi="Times New Roman" w:cs="Times New Roman"/>
          <w:sz w:val="24"/>
          <w:szCs w:val="24"/>
          <w:lang w:val="uk-UA" w:eastAsia="uk-UA"/>
        </w:rPr>
        <w:t>ки</w:t>
      </w:r>
      <w:r w:rsidRPr="006E3DC2">
        <w:rPr>
          <w:rFonts w:ascii="Times New Roman" w:eastAsia="Times New Roman" w:hAnsi="Times New Roman" w:cs="Times New Roman"/>
          <w:sz w:val="24"/>
          <w:szCs w:val="24"/>
          <w:lang w:val="uk-UA" w:eastAsia="uk-UA"/>
        </w:rPr>
        <w:t xml:space="preserve"> про участь у приватизації житла; </w:t>
      </w:r>
    </w:p>
    <w:p w:rsidR="006E3DC2" w:rsidRPr="006E3DC2" w:rsidRDefault="00F55B94" w:rsidP="006E3DC2">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ab/>
        <w:t>Підготовлено</w:t>
      </w:r>
      <w:r w:rsidR="006E3DC2" w:rsidRPr="006E3DC2">
        <w:rPr>
          <w:rFonts w:ascii="Times New Roman" w:eastAsia="Times New Roman" w:hAnsi="Times New Roman" w:cs="Times New Roman"/>
          <w:sz w:val="24"/>
          <w:szCs w:val="24"/>
          <w:lang w:val="uk-UA" w:eastAsia="uk-UA"/>
        </w:rPr>
        <w:t xml:space="preserve"> рішення виконавчого комітету про зміну нумерації кімнат у гуртожитку; </w:t>
      </w:r>
    </w:p>
    <w:p w:rsidR="006E3DC2" w:rsidRPr="006E3DC2" w:rsidRDefault="006E3DC2" w:rsidP="006E3DC2">
      <w:pPr>
        <w:spacing w:after="0" w:line="240" w:lineRule="auto"/>
        <w:jc w:val="both"/>
        <w:rPr>
          <w:rFonts w:ascii="Times New Roman" w:eastAsia="Times New Roman" w:hAnsi="Times New Roman" w:cs="Times New Roman"/>
          <w:sz w:val="24"/>
          <w:szCs w:val="24"/>
          <w:lang w:val="uk-UA" w:eastAsia="uk-UA"/>
        </w:rPr>
      </w:pPr>
      <w:r w:rsidRPr="006E3DC2">
        <w:rPr>
          <w:rFonts w:ascii="Times New Roman" w:eastAsia="Times New Roman" w:hAnsi="Times New Roman" w:cs="Times New Roman"/>
          <w:sz w:val="24"/>
          <w:szCs w:val="24"/>
          <w:lang w:val="uk-UA" w:eastAsia="uk-UA"/>
        </w:rPr>
        <w:t xml:space="preserve">- рішення сесії про створення комісії по роботі зі списками на використання житлових чеків; </w:t>
      </w:r>
    </w:p>
    <w:p w:rsidR="006E3DC2" w:rsidRDefault="00F55B94" w:rsidP="006E3DC2">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 </w:t>
      </w:r>
      <w:r w:rsidR="006E3DC2" w:rsidRPr="006E3DC2">
        <w:rPr>
          <w:rFonts w:ascii="Times New Roman" w:eastAsia="Times New Roman" w:hAnsi="Times New Roman" w:cs="Times New Roman"/>
          <w:sz w:val="24"/>
          <w:szCs w:val="24"/>
          <w:lang w:val="uk-UA" w:eastAsia="uk-UA"/>
        </w:rPr>
        <w:t xml:space="preserve">рішення сесії про затвердження бланку списку громадян України м. </w:t>
      </w:r>
      <w:proofErr w:type="spellStart"/>
      <w:r w:rsidR="006E3DC2" w:rsidRPr="006E3DC2">
        <w:rPr>
          <w:rFonts w:ascii="Times New Roman" w:eastAsia="Times New Roman" w:hAnsi="Times New Roman" w:cs="Times New Roman"/>
          <w:sz w:val="24"/>
          <w:szCs w:val="24"/>
          <w:lang w:val="uk-UA" w:eastAsia="uk-UA"/>
        </w:rPr>
        <w:t>Сєввєродонецька</w:t>
      </w:r>
      <w:proofErr w:type="spellEnd"/>
      <w:r w:rsidR="006E3DC2" w:rsidRPr="006E3DC2">
        <w:rPr>
          <w:rFonts w:ascii="Times New Roman" w:eastAsia="Times New Roman" w:hAnsi="Times New Roman" w:cs="Times New Roman"/>
          <w:sz w:val="24"/>
          <w:szCs w:val="24"/>
          <w:lang w:val="uk-UA" w:eastAsia="uk-UA"/>
        </w:rPr>
        <w:t>, які мають право на використання житлових чеків для приватизації житла; - підготовлено два розпорядження УЖКГ про відміну приватизації квартири та проведено роботу по поверненню житлових чеків на депозитні рахунки громадян</w:t>
      </w:r>
      <w:r>
        <w:rPr>
          <w:rFonts w:ascii="Times New Roman" w:eastAsia="Times New Roman" w:hAnsi="Times New Roman" w:cs="Times New Roman"/>
          <w:sz w:val="24"/>
          <w:szCs w:val="24"/>
          <w:lang w:val="uk-UA" w:eastAsia="uk-UA"/>
        </w:rPr>
        <w:t>.</w:t>
      </w:r>
    </w:p>
    <w:p w:rsidR="00F55B94" w:rsidRPr="006E3DC2" w:rsidRDefault="00F55B94" w:rsidP="006E3DC2">
      <w:pPr>
        <w:spacing w:after="0" w:line="240" w:lineRule="auto"/>
        <w:jc w:val="both"/>
        <w:rPr>
          <w:rFonts w:ascii="Times New Roman" w:eastAsia="Times New Roman" w:hAnsi="Times New Roman" w:cs="Times New Roman"/>
          <w:sz w:val="24"/>
          <w:szCs w:val="24"/>
          <w:lang w:val="uk-UA" w:eastAsia="uk-UA"/>
        </w:rPr>
      </w:pPr>
    </w:p>
    <w:p w:rsidR="00F51268" w:rsidRPr="00F55B94" w:rsidRDefault="00571531" w:rsidP="00F55B94">
      <w:pPr>
        <w:spacing w:after="0" w:line="240" w:lineRule="auto"/>
        <w:ind w:firstLine="1134"/>
        <w:jc w:val="both"/>
        <w:rPr>
          <w:rFonts w:ascii="Times New Roman" w:eastAsia="Times New Roman" w:hAnsi="Times New Roman" w:cs="Times New Roman"/>
          <w:sz w:val="24"/>
          <w:szCs w:val="24"/>
          <w:lang w:val="uk-UA"/>
        </w:rPr>
      </w:pPr>
      <w:r w:rsidRPr="006E3DC2">
        <w:rPr>
          <w:rFonts w:ascii="Times New Roman" w:hAnsi="Times New Roman" w:cs="Times New Roman"/>
          <w:b/>
          <w:sz w:val="24"/>
          <w:szCs w:val="24"/>
          <w:lang w:val="uk-UA"/>
        </w:rPr>
        <w:t>9.</w:t>
      </w:r>
      <w:r w:rsidR="00F51268" w:rsidRPr="008F2B7E">
        <w:rPr>
          <w:rFonts w:ascii="Times New Roman" w:hAnsi="Times New Roman" w:cs="Times New Roman"/>
          <w:sz w:val="24"/>
          <w:szCs w:val="24"/>
          <w:lang w:val="uk-UA"/>
        </w:rPr>
        <w:t xml:space="preserve"> Організовано виконання заходів щодо підготовки міських територій до державних та загальноміських </w:t>
      </w:r>
      <w:r w:rsidR="005A4DFB" w:rsidRPr="001F5329">
        <w:rPr>
          <w:rFonts w:ascii="Times New Roman" w:eastAsia="Times New Roman" w:hAnsi="Times New Roman" w:cs="Times New Roman"/>
          <w:sz w:val="24"/>
          <w:szCs w:val="24"/>
          <w:lang w:val="uk-UA"/>
        </w:rPr>
        <w:t>свят</w:t>
      </w:r>
      <w:r w:rsidR="00F55B94">
        <w:rPr>
          <w:rFonts w:ascii="Times New Roman" w:eastAsia="Times New Roman" w:hAnsi="Times New Roman" w:cs="Times New Roman"/>
          <w:sz w:val="24"/>
          <w:szCs w:val="24"/>
          <w:lang w:val="uk-UA"/>
        </w:rPr>
        <w:t xml:space="preserve"> до яких залучались </w:t>
      </w:r>
      <w:r w:rsidR="005A4DFB" w:rsidRPr="001F5329">
        <w:rPr>
          <w:rFonts w:ascii="Times New Roman" w:eastAsia="Times New Roman" w:hAnsi="Times New Roman" w:cs="Times New Roman"/>
          <w:sz w:val="24"/>
          <w:szCs w:val="24"/>
          <w:lang w:val="uk-UA"/>
        </w:rPr>
        <w:t>комунальні підприємства  для забезпечення прибирання  загальноміських територій і місць найбільшого скупчення мешканців, роботи фонтанів, освітлення вулиць, подачі газу на меморіал,  надавались транспортні засоби для перекриття доріг приводились у належний санітарний стан   пам’ятники та пам’ятні місця, меморіальний комплекс.</w:t>
      </w:r>
    </w:p>
    <w:p w:rsidR="00F51268" w:rsidRPr="00BE6E76" w:rsidRDefault="00F51268" w:rsidP="00F51268">
      <w:pPr>
        <w:spacing w:after="0" w:line="240" w:lineRule="auto"/>
        <w:jc w:val="both"/>
        <w:rPr>
          <w:rFonts w:ascii="Times New Roman" w:hAnsi="Times New Roman" w:cs="Times New Roman"/>
          <w:sz w:val="24"/>
          <w:szCs w:val="24"/>
          <w:lang w:val="uk-UA"/>
        </w:rPr>
      </w:pPr>
    </w:p>
    <w:p w:rsidR="00F51268" w:rsidRPr="008F2B7E" w:rsidRDefault="00571531" w:rsidP="00571531">
      <w:pPr>
        <w:spacing w:after="0" w:line="240" w:lineRule="auto"/>
        <w:ind w:firstLine="709"/>
        <w:jc w:val="both"/>
        <w:rPr>
          <w:rFonts w:ascii="Times New Roman" w:hAnsi="Times New Roman" w:cs="Times New Roman"/>
          <w:sz w:val="24"/>
          <w:szCs w:val="24"/>
          <w:lang w:val="uk-UA"/>
        </w:rPr>
      </w:pPr>
      <w:r w:rsidRPr="006E3DC2">
        <w:rPr>
          <w:rFonts w:ascii="Times New Roman" w:hAnsi="Times New Roman" w:cs="Times New Roman"/>
          <w:b/>
          <w:sz w:val="24"/>
          <w:szCs w:val="24"/>
          <w:lang w:val="uk-UA"/>
        </w:rPr>
        <w:t>10.</w:t>
      </w:r>
      <w:r w:rsidRPr="008F2B7E">
        <w:rPr>
          <w:rFonts w:ascii="Times New Roman" w:hAnsi="Times New Roman" w:cs="Times New Roman"/>
          <w:sz w:val="24"/>
          <w:szCs w:val="24"/>
          <w:lang w:val="uk-UA"/>
        </w:rPr>
        <w:t xml:space="preserve"> </w:t>
      </w:r>
      <w:r w:rsidR="00F51268" w:rsidRPr="008F2B7E">
        <w:rPr>
          <w:rFonts w:ascii="Times New Roman" w:hAnsi="Times New Roman" w:cs="Times New Roman"/>
          <w:sz w:val="24"/>
          <w:szCs w:val="24"/>
          <w:lang w:val="uk-UA"/>
        </w:rPr>
        <w:t xml:space="preserve">Робота з питань ОСББ </w:t>
      </w:r>
    </w:p>
    <w:p w:rsidR="00565FDA" w:rsidRPr="008F2B7E" w:rsidRDefault="00565FDA" w:rsidP="00571531">
      <w:pPr>
        <w:spacing w:after="0" w:line="240" w:lineRule="auto"/>
        <w:ind w:firstLine="708"/>
        <w:jc w:val="both"/>
        <w:rPr>
          <w:rFonts w:ascii="Times New Roman" w:eastAsia="Times New Roman" w:hAnsi="Times New Roman" w:cs="Times New Roman"/>
          <w:sz w:val="24"/>
          <w:szCs w:val="24"/>
          <w:lang w:val="uk-UA"/>
        </w:rPr>
      </w:pPr>
      <w:r w:rsidRPr="008F2B7E">
        <w:rPr>
          <w:rFonts w:ascii="Times New Roman" w:eastAsia="Calibri" w:hAnsi="Times New Roman" w:cs="Times New Roman"/>
          <w:sz w:val="24"/>
          <w:szCs w:val="24"/>
          <w:lang w:val="uk-UA" w:eastAsia="en-US"/>
        </w:rPr>
        <w:t>В 2017 році</w:t>
      </w:r>
      <w:r w:rsidR="00F55B94">
        <w:rPr>
          <w:rFonts w:ascii="Times New Roman" w:eastAsia="Calibri" w:hAnsi="Times New Roman" w:cs="Times New Roman"/>
          <w:sz w:val="24"/>
          <w:szCs w:val="24"/>
          <w:lang w:val="uk-UA" w:eastAsia="en-US"/>
        </w:rPr>
        <w:t xml:space="preserve"> в структурі УЖКГ </w:t>
      </w:r>
      <w:r w:rsidRPr="008F2B7E">
        <w:rPr>
          <w:rFonts w:ascii="Times New Roman" w:eastAsia="Calibri" w:hAnsi="Times New Roman" w:cs="Times New Roman"/>
          <w:sz w:val="24"/>
          <w:szCs w:val="24"/>
          <w:lang w:val="uk-UA" w:eastAsia="en-US"/>
        </w:rPr>
        <w:t xml:space="preserve"> було створено </w:t>
      </w:r>
      <w:r w:rsidRPr="008F2B7E">
        <w:rPr>
          <w:rFonts w:ascii="Times New Roman" w:eastAsia="Times New Roman" w:hAnsi="Times New Roman" w:cs="Times New Roman"/>
          <w:sz w:val="24"/>
          <w:szCs w:val="24"/>
          <w:lang w:val="uk-UA"/>
        </w:rPr>
        <w:t>відділу розвитку ОСББ, реформування ЖКГ та економічного аналізу</w:t>
      </w:r>
      <w:r w:rsidR="00706C5F">
        <w:rPr>
          <w:rFonts w:ascii="Times New Roman" w:eastAsia="Times New Roman" w:hAnsi="Times New Roman" w:cs="Times New Roman"/>
          <w:sz w:val="24"/>
          <w:szCs w:val="24"/>
          <w:lang w:val="uk-UA"/>
        </w:rPr>
        <w:t>.</w:t>
      </w:r>
      <w:r w:rsidRPr="008F2B7E">
        <w:rPr>
          <w:rFonts w:ascii="Times New Roman" w:eastAsia="Times New Roman" w:hAnsi="Times New Roman" w:cs="Times New Roman"/>
          <w:sz w:val="24"/>
          <w:szCs w:val="24"/>
          <w:lang w:val="uk-UA"/>
        </w:rPr>
        <w:t xml:space="preserve"> </w:t>
      </w:r>
    </w:p>
    <w:p w:rsidR="00565FDA" w:rsidRPr="008F2B7E" w:rsidRDefault="00565FDA" w:rsidP="0057153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Відділ</w:t>
      </w:r>
      <w:r w:rsidR="00706C5F">
        <w:rPr>
          <w:rFonts w:ascii="Times New Roman" w:eastAsia="Times New Roman" w:hAnsi="Times New Roman" w:cs="Times New Roman"/>
          <w:sz w:val="24"/>
          <w:szCs w:val="24"/>
          <w:lang w:val="uk-UA"/>
        </w:rPr>
        <w:t>ом</w:t>
      </w:r>
      <w:r w:rsidRPr="008F2B7E">
        <w:rPr>
          <w:rFonts w:ascii="Times New Roman" w:eastAsia="Times New Roman" w:hAnsi="Times New Roman" w:cs="Times New Roman"/>
          <w:sz w:val="24"/>
          <w:szCs w:val="24"/>
          <w:lang w:val="uk-UA"/>
        </w:rPr>
        <w:t xml:space="preserve"> було про</w:t>
      </w:r>
      <w:r w:rsidR="00706C5F">
        <w:rPr>
          <w:rFonts w:ascii="Times New Roman" w:eastAsia="Times New Roman" w:hAnsi="Times New Roman" w:cs="Times New Roman"/>
          <w:sz w:val="24"/>
          <w:szCs w:val="24"/>
          <w:lang w:val="uk-UA"/>
        </w:rPr>
        <w:t>ведено</w:t>
      </w:r>
      <w:r w:rsidRPr="008F2B7E">
        <w:rPr>
          <w:rFonts w:ascii="Times New Roman" w:eastAsia="Times New Roman" w:hAnsi="Times New Roman" w:cs="Times New Roman"/>
          <w:sz w:val="24"/>
          <w:szCs w:val="24"/>
          <w:lang w:val="uk-UA"/>
        </w:rPr>
        <w:t xml:space="preserve"> роботу з питань створення інвестиційно сприятливого клімату для сфери житлово-комунального господарства. </w:t>
      </w:r>
      <w:r w:rsidRPr="008F2B7E">
        <w:rPr>
          <w:rFonts w:ascii="Times New Roman" w:eastAsia="Times New Roman" w:hAnsi="Times New Roman" w:cs="Times New Roman"/>
          <w:sz w:val="24"/>
          <w:szCs w:val="24"/>
        </w:rPr>
        <w:t xml:space="preserve">Залучено 540 000,00 </w:t>
      </w:r>
      <w:proofErr w:type="spellStart"/>
      <w:r w:rsidRPr="008F2B7E">
        <w:rPr>
          <w:rFonts w:ascii="Times New Roman" w:eastAsia="Times New Roman" w:hAnsi="Times New Roman" w:cs="Times New Roman"/>
          <w:sz w:val="24"/>
          <w:szCs w:val="24"/>
        </w:rPr>
        <w:t>гривень</w:t>
      </w:r>
      <w:proofErr w:type="spellEnd"/>
      <w:r w:rsidRPr="008F2B7E">
        <w:rPr>
          <w:rFonts w:ascii="Times New Roman" w:eastAsia="Times New Roman" w:hAnsi="Times New Roman" w:cs="Times New Roman"/>
          <w:sz w:val="24"/>
          <w:szCs w:val="24"/>
        </w:rPr>
        <w:t xml:space="preserve"> </w:t>
      </w:r>
      <w:proofErr w:type="spellStart"/>
      <w:r w:rsidRPr="008F2B7E">
        <w:rPr>
          <w:rFonts w:ascii="Times New Roman" w:eastAsia="Times New Roman" w:hAnsi="Times New Roman" w:cs="Times New Roman"/>
          <w:sz w:val="24"/>
          <w:szCs w:val="24"/>
        </w:rPr>
        <w:t>інвестицій</w:t>
      </w:r>
      <w:proofErr w:type="spellEnd"/>
      <w:r w:rsidRPr="008F2B7E">
        <w:rPr>
          <w:rFonts w:ascii="Times New Roman" w:eastAsia="Times New Roman" w:hAnsi="Times New Roman" w:cs="Times New Roman"/>
          <w:sz w:val="24"/>
          <w:szCs w:val="24"/>
        </w:rPr>
        <w:t xml:space="preserve"> </w:t>
      </w:r>
      <w:proofErr w:type="spellStart"/>
      <w:r w:rsidRPr="008F2B7E">
        <w:rPr>
          <w:rFonts w:ascii="Times New Roman" w:eastAsia="Times New Roman" w:hAnsi="Times New Roman" w:cs="Times New Roman"/>
          <w:sz w:val="24"/>
          <w:szCs w:val="24"/>
        </w:rPr>
        <w:t>від</w:t>
      </w:r>
      <w:proofErr w:type="spellEnd"/>
      <w:proofErr w:type="gramStart"/>
      <w:r w:rsidRPr="008F2B7E">
        <w:rPr>
          <w:rFonts w:ascii="Times New Roman" w:eastAsia="Times New Roman" w:hAnsi="Times New Roman" w:cs="Times New Roman"/>
          <w:sz w:val="24"/>
          <w:szCs w:val="24"/>
        </w:rPr>
        <w:t xml:space="preserve"> </w:t>
      </w:r>
      <w:r w:rsidRPr="008F2B7E">
        <w:rPr>
          <w:rFonts w:ascii="Times New Roman" w:eastAsia="Times New Roman" w:hAnsi="Times New Roman" w:cs="Times New Roman"/>
          <w:sz w:val="24"/>
          <w:szCs w:val="24"/>
          <w:lang w:val="uk-UA"/>
        </w:rPr>
        <w:t>ЄС</w:t>
      </w:r>
      <w:proofErr w:type="gramEnd"/>
      <w:r w:rsidRPr="008F2B7E">
        <w:rPr>
          <w:rFonts w:ascii="Times New Roman" w:eastAsia="Times New Roman" w:hAnsi="Times New Roman" w:cs="Times New Roman"/>
          <w:sz w:val="24"/>
          <w:szCs w:val="24"/>
          <w:lang w:val="uk-UA"/>
        </w:rPr>
        <w:t xml:space="preserve"> ПРООН на проведення енергозберігаючих заходів на житлових будинках ОСББ. </w:t>
      </w:r>
    </w:p>
    <w:p w:rsidR="00565FDA" w:rsidRPr="008F2B7E" w:rsidRDefault="00565FDA" w:rsidP="00571531">
      <w:pPr>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 xml:space="preserve">Сумісно з </w:t>
      </w:r>
      <w:r w:rsidRPr="008F2B7E">
        <w:rPr>
          <w:rFonts w:ascii="Times New Roman" w:eastAsia="Times New Roman" w:hAnsi="Times New Roman" w:cs="Times New Roman"/>
          <w:sz w:val="24"/>
          <w:szCs w:val="24"/>
          <w:lang w:val="en-US"/>
        </w:rPr>
        <w:t>USAID</w:t>
      </w:r>
      <w:r w:rsidRPr="008F2B7E">
        <w:rPr>
          <w:rFonts w:ascii="Times New Roman" w:eastAsia="Times New Roman" w:hAnsi="Times New Roman" w:cs="Times New Roman"/>
          <w:sz w:val="24"/>
          <w:szCs w:val="24"/>
          <w:lang w:val="uk-UA"/>
        </w:rPr>
        <w:t xml:space="preserve"> – Проектом «Муніципальна енергетична реформа в Україні» створено на базі </w:t>
      </w:r>
      <w:r w:rsidR="00706C5F">
        <w:rPr>
          <w:rFonts w:ascii="Times New Roman" w:eastAsia="Times New Roman" w:hAnsi="Times New Roman" w:cs="Times New Roman"/>
          <w:sz w:val="24"/>
          <w:szCs w:val="24"/>
          <w:lang w:val="uk-UA"/>
        </w:rPr>
        <w:t>в</w:t>
      </w:r>
      <w:r w:rsidRPr="008F2B7E">
        <w:rPr>
          <w:rFonts w:ascii="Times New Roman" w:eastAsia="Times New Roman" w:hAnsi="Times New Roman" w:cs="Times New Roman"/>
          <w:sz w:val="24"/>
          <w:szCs w:val="24"/>
          <w:lang w:val="uk-UA"/>
        </w:rPr>
        <w:t xml:space="preserve">ідділу «Ресурсний центр підтримки ОСББ із питань чистої енергії» </w:t>
      </w:r>
      <w:r w:rsidR="00706C5F">
        <w:rPr>
          <w:rFonts w:ascii="Times New Roman" w:eastAsia="Times New Roman" w:hAnsi="Times New Roman" w:cs="Times New Roman"/>
          <w:sz w:val="24"/>
          <w:szCs w:val="24"/>
          <w:lang w:val="uk-UA"/>
        </w:rPr>
        <w:t>Н</w:t>
      </w:r>
      <w:r w:rsidRPr="008F2B7E">
        <w:rPr>
          <w:rFonts w:ascii="Times New Roman" w:eastAsia="Times New Roman" w:hAnsi="Times New Roman" w:cs="Times New Roman"/>
          <w:sz w:val="24"/>
          <w:szCs w:val="24"/>
          <w:lang w:val="uk-UA"/>
        </w:rPr>
        <w:t xml:space="preserve">а базі того же самого підрозділу, функціонує Ресурсний Центр підтримки ОСББ від ЄС ПРООН.   </w:t>
      </w:r>
    </w:p>
    <w:p w:rsidR="00565FDA" w:rsidRPr="008F2B7E" w:rsidRDefault="00565FDA" w:rsidP="00571531">
      <w:pPr>
        <w:spacing w:after="0" w:line="240" w:lineRule="auto"/>
        <w:ind w:firstLine="708"/>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В 2017 р</w:t>
      </w:r>
      <w:r w:rsidR="00706C5F">
        <w:rPr>
          <w:rFonts w:ascii="Times New Roman" w:eastAsia="Times New Roman" w:hAnsi="Times New Roman" w:cs="Times New Roman"/>
          <w:sz w:val="24"/>
          <w:szCs w:val="24"/>
          <w:lang w:val="uk-UA"/>
        </w:rPr>
        <w:t xml:space="preserve">. відділом з представниками  </w:t>
      </w:r>
      <w:r w:rsidR="00706C5F" w:rsidRPr="008F2B7E">
        <w:rPr>
          <w:rFonts w:ascii="Times New Roman" w:eastAsia="Times New Roman" w:hAnsi="Times New Roman" w:cs="Times New Roman"/>
          <w:sz w:val="24"/>
          <w:szCs w:val="24"/>
          <w:lang w:val="uk-UA"/>
        </w:rPr>
        <w:t xml:space="preserve">громадських організацій та керівників ОСББ </w:t>
      </w:r>
      <w:r w:rsidR="00706C5F">
        <w:rPr>
          <w:rFonts w:ascii="Times New Roman" w:eastAsia="Times New Roman" w:hAnsi="Times New Roman" w:cs="Times New Roman"/>
          <w:sz w:val="24"/>
          <w:szCs w:val="24"/>
          <w:lang w:val="uk-UA"/>
        </w:rPr>
        <w:t xml:space="preserve">прийнято участь у семінарі  </w:t>
      </w:r>
      <w:r w:rsidRPr="008F2B7E">
        <w:rPr>
          <w:rFonts w:ascii="Times New Roman" w:eastAsia="Times New Roman" w:hAnsi="Times New Roman" w:cs="Times New Roman"/>
          <w:sz w:val="24"/>
          <w:szCs w:val="24"/>
          <w:lang w:val="uk-UA"/>
        </w:rPr>
        <w:t>з питань енергоефективності та питань чистої енергії в м. Харків</w:t>
      </w:r>
      <w:r w:rsidR="00706C5F">
        <w:rPr>
          <w:rFonts w:ascii="Times New Roman" w:eastAsia="Times New Roman" w:hAnsi="Times New Roman" w:cs="Times New Roman"/>
          <w:sz w:val="24"/>
          <w:szCs w:val="24"/>
          <w:lang w:val="uk-UA"/>
        </w:rPr>
        <w:t>.</w:t>
      </w:r>
      <w:r w:rsidRPr="008F2B7E">
        <w:rPr>
          <w:rFonts w:ascii="Times New Roman" w:eastAsia="Times New Roman" w:hAnsi="Times New Roman" w:cs="Times New Roman"/>
          <w:sz w:val="24"/>
          <w:szCs w:val="24"/>
          <w:lang w:val="uk-UA"/>
        </w:rPr>
        <w:t xml:space="preserve"> У липні 2017 року в м. Луцьк, в серпні в м. Запоріжжя. Інвестиційне вкладення проекту </w:t>
      </w:r>
      <w:r w:rsidRPr="008F2B7E">
        <w:rPr>
          <w:rFonts w:ascii="Times New Roman" w:eastAsia="Times New Roman" w:hAnsi="Times New Roman" w:cs="Times New Roman"/>
          <w:sz w:val="24"/>
          <w:szCs w:val="24"/>
          <w:lang w:val="en-US"/>
        </w:rPr>
        <w:t>USAID</w:t>
      </w:r>
      <w:r w:rsidRPr="008F2B7E">
        <w:rPr>
          <w:rFonts w:ascii="Times New Roman" w:eastAsia="Times New Roman" w:hAnsi="Times New Roman" w:cs="Times New Roman"/>
          <w:sz w:val="24"/>
          <w:szCs w:val="24"/>
          <w:lang w:val="uk-UA"/>
        </w:rPr>
        <w:t xml:space="preserve"> в «Ресурсний центр підтримки ОСББ із питань чистої енергії» становить 170 000,00 гривень інвестицій.</w:t>
      </w:r>
    </w:p>
    <w:p w:rsidR="00565FDA" w:rsidRPr="008F2B7E" w:rsidRDefault="00565FDA" w:rsidP="00571531">
      <w:pPr>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 xml:space="preserve">В червні місяці 2017 року з метою створення сприятливих умов для функціонування ОСББ, а також підтримки житлового фонду </w:t>
      </w:r>
      <w:proofErr w:type="spellStart"/>
      <w:r w:rsidRPr="008F2B7E">
        <w:rPr>
          <w:rFonts w:ascii="Times New Roman" w:eastAsia="Times New Roman" w:hAnsi="Times New Roman" w:cs="Times New Roman"/>
          <w:sz w:val="24"/>
          <w:szCs w:val="24"/>
          <w:lang w:val="uk-UA"/>
        </w:rPr>
        <w:t>м.Сєвєродонецька</w:t>
      </w:r>
      <w:proofErr w:type="spellEnd"/>
      <w:r w:rsidRPr="008F2B7E">
        <w:rPr>
          <w:rFonts w:ascii="Times New Roman" w:eastAsia="Times New Roman" w:hAnsi="Times New Roman" w:cs="Times New Roman"/>
          <w:sz w:val="24"/>
          <w:szCs w:val="24"/>
          <w:lang w:val="uk-UA"/>
        </w:rPr>
        <w:t xml:space="preserve">, Відділом проведено конкурс згідно «Програми сприяння діяльності об'єднань співвласників багатоквартирних будинків на території міста </w:t>
      </w:r>
      <w:proofErr w:type="spellStart"/>
      <w:r w:rsidRPr="008F2B7E">
        <w:rPr>
          <w:rFonts w:ascii="Times New Roman" w:eastAsia="Times New Roman" w:hAnsi="Times New Roman" w:cs="Times New Roman"/>
          <w:sz w:val="24"/>
          <w:szCs w:val="24"/>
          <w:lang w:val="uk-UA"/>
        </w:rPr>
        <w:t>Сєвєродонецька</w:t>
      </w:r>
      <w:proofErr w:type="spellEnd"/>
      <w:r w:rsidRPr="008F2B7E">
        <w:rPr>
          <w:rFonts w:ascii="Times New Roman" w:eastAsia="Times New Roman" w:hAnsi="Times New Roman" w:cs="Times New Roman"/>
          <w:sz w:val="24"/>
          <w:szCs w:val="24"/>
          <w:lang w:val="uk-UA"/>
        </w:rPr>
        <w:t xml:space="preserve"> на 2016 - 2017 року». Згідно Програми, громадою сумісно з Відділом, розроблено 53 </w:t>
      </w:r>
      <w:proofErr w:type="spellStart"/>
      <w:r w:rsidRPr="008F2B7E">
        <w:rPr>
          <w:rFonts w:ascii="Times New Roman" w:eastAsia="Times New Roman" w:hAnsi="Times New Roman" w:cs="Times New Roman"/>
          <w:sz w:val="24"/>
          <w:szCs w:val="24"/>
          <w:lang w:val="uk-UA"/>
        </w:rPr>
        <w:t>мікропроекта</w:t>
      </w:r>
      <w:proofErr w:type="spellEnd"/>
      <w:r w:rsidRPr="008F2B7E">
        <w:rPr>
          <w:rFonts w:ascii="Times New Roman" w:eastAsia="Times New Roman" w:hAnsi="Times New Roman" w:cs="Times New Roman"/>
          <w:sz w:val="24"/>
          <w:szCs w:val="24"/>
          <w:lang w:val="uk-UA"/>
        </w:rPr>
        <w:t>. З них пройшло за конкурсом 25 на 24 багатоквартирних житлових будинках на суму 5 088 927,66 гривень.</w:t>
      </w:r>
    </w:p>
    <w:p w:rsidR="00565FDA" w:rsidRPr="008F2B7E" w:rsidRDefault="00565FDA" w:rsidP="00571531">
      <w:pPr>
        <w:spacing w:after="0" w:line="240" w:lineRule="auto"/>
        <w:ind w:firstLine="708"/>
        <w:jc w:val="both"/>
        <w:rPr>
          <w:rFonts w:ascii="Times New Roman" w:eastAsia="Calibri" w:hAnsi="Times New Roman" w:cs="Times New Roman"/>
          <w:sz w:val="24"/>
          <w:szCs w:val="24"/>
          <w:lang w:val="uk-UA" w:eastAsia="en-US"/>
        </w:rPr>
      </w:pPr>
      <w:r w:rsidRPr="008F2B7E">
        <w:rPr>
          <w:rFonts w:ascii="Times New Roman" w:eastAsia="Calibri" w:hAnsi="Times New Roman" w:cs="Times New Roman"/>
          <w:sz w:val="24"/>
          <w:szCs w:val="24"/>
          <w:lang w:val="uk-UA" w:eastAsia="en-US"/>
        </w:rPr>
        <w:t xml:space="preserve">20 грудня 2017 року </w:t>
      </w:r>
      <w:r w:rsidRPr="008F2B7E">
        <w:rPr>
          <w:rFonts w:ascii="Times New Roman" w:eastAsia="Times New Roman" w:hAnsi="Times New Roman" w:cs="Times New Roman"/>
          <w:sz w:val="24"/>
          <w:szCs w:val="24"/>
          <w:lang w:val="uk-UA"/>
        </w:rPr>
        <w:t>відділ</w:t>
      </w:r>
      <w:r w:rsidR="00706C5F">
        <w:rPr>
          <w:rFonts w:ascii="Times New Roman" w:eastAsia="Times New Roman" w:hAnsi="Times New Roman" w:cs="Times New Roman"/>
          <w:sz w:val="24"/>
          <w:szCs w:val="24"/>
          <w:lang w:val="uk-UA"/>
        </w:rPr>
        <w:t>ом</w:t>
      </w:r>
      <w:r w:rsidRPr="008F2B7E">
        <w:rPr>
          <w:rFonts w:ascii="Times New Roman" w:eastAsia="Times New Roman" w:hAnsi="Times New Roman" w:cs="Times New Roman"/>
          <w:sz w:val="24"/>
          <w:szCs w:val="24"/>
          <w:lang w:val="uk-UA"/>
        </w:rPr>
        <w:t xml:space="preserve"> </w:t>
      </w:r>
      <w:r w:rsidRPr="008F2B7E">
        <w:rPr>
          <w:rFonts w:ascii="Times New Roman" w:eastAsia="Calibri" w:hAnsi="Times New Roman" w:cs="Times New Roman"/>
          <w:sz w:val="24"/>
          <w:szCs w:val="24"/>
          <w:lang w:val="uk-UA" w:eastAsia="en-US"/>
        </w:rPr>
        <w:t>прове</w:t>
      </w:r>
      <w:r w:rsidR="00706C5F">
        <w:rPr>
          <w:rFonts w:ascii="Times New Roman" w:eastAsia="Calibri" w:hAnsi="Times New Roman" w:cs="Times New Roman"/>
          <w:sz w:val="24"/>
          <w:szCs w:val="24"/>
          <w:lang w:val="uk-UA" w:eastAsia="en-US"/>
        </w:rPr>
        <w:t>дено</w:t>
      </w:r>
      <w:r w:rsidRPr="008F2B7E">
        <w:rPr>
          <w:rFonts w:ascii="Times New Roman" w:eastAsia="Calibri" w:hAnsi="Times New Roman" w:cs="Times New Roman"/>
          <w:sz w:val="24"/>
          <w:szCs w:val="24"/>
          <w:lang w:val="uk-UA" w:eastAsia="en-US"/>
        </w:rPr>
        <w:t xml:space="preserve"> в рамках Форуму «ОСББ – шлях до </w:t>
      </w:r>
      <w:proofErr w:type="spellStart"/>
      <w:r w:rsidRPr="008F2B7E">
        <w:rPr>
          <w:rFonts w:ascii="Times New Roman" w:eastAsia="Calibri" w:hAnsi="Times New Roman" w:cs="Times New Roman"/>
          <w:sz w:val="24"/>
          <w:szCs w:val="24"/>
          <w:lang w:val="uk-UA" w:eastAsia="en-US"/>
        </w:rPr>
        <w:t>енергоефективного</w:t>
      </w:r>
      <w:proofErr w:type="spellEnd"/>
      <w:r w:rsidRPr="008F2B7E">
        <w:rPr>
          <w:rFonts w:ascii="Times New Roman" w:eastAsia="Calibri" w:hAnsi="Times New Roman" w:cs="Times New Roman"/>
          <w:sz w:val="24"/>
          <w:szCs w:val="24"/>
          <w:lang w:val="uk-UA" w:eastAsia="en-US"/>
        </w:rPr>
        <w:t xml:space="preserve"> будинку» круглий стіл на тему "Енергоефективність будинків ОСББ Луганської області: успішні практики та проблеми"</w:t>
      </w:r>
    </w:p>
    <w:p w:rsidR="00565FDA" w:rsidRPr="008F2B7E" w:rsidRDefault="00565FDA" w:rsidP="00571531">
      <w:pPr>
        <w:spacing w:after="0" w:line="240" w:lineRule="auto"/>
        <w:ind w:firstLine="708"/>
        <w:jc w:val="both"/>
        <w:rPr>
          <w:rFonts w:ascii="Times New Roman" w:eastAsia="Calibri" w:hAnsi="Times New Roman" w:cs="Times New Roman"/>
          <w:sz w:val="24"/>
          <w:szCs w:val="24"/>
          <w:lang w:val="uk-UA" w:eastAsia="en-US"/>
        </w:rPr>
      </w:pPr>
      <w:r w:rsidRPr="008F2B7E">
        <w:rPr>
          <w:rFonts w:ascii="Times New Roman" w:eastAsia="Calibri" w:hAnsi="Times New Roman" w:cs="Times New Roman"/>
          <w:sz w:val="24"/>
          <w:szCs w:val="24"/>
          <w:lang w:val="uk-UA" w:eastAsia="en-US"/>
        </w:rPr>
        <w:t>Цей захід пройшов в рамках співпраці з проектами «Розвиток соціальної інфраструктури у зв’язку зі збільшенням кількості ВПО» та "</w:t>
      </w:r>
      <w:proofErr w:type="spellStart"/>
      <w:r w:rsidRPr="008F2B7E">
        <w:rPr>
          <w:rFonts w:ascii="Times New Roman" w:eastAsia="Calibri" w:hAnsi="Times New Roman" w:cs="Times New Roman"/>
          <w:sz w:val="24"/>
          <w:szCs w:val="24"/>
          <w:lang w:val="uk-UA" w:eastAsia="en-US"/>
        </w:rPr>
        <w:t>Енергоефективні</w:t>
      </w:r>
      <w:proofErr w:type="spellEnd"/>
      <w:r w:rsidRPr="008F2B7E">
        <w:rPr>
          <w:rFonts w:ascii="Times New Roman" w:eastAsia="Calibri" w:hAnsi="Times New Roman" w:cs="Times New Roman"/>
          <w:sz w:val="24"/>
          <w:szCs w:val="24"/>
          <w:lang w:val="uk-UA" w:eastAsia="en-US"/>
        </w:rPr>
        <w:t xml:space="preserve"> реформи в Україні", що впроваджуються </w:t>
      </w:r>
      <w:proofErr w:type="spellStart"/>
      <w:r w:rsidRPr="008F2B7E">
        <w:rPr>
          <w:rFonts w:ascii="Times New Roman" w:eastAsia="Calibri" w:hAnsi="Times New Roman" w:cs="Times New Roman"/>
          <w:sz w:val="24"/>
          <w:szCs w:val="24"/>
          <w:lang w:val="uk-UA" w:eastAsia="en-US"/>
        </w:rPr>
        <w:t>Deutsche</w:t>
      </w:r>
      <w:proofErr w:type="spellEnd"/>
      <w:r w:rsidRPr="008F2B7E">
        <w:rPr>
          <w:rFonts w:ascii="Times New Roman" w:eastAsia="Calibri" w:hAnsi="Times New Roman" w:cs="Times New Roman"/>
          <w:sz w:val="24"/>
          <w:szCs w:val="24"/>
          <w:lang w:val="uk-UA" w:eastAsia="en-US"/>
        </w:rPr>
        <w:t xml:space="preserve"> </w:t>
      </w:r>
      <w:proofErr w:type="spellStart"/>
      <w:r w:rsidRPr="008F2B7E">
        <w:rPr>
          <w:rFonts w:ascii="Times New Roman" w:eastAsia="Calibri" w:hAnsi="Times New Roman" w:cs="Times New Roman"/>
          <w:sz w:val="24"/>
          <w:szCs w:val="24"/>
          <w:lang w:val="uk-UA" w:eastAsia="en-US"/>
        </w:rPr>
        <w:t>Gesellschaft</w:t>
      </w:r>
      <w:proofErr w:type="spellEnd"/>
      <w:r w:rsidRPr="008F2B7E">
        <w:rPr>
          <w:rFonts w:ascii="Times New Roman" w:eastAsia="Calibri" w:hAnsi="Times New Roman" w:cs="Times New Roman"/>
          <w:sz w:val="24"/>
          <w:szCs w:val="24"/>
          <w:lang w:val="uk-UA" w:eastAsia="en-US"/>
        </w:rPr>
        <w:t xml:space="preserve"> </w:t>
      </w:r>
      <w:proofErr w:type="spellStart"/>
      <w:r w:rsidRPr="008F2B7E">
        <w:rPr>
          <w:rFonts w:ascii="Times New Roman" w:eastAsia="Calibri" w:hAnsi="Times New Roman" w:cs="Times New Roman"/>
          <w:sz w:val="24"/>
          <w:szCs w:val="24"/>
          <w:lang w:val="uk-UA" w:eastAsia="en-US"/>
        </w:rPr>
        <w:t>für</w:t>
      </w:r>
      <w:proofErr w:type="spellEnd"/>
      <w:r w:rsidRPr="008F2B7E">
        <w:rPr>
          <w:rFonts w:ascii="Times New Roman" w:eastAsia="Calibri" w:hAnsi="Times New Roman" w:cs="Times New Roman"/>
          <w:sz w:val="24"/>
          <w:szCs w:val="24"/>
          <w:lang w:val="uk-UA" w:eastAsia="en-US"/>
        </w:rPr>
        <w:t xml:space="preserve"> </w:t>
      </w:r>
      <w:proofErr w:type="spellStart"/>
      <w:r w:rsidRPr="008F2B7E">
        <w:rPr>
          <w:rFonts w:ascii="Times New Roman" w:eastAsia="Calibri" w:hAnsi="Times New Roman" w:cs="Times New Roman"/>
          <w:sz w:val="24"/>
          <w:szCs w:val="24"/>
          <w:lang w:val="uk-UA" w:eastAsia="en-US"/>
        </w:rPr>
        <w:t>Internationale</w:t>
      </w:r>
      <w:proofErr w:type="spellEnd"/>
      <w:r w:rsidRPr="008F2B7E">
        <w:rPr>
          <w:rFonts w:ascii="Times New Roman" w:eastAsia="Calibri" w:hAnsi="Times New Roman" w:cs="Times New Roman"/>
          <w:sz w:val="24"/>
          <w:szCs w:val="24"/>
          <w:lang w:val="uk-UA" w:eastAsia="en-US"/>
        </w:rPr>
        <w:t xml:space="preserve"> </w:t>
      </w:r>
      <w:proofErr w:type="spellStart"/>
      <w:r w:rsidRPr="008F2B7E">
        <w:rPr>
          <w:rFonts w:ascii="Times New Roman" w:eastAsia="Calibri" w:hAnsi="Times New Roman" w:cs="Times New Roman"/>
          <w:sz w:val="24"/>
          <w:szCs w:val="24"/>
          <w:lang w:val="uk-UA" w:eastAsia="en-US"/>
        </w:rPr>
        <w:t>Zusammenarbeit</w:t>
      </w:r>
      <w:proofErr w:type="spellEnd"/>
      <w:r w:rsidRPr="008F2B7E">
        <w:rPr>
          <w:rFonts w:ascii="Times New Roman" w:eastAsia="Calibri" w:hAnsi="Times New Roman" w:cs="Times New Roman"/>
          <w:sz w:val="24"/>
          <w:szCs w:val="24"/>
          <w:lang w:val="uk-UA" w:eastAsia="en-US"/>
        </w:rPr>
        <w:t xml:space="preserve"> (GIZ) </w:t>
      </w:r>
      <w:proofErr w:type="spellStart"/>
      <w:r w:rsidRPr="008F2B7E">
        <w:rPr>
          <w:rFonts w:ascii="Times New Roman" w:eastAsia="Calibri" w:hAnsi="Times New Roman" w:cs="Times New Roman"/>
          <w:sz w:val="24"/>
          <w:szCs w:val="24"/>
          <w:lang w:val="uk-UA" w:eastAsia="en-US"/>
        </w:rPr>
        <w:t>GmbH</w:t>
      </w:r>
      <w:proofErr w:type="spellEnd"/>
      <w:r w:rsidRPr="008F2B7E">
        <w:rPr>
          <w:rFonts w:ascii="Times New Roman" w:eastAsia="Calibri" w:hAnsi="Times New Roman" w:cs="Times New Roman"/>
          <w:sz w:val="24"/>
          <w:szCs w:val="24"/>
          <w:lang w:val="uk-UA" w:eastAsia="en-US"/>
        </w:rPr>
        <w:t xml:space="preserve"> за дорученням уряду Німеччини.</w:t>
      </w:r>
    </w:p>
    <w:p w:rsidR="00565FDA" w:rsidRPr="008F2B7E" w:rsidRDefault="00565FDA" w:rsidP="00571531">
      <w:pPr>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 xml:space="preserve">У 2017 році створено 3 ОСББ. Всього на 01.11.2017 року в </w:t>
      </w:r>
      <w:proofErr w:type="spellStart"/>
      <w:r w:rsidRPr="008F2B7E">
        <w:rPr>
          <w:rFonts w:ascii="Times New Roman" w:eastAsia="Times New Roman" w:hAnsi="Times New Roman" w:cs="Times New Roman"/>
          <w:sz w:val="24"/>
          <w:szCs w:val="24"/>
          <w:lang w:val="uk-UA"/>
        </w:rPr>
        <w:t>м.Сєвєродонецьк</w:t>
      </w:r>
      <w:proofErr w:type="spellEnd"/>
      <w:r w:rsidRPr="008F2B7E">
        <w:rPr>
          <w:rFonts w:ascii="Times New Roman" w:eastAsia="Times New Roman" w:hAnsi="Times New Roman" w:cs="Times New Roman"/>
          <w:sz w:val="24"/>
          <w:szCs w:val="24"/>
          <w:lang w:val="uk-UA"/>
        </w:rPr>
        <w:t xml:space="preserve"> створено та зареєстровано 57 ОСББ у 88 багатоквартирних житлових будинках, що становить 10,8 відсотків від всього житлового фонду який обслуговується житлово-комунальним підприємством міста. За рік у Ресурсному Центрі підтримки ОСББ, проведено 23 </w:t>
      </w:r>
      <w:proofErr w:type="spellStart"/>
      <w:r w:rsidRPr="008F2B7E">
        <w:rPr>
          <w:rFonts w:ascii="Times New Roman" w:eastAsia="Times New Roman" w:hAnsi="Times New Roman" w:cs="Times New Roman"/>
          <w:sz w:val="24"/>
          <w:szCs w:val="24"/>
          <w:lang w:val="uk-UA"/>
        </w:rPr>
        <w:t>семінара</w:t>
      </w:r>
      <w:proofErr w:type="spellEnd"/>
      <w:r w:rsidRPr="008F2B7E">
        <w:rPr>
          <w:rFonts w:ascii="Times New Roman" w:eastAsia="Times New Roman" w:hAnsi="Times New Roman" w:cs="Times New Roman"/>
          <w:sz w:val="24"/>
          <w:szCs w:val="24"/>
          <w:lang w:val="uk-UA"/>
        </w:rPr>
        <w:t xml:space="preserve"> на різні тематики, 2 круглих стола, 9 нарад за участі керівників комунальних підприємств, керівників ОСББ та інших зацікавлених осіб. Розповсюджено близько 200 000 екземплярів буклетів за напрямами створення ОСББ, проведення </w:t>
      </w:r>
      <w:proofErr w:type="spellStart"/>
      <w:r w:rsidRPr="008F2B7E">
        <w:rPr>
          <w:rFonts w:ascii="Times New Roman" w:eastAsia="Times New Roman" w:hAnsi="Times New Roman" w:cs="Times New Roman"/>
          <w:sz w:val="24"/>
          <w:szCs w:val="24"/>
          <w:lang w:val="uk-UA"/>
        </w:rPr>
        <w:t>енергоефективних</w:t>
      </w:r>
      <w:proofErr w:type="spellEnd"/>
      <w:r w:rsidRPr="008F2B7E">
        <w:rPr>
          <w:rFonts w:ascii="Times New Roman" w:eastAsia="Times New Roman" w:hAnsi="Times New Roman" w:cs="Times New Roman"/>
          <w:sz w:val="24"/>
          <w:szCs w:val="24"/>
          <w:lang w:val="uk-UA"/>
        </w:rPr>
        <w:t xml:space="preserve"> заходів на житловому фонді та інше.</w:t>
      </w:r>
    </w:p>
    <w:p w:rsidR="00565FDA" w:rsidRPr="008F2B7E" w:rsidRDefault="00565FDA" w:rsidP="00571531">
      <w:pPr>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lastRenderedPageBreak/>
        <w:t xml:space="preserve">За результатами наради ОДА від 07 лютого 2017 року з питання реалізації Закону України «Про особливості здійснення права власності у багатоквартирному будинку», робота </w:t>
      </w:r>
      <w:proofErr w:type="spellStart"/>
      <w:r w:rsidRPr="008F2B7E">
        <w:rPr>
          <w:rFonts w:ascii="Times New Roman" w:eastAsia="Times New Roman" w:hAnsi="Times New Roman" w:cs="Times New Roman"/>
          <w:sz w:val="24"/>
          <w:szCs w:val="24"/>
          <w:lang w:val="uk-UA"/>
        </w:rPr>
        <w:t>Сєвєродонецької</w:t>
      </w:r>
      <w:proofErr w:type="spellEnd"/>
      <w:r w:rsidRPr="008F2B7E">
        <w:rPr>
          <w:rFonts w:ascii="Times New Roman" w:eastAsia="Times New Roman" w:hAnsi="Times New Roman" w:cs="Times New Roman"/>
          <w:sz w:val="24"/>
          <w:szCs w:val="24"/>
          <w:lang w:val="uk-UA"/>
        </w:rPr>
        <w:t xml:space="preserve"> міської ради за 2016 рік визнана кращої по Луганської області. </w:t>
      </w:r>
    </w:p>
    <w:p w:rsidR="00B05F22" w:rsidRDefault="00565FDA" w:rsidP="008F2B7E">
      <w:pPr>
        <w:spacing w:after="0" w:line="240" w:lineRule="auto"/>
        <w:ind w:firstLine="709"/>
        <w:jc w:val="both"/>
        <w:rPr>
          <w:rFonts w:ascii="Times New Roman" w:eastAsia="Times New Roman" w:hAnsi="Times New Roman" w:cs="Times New Roman"/>
          <w:sz w:val="24"/>
          <w:szCs w:val="24"/>
          <w:lang w:val="uk-UA"/>
        </w:rPr>
      </w:pPr>
      <w:r w:rsidRPr="008F2B7E">
        <w:rPr>
          <w:rFonts w:ascii="Times New Roman" w:eastAsia="Times New Roman" w:hAnsi="Times New Roman" w:cs="Times New Roman"/>
          <w:sz w:val="24"/>
          <w:szCs w:val="24"/>
          <w:lang w:val="uk-UA"/>
        </w:rPr>
        <w:t>З метою розповсюдження інформації про роботу УЖКГ</w:t>
      </w:r>
      <w:r w:rsidR="00706C5F">
        <w:rPr>
          <w:rFonts w:ascii="Times New Roman" w:eastAsia="Times New Roman" w:hAnsi="Times New Roman" w:cs="Times New Roman"/>
          <w:sz w:val="24"/>
          <w:szCs w:val="24"/>
          <w:lang w:val="uk-UA"/>
        </w:rPr>
        <w:t>,</w:t>
      </w:r>
      <w:r w:rsidRPr="008F2B7E">
        <w:rPr>
          <w:rFonts w:ascii="Times New Roman" w:eastAsia="Times New Roman" w:hAnsi="Times New Roman" w:cs="Times New Roman"/>
          <w:sz w:val="24"/>
          <w:szCs w:val="24"/>
          <w:lang w:val="uk-UA"/>
        </w:rPr>
        <w:t xml:space="preserve"> інвестиційні програми, гранти, програми підтримки ОСББ та іншої інформації, створено свою сторінку на офіційному сайті </w:t>
      </w:r>
      <w:proofErr w:type="spellStart"/>
      <w:r w:rsidRPr="008F2B7E">
        <w:rPr>
          <w:rFonts w:ascii="Times New Roman" w:eastAsia="Times New Roman" w:hAnsi="Times New Roman" w:cs="Times New Roman"/>
          <w:sz w:val="24"/>
          <w:szCs w:val="24"/>
          <w:lang w:val="uk-UA"/>
        </w:rPr>
        <w:t>Сєвєродонецької</w:t>
      </w:r>
      <w:proofErr w:type="spellEnd"/>
      <w:r w:rsidRPr="008F2B7E">
        <w:rPr>
          <w:rFonts w:ascii="Times New Roman" w:eastAsia="Times New Roman" w:hAnsi="Times New Roman" w:cs="Times New Roman"/>
          <w:sz w:val="24"/>
          <w:szCs w:val="24"/>
          <w:lang w:val="uk-UA"/>
        </w:rPr>
        <w:t xml:space="preserve"> міської ради, яка має постійні рубрики. Також вищевказана інформація розповсюджується через СМІ, а саме міську газету «</w:t>
      </w:r>
      <w:proofErr w:type="spellStart"/>
      <w:r w:rsidRPr="008F2B7E">
        <w:rPr>
          <w:rFonts w:ascii="Times New Roman" w:eastAsia="Times New Roman" w:hAnsi="Times New Roman" w:cs="Times New Roman"/>
          <w:sz w:val="24"/>
          <w:szCs w:val="24"/>
          <w:lang w:val="uk-UA"/>
        </w:rPr>
        <w:t>Сєвєродонецькі</w:t>
      </w:r>
      <w:proofErr w:type="spellEnd"/>
      <w:r w:rsidRPr="008F2B7E">
        <w:rPr>
          <w:rFonts w:ascii="Times New Roman" w:eastAsia="Times New Roman" w:hAnsi="Times New Roman" w:cs="Times New Roman"/>
          <w:sz w:val="24"/>
          <w:szCs w:val="24"/>
          <w:lang w:val="uk-UA"/>
        </w:rPr>
        <w:t xml:space="preserve"> Вісті» та за допомогою сторінки Ресурсного Центру підтримки ОСББ у «</w:t>
      </w:r>
      <w:proofErr w:type="spellStart"/>
      <w:r w:rsidRPr="008F2B7E">
        <w:rPr>
          <w:rFonts w:ascii="Times New Roman" w:eastAsia="Times New Roman" w:hAnsi="Times New Roman" w:cs="Times New Roman"/>
          <w:sz w:val="24"/>
          <w:szCs w:val="24"/>
          <w:lang w:val="uk-UA"/>
        </w:rPr>
        <w:t>Фейсбуці</w:t>
      </w:r>
      <w:proofErr w:type="spellEnd"/>
      <w:r w:rsidRPr="008F2B7E">
        <w:rPr>
          <w:rFonts w:ascii="Times New Roman" w:eastAsia="Times New Roman" w:hAnsi="Times New Roman" w:cs="Times New Roman"/>
          <w:sz w:val="24"/>
          <w:szCs w:val="24"/>
          <w:lang w:val="uk-UA"/>
        </w:rPr>
        <w:t>».</w:t>
      </w:r>
    </w:p>
    <w:p w:rsidR="00FD0734" w:rsidRPr="00BE6E76" w:rsidRDefault="00FD0734" w:rsidP="008F2B7E">
      <w:pPr>
        <w:spacing w:after="0" w:line="240" w:lineRule="auto"/>
        <w:ind w:firstLine="709"/>
        <w:jc w:val="both"/>
        <w:rPr>
          <w:rFonts w:ascii="Times New Roman" w:hAnsi="Times New Roman" w:cs="Times New Roman"/>
          <w:sz w:val="24"/>
          <w:szCs w:val="24"/>
          <w:lang w:val="uk-UA"/>
        </w:rPr>
      </w:pPr>
    </w:p>
    <w:p w:rsidR="006E3DC2" w:rsidRDefault="006E3DC2" w:rsidP="006E3DC2">
      <w:pPr>
        <w:spacing w:after="0" w:line="240" w:lineRule="auto"/>
        <w:ind w:firstLine="567"/>
        <w:jc w:val="both"/>
        <w:rPr>
          <w:rFonts w:ascii="Times New Roman" w:eastAsia="Calibri" w:hAnsi="Times New Roman" w:cs="Times New Roman"/>
          <w:sz w:val="24"/>
          <w:szCs w:val="24"/>
          <w:lang w:val="uk-UA"/>
        </w:rPr>
      </w:pPr>
      <w:r w:rsidRPr="006E3DC2">
        <w:rPr>
          <w:rFonts w:ascii="Times New Roman" w:eastAsia="Calibri" w:hAnsi="Times New Roman" w:cs="Times New Roman"/>
          <w:b/>
          <w:sz w:val="24"/>
          <w:szCs w:val="24"/>
          <w:lang w:val="uk-UA"/>
        </w:rPr>
        <w:t>11.</w:t>
      </w:r>
      <w:r>
        <w:rPr>
          <w:rFonts w:ascii="Times New Roman" w:eastAsia="Calibri" w:hAnsi="Times New Roman" w:cs="Times New Roman"/>
          <w:sz w:val="24"/>
          <w:szCs w:val="24"/>
          <w:lang w:val="uk-UA"/>
        </w:rPr>
        <w:t xml:space="preserve"> </w:t>
      </w:r>
      <w:r w:rsidR="00877A74" w:rsidRPr="002B310F">
        <w:rPr>
          <w:rFonts w:ascii="Times New Roman" w:eastAsia="Calibri" w:hAnsi="Times New Roman" w:cs="Times New Roman"/>
          <w:sz w:val="24"/>
          <w:szCs w:val="24"/>
          <w:lang w:val="uk-UA"/>
        </w:rPr>
        <w:t>Управління житлово-комунального господарства здійсню</w:t>
      </w:r>
      <w:r w:rsidR="00BB4735" w:rsidRPr="002B310F">
        <w:rPr>
          <w:rFonts w:ascii="Times New Roman" w:eastAsia="Calibri" w:hAnsi="Times New Roman" w:cs="Times New Roman"/>
          <w:sz w:val="24"/>
          <w:szCs w:val="24"/>
          <w:lang w:val="uk-UA"/>
        </w:rPr>
        <w:t>вало</w:t>
      </w:r>
      <w:r w:rsidR="00877A74" w:rsidRPr="002B310F">
        <w:rPr>
          <w:rFonts w:ascii="Times New Roman" w:eastAsia="Calibri" w:hAnsi="Times New Roman" w:cs="Times New Roman"/>
          <w:sz w:val="24"/>
          <w:szCs w:val="24"/>
          <w:lang w:val="uk-UA"/>
        </w:rPr>
        <w:t xml:space="preserve"> формування та виконання місцевого бюджету </w:t>
      </w:r>
      <w:r w:rsidR="00BB4735" w:rsidRPr="002B310F">
        <w:rPr>
          <w:rFonts w:ascii="Times New Roman" w:eastAsia="Calibri" w:hAnsi="Times New Roman" w:cs="Times New Roman"/>
          <w:sz w:val="24"/>
          <w:szCs w:val="24"/>
          <w:lang w:val="uk-UA"/>
        </w:rPr>
        <w:t>в</w:t>
      </w:r>
      <w:r w:rsidR="00877A74" w:rsidRPr="002B310F">
        <w:rPr>
          <w:rFonts w:ascii="Times New Roman" w:eastAsia="Calibri" w:hAnsi="Times New Roman" w:cs="Times New Roman"/>
          <w:sz w:val="24"/>
          <w:szCs w:val="24"/>
          <w:lang w:val="uk-UA"/>
        </w:rPr>
        <w:t xml:space="preserve"> галузі житлово-комунального господарства.</w:t>
      </w:r>
    </w:p>
    <w:p w:rsidR="006E3DC2" w:rsidRDefault="00877A74" w:rsidP="006E3DC2">
      <w:pPr>
        <w:spacing w:after="0" w:line="240" w:lineRule="auto"/>
        <w:ind w:firstLine="567"/>
        <w:jc w:val="both"/>
        <w:rPr>
          <w:rFonts w:ascii="Times New Roman" w:eastAsia="Calibri" w:hAnsi="Times New Roman" w:cs="Times New Roman"/>
          <w:sz w:val="24"/>
          <w:szCs w:val="24"/>
          <w:lang w:val="uk-UA"/>
        </w:rPr>
      </w:pPr>
      <w:r w:rsidRPr="002B310F">
        <w:rPr>
          <w:rFonts w:ascii="Times New Roman" w:eastAsia="Calibri" w:hAnsi="Times New Roman" w:cs="Times New Roman"/>
          <w:sz w:val="24"/>
          <w:szCs w:val="24"/>
          <w:lang w:val="uk-UA"/>
        </w:rPr>
        <w:t xml:space="preserve">Управлінням житлово-комунального господарства здійснено планування консолідованого бюджету на </w:t>
      </w:r>
      <w:r w:rsidRPr="001F5329">
        <w:rPr>
          <w:rFonts w:ascii="Times New Roman" w:eastAsia="Calibri" w:hAnsi="Times New Roman" w:cs="Times New Roman"/>
          <w:sz w:val="24"/>
          <w:szCs w:val="24"/>
          <w:lang w:val="uk-UA"/>
        </w:rPr>
        <w:t>201</w:t>
      </w:r>
      <w:r w:rsidR="005A4DFB" w:rsidRPr="001F5329">
        <w:rPr>
          <w:rFonts w:ascii="Times New Roman" w:eastAsia="Calibri" w:hAnsi="Times New Roman" w:cs="Times New Roman"/>
          <w:sz w:val="24"/>
          <w:szCs w:val="24"/>
          <w:lang w:val="uk-UA"/>
        </w:rPr>
        <w:t>7</w:t>
      </w:r>
      <w:r w:rsidRPr="001F5329">
        <w:rPr>
          <w:rFonts w:ascii="Times New Roman" w:eastAsia="Calibri" w:hAnsi="Times New Roman" w:cs="Times New Roman"/>
          <w:sz w:val="24"/>
          <w:szCs w:val="24"/>
          <w:lang w:val="uk-UA"/>
        </w:rPr>
        <w:t>р. у галузі житлово-комунального господарства із залученням житлово-комунальних підприємств одержувачів. Управлінням здійснено перевірку обґрунтування бюджетних планувань одержувачів на відповідність бюджетному законодавству та на предмет забезпечення діючих та майбутніх зобов’язань за принципом результативності та ефективності використання бюджетних коштів закріплених в Бюджетному кодексі України.  Здійснено розрахунки до бюджету та проведено уточнення бюджету на 201</w:t>
      </w:r>
      <w:r w:rsidR="005A4DFB" w:rsidRPr="001F5329">
        <w:rPr>
          <w:rFonts w:ascii="Times New Roman" w:eastAsia="Calibri" w:hAnsi="Times New Roman" w:cs="Times New Roman"/>
          <w:sz w:val="24"/>
          <w:szCs w:val="24"/>
          <w:lang w:val="uk-UA"/>
        </w:rPr>
        <w:t>7</w:t>
      </w:r>
      <w:r w:rsidRPr="001F5329">
        <w:rPr>
          <w:rFonts w:ascii="Times New Roman" w:eastAsia="Calibri" w:hAnsi="Times New Roman" w:cs="Times New Roman"/>
          <w:sz w:val="24"/>
          <w:szCs w:val="24"/>
          <w:lang w:val="uk-UA"/>
        </w:rPr>
        <w:t>р. Організована робота зі здійснення видатків бюджету у галузі житлово-комунального господарства</w:t>
      </w:r>
      <w:r w:rsidRPr="002B310F">
        <w:rPr>
          <w:rFonts w:ascii="Times New Roman" w:eastAsia="Calibri" w:hAnsi="Times New Roman" w:cs="Times New Roman"/>
          <w:sz w:val="24"/>
          <w:szCs w:val="24"/>
          <w:lang w:val="uk-UA"/>
        </w:rPr>
        <w:t>.</w:t>
      </w:r>
      <w:r w:rsidRPr="00BE6E76">
        <w:rPr>
          <w:rFonts w:ascii="Times New Roman" w:eastAsia="Calibri" w:hAnsi="Times New Roman" w:cs="Times New Roman"/>
          <w:sz w:val="24"/>
          <w:szCs w:val="24"/>
          <w:lang w:val="uk-UA"/>
        </w:rPr>
        <w:t xml:space="preserve"> </w:t>
      </w:r>
    </w:p>
    <w:p w:rsidR="00FD0734" w:rsidRPr="00BE6E76" w:rsidRDefault="00FD0734" w:rsidP="006E3DC2">
      <w:pPr>
        <w:spacing w:after="0" w:line="240" w:lineRule="auto"/>
        <w:ind w:firstLine="567"/>
        <w:jc w:val="both"/>
        <w:rPr>
          <w:rFonts w:ascii="Times New Roman" w:eastAsia="Calibri" w:hAnsi="Times New Roman" w:cs="Times New Roman"/>
          <w:sz w:val="24"/>
          <w:szCs w:val="24"/>
          <w:lang w:val="uk-UA"/>
        </w:rPr>
      </w:pPr>
    </w:p>
    <w:p w:rsidR="00FD0734" w:rsidRPr="00FD0734" w:rsidRDefault="00FD0734" w:rsidP="00FD073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sidRPr="00FD0734">
        <w:rPr>
          <w:rFonts w:ascii="Times New Roman" w:eastAsia="Times New Roman" w:hAnsi="Times New Roman" w:cs="Times New Roman"/>
          <w:b/>
          <w:sz w:val="24"/>
          <w:szCs w:val="24"/>
          <w:lang w:val="uk-UA"/>
        </w:rPr>
        <w:t>12.</w:t>
      </w:r>
      <w:r>
        <w:rPr>
          <w:rFonts w:ascii="Times New Roman" w:eastAsia="Times New Roman" w:hAnsi="Times New Roman" w:cs="Times New Roman"/>
          <w:sz w:val="24"/>
          <w:szCs w:val="24"/>
          <w:lang w:val="uk-UA"/>
        </w:rPr>
        <w:t xml:space="preserve"> </w:t>
      </w:r>
      <w:r w:rsidRPr="00FD0734">
        <w:rPr>
          <w:rFonts w:ascii="Times New Roman" w:eastAsia="Times New Roman" w:hAnsi="Times New Roman" w:cs="Times New Roman"/>
          <w:sz w:val="24"/>
          <w:szCs w:val="24"/>
          <w:lang w:val="uk-UA"/>
        </w:rPr>
        <w:t xml:space="preserve">За рахунок коштів сформованого бюджету у 2017р. здійснювалося фінансування  заходів місцевих програм розвитку житлово-комунального господарства та благоустрою міста, пов’язаних з виконанням власних повноважень управління. </w:t>
      </w:r>
    </w:p>
    <w:p w:rsidR="00FD0734" w:rsidRPr="00FD0734" w:rsidRDefault="00FD0734" w:rsidP="00FD0734">
      <w:pPr>
        <w:spacing w:after="0" w:line="240" w:lineRule="auto"/>
        <w:rPr>
          <w:rFonts w:ascii="Times New Roman" w:eastAsia="Times New Roman" w:hAnsi="Times New Roman" w:cs="Times New Roman"/>
          <w:sz w:val="24"/>
          <w:szCs w:val="24"/>
          <w:lang w:val="uk-UA"/>
        </w:rPr>
      </w:pPr>
      <w:r w:rsidRPr="00FD0734">
        <w:rPr>
          <w:rFonts w:ascii="Times New Roman" w:eastAsia="Times New Roman" w:hAnsi="Times New Roman" w:cs="Times New Roman"/>
          <w:sz w:val="24"/>
          <w:szCs w:val="24"/>
          <w:lang w:val="uk-UA"/>
        </w:rPr>
        <w:t xml:space="preserve">      </w:t>
      </w:r>
      <w:r w:rsidRPr="00FD0734">
        <w:rPr>
          <w:rFonts w:ascii="Times New Roman" w:eastAsia="Times New Roman" w:hAnsi="Times New Roman" w:cs="Times New Roman"/>
          <w:sz w:val="24"/>
          <w:szCs w:val="24"/>
        </w:rPr>
        <w:t xml:space="preserve">   </w:t>
      </w:r>
      <w:r w:rsidRPr="00FD0734">
        <w:rPr>
          <w:rFonts w:ascii="Times New Roman" w:eastAsia="Times New Roman" w:hAnsi="Times New Roman" w:cs="Times New Roman"/>
          <w:sz w:val="24"/>
          <w:szCs w:val="24"/>
          <w:lang w:val="uk-UA"/>
        </w:rPr>
        <w:t>Для функціонування житлово-комунального господарства у 2017р. було заплановано та здійснено за участю Управління ЖКГ наступні видатки:</w:t>
      </w:r>
    </w:p>
    <w:p w:rsidR="00FD0734" w:rsidRDefault="00FD0734" w:rsidP="00FD0734">
      <w:pPr>
        <w:spacing w:after="0" w:line="240" w:lineRule="auto"/>
        <w:rPr>
          <w:rFonts w:ascii="Times New Roman" w:eastAsia="Times New Roman" w:hAnsi="Times New Roman" w:cs="Times New Roman"/>
          <w:sz w:val="24"/>
          <w:szCs w:val="24"/>
          <w:lang w:val="uk-UA"/>
        </w:rPr>
      </w:pPr>
    </w:p>
    <w:p w:rsidR="00FD0734" w:rsidRPr="00FD0734" w:rsidRDefault="00FD0734" w:rsidP="00FD0734">
      <w:pPr>
        <w:spacing w:after="0" w:line="240" w:lineRule="auto"/>
        <w:rPr>
          <w:rFonts w:ascii="Times New Roman" w:eastAsia="Times New Roman" w:hAnsi="Times New Roman" w:cs="Times New Roman"/>
          <w:sz w:val="24"/>
          <w:szCs w:val="24"/>
          <w:lang w:val="uk-UA"/>
        </w:rPr>
      </w:pPr>
      <w:r w:rsidRPr="00FD0734">
        <w:rPr>
          <w:rFonts w:ascii="Times New Roman" w:eastAsia="Times New Roman" w:hAnsi="Times New Roman" w:cs="Times New Roman"/>
          <w:sz w:val="24"/>
          <w:szCs w:val="24"/>
          <w:lang w:val="uk-UA"/>
        </w:rPr>
        <w:t xml:space="preserve"> 1.по загальному фонду бюджету:</w:t>
      </w:r>
    </w:p>
    <w:tbl>
      <w:tblPr>
        <w:tblStyle w:val="a8"/>
        <w:tblW w:w="0" w:type="auto"/>
        <w:tblLook w:val="01E0" w:firstRow="1" w:lastRow="1" w:firstColumn="1" w:lastColumn="1" w:noHBand="0" w:noVBand="0"/>
      </w:tblPr>
      <w:tblGrid>
        <w:gridCol w:w="2392"/>
        <w:gridCol w:w="2393"/>
        <w:gridCol w:w="2393"/>
        <w:gridCol w:w="2393"/>
      </w:tblGrid>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КФК</w:t>
            </w:r>
          </w:p>
        </w:tc>
        <w:tc>
          <w:tcPr>
            <w:tcW w:w="2393" w:type="dxa"/>
          </w:tcPr>
          <w:p w:rsidR="00FD0734" w:rsidRPr="00FD0734" w:rsidRDefault="00FD0734" w:rsidP="00FD0734">
            <w:pPr>
              <w:rPr>
                <w:sz w:val="24"/>
                <w:szCs w:val="24"/>
                <w:lang w:val="uk-UA"/>
              </w:rPr>
            </w:pPr>
            <w:r w:rsidRPr="00FD0734">
              <w:rPr>
                <w:sz w:val="24"/>
                <w:szCs w:val="24"/>
                <w:lang w:val="uk-UA"/>
              </w:rPr>
              <w:t>Назва</w:t>
            </w:r>
          </w:p>
        </w:tc>
        <w:tc>
          <w:tcPr>
            <w:tcW w:w="2393" w:type="dxa"/>
          </w:tcPr>
          <w:p w:rsidR="00FD0734" w:rsidRPr="00FD0734" w:rsidRDefault="00FD0734" w:rsidP="00FD0734">
            <w:pPr>
              <w:rPr>
                <w:sz w:val="24"/>
                <w:szCs w:val="24"/>
                <w:lang w:val="uk-UA"/>
              </w:rPr>
            </w:pPr>
            <w:r w:rsidRPr="00FD0734">
              <w:rPr>
                <w:sz w:val="24"/>
                <w:szCs w:val="24"/>
                <w:lang w:val="uk-UA"/>
              </w:rPr>
              <w:t>План затверджений на 2017 рік</w:t>
            </w:r>
          </w:p>
        </w:tc>
        <w:tc>
          <w:tcPr>
            <w:tcW w:w="2393" w:type="dxa"/>
          </w:tcPr>
          <w:p w:rsidR="00FD0734" w:rsidRPr="00FD0734" w:rsidRDefault="00FD0734" w:rsidP="00FD0734">
            <w:pPr>
              <w:rPr>
                <w:sz w:val="24"/>
                <w:szCs w:val="24"/>
                <w:lang w:val="uk-UA"/>
              </w:rPr>
            </w:pPr>
            <w:r w:rsidRPr="00FD0734">
              <w:rPr>
                <w:sz w:val="24"/>
                <w:szCs w:val="24"/>
                <w:lang w:val="uk-UA"/>
              </w:rPr>
              <w:t>Профінансовано видатків</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6010</w:t>
            </w:r>
          </w:p>
        </w:tc>
        <w:tc>
          <w:tcPr>
            <w:tcW w:w="2393" w:type="dxa"/>
          </w:tcPr>
          <w:p w:rsidR="00FD0734" w:rsidRPr="00FD0734" w:rsidRDefault="00FD0734" w:rsidP="00FD0734">
            <w:pPr>
              <w:rPr>
                <w:sz w:val="24"/>
                <w:szCs w:val="24"/>
                <w:lang w:val="uk-UA"/>
              </w:rPr>
            </w:pPr>
            <w:r w:rsidRPr="00FD0734">
              <w:rPr>
                <w:sz w:val="24"/>
                <w:szCs w:val="24"/>
                <w:lang w:val="uk-UA"/>
              </w:rPr>
              <w:t>Забезпечення надійного та безперебійного функціонування житлово-експлуатаційного господарства</w:t>
            </w:r>
          </w:p>
        </w:tc>
        <w:tc>
          <w:tcPr>
            <w:tcW w:w="2393" w:type="dxa"/>
          </w:tcPr>
          <w:p w:rsidR="00FD0734" w:rsidRPr="00FD0734" w:rsidRDefault="00FD0734" w:rsidP="00FD0734">
            <w:pPr>
              <w:rPr>
                <w:sz w:val="24"/>
                <w:szCs w:val="24"/>
                <w:lang w:val="uk-UA"/>
              </w:rPr>
            </w:pPr>
            <w:r w:rsidRPr="00FD0734">
              <w:rPr>
                <w:sz w:val="24"/>
                <w:szCs w:val="24"/>
                <w:lang w:val="uk-UA"/>
              </w:rPr>
              <w:t>943823,00</w:t>
            </w:r>
          </w:p>
        </w:tc>
        <w:tc>
          <w:tcPr>
            <w:tcW w:w="2393" w:type="dxa"/>
          </w:tcPr>
          <w:p w:rsidR="00FD0734" w:rsidRPr="00FD0734" w:rsidRDefault="00FD0734" w:rsidP="00FD0734">
            <w:pPr>
              <w:rPr>
                <w:sz w:val="24"/>
                <w:szCs w:val="24"/>
                <w:lang w:val="uk-UA"/>
              </w:rPr>
            </w:pPr>
            <w:r w:rsidRPr="00FD0734">
              <w:rPr>
                <w:sz w:val="24"/>
                <w:szCs w:val="24"/>
                <w:lang w:val="uk-UA"/>
              </w:rPr>
              <w:t>701669,46</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6030</w:t>
            </w:r>
          </w:p>
        </w:tc>
        <w:tc>
          <w:tcPr>
            <w:tcW w:w="2393" w:type="dxa"/>
          </w:tcPr>
          <w:p w:rsidR="00FD0734" w:rsidRPr="00FD0734" w:rsidRDefault="00FD0734" w:rsidP="00FD0734">
            <w:pPr>
              <w:rPr>
                <w:sz w:val="24"/>
                <w:szCs w:val="24"/>
                <w:lang w:val="uk-UA"/>
              </w:rPr>
            </w:pPr>
            <w:r w:rsidRPr="00FD0734">
              <w:rPr>
                <w:sz w:val="24"/>
                <w:szCs w:val="24"/>
                <w:lang w:val="uk-UA"/>
              </w:rPr>
              <w:t>Фінансова підтримка об’єктів житлово-комунального господарства</w:t>
            </w:r>
          </w:p>
        </w:tc>
        <w:tc>
          <w:tcPr>
            <w:tcW w:w="2393" w:type="dxa"/>
          </w:tcPr>
          <w:p w:rsidR="00FD0734" w:rsidRPr="00FD0734" w:rsidRDefault="00FD0734" w:rsidP="00FD0734">
            <w:pPr>
              <w:rPr>
                <w:sz w:val="24"/>
                <w:szCs w:val="24"/>
                <w:lang w:val="uk-UA"/>
              </w:rPr>
            </w:pPr>
            <w:r w:rsidRPr="00FD0734">
              <w:rPr>
                <w:sz w:val="24"/>
                <w:szCs w:val="24"/>
                <w:lang w:val="uk-UA"/>
              </w:rPr>
              <w:t>49963549,00</w:t>
            </w:r>
          </w:p>
        </w:tc>
        <w:tc>
          <w:tcPr>
            <w:tcW w:w="2393" w:type="dxa"/>
          </w:tcPr>
          <w:p w:rsidR="00FD0734" w:rsidRPr="00FD0734" w:rsidRDefault="00FD0734" w:rsidP="00FD0734">
            <w:pPr>
              <w:rPr>
                <w:sz w:val="24"/>
                <w:szCs w:val="24"/>
                <w:lang w:val="uk-UA"/>
              </w:rPr>
            </w:pPr>
            <w:r w:rsidRPr="00FD0734">
              <w:rPr>
                <w:sz w:val="24"/>
                <w:szCs w:val="24"/>
                <w:lang w:val="uk-UA"/>
              </w:rPr>
              <w:t>49729616,13</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6150</w:t>
            </w:r>
          </w:p>
        </w:tc>
        <w:tc>
          <w:tcPr>
            <w:tcW w:w="2393" w:type="dxa"/>
          </w:tcPr>
          <w:p w:rsidR="00FD0734" w:rsidRPr="00FD0734" w:rsidRDefault="00FD0734" w:rsidP="00FD0734">
            <w:pPr>
              <w:rPr>
                <w:sz w:val="24"/>
                <w:szCs w:val="24"/>
                <w:lang w:val="uk-UA"/>
              </w:rPr>
            </w:pPr>
            <w:r w:rsidRPr="00FD0734">
              <w:rPr>
                <w:sz w:val="24"/>
                <w:szCs w:val="24"/>
                <w:lang w:val="uk-UA"/>
              </w:rPr>
              <w:t>Погашення різниці в тарифах</w:t>
            </w:r>
          </w:p>
        </w:tc>
        <w:tc>
          <w:tcPr>
            <w:tcW w:w="2393" w:type="dxa"/>
          </w:tcPr>
          <w:p w:rsidR="00FD0734" w:rsidRPr="00FD0734" w:rsidRDefault="00FD0734" w:rsidP="00FD0734">
            <w:pPr>
              <w:rPr>
                <w:sz w:val="24"/>
                <w:szCs w:val="24"/>
                <w:lang w:val="uk-UA"/>
              </w:rPr>
            </w:pPr>
            <w:r w:rsidRPr="00FD0734">
              <w:rPr>
                <w:sz w:val="24"/>
                <w:szCs w:val="24"/>
                <w:lang w:val="uk-UA"/>
              </w:rPr>
              <w:t>2000000,00</w:t>
            </w:r>
          </w:p>
        </w:tc>
        <w:tc>
          <w:tcPr>
            <w:tcW w:w="2393" w:type="dxa"/>
          </w:tcPr>
          <w:p w:rsidR="00FD0734" w:rsidRPr="00FD0734" w:rsidRDefault="00FD0734" w:rsidP="00FD0734">
            <w:pPr>
              <w:rPr>
                <w:sz w:val="24"/>
                <w:szCs w:val="24"/>
                <w:lang w:val="uk-UA"/>
              </w:rPr>
            </w:pPr>
            <w:r w:rsidRPr="00FD0734">
              <w:rPr>
                <w:sz w:val="24"/>
                <w:szCs w:val="24"/>
                <w:lang w:val="uk-UA"/>
              </w:rPr>
              <w:t>2000000,00</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6060</w:t>
            </w:r>
          </w:p>
        </w:tc>
        <w:tc>
          <w:tcPr>
            <w:tcW w:w="2393" w:type="dxa"/>
          </w:tcPr>
          <w:p w:rsidR="00FD0734" w:rsidRPr="00FD0734" w:rsidRDefault="00FD0734" w:rsidP="00FD0734">
            <w:pPr>
              <w:rPr>
                <w:sz w:val="24"/>
                <w:szCs w:val="24"/>
                <w:lang w:val="uk-UA"/>
              </w:rPr>
            </w:pPr>
            <w:r w:rsidRPr="00FD0734">
              <w:rPr>
                <w:sz w:val="24"/>
                <w:szCs w:val="24"/>
                <w:lang w:val="uk-UA"/>
              </w:rPr>
              <w:t>Благоустрій міст, сіл, селищ</w:t>
            </w:r>
          </w:p>
        </w:tc>
        <w:tc>
          <w:tcPr>
            <w:tcW w:w="2393" w:type="dxa"/>
          </w:tcPr>
          <w:p w:rsidR="00FD0734" w:rsidRPr="00FD0734" w:rsidRDefault="00FD0734" w:rsidP="00FD0734">
            <w:pPr>
              <w:rPr>
                <w:sz w:val="24"/>
                <w:szCs w:val="24"/>
                <w:lang w:val="uk-UA"/>
              </w:rPr>
            </w:pPr>
            <w:r w:rsidRPr="00FD0734">
              <w:rPr>
                <w:sz w:val="24"/>
                <w:szCs w:val="24"/>
                <w:lang w:val="uk-UA"/>
              </w:rPr>
              <w:t>13313440,00</w:t>
            </w:r>
          </w:p>
        </w:tc>
        <w:tc>
          <w:tcPr>
            <w:tcW w:w="2393" w:type="dxa"/>
          </w:tcPr>
          <w:p w:rsidR="00FD0734" w:rsidRPr="00FD0734" w:rsidRDefault="00FD0734" w:rsidP="00FD0734">
            <w:pPr>
              <w:rPr>
                <w:sz w:val="24"/>
                <w:szCs w:val="24"/>
                <w:lang w:val="uk-UA"/>
              </w:rPr>
            </w:pPr>
            <w:r w:rsidRPr="00FD0734">
              <w:rPr>
                <w:sz w:val="24"/>
                <w:szCs w:val="24"/>
                <w:lang w:val="uk-UA"/>
              </w:rPr>
              <w:t>10468844,24</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6640</w:t>
            </w:r>
          </w:p>
        </w:tc>
        <w:tc>
          <w:tcPr>
            <w:tcW w:w="2393" w:type="dxa"/>
          </w:tcPr>
          <w:p w:rsidR="00FD0734" w:rsidRPr="00FD0734" w:rsidRDefault="00FD0734" w:rsidP="00FD0734">
            <w:pPr>
              <w:rPr>
                <w:sz w:val="24"/>
                <w:szCs w:val="24"/>
                <w:lang w:val="uk-UA"/>
              </w:rPr>
            </w:pPr>
            <w:r w:rsidRPr="00FD0734">
              <w:rPr>
                <w:sz w:val="24"/>
                <w:szCs w:val="24"/>
                <w:lang w:val="uk-UA"/>
              </w:rPr>
              <w:t>Інші заходи у сфері електротранспорту</w:t>
            </w:r>
          </w:p>
        </w:tc>
        <w:tc>
          <w:tcPr>
            <w:tcW w:w="2393" w:type="dxa"/>
          </w:tcPr>
          <w:p w:rsidR="00FD0734" w:rsidRPr="00FD0734" w:rsidRDefault="00FD0734" w:rsidP="00FD0734">
            <w:pPr>
              <w:rPr>
                <w:sz w:val="24"/>
                <w:szCs w:val="24"/>
                <w:lang w:val="uk-UA"/>
              </w:rPr>
            </w:pPr>
            <w:r w:rsidRPr="00FD0734">
              <w:rPr>
                <w:sz w:val="24"/>
                <w:szCs w:val="24"/>
                <w:lang w:val="uk-UA"/>
              </w:rPr>
              <w:t>963527,00</w:t>
            </w:r>
          </w:p>
        </w:tc>
        <w:tc>
          <w:tcPr>
            <w:tcW w:w="2393" w:type="dxa"/>
          </w:tcPr>
          <w:p w:rsidR="00FD0734" w:rsidRPr="00FD0734" w:rsidRDefault="00FD0734" w:rsidP="00FD0734">
            <w:pPr>
              <w:rPr>
                <w:sz w:val="24"/>
                <w:szCs w:val="24"/>
                <w:lang w:val="uk-UA"/>
              </w:rPr>
            </w:pPr>
            <w:r w:rsidRPr="00FD0734">
              <w:rPr>
                <w:sz w:val="24"/>
                <w:szCs w:val="24"/>
                <w:lang w:val="uk-UA"/>
              </w:rPr>
              <w:t>951162,30</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6650</w:t>
            </w:r>
          </w:p>
        </w:tc>
        <w:tc>
          <w:tcPr>
            <w:tcW w:w="2393" w:type="dxa"/>
          </w:tcPr>
          <w:p w:rsidR="00FD0734" w:rsidRPr="00FD0734" w:rsidRDefault="00FD0734" w:rsidP="00FD0734">
            <w:pPr>
              <w:rPr>
                <w:sz w:val="24"/>
                <w:szCs w:val="24"/>
                <w:lang w:val="uk-UA"/>
              </w:rPr>
            </w:pPr>
            <w:r w:rsidRPr="00FD0734">
              <w:rPr>
                <w:sz w:val="24"/>
                <w:szCs w:val="24"/>
                <w:lang w:val="uk-UA"/>
              </w:rPr>
              <w:t>Утримання та розвиток інфраструктури доріг</w:t>
            </w:r>
          </w:p>
        </w:tc>
        <w:tc>
          <w:tcPr>
            <w:tcW w:w="2393" w:type="dxa"/>
          </w:tcPr>
          <w:p w:rsidR="00FD0734" w:rsidRPr="00FD0734" w:rsidRDefault="00FD0734" w:rsidP="00FD0734">
            <w:pPr>
              <w:rPr>
                <w:sz w:val="24"/>
                <w:szCs w:val="24"/>
                <w:lang w:val="uk-UA"/>
              </w:rPr>
            </w:pPr>
            <w:r w:rsidRPr="00FD0734">
              <w:rPr>
                <w:sz w:val="24"/>
                <w:szCs w:val="24"/>
                <w:lang w:val="uk-UA"/>
              </w:rPr>
              <w:t>1871300,00</w:t>
            </w:r>
          </w:p>
        </w:tc>
        <w:tc>
          <w:tcPr>
            <w:tcW w:w="2393" w:type="dxa"/>
          </w:tcPr>
          <w:p w:rsidR="00FD0734" w:rsidRPr="00FD0734" w:rsidRDefault="00FD0734" w:rsidP="00FD0734">
            <w:pPr>
              <w:rPr>
                <w:sz w:val="24"/>
                <w:szCs w:val="24"/>
                <w:lang w:val="uk-UA"/>
              </w:rPr>
            </w:pPr>
            <w:r w:rsidRPr="00FD0734">
              <w:rPr>
                <w:sz w:val="24"/>
                <w:szCs w:val="24"/>
                <w:lang w:val="uk-UA"/>
              </w:rPr>
              <w:t>1730763,54</w:t>
            </w:r>
          </w:p>
        </w:tc>
      </w:tr>
    </w:tbl>
    <w:p w:rsidR="00FD0734" w:rsidRDefault="00FD0734" w:rsidP="00FD0734">
      <w:pPr>
        <w:spacing w:after="0" w:line="240" w:lineRule="auto"/>
        <w:rPr>
          <w:rFonts w:ascii="Times New Roman" w:eastAsia="Times New Roman" w:hAnsi="Times New Roman" w:cs="Times New Roman"/>
          <w:sz w:val="24"/>
          <w:szCs w:val="24"/>
          <w:highlight w:val="yellow"/>
          <w:lang w:val="uk-UA"/>
        </w:rPr>
      </w:pPr>
    </w:p>
    <w:p w:rsidR="00FD0734" w:rsidRDefault="00FD0734" w:rsidP="00FD0734">
      <w:pPr>
        <w:spacing w:after="0" w:line="240" w:lineRule="auto"/>
        <w:rPr>
          <w:rFonts w:ascii="Times New Roman" w:eastAsia="Times New Roman" w:hAnsi="Times New Roman" w:cs="Times New Roman"/>
          <w:sz w:val="24"/>
          <w:szCs w:val="24"/>
          <w:highlight w:val="yellow"/>
          <w:lang w:val="uk-UA"/>
        </w:rPr>
      </w:pPr>
    </w:p>
    <w:p w:rsidR="00FD0734" w:rsidRDefault="00FD0734" w:rsidP="00FD0734">
      <w:pPr>
        <w:spacing w:after="0" w:line="240" w:lineRule="auto"/>
        <w:rPr>
          <w:rFonts w:ascii="Times New Roman" w:eastAsia="Times New Roman" w:hAnsi="Times New Roman" w:cs="Times New Roman"/>
          <w:sz w:val="24"/>
          <w:szCs w:val="24"/>
          <w:highlight w:val="yellow"/>
          <w:lang w:val="uk-UA"/>
        </w:rPr>
      </w:pPr>
      <w:bookmarkStart w:id="2" w:name="_GoBack"/>
      <w:bookmarkEnd w:id="2"/>
    </w:p>
    <w:p w:rsidR="00FD0734" w:rsidRPr="00FD0734" w:rsidRDefault="00FD0734" w:rsidP="00FD0734">
      <w:pPr>
        <w:spacing w:after="0" w:line="240" w:lineRule="auto"/>
        <w:rPr>
          <w:rFonts w:ascii="Times New Roman" w:eastAsia="Times New Roman" w:hAnsi="Times New Roman" w:cs="Times New Roman"/>
          <w:sz w:val="24"/>
          <w:szCs w:val="24"/>
          <w:lang w:val="uk-UA"/>
        </w:rPr>
      </w:pPr>
      <w:r w:rsidRPr="00FD0734">
        <w:rPr>
          <w:rFonts w:ascii="Times New Roman" w:eastAsia="Times New Roman" w:hAnsi="Times New Roman" w:cs="Times New Roman"/>
          <w:sz w:val="24"/>
          <w:szCs w:val="24"/>
          <w:lang w:val="uk-UA"/>
        </w:rPr>
        <w:lastRenderedPageBreak/>
        <w:t>2.по спеціальному фонду бюджету:</w:t>
      </w:r>
    </w:p>
    <w:tbl>
      <w:tblPr>
        <w:tblStyle w:val="a8"/>
        <w:tblW w:w="0" w:type="auto"/>
        <w:tblLook w:val="01E0" w:firstRow="1" w:lastRow="1" w:firstColumn="1" w:lastColumn="1" w:noHBand="0" w:noVBand="0"/>
      </w:tblPr>
      <w:tblGrid>
        <w:gridCol w:w="2392"/>
        <w:gridCol w:w="2393"/>
        <w:gridCol w:w="2393"/>
        <w:gridCol w:w="2393"/>
      </w:tblGrid>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КФК</w:t>
            </w:r>
          </w:p>
        </w:tc>
        <w:tc>
          <w:tcPr>
            <w:tcW w:w="2393" w:type="dxa"/>
          </w:tcPr>
          <w:p w:rsidR="00FD0734" w:rsidRPr="00FD0734" w:rsidRDefault="00FD0734" w:rsidP="00FD0734">
            <w:pPr>
              <w:rPr>
                <w:sz w:val="24"/>
                <w:szCs w:val="24"/>
                <w:lang w:val="uk-UA"/>
              </w:rPr>
            </w:pPr>
            <w:r w:rsidRPr="00FD0734">
              <w:rPr>
                <w:sz w:val="24"/>
                <w:szCs w:val="24"/>
                <w:lang w:val="uk-UA"/>
              </w:rPr>
              <w:t>Назва</w:t>
            </w:r>
          </w:p>
        </w:tc>
        <w:tc>
          <w:tcPr>
            <w:tcW w:w="2393" w:type="dxa"/>
          </w:tcPr>
          <w:p w:rsidR="00FD0734" w:rsidRPr="00FD0734" w:rsidRDefault="00FD0734" w:rsidP="00FD0734">
            <w:pPr>
              <w:rPr>
                <w:sz w:val="24"/>
                <w:szCs w:val="24"/>
                <w:lang w:val="uk-UA"/>
              </w:rPr>
            </w:pPr>
            <w:r w:rsidRPr="00FD0734">
              <w:rPr>
                <w:sz w:val="24"/>
                <w:szCs w:val="24"/>
                <w:lang w:val="uk-UA"/>
              </w:rPr>
              <w:t>План затверджений на 2017 рік</w:t>
            </w:r>
          </w:p>
        </w:tc>
        <w:tc>
          <w:tcPr>
            <w:tcW w:w="2393" w:type="dxa"/>
          </w:tcPr>
          <w:p w:rsidR="00FD0734" w:rsidRPr="00FD0734" w:rsidRDefault="00FD0734" w:rsidP="00FD0734">
            <w:pPr>
              <w:rPr>
                <w:sz w:val="24"/>
                <w:szCs w:val="24"/>
                <w:lang w:val="uk-UA"/>
              </w:rPr>
            </w:pPr>
            <w:r w:rsidRPr="00FD0734">
              <w:rPr>
                <w:sz w:val="24"/>
                <w:szCs w:val="24"/>
                <w:lang w:val="uk-UA"/>
              </w:rPr>
              <w:t>Профінансовано видатків</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6021</w:t>
            </w:r>
          </w:p>
        </w:tc>
        <w:tc>
          <w:tcPr>
            <w:tcW w:w="2393" w:type="dxa"/>
          </w:tcPr>
          <w:p w:rsidR="00FD0734" w:rsidRPr="00FD0734" w:rsidRDefault="00FD0734" w:rsidP="00FD0734">
            <w:pPr>
              <w:rPr>
                <w:sz w:val="24"/>
                <w:szCs w:val="24"/>
                <w:lang w:val="uk-UA"/>
              </w:rPr>
            </w:pPr>
            <w:r w:rsidRPr="00FD0734">
              <w:rPr>
                <w:sz w:val="24"/>
                <w:szCs w:val="24"/>
                <w:lang w:val="uk-UA"/>
              </w:rPr>
              <w:t>Капітальний ремонт житлового фонду</w:t>
            </w:r>
          </w:p>
          <w:p w:rsidR="00FD0734" w:rsidRPr="00FD0734" w:rsidRDefault="00FD0734" w:rsidP="00FD0734">
            <w:pPr>
              <w:rPr>
                <w:sz w:val="24"/>
                <w:szCs w:val="24"/>
                <w:lang w:val="uk-UA"/>
              </w:rPr>
            </w:pPr>
          </w:p>
        </w:tc>
        <w:tc>
          <w:tcPr>
            <w:tcW w:w="2393" w:type="dxa"/>
          </w:tcPr>
          <w:p w:rsidR="00FD0734" w:rsidRPr="00FD0734" w:rsidRDefault="00FD0734" w:rsidP="00FD0734">
            <w:pPr>
              <w:rPr>
                <w:sz w:val="24"/>
                <w:szCs w:val="24"/>
                <w:lang w:val="uk-UA"/>
              </w:rPr>
            </w:pPr>
            <w:r w:rsidRPr="00FD0734">
              <w:rPr>
                <w:sz w:val="24"/>
                <w:szCs w:val="24"/>
                <w:lang w:val="uk-UA"/>
              </w:rPr>
              <w:t>4872308,00</w:t>
            </w:r>
          </w:p>
        </w:tc>
        <w:tc>
          <w:tcPr>
            <w:tcW w:w="2393" w:type="dxa"/>
          </w:tcPr>
          <w:p w:rsidR="00FD0734" w:rsidRPr="00FD0734" w:rsidRDefault="00FD0734" w:rsidP="00FD0734">
            <w:pPr>
              <w:rPr>
                <w:sz w:val="24"/>
                <w:szCs w:val="24"/>
                <w:lang w:val="uk-UA"/>
              </w:rPr>
            </w:pPr>
            <w:r w:rsidRPr="00FD0734">
              <w:rPr>
                <w:sz w:val="24"/>
                <w:szCs w:val="24"/>
                <w:lang w:val="uk-UA"/>
              </w:rPr>
              <w:t>4744868,73</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6022</w:t>
            </w:r>
          </w:p>
        </w:tc>
        <w:tc>
          <w:tcPr>
            <w:tcW w:w="2393" w:type="dxa"/>
          </w:tcPr>
          <w:p w:rsidR="00FD0734" w:rsidRPr="00FD0734" w:rsidRDefault="00FD0734" w:rsidP="00FD0734">
            <w:pPr>
              <w:rPr>
                <w:sz w:val="24"/>
                <w:szCs w:val="24"/>
                <w:lang w:val="uk-UA"/>
              </w:rPr>
            </w:pPr>
            <w:r w:rsidRPr="00FD0734">
              <w:rPr>
                <w:sz w:val="24"/>
                <w:szCs w:val="24"/>
                <w:lang w:val="uk-UA"/>
              </w:rPr>
              <w:t>Капітальний ремонт житлового фонду ОСББ</w:t>
            </w:r>
          </w:p>
        </w:tc>
        <w:tc>
          <w:tcPr>
            <w:tcW w:w="2393" w:type="dxa"/>
          </w:tcPr>
          <w:p w:rsidR="00FD0734" w:rsidRPr="00FD0734" w:rsidRDefault="00FD0734" w:rsidP="00FD0734">
            <w:pPr>
              <w:rPr>
                <w:sz w:val="24"/>
                <w:szCs w:val="24"/>
                <w:lang w:val="uk-UA"/>
              </w:rPr>
            </w:pPr>
            <w:r w:rsidRPr="00FD0734">
              <w:rPr>
                <w:sz w:val="24"/>
                <w:szCs w:val="24"/>
                <w:lang w:val="uk-UA"/>
              </w:rPr>
              <w:t>5178123,00</w:t>
            </w:r>
          </w:p>
        </w:tc>
        <w:tc>
          <w:tcPr>
            <w:tcW w:w="2393" w:type="dxa"/>
          </w:tcPr>
          <w:p w:rsidR="00FD0734" w:rsidRPr="00FD0734" w:rsidRDefault="00FD0734" w:rsidP="00FD0734">
            <w:pPr>
              <w:rPr>
                <w:sz w:val="24"/>
                <w:szCs w:val="24"/>
                <w:lang w:val="uk-UA"/>
              </w:rPr>
            </w:pPr>
            <w:r w:rsidRPr="00FD0734">
              <w:rPr>
                <w:sz w:val="24"/>
                <w:szCs w:val="24"/>
                <w:lang w:val="uk-UA"/>
              </w:rPr>
              <w:t>4896184,71</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6051</w:t>
            </w:r>
          </w:p>
        </w:tc>
        <w:tc>
          <w:tcPr>
            <w:tcW w:w="2393" w:type="dxa"/>
          </w:tcPr>
          <w:p w:rsidR="00FD0734" w:rsidRPr="00FD0734" w:rsidRDefault="00FD0734" w:rsidP="00FD0734">
            <w:pPr>
              <w:rPr>
                <w:sz w:val="24"/>
                <w:szCs w:val="24"/>
                <w:lang w:val="uk-UA"/>
              </w:rPr>
            </w:pPr>
            <w:r w:rsidRPr="00FD0734">
              <w:rPr>
                <w:sz w:val="24"/>
                <w:szCs w:val="24"/>
                <w:lang w:val="uk-UA"/>
              </w:rPr>
              <w:t>Забезпечення функціонування теплових мереж</w:t>
            </w:r>
          </w:p>
        </w:tc>
        <w:tc>
          <w:tcPr>
            <w:tcW w:w="2393" w:type="dxa"/>
          </w:tcPr>
          <w:p w:rsidR="00FD0734" w:rsidRPr="00FD0734" w:rsidRDefault="00FD0734" w:rsidP="00FD0734">
            <w:pPr>
              <w:rPr>
                <w:sz w:val="24"/>
                <w:szCs w:val="24"/>
                <w:lang w:val="uk-UA"/>
              </w:rPr>
            </w:pPr>
            <w:r w:rsidRPr="00FD0734">
              <w:rPr>
                <w:sz w:val="24"/>
                <w:szCs w:val="24"/>
                <w:lang w:val="uk-UA"/>
              </w:rPr>
              <w:t>168525,00</w:t>
            </w:r>
          </w:p>
        </w:tc>
        <w:tc>
          <w:tcPr>
            <w:tcW w:w="2393" w:type="dxa"/>
          </w:tcPr>
          <w:p w:rsidR="00FD0734" w:rsidRPr="00FD0734" w:rsidRDefault="00FD0734" w:rsidP="00FD0734">
            <w:pPr>
              <w:rPr>
                <w:sz w:val="24"/>
                <w:szCs w:val="24"/>
                <w:lang w:val="uk-UA"/>
              </w:rPr>
            </w:pPr>
            <w:r w:rsidRPr="00FD0734">
              <w:rPr>
                <w:sz w:val="24"/>
                <w:szCs w:val="24"/>
                <w:lang w:val="uk-UA"/>
              </w:rPr>
              <w:t>67688,77</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6052</w:t>
            </w:r>
          </w:p>
        </w:tc>
        <w:tc>
          <w:tcPr>
            <w:tcW w:w="2393" w:type="dxa"/>
          </w:tcPr>
          <w:p w:rsidR="00FD0734" w:rsidRPr="00FD0734" w:rsidRDefault="00FD0734" w:rsidP="00FD0734">
            <w:pPr>
              <w:rPr>
                <w:sz w:val="24"/>
                <w:szCs w:val="24"/>
                <w:lang w:val="uk-UA"/>
              </w:rPr>
            </w:pPr>
            <w:r w:rsidRPr="00FD0734">
              <w:rPr>
                <w:sz w:val="24"/>
                <w:szCs w:val="24"/>
                <w:lang w:val="uk-UA"/>
              </w:rPr>
              <w:t>Забезпечення функціонування водопровідно-каналізаційного господарства</w:t>
            </w:r>
          </w:p>
        </w:tc>
        <w:tc>
          <w:tcPr>
            <w:tcW w:w="2393" w:type="dxa"/>
          </w:tcPr>
          <w:p w:rsidR="00FD0734" w:rsidRPr="00FD0734" w:rsidRDefault="00FD0734" w:rsidP="00FD0734">
            <w:pPr>
              <w:rPr>
                <w:sz w:val="24"/>
                <w:szCs w:val="24"/>
                <w:lang w:val="uk-UA"/>
              </w:rPr>
            </w:pPr>
            <w:r w:rsidRPr="00FD0734">
              <w:rPr>
                <w:sz w:val="24"/>
                <w:szCs w:val="24"/>
                <w:lang w:val="uk-UA"/>
              </w:rPr>
              <w:t>600000,00</w:t>
            </w:r>
          </w:p>
        </w:tc>
        <w:tc>
          <w:tcPr>
            <w:tcW w:w="2393" w:type="dxa"/>
          </w:tcPr>
          <w:p w:rsidR="00FD0734" w:rsidRPr="00FD0734" w:rsidRDefault="00FD0734" w:rsidP="00FD0734">
            <w:pPr>
              <w:rPr>
                <w:sz w:val="24"/>
                <w:szCs w:val="24"/>
                <w:lang w:val="uk-UA"/>
              </w:rPr>
            </w:pPr>
            <w:r w:rsidRPr="00FD0734">
              <w:rPr>
                <w:sz w:val="24"/>
                <w:szCs w:val="24"/>
                <w:lang w:val="uk-UA"/>
              </w:rPr>
              <w:t>458746,77</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6310</w:t>
            </w:r>
          </w:p>
        </w:tc>
        <w:tc>
          <w:tcPr>
            <w:tcW w:w="2393" w:type="dxa"/>
          </w:tcPr>
          <w:p w:rsidR="00FD0734" w:rsidRPr="00FD0734" w:rsidRDefault="00FD0734" w:rsidP="00FD0734">
            <w:pPr>
              <w:rPr>
                <w:sz w:val="24"/>
                <w:szCs w:val="24"/>
                <w:lang w:val="uk-UA"/>
              </w:rPr>
            </w:pPr>
            <w:r w:rsidRPr="00FD0734">
              <w:rPr>
                <w:sz w:val="24"/>
                <w:szCs w:val="24"/>
                <w:lang w:val="uk-UA"/>
              </w:rPr>
              <w:t>Реалізація заходів щодо інвестиційного розвитку територій</w:t>
            </w:r>
          </w:p>
        </w:tc>
        <w:tc>
          <w:tcPr>
            <w:tcW w:w="2393" w:type="dxa"/>
          </w:tcPr>
          <w:p w:rsidR="00FD0734" w:rsidRPr="00FD0734" w:rsidRDefault="00FD0734" w:rsidP="00FD0734">
            <w:pPr>
              <w:rPr>
                <w:sz w:val="24"/>
                <w:szCs w:val="24"/>
                <w:lang w:val="uk-UA"/>
              </w:rPr>
            </w:pPr>
            <w:r w:rsidRPr="00FD0734">
              <w:rPr>
                <w:sz w:val="24"/>
                <w:szCs w:val="24"/>
                <w:lang w:val="uk-UA"/>
              </w:rPr>
              <w:t>5471795,00</w:t>
            </w:r>
          </w:p>
        </w:tc>
        <w:tc>
          <w:tcPr>
            <w:tcW w:w="2393" w:type="dxa"/>
          </w:tcPr>
          <w:p w:rsidR="00FD0734" w:rsidRPr="00FD0734" w:rsidRDefault="00FD0734" w:rsidP="00FD0734">
            <w:pPr>
              <w:rPr>
                <w:sz w:val="24"/>
                <w:szCs w:val="24"/>
                <w:lang w:val="uk-UA"/>
              </w:rPr>
            </w:pPr>
            <w:r w:rsidRPr="00FD0734">
              <w:rPr>
                <w:sz w:val="24"/>
                <w:szCs w:val="24"/>
                <w:lang w:val="uk-UA"/>
              </w:rPr>
              <w:t>5252585,95</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6640</w:t>
            </w:r>
          </w:p>
        </w:tc>
        <w:tc>
          <w:tcPr>
            <w:tcW w:w="2393" w:type="dxa"/>
          </w:tcPr>
          <w:p w:rsidR="00FD0734" w:rsidRPr="00FD0734" w:rsidRDefault="00FD0734" w:rsidP="00FD0734">
            <w:pPr>
              <w:rPr>
                <w:sz w:val="24"/>
                <w:szCs w:val="24"/>
                <w:lang w:val="uk-UA"/>
              </w:rPr>
            </w:pPr>
            <w:r w:rsidRPr="00FD0734">
              <w:rPr>
                <w:sz w:val="24"/>
                <w:szCs w:val="24"/>
                <w:lang w:val="uk-UA"/>
              </w:rPr>
              <w:t>Інші заходи у сфері електротранспорту</w:t>
            </w:r>
          </w:p>
        </w:tc>
        <w:tc>
          <w:tcPr>
            <w:tcW w:w="2393" w:type="dxa"/>
          </w:tcPr>
          <w:p w:rsidR="00FD0734" w:rsidRPr="00FD0734" w:rsidRDefault="00FD0734" w:rsidP="00FD0734">
            <w:pPr>
              <w:rPr>
                <w:sz w:val="24"/>
                <w:szCs w:val="24"/>
                <w:lang w:val="uk-UA"/>
              </w:rPr>
            </w:pPr>
            <w:r w:rsidRPr="00FD0734">
              <w:rPr>
                <w:sz w:val="24"/>
                <w:szCs w:val="24"/>
                <w:lang w:val="uk-UA"/>
              </w:rPr>
              <w:t>3356738,00</w:t>
            </w:r>
          </w:p>
        </w:tc>
        <w:tc>
          <w:tcPr>
            <w:tcW w:w="2393" w:type="dxa"/>
          </w:tcPr>
          <w:p w:rsidR="00FD0734" w:rsidRPr="00FD0734" w:rsidRDefault="00FD0734" w:rsidP="00FD0734">
            <w:pPr>
              <w:rPr>
                <w:sz w:val="24"/>
                <w:szCs w:val="24"/>
                <w:lang w:val="uk-UA"/>
              </w:rPr>
            </w:pPr>
            <w:r w:rsidRPr="00FD0734">
              <w:rPr>
                <w:sz w:val="24"/>
                <w:szCs w:val="24"/>
                <w:lang w:val="uk-UA"/>
              </w:rPr>
              <w:t>2270496,77</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6150</w:t>
            </w:r>
          </w:p>
        </w:tc>
        <w:tc>
          <w:tcPr>
            <w:tcW w:w="2393" w:type="dxa"/>
          </w:tcPr>
          <w:p w:rsidR="00FD0734" w:rsidRPr="00FD0734" w:rsidRDefault="00FD0734" w:rsidP="00FD0734">
            <w:pPr>
              <w:rPr>
                <w:sz w:val="24"/>
                <w:szCs w:val="24"/>
                <w:lang w:val="uk-UA"/>
              </w:rPr>
            </w:pPr>
            <w:r w:rsidRPr="00FD0734">
              <w:rPr>
                <w:sz w:val="24"/>
                <w:szCs w:val="24"/>
                <w:lang w:val="uk-UA"/>
              </w:rPr>
              <w:t>Погашення різниці в тарифах</w:t>
            </w:r>
          </w:p>
        </w:tc>
        <w:tc>
          <w:tcPr>
            <w:tcW w:w="2393" w:type="dxa"/>
          </w:tcPr>
          <w:p w:rsidR="00FD0734" w:rsidRPr="00FD0734" w:rsidRDefault="00FD0734" w:rsidP="00FD0734">
            <w:pPr>
              <w:rPr>
                <w:sz w:val="24"/>
                <w:szCs w:val="24"/>
                <w:lang w:val="uk-UA"/>
              </w:rPr>
            </w:pPr>
            <w:r w:rsidRPr="00FD0734">
              <w:rPr>
                <w:sz w:val="24"/>
                <w:szCs w:val="24"/>
                <w:lang w:val="uk-UA"/>
              </w:rPr>
              <w:t>2100000,00</w:t>
            </w:r>
          </w:p>
        </w:tc>
        <w:tc>
          <w:tcPr>
            <w:tcW w:w="2393" w:type="dxa"/>
          </w:tcPr>
          <w:p w:rsidR="00FD0734" w:rsidRPr="00FD0734" w:rsidRDefault="00FD0734" w:rsidP="00FD0734">
            <w:pPr>
              <w:rPr>
                <w:sz w:val="24"/>
                <w:szCs w:val="24"/>
                <w:lang w:val="uk-UA"/>
              </w:rPr>
            </w:pPr>
            <w:r w:rsidRPr="00FD0734">
              <w:rPr>
                <w:sz w:val="24"/>
                <w:szCs w:val="24"/>
                <w:lang w:val="uk-UA"/>
              </w:rPr>
              <w:t>2100000,00</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6060</w:t>
            </w:r>
          </w:p>
        </w:tc>
        <w:tc>
          <w:tcPr>
            <w:tcW w:w="2393" w:type="dxa"/>
          </w:tcPr>
          <w:p w:rsidR="00FD0734" w:rsidRPr="00FD0734" w:rsidRDefault="00FD0734" w:rsidP="00FD0734">
            <w:pPr>
              <w:rPr>
                <w:sz w:val="24"/>
                <w:szCs w:val="24"/>
                <w:lang w:val="uk-UA"/>
              </w:rPr>
            </w:pPr>
            <w:r w:rsidRPr="00FD0734">
              <w:rPr>
                <w:sz w:val="24"/>
                <w:szCs w:val="24"/>
                <w:lang w:val="uk-UA"/>
              </w:rPr>
              <w:t>Благоустрій міст, сіл, селищ</w:t>
            </w:r>
          </w:p>
        </w:tc>
        <w:tc>
          <w:tcPr>
            <w:tcW w:w="2393" w:type="dxa"/>
          </w:tcPr>
          <w:p w:rsidR="00FD0734" w:rsidRPr="00FD0734" w:rsidRDefault="00FD0734" w:rsidP="00FD0734">
            <w:pPr>
              <w:rPr>
                <w:sz w:val="24"/>
                <w:szCs w:val="24"/>
                <w:lang w:val="uk-UA"/>
              </w:rPr>
            </w:pPr>
            <w:r w:rsidRPr="00FD0734">
              <w:rPr>
                <w:sz w:val="24"/>
                <w:szCs w:val="24"/>
                <w:lang w:val="uk-UA"/>
              </w:rPr>
              <w:t>25755328,00</w:t>
            </w:r>
          </w:p>
        </w:tc>
        <w:tc>
          <w:tcPr>
            <w:tcW w:w="2393" w:type="dxa"/>
          </w:tcPr>
          <w:p w:rsidR="00FD0734" w:rsidRPr="00FD0734" w:rsidRDefault="00FD0734" w:rsidP="00FD0734">
            <w:pPr>
              <w:rPr>
                <w:sz w:val="24"/>
                <w:szCs w:val="24"/>
                <w:lang w:val="uk-UA"/>
              </w:rPr>
            </w:pPr>
            <w:r w:rsidRPr="00FD0734">
              <w:rPr>
                <w:sz w:val="24"/>
                <w:szCs w:val="24"/>
                <w:lang w:val="uk-UA"/>
              </w:rPr>
              <w:t>16332765,71</w:t>
            </w:r>
          </w:p>
        </w:tc>
      </w:tr>
      <w:tr w:rsidR="00FD0734" w:rsidRPr="00FD0734" w:rsidTr="00F50CE7">
        <w:tc>
          <w:tcPr>
            <w:tcW w:w="2392" w:type="dxa"/>
          </w:tcPr>
          <w:p w:rsidR="00FD0734" w:rsidRPr="00FD0734" w:rsidRDefault="00FD0734" w:rsidP="00FD0734">
            <w:pPr>
              <w:rPr>
                <w:sz w:val="24"/>
                <w:szCs w:val="24"/>
                <w:lang w:val="uk-UA"/>
              </w:rPr>
            </w:pPr>
            <w:r w:rsidRPr="00FD0734">
              <w:rPr>
                <w:sz w:val="24"/>
                <w:szCs w:val="24"/>
                <w:lang w:val="uk-UA"/>
              </w:rPr>
              <w:t>9110</w:t>
            </w:r>
          </w:p>
        </w:tc>
        <w:tc>
          <w:tcPr>
            <w:tcW w:w="2393" w:type="dxa"/>
          </w:tcPr>
          <w:p w:rsidR="00FD0734" w:rsidRPr="00FD0734" w:rsidRDefault="00FD0734" w:rsidP="00FD0734">
            <w:pPr>
              <w:rPr>
                <w:sz w:val="24"/>
                <w:szCs w:val="24"/>
                <w:lang w:val="uk-UA"/>
              </w:rPr>
            </w:pPr>
            <w:r w:rsidRPr="00FD0734">
              <w:rPr>
                <w:sz w:val="24"/>
                <w:szCs w:val="24"/>
                <w:lang w:val="uk-UA"/>
              </w:rPr>
              <w:t>Охорона та раціональне використання природних ресурсів</w:t>
            </w:r>
          </w:p>
        </w:tc>
        <w:tc>
          <w:tcPr>
            <w:tcW w:w="2393" w:type="dxa"/>
          </w:tcPr>
          <w:p w:rsidR="00FD0734" w:rsidRPr="00FD0734" w:rsidRDefault="00FD0734" w:rsidP="00FD0734">
            <w:pPr>
              <w:rPr>
                <w:sz w:val="24"/>
                <w:szCs w:val="24"/>
                <w:lang w:val="uk-UA"/>
              </w:rPr>
            </w:pPr>
            <w:r w:rsidRPr="00FD0734">
              <w:rPr>
                <w:sz w:val="24"/>
                <w:szCs w:val="24"/>
                <w:lang w:val="uk-UA"/>
              </w:rPr>
              <w:t>249515,00</w:t>
            </w:r>
          </w:p>
        </w:tc>
        <w:tc>
          <w:tcPr>
            <w:tcW w:w="2393" w:type="dxa"/>
          </w:tcPr>
          <w:p w:rsidR="00FD0734" w:rsidRPr="00FD0734" w:rsidRDefault="00FD0734" w:rsidP="00FD0734">
            <w:pPr>
              <w:rPr>
                <w:sz w:val="24"/>
                <w:szCs w:val="24"/>
                <w:lang w:val="uk-UA"/>
              </w:rPr>
            </w:pPr>
            <w:r w:rsidRPr="00FD0734">
              <w:rPr>
                <w:sz w:val="24"/>
                <w:szCs w:val="24"/>
                <w:lang w:val="uk-UA"/>
              </w:rPr>
              <w:t>48329,57</w:t>
            </w:r>
          </w:p>
        </w:tc>
      </w:tr>
    </w:tbl>
    <w:p w:rsidR="00FD0734" w:rsidRPr="00FD0734" w:rsidRDefault="00FD0734" w:rsidP="00FD0734">
      <w:pPr>
        <w:spacing w:after="0" w:line="240" w:lineRule="auto"/>
        <w:rPr>
          <w:rFonts w:ascii="Times New Roman" w:eastAsia="Times New Roman" w:hAnsi="Times New Roman" w:cs="Times New Roman"/>
          <w:sz w:val="24"/>
          <w:szCs w:val="24"/>
        </w:rPr>
      </w:pPr>
      <w:r w:rsidRPr="00FD0734">
        <w:rPr>
          <w:rFonts w:ascii="Times New Roman" w:eastAsia="Times New Roman" w:hAnsi="Times New Roman" w:cs="Times New Roman"/>
          <w:sz w:val="24"/>
          <w:szCs w:val="24"/>
          <w:lang w:val="uk-UA"/>
        </w:rPr>
        <w:t xml:space="preserve">   </w:t>
      </w:r>
    </w:p>
    <w:p w:rsidR="00FD0734" w:rsidRPr="00FD0734" w:rsidRDefault="00FD0734" w:rsidP="00FD0734">
      <w:pPr>
        <w:spacing w:after="0" w:line="240" w:lineRule="auto"/>
        <w:rPr>
          <w:rFonts w:ascii="Times New Roman" w:eastAsia="Times New Roman" w:hAnsi="Times New Roman" w:cs="Times New Roman"/>
          <w:sz w:val="24"/>
          <w:szCs w:val="24"/>
          <w:highlight w:val="yellow"/>
        </w:rPr>
      </w:pPr>
    </w:p>
    <w:p w:rsidR="00FD0734" w:rsidRPr="00FD0734" w:rsidRDefault="00FD0734" w:rsidP="00FD0734">
      <w:pPr>
        <w:spacing w:after="0" w:line="240" w:lineRule="auto"/>
        <w:rPr>
          <w:rFonts w:ascii="Times New Roman" w:eastAsia="Times New Roman" w:hAnsi="Times New Roman" w:cs="Times New Roman"/>
          <w:sz w:val="24"/>
          <w:szCs w:val="24"/>
          <w:highlight w:val="yellow"/>
        </w:rPr>
      </w:pPr>
    </w:p>
    <w:p w:rsidR="00FD0734" w:rsidRPr="00FD0734" w:rsidRDefault="00FD0734" w:rsidP="00FD0734">
      <w:pPr>
        <w:spacing w:after="0" w:line="240" w:lineRule="auto"/>
        <w:rPr>
          <w:rFonts w:ascii="Times New Roman" w:eastAsia="Times New Roman" w:hAnsi="Times New Roman" w:cs="Times New Roman"/>
          <w:sz w:val="24"/>
          <w:szCs w:val="24"/>
          <w:highlight w:val="yellow"/>
        </w:rPr>
      </w:pPr>
    </w:p>
    <w:p w:rsidR="00FD0734" w:rsidRPr="00FD0734" w:rsidRDefault="00FD0734" w:rsidP="00FD0734">
      <w:pPr>
        <w:spacing w:after="0" w:line="240" w:lineRule="auto"/>
        <w:rPr>
          <w:rFonts w:ascii="Times New Roman" w:eastAsia="Times New Roman" w:hAnsi="Times New Roman" w:cs="Times New Roman"/>
          <w:sz w:val="24"/>
          <w:szCs w:val="24"/>
          <w:highlight w:val="yellow"/>
        </w:rPr>
      </w:pPr>
    </w:p>
    <w:p w:rsidR="00FD0734" w:rsidRPr="00FD0734" w:rsidRDefault="00FD0734" w:rsidP="00FD0734">
      <w:pPr>
        <w:spacing w:after="0" w:line="240" w:lineRule="auto"/>
        <w:rPr>
          <w:rFonts w:ascii="Times New Roman" w:eastAsia="Times New Roman" w:hAnsi="Times New Roman" w:cs="Times New Roman"/>
          <w:sz w:val="24"/>
          <w:szCs w:val="24"/>
          <w:highlight w:val="yellow"/>
        </w:rPr>
      </w:pPr>
    </w:p>
    <w:p w:rsidR="00FD0734" w:rsidRPr="00FD0734" w:rsidRDefault="00FD0734" w:rsidP="00FD0734">
      <w:pPr>
        <w:spacing w:after="0" w:line="240" w:lineRule="auto"/>
        <w:rPr>
          <w:rFonts w:ascii="Times New Roman" w:eastAsia="Times New Roman" w:hAnsi="Times New Roman" w:cs="Times New Roman"/>
          <w:sz w:val="24"/>
          <w:szCs w:val="24"/>
          <w:highlight w:val="yellow"/>
          <w:lang w:val="uk-UA"/>
        </w:rPr>
      </w:pPr>
    </w:p>
    <w:p w:rsidR="00FD0734" w:rsidRPr="00FD0734" w:rsidRDefault="00FD0734" w:rsidP="00FD0734">
      <w:pPr>
        <w:spacing w:after="0" w:line="240" w:lineRule="auto"/>
        <w:rPr>
          <w:rFonts w:ascii="Times New Roman" w:eastAsia="Times New Roman" w:hAnsi="Times New Roman" w:cs="Times New Roman"/>
          <w:sz w:val="24"/>
          <w:szCs w:val="24"/>
          <w:highlight w:val="yellow"/>
          <w:lang w:val="uk-UA"/>
        </w:rPr>
      </w:pPr>
    </w:p>
    <w:p w:rsidR="00FD0734" w:rsidRPr="00FD0734" w:rsidRDefault="00FD0734" w:rsidP="00FD0734">
      <w:pPr>
        <w:spacing w:after="0" w:line="240" w:lineRule="auto"/>
        <w:rPr>
          <w:rFonts w:ascii="Times New Roman" w:eastAsia="Times New Roman" w:hAnsi="Times New Roman" w:cs="Times New Roman"/>
          <w:sz w:val="24"/>
          <w:szCs w:val="24"/>
          <w:highlight w:val="yellow"/>
          <w:lang w:val="uk-UA"/>
        </w:rPr>
      </w:pPr>
    </w:p>
    <w:p w:rsidR="0054314D" w:rsidRPr="00BE6E76" w:rsidRDefault="0054314D" w:rsidP="00BB4735">
      <w:pPr>
        <w:autoSpaceDE w:val="0"/>
        <w:autoSpaceDN w:val="0"/>
        <w:adjustRightInd w:val="0"/>
        <w:ind w:firstLine="284"/>
        <w:jc w:val="both"/>
        <w:rPr>
          <w:rFonts w:ascii="Times New Roman" w:eastAsia="Calibri" w:hAnsi="Times New Roman" w:cs="Times New Roman"/>
          <w:b/>
          <w:sz w:val="24"/>
          <w:szCs w:val="24"/>
          <w:lang w:val="uk-UA"/>
        </w:rPr>
      </w:pPr>
      <w:r w:rsidRPr="00BE6E76">
        <w:rPr>
          <w:rFonts w:ascii="Times New Roman" w:eastAsia="Calibri" w:hAnsi="Times New Roman" w:cs="Times New Roman"/>
          <w:b/>
          <w:sz w:val="24"/>
          <w:szCs w:val="24"/>
          <w:lang w:val="uk-UA"/>
        </w:rPr>
        <w:t xml:space="preserve">Начальник Управління ЖКГ міської ради </w:t>
      </w:r>
      <w:r w:rsidRPr="00BE6E76">
        <w:rPr>
          <w:rFonts w:ascii="Times New Roman" w:eastAsia="Calibri" w:hAnsi="Times New Roman" w:cs="Times New Roman"/>
          <w:b/>
          <w:sz w:val="24"/>
          <w:szCs w:val="24"/>
          <w:lang w:val="uk-UA"/>
        </w:rPr>
        <w:tab/>
      </w:r>
      <w:r w:rsidRPr="00BE6E76">
        <w:rPr>
          <w:rFonts w:ascii="Times New Roman" w:eastAsia="Calibri" w:hAnsi="Times New Roman" w:cs="Times New Roman"/>
          <w:sz w:val="24"/>
          <w:szCs w:val="24"/>
          <w:lang w:val="uk-UA"/>
        </w:rPr>
        <w:tab/>
      </w:r>
      <w:r w:rsidRPr="00BE6E76">
        <w:rPr>
          <w:rFonts w:ascii="Times New Roman" w:eastAsia="Calibri" w:hAnsi="Times New Roman" w:cs="Times New Roman"/>
          <w:sz w:val="24"/>
          <w:szCs w:val="24"/>
          <w:lang w:val="uk-UA"/>
        </w:rPr>
        <w:tab/>
      </w:r>
      <w:r w:rsidR="00BE6E76">
        <w:rPr>
          <w:rFonts w:ascii="Times New Roman" w:eastAsia="Calibri" w:hAnsi="Times New Roman" w:cs="Times New Roman"/>
          <w:b/>
          <w:sz w:val="24"/>
          <w:szCs w:val="24"/>
          <w:lang w:val="uk-UA"/>
        </w:rPr>
        <w:t>А.А. Ковалевський</w:t>
      </w:r>
    </w:p>
    <w:sectPr w:rsidR="0054314D" w:rsidRPr="00BE6E76" w:rsidSect="0090766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918"/>
    <w:multiLevelType w:val="hybridMultilevel"/>
    <w:tmpl w:val="62DAC12E"/>
    <w:lvl w:ilvl="0" w:tplc="EE9EC44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DFE60D1"/>
    <w:multiLevelType w:val="hybridMultilevel"/>
    <w:tmpl w:val="0B46E250"/>
    <w:lvl w:ilvl="0" w:tplc="C890E32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E4174"/>
    <w:multiLevelType w:val="hybridMultilevel"/>
    <w:tmpl w:val="CAA2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A2158"/>
    <w:multiLevelType w:val="hybridMultilevel"/>
    <w:tmpl w:val="B35EC048"/>
    <w:lvl w:ilvl="0" w:tplc="33BE8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98380A"/>
    <w:multiLevelType w:val="hybridMultilevel"/>
    <w:tmpl w:val="B09E5426"/>
    <w:lvl w:ilvl="0" w:tplc="5D40C5C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414194"/>
    <w:multiLevelType w:val="hybridMultilevel"/>
    <w:tmpl w:val="92F65042"/>
    <w:lvl w:ilvl="0" w:tplc="89FABF1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71D3AB4"/>
    <w:multiLevelType w:val="hybridMultilevel"/>
    <w:tmpl w:val="9372E9CA"/>
    <w:lvl w:ilvl="0" w:tplc="1D046E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841764"/>
    <w:multiLevelType w:val="hybridMultilevel"/>
    <w:tmpl w:val="D89C7818"/>
    <w:lvl w:ilvl="0" w:tplc="7D0A50F2">
      <w:start w:val="7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9021859"/>
    <w:multiLevelType w:val="hybridMultilevel"/>
    <w:tmpl w:val="9224D79C"/>
    <w:lvl w:ilvl="0" w:tplc="67DA6D88">
      <w:start w:val="4"/>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2"/>
  </w:num>
  <w:num w:numId="5">
    <w:abstractNumId w:val="6"/>
  </w:num>
  <w:num w:numId="6">
    <w:abstractNumId w:val="8"/>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D83"/>
    <w:rsid w:val="0000682A"/>
    <w:rsid w:val="00030B5E"/>
    <w:rsid w:val="00034847"/>
    <w:rsid w:val="000C085C"/>
    <w:rsid w:val="000D5300"/>
    <w:rsid w:val="000E1C7C"/>
    <w:rsid w:val="00101CA8"/>
    <w:rsid w:val="00111B9A"/>
    <w:rsid w:val="00131277"/>
    <w:rsid w:val="001521CB"/>
    <w:rsid w:val="0017061B"/>
    <w:rsid w:val="0017246C"/>
    <w:rsid w:val="001C3CC4"/>
    <w:rsid w:val="001E0283"/>
    <w:rsid w:val="001E5999"/>
    <w:rsid w:val="001F5329"/>
    <w:rsid w:val="00205072"/>
    <w:rsid w:val="00207597"/>
    <w:rsid w:val="00250C92"/>
    <w:rsid w:val="0025127F"/>
    <w:rsid w:val="002674F1"/>
    <w:rsid w:val="00285AAC"/>
    <w:rsid w:val="002B310F"/>
    <w:rsid w:val="002D08EE"/>
    <w:rsid w:val="002D79C2"/>
    <w:rsid w:val="00314C5A"/>
    <w:rsid w:val="0037106E"/>
    <w:rsid w:val="003774CF"/>
    <w:rsid w:val="003A5E3A"/>
    <w:rsid w:val="00422ED4"/>
    <w:rsid w:val="0042476E"/>
    <w:rsid w:val="004609D9"/>
    <w:rsid w:val="0048061A"/>
    <w:rsid w:val="004F075B"/>
    <w:rsid w:val="004F1F5E"/>
    <w:rsid w:val="005313F6"/>
    <w:rsid w:val="0054314D"/>
    <w:rsid w:val="005571E6"/>
    <w:rsid w:val="00563784"/>
    <w:rsid w:val="00565FDA"/>
    <w:rsid w:val="00571531"/>
    <w:rsid w:val="00574779"/>
    <w:rsid w:val="00586193"/>
    <w:rsid w:val="005A4DFB"/>
    <w:rsid w:val="005C0C4E"/>
    <w:rsid w:val="005D14D6"/>
    <w:rsid w:val="005E161C"/>
    <w:rsid w:val="005E298D"/>
    <w:rsid w:val="006258BB"/>
    <w:rsid w:val="00632A24"/>
    <w:rsid w:val="00675FDD"/>
    <w:rsid w:val="00692EF9"/>
    <w:rsid w:val="00693A22"/>
    <w:rsid w:val="006E079B"/>
    <w:rsid w:val="006E3DC2"/>
    <w:rsid w:val="006F3501"/>
    <w:rsid w:val="00706C5F"/>
    <w:rsid w:val="00722582"/>
    <w:rsid w:val="00732843"/>
    <w:rsid w:val="00755389"/>
    <w:rsid w:val="00795B3F"/>
    <w:rsid w:val="007962BA"/>
    <w:rsid w:val="007F0775"/>
    <w:rsid w:val="008705F7"/>
    <w:rsid w:val="00877A74"/>
    <w:rsid w:val="008809D9"/>
    <w:rsid w:val="008C2016"/>
    <w:rsid w:val="008C29AA"/>
    <w:rsid w:val="008F2B7E"/>
    <w:rsid w:val="008F4C28"/>
    <w:rsid w:val="00907668"/>
    <w:rsid w:val="0091312F"/>
    <w:rsid w:val="0091319C"/>
    <w:rsid w:val="00931919"/>
    <w:rsid w:val="00931F81"/>
    <w:rsid w:val="009555CB"/>
    <w:rsid w:val="00991B1B"/>
    <w:rsid w:val="00993A37"/>
    <w:rsid w:val="009A13A8"/>
    <w:rsid w:val="009B4B1C"/>
    <w:rsid w:val="009D76B7"/>
    <w:rsid w:val="00A01FE0"/>
    <w:rsid w:val="00A116D9"/>
    <w:rsid w:val="00A50985"/>
    <w:rsid w:val="00A90D95"/>
    <w:rsid w:val="00A95757"/>
    <w:rsid w:val="00AC5AC4"/>
    <w:rsid w:val="00B0539E"/>
    <w:rsid w:val="00B05F22"/>
    <w:rsid w:val="00B0781E"/>
    <w:rsid w:val="00BB406A"/>
    <w:rsid w:val="00BB4735"/>
    <w:rsid w:val="00BD3CA6"/>
    <w:rsid w:val="00BD662B"/>
    <w:rsid w:val="00BE0E17"/>
    <w:rsid w:val="00BE6E76"/>
    <w:rsid w:val="00C02C42"/>
    <w:rsid w:val="00C10D69"/>
    <w:rsid w:val="00C127D1"/>
    <w:rsid w:val="00C12D06"/>
    <w:rsid w:val="00C13ED1"/>
    <w:rsid w:val="00C23F4D"/>
    <w:rsid w:val="00C47D83"/>
    <w:rsid w:val="00C47F37"/>
    <w:rsid w:val="00C747CA"/>
    <w:rsid w:val="00C92625"/>
    <w:rsid w:val="00C9307C"/>
    <w:rsid w:val="00C970B7"/>
    <w:rsid w:val="00C976C2"/>
    <w:rsid w:val="00CB5BF1"/>
    <w:rsid w:val="00CD2C14"/>
    <w:rsid w:val="00CE6E6D"/>
    <w:rsid w:val="00CF32AC"/>
    <w:rsid w:val="00D1004C"/>
    <w:rsid w:val="00D15E06"/>
    <w:rsid w:val="00D23471"/>
    <w:rsid w:val="00D35505"/>
    <w:rsid w:val="00D405F2"/>
    <w:rsid w:val="00D45DCC"/>
    <w:rsid w:val="00D4709E"/>
    <w:rsid w:val="00DA0A69"/>
    <w:rsid w:val="00DB3392"/>
    <w:rsid w:val="00DB75ED"/>
    <w:rsid w:val="00DC0433"/>
    <w:rsid w:val="00DC5500"/>
    <w:rsid w:val="00DE41E9"/>
    <w:rsid w:val="00DE5936"/>
    <w:rsid w:val="00E352B8"/>
    <w:rsid w:val="00E35BFB"/>
    <w:rsid w:val="00E66215"/>
    <w:rsid w:val="00EB4113"/>
    <w:rsid w:val="00EB4E01"/>
    <w:rsid w:val="00EF0037"/>
    <w:rsid w:val="00F51268"/>
    <w:rsid w:val="00F55B94"/>
    <w:rsid w:val="00F67032"/>
    <w:rsid w:val="00F71E66"/>
    <w:rsid w:val="00F81E16"/>
    <w:rsid w:val="00FA0CA8"/>
    <w:rsid w:val="00FA44E6"/>
    <w:rsid w:val="00FA4B84"/>
    <w:rsid w:val="00FA5932"/>
    <w:rsid w:val="00FB6200"/>
    <w:rsid w:val="00FB7FE3"/>
    <w:rsid w:val="00FD0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B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74779"/>
    <w:pPr>
      <w:ind w:left="720"/>
      <w:contextualSpacing/>
    </w:pPr>
  </w:style>
  <w:style w:type="paragraph" w:styleId="a5">
    <w:name w:val="No Spacing"/>
    <w:uiPriority w:val="1"/>
    <w:qFormat/>
    <w:rsid w:val="001E0283"/>
    <w:pPr>
      <w:spacing w:after="0" w:line="240" w:lineRule="auto"/>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1F53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329"/>
    <w:rPr>
      <w:rFonts w:ascii="Tahoma" w:hAnsi="Tahoma" w:cs="Tahoma"/>
      <w:sz w:val="16"/>
      <w:szCs w:val="16"/>
    </w:rPr>
  </w:style>
  <w:style w:type="table" w:styleId="a8">
    <w:name w:val="Table Grid"/>
    <w:basedOn w:val="a1"/>
    <w:rsid w:val="00FD07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BF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74779"/>
    <w:pPr>
      <w:ind w:left="720"/>
      <w:contextualSpacing/>
    </w:pPr>
  </w:style>
  <w:style w:type="paragraph" w:styleId="a5">
    <w:name w:val="No Spacing"/>
    <w:uiPriority w:val="1"/>
    <w:qFormat/>
    <w:rsid w:val="001E0283"/>
    <w:pPr>
      <w:spacing w:after="0" w:line="240" w:lineRule="auto"/>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1F53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5329"/>
    <w:rPr>
      <w:rFonts w:ascii="Tahoma" w:hAnsi="Tahoma" w:cs="Tahoma"/>
      <w:sz w:val="16"/>
      <w:szCs w:val="16"/>
    </w:rPr>
  </w:style>
  <w:style w:type="table" w:styleId="a8">
    <w:name w:val="Table Grid"/>
    <w:basedOn w:val="a1"/>
    <w:rsid w:val="00FD07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1C1D-9856-431B-B4C5-950B3817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3341</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2018-05-25T12:31:00Z</cp:lastPrinted>
  <dcterms:created xsi:type="dcterms:W3CDTF">2018-05-21T12:24:00Z</dcterms:created>
  <dcterms:modified xsi:type="dcterms:W3CDTF">2018-05-25T12:31:00Z</dcterms:modified>
</cp:coreProperties>
</file>