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B3" w:rsidRDefault="009F2D0B">
      <w:proofErr w:type="spellStart"/>
      <w:r>
        <w:rPr>
          <w:rFonts w:ascii="Arial" w:hAnsi="Arial" w:cs="Arial"/>
          <w:color w:val="222222"/>
          <w:shd w:val="clear" w:color="auto" w:fill="FFFFFF"/>
        </w:rPr>
        <w:t>Зауваження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пропозиції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фізичних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юридичних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осіб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об’єднань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приймаються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адресою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бульвар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Дружби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Народів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32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№№ 82, 93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за тел. (06452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  4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-50-76, 4-44-11та на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електронну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пошту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 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trade@sed-rada.gov.ua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  <w:bookmarkStart w:id="0" w:name="_GoBack"/>
      <w:bookmarkEnd w:id="0"/>
    </w:p>
    <w:sectPr w:rsidR="00F8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0B"/>
    <w:rsid w:val="009F2D0B"/>
    <w:rsid w:val="00F8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BA0A5-7BE7-4A74-AD61-7910A4F7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e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Irina-i5</dc:creator>
  <cp:keywords/>
  <dc:description/>
  <cp:lastModifiedBy>Irina-i5</cp:lastModifiedBy>
  <cp:revision>1</cp:revision>
  <dcterms:created xsi:type="dcterms:W3CDTF">2018-04-10T12:34:00Z</dcterms:created>
  <dcterms:modified xsi:type="dcterms:W3CDTF">2018-04-10T12:35:00Z</dcterms:modified>
</cp:coreProperties>
</file>