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EBA" w:rsidRPr="00DF1D9B" w:rsidRDefault="00656EBA" w:rsidP="00BE1383">
      <w:pPr>
        <w:pStyle w:val="Default"/>
        <w:rPr>
          <w:b/>
          <w:bCs/>
        </w:rPr>
      </w:pPr>
      <w:r w:rsidRPr="00DF1D9B">
        <w:rPr>
          <w:b/>
          <w:bCs/>
        </w:rPr>
        <w:t>А</w:t>
      </w:r>
      <w:r w:rsidRPr="00DF1D9B">
        <w:rPr>
          <w:b/>
          <w:bCs/>
          <w:lang w:val="uk-UA"/>
        </w:rPr>
        <w:t>наліз регуляторного впливу</w:t>
      </w:r>
      <w:r w:rsidR="00BE1383">
        <w:rPr>
          <w:b/>
          <w:bCs/>
          <w:lang w:val="uk-UA"/>
        </w:rPr>
        <w:t xml:space="preserve"> </w:t>
      </w:r>
      <w:proofErr w:type="gramStart"/>
      <w:r w:rsidRPr="00DF1D9B">
        <w:rPr>
          <w:b/>
          <w:bCs/>
        </w:rPr>
        <w:t>до проекту</w:t>
      </w:r>
      <w:proofErr w:type="gramEnd"/>
      <w:r w:rsidRPr="00DF1D9B">
        <w:rPr>
          <w:b/>
          <w:bCs/>
        </w:rPr>
        <w:t xml:space="preserve"> </w:t>
      </w:r>
      <w:r w:rsidRPr="00DF1D9B">
        <w:rPr>
          <w:b/>
          <w:bCs/>
          <w:lang w:val="uk-UA"/>
        </w:rPr>
        <w:t xml:space="preserve">рішення </w:t>
      </w:r>
      <w:proofErr w:type="spellStart"/>
      <w:r w:rsidR="00DF1D9B">
        <w:rPr>
          <w:b/>
          <w:bCs/>
          <w:lang w:val="uk-UA"/>
        </w:rPr>
        <w:t>Сєвєродонецької</w:t>
      </w:r>
      <w:proofErr w:type="spellEnd"/>
      <w:r w:rsidRPr="00DF1D9B">
        <w:rPr>
          <w:b/>
          <w:bCs/>
          <w:lang w:val="uk-UA"/>
        </w:rPr>
        <w:t xml:space="preserve"> міської ради</w:t>
      </w:r>
      <w:r w:rsidR="00DF1D9B">
        <w:rPr>
          <w:b/>
          <w:bCs/>
          <w:lang w:val="uk-UA"/>
        </w:rPr>
        <w:t xml:space="preserve"> </w:t>
      </w:r>
      <w:r w:rsidRPr="00DF1D9B">
        <w:rPr>
          <w:b/>
          <w:bCs/>
        </w:rPr>
        <w:t>«</w:t>
      </w:r>
      <w:r w:rsidR="00DF1D9B" w:rsidRPr="00DF1D9B">
        <w:rPr>
          <w:b/>
        </w:rPr>
        <w:t xml:space="preserve">Про </w:t>
      </w:r>
      <w:r w:rsidR="00DF1D9B" w:rsidRPr="00DF1D9B">
        <w:rPr>
          <w:b/>
          <w:lang w:val="uk-UA"/>
        </w:rPr>
        <w:t xml:space="preserve">затвердження Положення про порядок </w:t>
      </w:r>
      <w:proofErr w:type="spellStart"/>
      <w:r w:rsidR="00DF1D9B" w:rsidRPr="00DF1D9B">
        <w:rPr>
          <w:b/>
          <w:bCs/>
        </w:rPr>
        <w:t>списання</w:t>
      </w:r>
      <w:proofErr w:type="spellEnd"/>
      <w:r w:rsidR="00DF1D9B" w:rsidRPr="00DF1D9B">
        <w:rPr>
          <w:b/>
          <w:bCs/>
        </w:rPr>
        <w:t xml:space="preserve"> </w:t>
      </w:r>
      <w:r w:rsidR="00DF1D9B" w:rsidRPr="00DF1D9B">
        <w:rPr>
          <w:b/>
          <w:bCs/>
          <w:lang w:val="uk-UA"/>
        </w:rPr>
        <w:t>майна</w:t>
      </w:r>
      <w:r w:rsidR="00DF1D9B" w:rsidRPr="00DF1D9B">
        <w:rPr>
          <w:b/>
          <w:bCs/>
        </w:rPr>
        <w:t xml:space="preserve"> </w:t>
      </w:r>
      <w:r w:rsidR="00DF1D9B" w:rsidRPr="00DF1D9B">
        <w:rPr>
          <w:b/>
          <w:bCs/>
          <w:lang w:val="uk-UA"/>
        </w:rPr>
        <w:t>комунальної власності територіальної громади</w:t>
      </w:r>
      <w:r w:rsidR="00BE1383">
        <w:rPr>
          <w:b/>
          <w:bCs/>
          <w:lang w:val="uk-UA"/>
        </w:rPr>
        <w:t xml:space="preserve"> </w:t>
      </w:r>
      <w:r w:rsidR="00DF1D9B" w:rsidRPr="00DF1D9B">
        <w:rPr>
          <w:b/>
          <w:bCs/>
          <w:lang w:val="uk-UA"/>
        </w:rPr>
        <w:t>м. Сєвєродонецька, переданого у концесію, а також поліпшеного, створеного, придбаного на виконання умов концесійного договору, яке враховується</w:t>
      </w:r>
      <w:r w:rsidR="003546C9">
        <w:rPr>
          <w:b/>
          <w:bCs/>
          <w:lang w:val="uk-UA"/>
        </w:rPr>
        <w:t xml:space="preserve"> </w:t>
      </w:r>
      <w:r w:rsidR="00DF1D9B" w:rsidRPr="00DF1D9B">
        <w:rPr>
          <w:b/>
          <w:bCs/>
          <w:lang w:val="uk-UA"/>
        </w:rPr>
        <w:t>на балансі концесіонера</w:t>
      </w:r>
      <w:r w:rsidRPr="00DF1D9B">
        <w:rPr>
          <w:b/>
          <w:bCs/>
        </w:rPr>
        <w:t>»</w:t>
      </w:r>
    </w:p>
    <w:p w:rsidR="00656EBA" w:rsidRPr="00DF1D9B" w:rsidRDefault="00656EBA" w:rsidP="00BE1383">
      <w:pPr>
        <w:pStyle w:val="Default"/>
        <w:rPr>
          <w:b/>
        </w:rPr>
      </w:pPr>
    </w:p>
    <w:p w:rsidR="00656EBA" w:rsidRPr="00D92DED" w:rsidRDefault="00656EBA" w:rsidP="00BE1383">
      <w:pPr>
        <w:pStyle w:val="Default"/>
        <w:rPr>
          <w:lang w:val="uk-UA"/>
        </w:rPr>
      </w:pPr>
      <w:r w:rsidRPr="00D92DED">
        <w:rPr>
          <w:lang w:val="uk-UA"/>
        </w:rPr>
        <w:t xml:space="preserve">Аналіз </w:t>
      </w:r>
      <w:r w:rsidR="00F207AA" w:rsidRPr="00D92DED">
        <w:rPr>
          <w:lang w:val="uk-UA"/>
        </w:rPr>
        <w:t xml:space="preserve">регуляторного впливу </w:t>
      </w:r>
      <w:r w:rsidRPr="00D92DED">
        <w:rPr>
          <w:lang w:val="uk-UA"/>
        </w:rPr>
        <w:t xml:space="preserve">розроблений на виконання та </w:t>
      </w:r>
      <w:r w:rsidR="005024C7" w:rsidRPr="00D92DED">
        <w:rPr>
          <w:lang w:val="uk-UA"/>
        </w:rPr>
        <w:t xml:space="preserve">з </w:t>
      </w:r>
      <w:r w:rsidRPr="00D92DED">
        <w:rPr>
          <w:lang w:val="uk-UA"/>
        </w:rPr>
        <w:t>дотримання</w:t>
      </w:r>
      <w:r w:rsidR="005024C7" w:rsidRPr="00D92DED">
        <w:rPr>
          <w:lang w:val="uk-UA"/>
        </w:rPr>
        <w:t>м</w:t>
      </w:r>
      <w:r w:rsidRPr="00D92DED">
        <w:rPr>
          <w:lang w:val="uk-UA"/>
        </w:rPr>
        <w:t xml:space="preserve"> вимог </w:t>
      </w:r>
      <w:r w:rsidRPr="00D92DED">
        <w:t xml:space="preserve">Закону </w:t>
      </w:r>
      <w:proofErr w:type="spellStart"/>
      <w:r w:rsidRPr="00D92DED">
        <w:t>України</w:t>
      </w:r>
      <w:proofErr w:type="spellEnd"/>
      <w:r w:rsidRPr="00D92DED">
        <w:t xml:space="preserve"> «Про засади </w:t>
      </w:r>
      <w:proofErr w:type="spellStart"/>
      <w:r w:rsidRPr="00D92DED">
        <w:t>державної</w:t>
      </w:r>
      <w:proofErr w:type="spellEnd"/>
      <w:r w:rsidRPr="00D92DED">
        <w:t xml:space="preserve"> </w:t>
      </w:r>
      <w:proofErr w:type="spellStart"/>
      <w:r w:rsidRPr="00D92DED">
        <w:t>регуляторної</w:t>
      </w:r>
      <w:proofErr w:type="spellEnd"/>
      <w:r w:rsidRPr="00D92DED">
        <w:t xml:space="preserve"> </w:t>
      </w:r>
      <w:proofErr w:type="spellStart"/>
      <w:r w:rsidRPr="00D92DED">
        <w:t>політики</w:t>
      </w:r>
      <w:proofErr w:type="spellEnd"/>
      <w:r w:rsidRPr="00D92DED">
        <w:t xml:space="preserve"> у </w:t>
      </w:r>
      <w:proofErr w:type="spellStart"/>
      <w:r w:rsidRPr="00D92DED">
        <w:t>сфері</w:t>
      </w:r>
      <w:proofErr w:type="spellEnd"/>
      <w:r w:rsidRPr="00D92DED">
        <w:t xml:space="preserve"> </w:t>
      </w:r>
      <w:proofErr w:type="spellStart"/>
      <w:r w:rsidRPr="00D92DED">
        <w:t>господарської</w:t>
      </w:r>
      <w:proofErr w:type="spellEnd"/>
      <w:r w:rsidRPr="00D92DED">
        <w:t xml:space="preserve"> </w:t>
      </w:r>
      <w:proofErr w:type="spellStart"/>
      <w:r w:rsidRPr="00D92DED">
        <w:t>діяльності</w:t>
      </w:r>
      <w:proofErr w:type="spellEnd"/>
      <w:r w:rsidRPr="00D92DED">
        <w:t xml:space="preserve">» та «Методики </w:t>
      </w:r>
      <w:proofErr w:type="spellStart"/>
      <w:r w:rsidRPr="00D92DED">
        <w:t>проведення</w:t>
      </w:r>
      <w:proofErr w:type="spellEnd"/>
      <w:r w:rsidRPr="00D92DED">
        <w:t xml:space="preserve"> </w:t>
      </w:r>
      <w:proofErr w:type="spellStart"/>
      <w:r w:rsidRPr="00D92DED">
        <w:t>анал</w:t>
      </w:r>
      <w:proofErr w:type="spellEnd"/>
      <w:r w:rsidRPr="00D92DED">
        <w:rPr>
          <w:lang w:val="uk-UA"/>
        </w:rPr>
        <w:t>і</w:t>
      </w:r>
      <w:proofErr w:type="spellStart"/>
      <w:r w:rsidRPr="00D92DED">
        <w:t>зу</w:t>
      </w:r>
      <w:proofErr w:type="spellEnd"/>
      <w:r w:rsidRPr="00D92DED">
        <w:t xml:space="preserve"> </w:t>
      </w:r>
      <w:r w:rsidRPr="00D92DED">
        <w:rPr>
          <w:lang w:val="uk-UA"/>
        </w:rPr>
        <w:t xml:space="preserve">впливу </w:t>
      </w:r>
      <w:proofErr w:type="spellStart"/>
      <w:r w:rsidRPr="00D92DED">
        <w:t>регуляторно</w:t>
      </w:r>
      <w:proofErr w:type="spellEnd"/>
      <w:r w:rsidRPr="00D92DED">
        <w:rPr>
          <w:lang w:val="uk-UA"/>
        </w:rPr>
        <w:t xml:space="preserve">го </w:t>
      </w:r>
      <w:proofErr w:type="spellStart"/>
      <w:r w:rsidRPr="00D92DED">
        <w:rPr>
          <w:lang w:val="uk-UA"/>
        </w:rPr>
        <w:t>акта</w:t>
      </w:r>
      <w:proofErr w:type="spellEnd"/>
      <w:r w:rsidRPr="00D92DED">
        <w:rPr>
          <w:lang w:val="uk-UA"/>
        </w:rPr>
        <w:t xml:space="preserve">», затвердженої постановою Кабінету Міністрів України </w:t>
      </w:r>
      <w:r w:rsidR="00F207AA" w:rsidRPr="00D92DED">
        <w:rPr>
          <w:lang w:val="uk-UA"/>
        </w:rPr>
        <w:t xml:space="preserve">№ 308 </w:t>
      </w:r>
      <w:r w:rsidRPr="00D92DED">
        <w:rPr>
          <w:lang w:val="uk-UA"/>
        </w:rPr>
        <w:t>від 11 березня 2004 року.</w:t>
      </w:r>
    </w:p>
    <w:p w:rsidR="00656EBA" w:rsidRPr="00D92DED" w:rsidRDefault="00656EBA" w:rsidP="00BE1383">
      <w:pPr>
        <w:spacing w:after="0" w:line="240" w:lineRule="auto"/>
        <w:ind w:firstLine="709"/>
        <w:rPr>
          <w:rFonts w:ascii="Times New Roman" w:hAnsi="Times New Roman" w:cs="Times New Roman"/>
          <w:sz w:val="24"/>
          <w:szCs w:val="24"/>
          <w:lang w:val="uk-UA"/>
        </w:rPr>
      </w:pPr>
    </w:p>
    <w:p w:rsidR="005024C7" w:rsidRPr="00353F30" w:rsidRDefault="00656EBA" w:rsidP="00BE1383">
      <w:pPr>
        <w:pStyle w:val="Default"/>
        <w:rPr>
          <w:bCs/>
          <w:lang w:val="uk-UA"/>
        </w:rPr>
      </w:pPr>
      <w:r w:rsidRPr="00D92DED">
        <w:rPr>
          <w:b/>
          <w:snapToGrid w:val="0"/>
          <w:lang w:val="uk-UA"/>
        </w:rPr>
        <w:t xml:space="preserve">Назва регуляторного </w:t>
      </w:r>
      <w:proofErr w:type="spellStart"/>
      <w:r w:rsidRPr="00D92DED">
        <w:rPr>
          <w:b/>
          <w:snapToGrid w:val="0"/>
          <w:lang w:val="uk-UA"/>
        </w:rPr>
        <w:t>акта</w:t>
      </w:r>
      <w:proofErr w:type="spellEnd"/>
      <w:r w:rsidRPr="00D92DED">
        <w:rPr>
          <w:b/>
          <w:snapToGrid w:val="0"/>
          <w:lang w:val="uk-UA"/>
        </w:rPr>
        <w:t>:</w:t>
      </w:r>
      <w:r w:rsidRPr="00D92DED">
        <w:rPr>
          <w:snapToGrid w:val="0"/>
          <w:lang w:val="uk-UA"/>
        </w:rPr>
        <w:t xml:space="preserve"> </w:t>
      </w:r>
      <w:r w:rsidRPr="00353F30">
        <w:rPr>
          <w:snapToGrid w:val="0"/>
          <w:lang w:val="uk-UA"/>
        </w:rPr>
        <w:t xml:space="preserve">проект рішення </w:t>
      </w:r>
      <w:proofErr w:type="spellStart"/>
      <w:r w:rsidR="005024C7" w:rsidRPr="00353F30">
        <w:rPr>
          <w:bCs/>
          <w:lang w:val="uk-UA"/>
        </w:rPr>
        <w:t>Сєвєродонецької</w:t>
      </w:r>
      <w:proofErr w:type="spellEnd"/>
      <w:r w:rsidR="005024C7" w:rsidRPr="00353F30">
        <w:rPr>
          <w:bCs/>
          <w:lang w:val="uk-UA"/>
        </w:rPr>
        <w:t xml:space="preserve"> міської ради «</w:t>
      </w:r>
      <w:r w:rsidR="005024C7" w:rsidRPr="00353F30">
        <w:rPr>
          <w:lang w:val="uk-UA"/>
        </w:rPr>
        <w:t xml:space="preserve">Про затвердження Положення про порядок </w:t>
      </w:r>
      <w:r w:rsidR="005024C7" w:rsidRPr="00353F30">
        <w:rPr>
          <w:bCs/>
          <w:lang w:val="uk-UA"/>
        </w:rPr>
        <w:t>списання майна комунальної власності територіальної громади м. Сєвєродонецька, переданого у концесію, а також поліпшеного, створеного, придбаного на виконання умов концесійного договору, яке враховується</w:t>
      </w:r>
      <w:r w:rsidR="00F83547">
        <w:rPr>
          <w:bCs/>
          <w:lang w:val="uk-UA"/>
        </w:rPr>
        <w:t xml:space="preserve"> </w:t>
      </w:r>
      <w:r w:rsidR="005024C7" w:rsidRPr="00353F30">
        <w:rPr>
          <w:bCs/>
          <w:lang w:val="uk-UA"/>
        </w:rPr>
        <w:t>на балансі концесіонера»</w:t>
      </w:r>
    </w:p>
    <w:p w:rsidR="00656EBA" w:rsidRPr="005024C7" w:rsidRDefault="00656EBA" w:rsidP="00BE1383">
      <w:pPr>
        <w:pStyle w:val="Default"/>
        <w:ind w:firstLine="709"/>
        <w:rPr>
          <w:b/>
          <w:snapToGrid w:val="0"/>
          <w:highlight w:val="yellow"/>
          <w:lang w:val="uk-UA"/>
        </w:rPr>
      </w:pPr>
    </w:p>
    <w:p w:rsidR="00656EBA" w:rsidRPr="00D92DED" w:rsidRDefault="00656EBA" w:rsidP="00BE1383">
      <w:pPr>
        <w:widowControl w:val="0"/>
        <w:spacing w:after="0" w:line="240" w:lineRule="auto"/>
        <w:rPr>
          <w:rFonts w:ascii="Times New Roman" w:hAnsi="Times New Roman" w:cs="Times New Roman"/>
          <w:snapToGrid w:val="0"/>
          <w:sz w:val="24"/>
          <w:szCs w:val="24"/>
          <w:lang w:val="uk-UA"/>
        </w:rPr>
      </w:pPr>
      <w:r w:rsidRPr="00D92DED">
        <w:rPr>
          <w:rFonts w:ascii="Times New Roman" w:hAnsi="Times New Roman" w:cs="Times New Roman"/>
          <w:b/>
          <w:snapToGrid w:val="0"/>
          <w:sz w:val="24"/>
          <w:szCs w:val="24"/>
          <w:lang w:val="uk-UA"/>
        </w:rPr>
        <w:t xml:space="preserve"> Регуляторний орган: </w:t>
      </w:r>
      <w:r w:rsidR="00D92DED" w:rsidRPr="00D92DED">
        <w:rPr>
          <w:rFonts w:ascii="Times New Roman" w:hAnsi="Times New Roman" w:cs="Times New Roman"/>
          <w:snapToGrid w:val="0"/>
          <w:sz w:val="24"/>
          <w:szCs w:val="24"/>
          <w:lang w:val="uk-UA"/>
        </w:rPr>
        <w:t>Сєвєродонецька</w:t>
      </w:r>
      <w:r w:rsidRPr="00D92DED">
        <w:rPr>
          <w:rFonts w:ascii="Times New Roman" w:hAnsi="Times New Roman" w:cs="Times New Roman"/>
          <w:snapToGrid w:val="0"/>
          <w:sz w:val="24"/>
          <w:szCs w:val="24"/>
          <w:lang w:val="uk-UA"/>
        </w:rPr>
        <w:t xml:space="preserve"> міська рада</w:t>
      </w:r>
    </w:p>
    <w:p w:rsidR="00656EBA" w:rsidRPr="00D92DED" w:rsidRDefault="00656EBA" w:rsidP="00BE1383">
      <w:pPr>
        <w:widowControl w:val="0"/>
        <w:spacing w:after="0" w:line="240" w:lineRule="auto"/>
        <w:rPr>
          <w:rFonts w:ascii="Times New Roman" w:hAnsi="Times New Roman" w:cs="Times New Roman"/>
          <w:snapToGrid w:val="0"/>
          <w:sz w:val="24"/>
          <w:szCs w:val="24"/>
          <w:lang w:val="uk-UA"/>
        </w:rPr>
      </w:pPr>
      <w:r w:rsidRPr="00D92DED">
        <w:rPr>
          <w:rFonts w:ascii="Times New Roman" w:hAnsi="Times New Roman" w:cs="Times New Roman"/>
          <w:b/>
          <w:snapToGrid w:val="0"/>
          <w:sz w:val="24"/>
          <w:szCs w:val="24"/>
          <w:lang w:val="uk-UA"/>
        </w:rPr>
        <w:t xml:space="preserve"> Розробник документа:</w:t>
      </w:r>
      <w:r w:rsidRPr="00D92DED">
        <w:rPr>
          <w:rFonts w:ascii="Times New Roman" w:hAnsi="Times New Roman" w:cs="Times New Roman"/>
          <w:snapToGrid w:val="0"/>
          <w:sz w:val="24"/>
          <w:szCs w:val="24"/>
          <w:lang w:val="uk-UA"/>
        </w:rPr>
        <w:t xml:space="preserve"> </w:t>
      </w:r>
      <w:r w:rsidR="00D92DED" w:rsidRPr="00D92DED">
        <w:rPr>
          <w:rFonts w:ascii="Times New Roman" w:hAnsi="Times New Roman" w:cs="Times New Roman"/>
          <w:snapToGrid w:val="0"/>
          <w:sz w:val="24"/>
          <w:szCs w:val="24"/>
          <w:lang w:val="uk-UA"/>
        </w:rPr>
        <w:t xml:space="preserve">Фонд комунального майна </w:t>
      </w:r>
      <w:proofErr w:type="spellStart"/>
      <w:r w:rsidR="00D92DED" w:rsidRPr="00D92DED">
        <w:rPr>
          <w:rFonts w:ascii="Times New Roman" w:hAnsi="Times New Roman" w:cs="Times New Roman"/>
          <w:snapToGrid w:val="0"/>
          <w:sz w:val="24"/>
          <w:szCs w:val="24"/>
          <w:lang w:val="uk-UA"/>
        </w:rPr>
        <w:t>Сєвєродонецької</w:t>
      </w:r>
      <w:proofErr w:type="spellEnd"/>
      <w:r w:rsidR="00D92DED" w:rsidRPr="00D92DED">
        <w:rPr>
          <w:rFonts w:ascii="Times New Roman" w:hAnsi="Times New Roman" w:cs="Times New Roman"/>
          <w:snapToGrid w:val="0"/>
          <w:sz w:val="24"/>
          <w:szCs w:val="24"/>
          <w:lang w:val="uk-UA"/>
        </w:rPr>
        <w:t xml:space="preserve"> міської ради</w:t>
      </w:r>
    </w:p>
    <w:p w:rsidR="00656EBA" w:rsidRPr="00D92DED" w:rsidRDefault="00656EBA" w:rsidP="00BE1383">
      <w:pPr>
        <w:widowControl w:val="0"/>
        <w:spacing w:after="0" w:line="240" w:lineRule="auto"/>
        <w:rPr>
          <w:rFonts w:ascii="Times New Roman" w:hAnsi="Times New Roman" w:cs="Times New Roman"/>
          <w:snapToGrid w:val="0"/>
          <w:sz w:val="24"/>
          <w:szCs w:val="24"/>
          <w:lang w:val="uk-UA"/>
        </w:rPr>
      </w:pPr>
      <w:r w:rsidRPr="00D92DED">
        <w:rPr>
          <w:rFonts w:ascii="Times New Roman" w:hAnsi="Times New Roman" w:cs="Times New Roman"/>
          <w:b/>
          <w:snapToGrid w:val="0"/>
          <w:sz w:val="24"/>
          <w:szCs w:val="24"/>
          <w:lang w:val="uk-UA"/>
        </w:rPr>
        <w:t xml:space="preserve"> Відповідальна особа: </w:t>
      </w:r>
      <w:proofErr w:type="spellStart"/>
      <w:r w:rsidR="00D92DED" w:rsidRPr="00D92DED">
        <w:rPr>
          <w:rFonts w:ascii="Times New Roman" w:hAnsi="Times New Roman" w:cs="Times New Roman"/>
          <w:snapToGrid w:val="0"/>
          <w:sz w:val="24"/>
          <w:szCs w:val="24"/>
          <w:lang w:val="uk-UA"/>
        </w:rPr>
        <w:t>Ольшанський</w:t>
      </w:r>
      <w:proofErr w:type="spellEnd"/>
      <w:r w:rsidR="00D92DED" w:rsidRPr="00D92DED">
        <w:rPr>
          <w:rFonts w:ascii="Times New Roman" w:hAnsi="Times New Roman" w:cs="Times New Roman"/>
          <w:snapToGrid w:val="0"/>
          <w:sz w:val="24"/>
          <w:szCs w:val="24"/>
          <w:lang w:val="uk-UA"/>
        </w:rPr>
        <w:t xml:space="preserve"> О.В.</w:t>
      </w:r>
    </w:p>
    <w:p w:rsidR="00656EBA" w:rsidRPr="00D92DED" w:rsidRDefault="00656EBA" w:rsidP="00BE1383">
      <w:pPr>
        <w:widowControl w:val="0"/>
        <w:spacing w:after="0" w:line="240" w:lineRule="auto"/>
        <w:rPr>
          <w:rFonts w:ascii="Times New Roman" w:hAnsi="Times New Roman" w:cs="Times New Roman"/>
          <w:snapToGrid w:val="0"/>
          <w:sz w:val="24"/>
          <w:szCs w:val="24"/>
          <w:lang w:val="uk-UA"/>
        </w:rPr>
      </w:pPr>
      <w:r w:rsidRPr="00D92DED">
        <w:rPr>
          <w:rFonts w:ascii="Times New Roman" w:hAnsi="Times New Roman" w:cs="Times New Roman"/>
          <w:b/>
          <w:snapToGrid w:val="0"/>
          <w:sz w:val="24"/>
          <w:szCs w:val="24"/>
          <w:lang w:val="uk-UA"/>
        </w:rPr>
        <w:t xml:space="preserve"> Контактні телефони: </w:t>
      </w:r>
      <w:r w:rsidR="00D92DED" w:rsidRPr="00D92DED">
        <w:rPr>
          <w:rFonts w:ascii="Times New Roman" w:hAnsi="Times New Roman" w:cs="Times New Roman"/>
          <w:snapToGrid w:val="0"/>
          <w:sz w:val="24"/>
          <w:szCs w:val="24"/>
          <w:lang w:val="uk-UA"/>
        </w:rPr>
        <w:t>70-37-87,</w:t>
      </w:r>
      <w:r w:rsidR="00D92DED" w:rsidRPr="00D92DED">
        <w:rPr>
          <w:rFonts w:ascii="Times New Roman" w:hAnsi="Times New Roman" w:cs="Times New Roman"/>
          <w:b/>
          <w:snapToGrid w:val="0"/>
          <w:sz w:val="24"/>
          <w:szCs w:val="24"/>
          <w:lang w:val="uk-UA"/>
        </w:rPr>
        <w:t xml:space="preserve"> </w:t>
      </w:r>
      <w:r w:rsidR="00D92DED" w:rsidRPr="00D92DED">
        <w:rPr>
          <w:rFonts w:ascii="Times New Roman" w:hAnsi="Times New Roman" w:cs="Times New Roman"/>
          <w:snapToGrid w:val="0"/>
          <w:sz w:val="24"/>
          <w:szCs w:val="24"/>
          <w:lang w:val="uk-UA"/>
        </w:rPr>
        <w:t>4-41-15.</w:t>
      </w:r>
      <w:r w:rsidR="00BE1383">
        <w:rPr>
          <w:rFonts w:ascii="Times New Roman" w:hAnsi="Times New Roman" w:cs="Times New Roman"/>
          <w:b/>
          <w:snapToGrid w:val="0"/>
          <w:sz w:val="24"/>
          <w:szCs w:val="24"/>
          <w:lang w:val="uk-UA"/>
        </w:rPr>
        <w:t xml:space="preserve"> </w:t>
      </w:r>
    </w:p>
    <w:p w:rsidR="00656EBA" w:rsidRPr="00F207AA" w:rsidRDefault="00656EBA" w:rsidP="00BE1383">
      <w:pPr>
        <w:pStyle w:val="Default"/>
        <w:rPr>
          <w:bCs/>
          <w:highlight w:val="yellow"/>
          <w:lang w:val="uk-UA"/>
        </w:rPr>
      </w:pPr>
    </w:p>
    <w:p w:rsidR="00656EBA" w:rsidRPr="004C7398" w:rsidRDefault="00656EBA" w:rsidP="00BE1383">
      <w:pPr>
        <w:pStyle w:val="Default"/>
        <w:rPr>
          <w:b/>
          <w:bCs/>
          <w:lang w:val="uk-UA"/>
        </w:rPr>
      </w:pPr>
      <w:r w:rsidRPr="004C7398">
        <w:rPr>
          <w:b/>
          <w:bCs/>
        </w:rPr>
        <w:t>I</w:t>
      </w:r>
      <w:r w:rsidRPr="004C7398">
        <w:rPr>
          <w:b/>
          <w:bCs/>
          <w:lang w:val="uk-UA"/>
        </w:rPr>
        <w:t>. Визначення проблеми</w:t>
      </w:r>
    </w:p>
    <w:p w:rsidR="00EA303F" w:rsidRPr="00F207AA" w:rsidRDefault="00EA303F" w:rsidP="00BE1383">
      <w:pPr>
        <w:pStyle w:val="Default"/>
        <w:rPr>
          <w:b/>
          <w:highlight w:val="yellow"/>
          <w:lang w:val="uk-UA"/>
        </w:rPr>
      </w:pPr>
    </w:p>
    <w:p w:rsidR="00192209" w:rsidRDefault="00E631FC" w:rsidP="00BE1383">
      <w:pPr>
        <w:spacing w:after="0" w:line="240" w:lineRule="auto"/>
        <w:rPr>
          <w:rFonts w:ascii="Times New Roman" w:eastAsia="Times New Roman" w:hAnsi="Times New Roman" w:cs="Times New Roman"/>
          <w:sz w:val="24"/>
          <w:szCs w:val="24"/>
          <w:lang w:val="uk-UA"/>
        </w:rPr>
      </w:pPr>
      <w:r w:rsidRPr="00E631FC">
        <w:rPr>
          <w:rFonts w:ascii="Times New Roman" w:eastAsia="Times New Roman" w:hAnsi="Times New Roman" w:cs="Times New Roman"/>
          <w:sz w:val="24"/>
          <w:szCs w:val="24"/>
          <w:lang w:val="uk-UA"/>
        </w:rPr>
        <w:t xml:space="preserve">На сьогоднішній день в Україні правове регулювання концесійних відносин здійснюється за допомогою </w:t>
      </w:r>
      <w:r w:rsidR="00EF432D">
        <w:rPr>
          <w:rFonts w:ascii="Times New Roman" w:eastAsia="Times New Roman" w:hAnsi="Times New Roman" w:cs="Times New Roman"/>
          <w:sz w:val="24"/>
          <w:szCs w:val="24"/>
          <w:lang w:val="uk-UA"/>
        </w:rPr>
        <w:t>нормативно-правових</w:t>
      </w:r>
      <w:r w:rsidRPr="00E631FC">
        <w:rPr>
          <w:rFonts w:ascii="Times New Roman" w:eastAsia="Times New Roman" w:hAnsi="Times New Roman" w:cs="Times New Roman"/>
          <w:sz w:val="24"/>
          <w:szCs w:val="24"/>
          <w:lang w:val="uk-UA"/>
        </w:rPr>
        <w:t xml:space="preserve"> актів</w:t>
      </w:r>
      <w:r w:rsidR="00192209">
        <w:rPr>
          <w:rFonts w:ascii="Times New Roman" w:eastAsia="Times New Roman" w:hAnsi="Times New Roman" w:cs="Times New Roman"/>
          <w:sz w:val="24"/>
          <w:szCs w:val="24"/>
          <w:lang w:val="uk-UA"/>
        </w:rPr>
        <w:t xml:space="preserve">, </w:t>
      </w:r>
      <w:r w:rsidR="00EF432D">
        <w:rPr>
          <w:rFonts w:ascii="Times New Roman" w:eastAsia="Times New Roman" w:hAnsi="Times New Roman" w:cs="Times New Roman"/>
          <w:sz w:val="24"/>
          <w:szCs w:val="24"/>
          <w:lang w:val="uk-UA"/>
        </w:rPr>
        <w:t>прийнятих</w:t>
      </w:r>
      <w:r w:rsidR="00192209">
        <w:rPr>
          <w:rFonts w:ascii="Times New Roman" w:eastAsia="Times New Roman" w:hAnsi="Times New Roman" w:cs="Times New Roman"/>
          <w:sz w:val="24"/>
          <w:szCs w:val="24"/>
          <w:lang w:val="uk-UA"/>
        </w:rPr>
        <w:t xml:space="preserve"> на державному рівні</w:t>
      </w:r>
      <w:r w:rsidR="00EF432D">
        <w:rPr>
          <w:rFonts w:ascii="Times New Roman" w:eastAsia="Times New Roman" w:hAnsi="Times New Roman" w:cs="Times New Roman"/>
          <w:sz w:val="24"/>
          <w:szCs w:val="24"/>
          <w:lang w:val="uk-UA"/>
        </w:rPr>
        <w:t>.</w:t>
      </w:r>
      <w:r w:rsidR="00192209">
        <w:rPr>
          <w:rFonts w:ascii="Times New Roman" w:eastAsia="Times New Roman" w:hAnsi="Times New Roman" w:cs="Times New Roman"/>
          <w:sz w:val="24"/>
          <w:szCs w:val="24"/>
          <w:lang w:val="uk-UA"/>
        </w:rPr>
        <w:t xml:space="preserve"> </w:t>
      </w:r>
      <w:r w:rsidR="00EF432D">
        <w:rPr>
          <w:rFonts w:ascii="Times New Roman" w:eastAsia="Times New Roman" w:hAnsi="Times New Roman" w:cs="Times New Roman"/>
          <w:sz w:val="24"/>
          <w:szCs w:val="24"/>
          <w:lang w:val="uk-UA"/>
        </w:rPr>
        <w:t>А</w:t>
      </w:r>
      <w:r w:rsidR="00192209" w:rsidRPr="00192209">
        <w:rPr>
          <w:rFonts w:ascii="Times New Roman" w:eastAsia="Times New Roman" w:hAnsi="Times New Roman" w:cs="Times New Roman"/>
          <w:sz w:val="24"/>
          <w:szCs w:val="24"/>
          <w:lang w:val="uk-UA"/>
        </w:rPr>
        <w:t xml:space="preserve">ле при наявності </w:t>
      </w:r>
      <w:r w:rsidR="00EF432D">
        <w:rPr>
          <w:rFonts w:ascii="Times New Roman" w:eastAsia="Times New Roman" w:hAnsi="Times New Roman" w:cs="Times New Roman"/>
          <w:sz w:val="24"/>
          <w:szCs w:val="24"/>
          <w:lang w:val="uk-UA"/>
        </w:rPr>
        <w:t>значної</w:t>
      </w:r>
      <w:r w:rsidR="00192209" w:rsidRPr="00192209">
        <w:rPr>
          <w:rFonts w:ascii="Times New Roman" w:eastAsia="Times New Roman" w:hAnsi="Times New Roman" w:cs="Times New Roman"/>
          <w:sz w:val="24"/>
          <w:szCs w:val="24"/>
          <w:lang w:val="uk-UA"/>
        </w:rPr>
        <w:t xml:space="preserve"> </w:t>
      </w:r>
      <w:r w:rsidR="006E1DF1">
        <w:rPr>
          <w:rFonts w:ascii="Times New Roman" w:eastAsia="Times New Roman" w:hAnsi="Times New Roman" w:cs="Times New Roman"/>
          <w:sz w:val="24"/>
          <w:szCs w:val="24"/>
          <w:lang w:val="uk-UA"/>
        </w:rPr>
        <w:t xml:space="preserve">кількості </w:t>
      </w:r>
      <w:r w:rsidR="00EF432D">
        <w:rPr>
          <w:rFonts w:ascii="Times New Roman" w:eastAsia="Times New Roman" w:hAnsi="Times New Roman" w:cs="Times New Roman"/>
          <w:sz w:val="24"/>
          <w:szCs w:val="24"/>
          <w:lang w:val="uk-UA"/>
        </w:rPr>
        <w:t>нормативно-правових</w:t>
      </w:r>
      <w:r w:rsidR="00192209" w:rsidRPr="00192209">
        <w:rPr>
          <w:rFonts w:ascii="Times New Roman" w:eastAsia="Times New Roman" w:hAnsi="Times New Roman" w:cs="Times New Roman"/>
          <w:sz w:val="24"/>
          <w:szCs w:val="24"/>
          <w:lang w:val="uk-UA"/>
        </w:rPr>
        <w:t xml:space="preserve"> актів, регламентуючих концесійну діяльність в Україні, значна кількість питань, що виникають в процесі концесійних відносин, залишаються недостатньо або й зовсім неврегульованими.</w:t>
      </w:r>
    </w:p>
    <w:p w:rsidR="00E631FC" w:rsidRDefault="00E62953" w:rsidP="00BE1383">
      <w:pPr>
        <w:spacing w:after="0" w:line="240" w:lineRule="auto"/>
        <w:rPr>
          <w:rFonts w:ascii="Times New Roman" w:eastAsia="Times New Roman" w:hAnsi="Times New Roman" w:cs="Times New Roman"/>
          <w:bCs/>
          <w:color w:val="000000"/>
          <w:sz w:val="24"/>
          <w:szCs w:val="24"/>
          <w:lang w:val="uk-UA"/>
        </w:rPr>
      </w:pPr>
      <w:r>
        <w:rPr>
          <w:rFonts w:ascii="Times New Roman" w:eastAsia="Times New Roman" w:hAnsi="Times New Roman" w:cs="Times New Roman"/>
          <w:sz w:val="24"/>
          <w:szCs w:val="24"/>
          <w:lang w:val="uk-UA"/>
        </w:rPr>
        <w:t>Н</w:t>
      </w:r>
      <w:r w:rsidR="00E631FC" w:rsidRPr="00E631FC">
        <w:rPr>
          <w:rFonts w:ascii="Times New Roman" w:hAnsi="Times New Roman" w:cs="Times New Roman"/>
          <w:sz w:val="24"/>
          <w:szCs w:val="24"/>
          <w:lang w:val="uk-UA"/>
        </w:rPr>
        <w:t>а даний час регуляторний акт, який би визначав порядок списання комунального майна</w:t>
      </w:r>
      <w:r w:rsidR="00EF432D">
        <w:rPr>
          <w:rFonts w:ascii="Times New Roman" w:hAnsi="Times New Roman" w:cs="Times New Roman"/>
          <w:sz w:val="24"/>
          <w:szCs w:val="24"/>
          <w:lang w:val="uk-UA"/>
        </w:rPr>
        <w:t>,</w:t>
      </w:r>
      <w:r w:rsidR="00E631FC" w:rsidRPr="00E631FC">
        <w:rPr>
          <w:rFonts w:ascii="Times New Roman" w:hAnsi="Times New Roman" w:cs="Times New Roman"/>
          <w:sz w:val="24"/>
          <w:szCs w:val="24"/>
          <w:lang w:val="uk-UA"/>
        </w:rPr>
        <w:t xml:space="preserve"> </w:t>
      </w:r>
      <w:r w:rsidR="00E631FC" w:rsidRPr="00E631FC">
        <w:rPr>
          <w:rFonts w:ascii="Times New Roman" w:eastAsia="Times New Roman" w:hAnsi="Times New Roman" w:cs="Times New Roman"/>
          <w:bCs/>
          <w:color w:val="000000"/>
          <w:sz w:val="24"/>
          <w:szCs w:val="24"/>
          <w:lang w:val="uk-UA"/>
        </w:rPr>
        <w:t>переданого у концесію, а також поліпшеного,</w:t>
      </w:r>
      <w:r w:rsidR="00E631FC" w:rsidRPr="00E631FC">
        <w:rPr>
          <w:rFonts w:ascii="Times New Roman" w:hAnsi="Times New Roman" w:cs="Times New Roman"/>
          <w:bCs/>
          <w:sz w:val="24"/>
          <w:szCs w:val="24"/>
          <w:lang w:val="uk-UA"/>
        </w:rPr>
        <w:t xml:space="preserve"> </w:t>
      </w:r>
      <w:r w:rsidR="00E631FC" w:rsidRPr="00E631FC">
        <w:rPr>
          <w:rFonts w:ascii="Times New Roman" w:eastAsia="Times New Roman" w:hAnsi="Times New Roman" w:cs="Times New Roman"/>
          <w:bCs/>
          <w:color w:val="000000"/>
          <w:sz w:val="24"/>
          <w:szCs w:val="24"/>
          <w:lang w:val="uk-UA"/>
        </w:rPr>
        <w:t>створеного, придбаного на виконання умов концесійного договору відсутній.</w:t>
      </w:r>
    </w:p>
    <w:p w:rsidR="00E62953" w:rsidRDefault="00E62953" w:rsidP="00BE1383">
      <w:pPr>
        <w:spacing w:after="0" w:line="240" w:lineRule="auto"/>
        <w:rPr>
          <w:rFonts w:ascii="Times New Roman" w:eastAsia="Times New Roman" w:hAnsi="Times New Roman" w:cs="Times New Roman"/>
          <w:bCs/>
          <w:color w:val="000000"/>
          <w:sz w:val="24"/>
          <w:szCs w:val="24"/>
          <w:lang w:val="uk-UA"/>
        </w:rPr>
      </w:pPr>
      <w:r>
        <w:rPr>
          <w:rFonts w:ascii="Times New Roman" w:eastAsia="Times New Roman" w:hAnsi="Times New Roman" w:cs="Times New Roman"/>
          <w:sz w:val="24"/>
          <w:szCs w:val="24"/>
          <w:lang w:val="uk-UA"/>
        </w:rPr>
        <w:t>Законодавч</w:t>
      </w:r>
      <w:r w:rsidR="00450847">
        <w:rPr>
          <w:rFonts w:ascii="Times New Roman" w:eastAsia="Times New Roman" w:hAnsi="Times New Roman" w:cs="Times New Roman"/>
          <w:sz w:val="24"/>
          <w:szCs w:val="24"/>
          <w:lang w:val="uk-UA"/>
        </w:rPr>
        <w:t>о-нормативними</w:t>
      </w:r>
      <w:r>
        <w:rPr>
          <w:rFonts w:ascii="Times New Roman" w:eastAsia="Times New Roman" w:hAnsi="Times New Roman" w:cs="Times New Roman"/>
          <w:sz w:val="24"/>
          <w:szCs w:val="24"/>
          <w:lang w:val="uk-UA"/>
        </w:rPr>
        <w:t xml:space="preserve"> актами України визначено </w:t>
      </w:r>
      <w:r w:rsidR="00545CF2">
        <w:rPr>
          <w:rFonts w:ascii="Times New Roman" w:eastAsia="Times New Roman" w:hAnsi="Times New Roman" w:cs="Times New Roman"/>
          <w:sz w:val="24"/>
          <w:szCs w:val="24"/>
          <w:lang w:val="uk-UA"/>
        </w:rPr>
        <w:t>основні засади та порядок</w:t>
      </w:r>
      <w:r>
        <w:rPr>
          <w:rFonts w:ascii="Times New Roman" w:eastAsia="Times New Roman" w:hAnsi="Times New Roman" w:cs="Times New Roman"/>
          <w:sz w:val="24"/>
          <w:szCs w:val="24"/>
          <w:lang w:val="uk-UA"/>
        </w:rPr>
        <w:t xml:space="preserve"> списання об'єктів державної власності, але вони не враховують специфіку концесійних відносин</w:t>
      </w:r>
      <w:r w:rsidR="00EF432D">
        <w:rPr>
          <w:rFonts w:ascii="Times New Roman" w:eastAsia="Times New Roman" w:hAnsi="Times New Roman" w:cs="Times New Roman"/>
          <w:sz w:val="24"/>
          <w:szCs w:val="24"/>
          <w:lang w:val="uk-UA"/>
        </w:rPr>
        <w:t xml:space="preserve"> та балансового обліку майна, що передане в концесію, а також створеного, придбаного, поліпшеного на виконання умов концесійного договору</w:t>
      </w:r>
      <w:r>
        <w:rPr>
          <w:rFonts w:ascii="Times New Roman" w:eastAsia="Times New Roman" w:hAnsi="Times New Roman" w:cs="Times New Roman"/>
          <w:sz w:val="24"/>
          <w:szCs w:val="24"/>
          <w:lang w:val="uk-UA"/>
        </w:rPr>
        <w:t>.</w:t>
      </w:r>
      <w:r w:rsidR="00BE1383">
        <w:rPr>
          <w:rFonts w:ascii="Times New Roman" w:eastAsia="Times New Roman" w:hAnsi="Times New Roman" w:cs="Times New Roman"/>
          <w:sz w:val="24"/>
          <w:szCs w:val="24"/>
          <w:lang w:val="uk-UA"/>
        </w:rPr>
        <w:t xml:space="preserve"> </w:t>
      </w:r>
    </w:p>
    <w:p w:rsidR="005B5FE6" w:rsidRDefault="00DE6221" w:rsidP="00BE1383">
      <w:pPr>
        <w:pStyle w:val="HTML"/>
        <w:rPr>
          <w:rFonts w:ascii="Times New Roman" w:hAnsi="Times New Roman" w:cs="Times New Roman"/>
          <w:sz w:val="24"/>
          <w:szCs w:val="24"/>
          <w:lang w:val="uk-UA"/>
        </w:rPr>
      </w:pPr>
      <w:r>
        <w:rPr>
          <w:rFonts w:ascii="Times New Roman" w:hAnsi="Times New Roman" w:cs="Times New Roman"/>
          <w:bCs/>
          <w:color w:val="000000"/>
          <w:sz w:val="24"/>
          <w:szCs w:val="24"/>
          <w:lang w:val="uk-UA"/>
        </w:rPr>
        <w:t>Статтею 1 Закону України «Про концесії» визначено, що концесія - це</w:t>
      </w:r>
      <w:r w:rsidRPr="00DE6221">
        <w:rPr>
          <w:lang w:val="uk-UA"/>
        </w:rPr>
        <w:t xml:space="preserve"> </w:t>
      </w:r>
      <w:r w:rsidRPr="00DE6221">
        <w:rPr>
          <w:rFonts w:ascii="Times New Roman" w:hAnsi="Times New Roman" w:cs="Times New Roman"/>
          <w:sz w:val="24"/>
          <w:szCs w:val="24"/>
          <w:lang w:val="uk-UA"/>
        </w:rPr>
        <w:t>надання з метою задоволення громадських потреб уповноваженим органом виконавчої влади чи органом місцевого самоврядування на підставі концесійного договору на платній та строковій основі юридичній або фізичній особі (суб'єкту підприємницької діяльності) права на створення (будівництво) та (або) управління (експлуатацію) об'єкта концесії (строкове платне володіння), за умови взяття суб'єктом підприємницької діяльності (концесіонером) на себе зобов'язань по створенню (будівництву) та (або) управлінню (експлуатації) об'єктом концесії, майнової відповідальності та можливого</w:t>
      </w:r>
      <w:r w:rsidRPr="00DE6221">
        <w:rPr>
          <w:lang w:val="uk-UA"/>
        </w:rPr>
        <w:t xml:space="preserve"> </w:t>
      </w:r>
      <w:r w:rsidRPr="00DE6221">
        <w:rPr>
          <w:rFonts w:ascii="Times New Roman" w:hAnsi="Times New Roman" w:cs="Times New Roman"/>
          <w:sz w:val="24"/>
          <w:szCs w:val="24"/>
          <w:lang w:val="uk-UA"/>
        </w:rPr>
        <w:t>підприємницького ризику</w:t>
      </w:r>
      <w:r w:rsidR="005B5FE6">
        <w:rPr>
          <w:rFonts w:ascii="Times New Roman" w:hAnsi="Times New Roman" w:cs="Times New Roman"/>
          <w:sz w:val="24"/>
          <w:szCs w:val="24"/>
          <w:lang w:val="uk-UA"/>
        </w:rPr>
        <w:t xml:space="preserve">. </w:t>
      </w:r>
    </w:p>
    <w:p w:rsidR="00192209" w:rsidRDefault="00545CF2" w:rsidP="00BE1383">
      <w:pPr>
        <w:pStyle w:val="HTML"/>
        <w:rPr>
          <w:rFonts w:ascii="Times New Roman" w:hAnsi="Times New Roman" w:cs="Times New Roman"/>
          <w:sz w:val="24"/>
          <w:szCs w:val="24"/>
          <w:lang w:val="uk-UA"/>
        </w:rPr>
      </w:pPr>
      <w:r>
        <w:rPr>
          <w:rFonts w:ascii="Times New Roman" w:hAnsi="Times New Roman" w:cs="Times New Roman"/>
          <w:sz w:val="24"/>
          <w:szCs w:val="24"/>
          <w:lang w:val="uk-UA"/>
        </w:rPr>
        <w:t>П</w:t>
      </w:r>
      <w:r w:rsidR="005B5FE6" w:rsidRPr="005B5FE6">
        <w:rPr>
          <w:rFonts w:ascii="Times New Roman" w:hAnsi="Times New Roman" w:cs="Times New Roman"/>
          <w:sz w:val="24"/>
          <w:szCs w:val="24"/>
          <w:lang w:val="uk-UA"/>
        </w:rPr>
        <w:t>ередача об'єктів у концесію не зумовлює перехід права власності на цей об'єкт до концесіонера та не припиняє права державної чи комунальної власності на ці об'єкти</w:t>
      </w:r>
      <w:r w:rsidR="005B5FE6">
        <w:rPr>
          <w:rFonts w:ascii="Times New Roman" w:hAnsi="Times New Roman" w:cs="Times New Roman"/>
          <w:sz w:val="24"/>
          <w:szCs w:val="24"/>
          <w:lang w:val="uk-UA"/>
        </w:rPr>
        <w:t xml:space="preserve"> (п. 1 ст. 20 Закону України «Про концесії»)</w:t>
      </w:r>
      <w:r>
        <w:rPr>
          <w:rFonts w:ascii="Times New Roman" w:hAnsi="Times New Roman" w:cs="Times New Roman"/>
          <w:sz w:val="24"/>
          <w:szCs w:val="24"/>
          <w:lang w:val="uk-UA"/>
        </w:rPr>
        <w:t xml:space="preserve">, тому </w:t>
      </w:r>
      <w:r w:rsidR="00B01E6B">
        <w:rPr>
          <w:rFonts w:ascii="Times New Roman" w:hAnsi="Times New Roman" w:cs="Times New Roman"/>
          <w:sz w:val="24"/>
          <w:szCs w:val="24"/>
          <w:lang w:val="uk-UA"/>
        </w:rPr>
        <w:t xml:space="preserve">після надання </w:t>
      </w:r>
      <w:r w:rsidR="00257AE3">
        <w:rPr>
          <w:rFonts w:ascii="Times New Roman" w:hAnsi="Times New Roman" w:cs="Times New Roman"/>
          <w:sz w:val="24"/>
          <w:szCs w:val="24"/>
          <w:lang w:val="uk-UA"/>
        </w:rPr>
        <w:t>об'єкту комунальної власності у концесію</w:t>
      </w:r>
      <w:r w:rsidR="006F004E">
        <w:rPr>
          <w:rFonts w:ascii="Times New Roman" w:hAnsi="Times New Roman" w:cs="Times New Roman"/>
          <w:sz w:val="24"/>
          <w:szCs w:val="24"/>
          <w:lang w:val="uk-UA"/>
        </w:rPr>
        <w:t>,</w:t>
      </w:r>
      <w:r w:rsidR="00257AE3">
        <w:rPr>
          <w:rFonts w:ascii="Times New Roman" w:hAnsi="Times New Roman" w:cs="Times New Roman"/>
          <w:sz w:val="24"/>
          <w:szCs w:val="24"/>
          <w:lang w:val="uk-UA"/>
        </w:rPr>
        <w:t xml:space="preserve"> Сєвєродонецька міська рада відповідно до Закону України «Про місцеве самоврядування в Україні»</w:t>
      </w:r>
      <w:r w:rsidR="00C25B39">
        <w:rPr>
          <w:rFonts w:ascii="Times New Roman" w:hAnsi="Times New Roman" w:cs="Times New Roman"/>
          <w:sz w:val="24"/>
          <w:szCs w:val="24"/>
          <w:lang w:val="uk-UA"/>
        </w:rPr>
        <w:t xml:space="preserve"> </w:t>
      </w:r>
      <w:r w:rsidR="00A57CC0">
        <w:rPr>
          <w:rFonts w:ascii="Times New Roman" w:hAnsi="Times New Roman" w:cs="Times New Roman"/>
          <w:sz w:val="24"/>
          <w:szCs w:val="24"/>
          <w:lang w:val="uk-UA"/>
        </w:rPr>
        <w:t xml:space="preserve">в інтересах територіальної громади </w:t>
      </w:r>
      <w:r w:rsidR="00881B9D">
        <w:rPr>
          <w:rFonts w:ascii="Times New Roman" w:hAnsi="Times New Roman" w:cs="Times New Roman"/>
          <w:sz w:val="24"/>
          <w:szCs w:val="24"/>
          <w:lang w:val="uk-UA"/>
        </w:rPr>
        <w:t xml:space="preserve">м. Сєвєродонецька </w:t>
      </w:r>
      <w:r w:rsidR="00A57CC0">
        <w:rPr>
          <w:rFonts w:ascii="Times New Roman" w:hAnsi="Times New Roman" w:cs="Times New Roman"/>
          <w:sz w:val="24"/>
          <w:szCs w:val="24"/>
          <w:lang w:val="uk-UA"/>
        </w:rPr>
        <w:t xml:space="preserve">продовжує здійснювати </w:t>
      </w:r>
      <w:r w:rsidR="00881B9D">
        <w:rPr>
          <w:rFonts w:ascii="Times New Roman" w:hAnsi="Times New Roman" w:cs="Times New Roman"/>
          <w:sz w:val="24"/>
          <w:szCs w:val="24"/>
          <w:lang w:val="uk-UA"/>
        </w:rPr>
        <w:t>повноваження</w:t>
      </w:r>
      <w:r w:rsidR="006F004E">
        <w:rPr>
          <w:rFonts w:ascii="Times New Roman" w:hAnsi="Times New Roman" w:cs="Times New Roman"/>
          <w:sz w:val="24"/>
          <w:szCs w:val="24"/>
          <w:lang w:val="uk-UA"/>
        </w:rPr>
        <w:t xml:space="preserve"> власника</w:t>
      </w:r>
      <w:r w:rsidR="00881B9D">
        <w:rPr>
          <w:rFonts w:ascii="Times New Roman" w:hAnsi="Times New Roman" w:cs="Times New Roman"/>
          <w:sz w:val="24"/>
          <w:szCs w:val="24"/>
          <w:lang w:val="uk-UA"/>
        </w:rPr>
        <w:t xml:space="preserve"> щодо комунальн</w:t>
      </w:r>
      <w:r>
        <w:rPr>
          <w:rFonts w:ascii="Times New Roman" w:hAnsi="Times New Roman" w:cs="Times New Roman"/>
          <w:sz w:val="24"/>
          <w:szCs w:val="24"/>
          <w:lang w:val="uk-UA"/>
        </w:rPr>
        <w:t>ого</w:t>
      </w:r>
      <w:r w:rsidR="00881B9D">
        <w:rPr>
          <w:rFonts w:ascii="Times New Roman" w:hAnsi="Times New Roman" w:cs="Times New Roman"/>
          <w:sz w:val="24"/>
          <w:szCs w:val="24"/>
          <w:lang w:val="uk-UA"/>
        </w:rPr>
        <w:t xml:space="preserve"> майн</w:t>
      </w:r>
      <w:r>
        <w:rPr>
          <w:rFonts w:ascii="Times New Roman" w:hAnsi="Times New Roman" w:cs="Times New Roman"/>
          <w:sz w:val="24"/>
          <w:szCs w:val="24"/>
          <w:lang w:val="uk-UA"/>
        </w:rPr>
        <w:t>а</w:t>
      </w:r>
      <w:r w:rsidR="00450847" w:rsidRPr="00450847">
        <w:rPr>
          <w:rFonts w:ascii="Times New Roman" w:hAnsi="Times New Roman" w:cs="Times New Roman"/>
          <w:sz w:val="24"/>
          <w:szCs w:val="24"/>
          <w:lang w:val="uk-UA"/>
        </w:rPr>
        <w:t xml:space="preserve"> </w:t>
      </w:r>
      <w:r w:rsidR="00450847">
        <w:rPr>
          <w:rFonts w:ascii="Times New Roman" w:hAnsi="Times New Roman" w:cs="Times New Roman"/>
          <w:sz w:val="24"/>
          <w:szCs w:val="24"/>
          <w:lang w:val="uk-UA"/>
        </w:rPr>
        <w:t>територіальної громади м. Сєвєродонецька</w:t>
      </w:r>
      <w:r w:rsidR="00EF432D">
        <w:rPr>
          <w:rFonts w:ascii="Times New Roman" w:hAnsi="Times New Roman" w:cs="Times New Roman"/>
          <w:sz w:val="24"/>
          <w:szCs w:val="24"/>
          <w:lang w:val="uk-UA"/>
        </w:rPr>
        <w:t xml:space="preserve"> Луганської області</w:t>
      </w:r>
      <w:r w:rsidR="00881B9D">
        <w:rPr>
          <w:rFonts w:ascii="Times New Roman" w:hAnsi="Times New Roman" w:cs="Times New Roman"/>
          <w:sz w:val="24"/>
          <w:szCs w:val="24"/>
          <w:lang w:val="uk-UA"/>
        </w:rPr>
        <w:t>.</w:t>
      </w:r>
    </w:p>
    <w:p w:rsidR="00D73ADF" w:rsidRPr="002709EC" w:rsidRDefault="00D73ADF" w:rsidP="00BE1383">
      <w:pPr>
        <w:pStyle w:val="HTML"/>
        <w:rPr>
          <w:rFonts w:ascii="Times New Roman" w:hAnsi="Times New Roman" w:cs="Times New Roman"/>
          <w:sz w:val="24"/>
          <w:szCs w:val="24"/>
          <w:lang w:val="uk-UA"/>
        </w:rPr>
      </w:pPr>
      <w:r>
        <w:rPr>
          <w:rFonts w:ascii="Times New Roman" w:hAnsi="Times New Roman" w:cs="Times New Roman"/>
          <w:sz w:val="24"/>
          <w:szCs w:val="24"/>
          <w:lang w:val="uk-UA"/>
        </w:rPr>
        <w:t xml:space="preserve">З метою </w:t>
      </w:r>
      <w:r w:rsidR="002709EC">
        <w:rPr>
          <w:rFonts w:ascii="Times New Roman" w:hAnsi="Times New Roman" w:cs="Times New Roman"/>
          <w:sz w:val="24"/>
          <w:szCs w:val="24"/>
          <w:lang w:val="uk-UA"/>
        </w:rPr>
        <w:t xml:space="preserve">врегулювання </w:t>
      </w:r>
      <w:r w:rsidR="00B6752E">
        <w:rPr>
          <w:rFonts w:ascii="Times New Roman" w:hAnsi="Times New Roman" w:cs="Times New Roman"/>
          <w:sz w:val="24"/>
          <w:szCs w:val="24"/>
          <w:lang w:val="uk-UA"/>
        </w:rPr>
        <w:t xml:space="preserve">майнових </w:t>
      </w:r>
      <w:r w:rsidR="002709EC">
        <w:rPr>
          <w:rFonts w:ascii="Times New Roman" w:hAnsi="Times New Roman" w:cs="Times New Roman"/>
          <w:sz w:val="24"/>
          <w:szCs w:val="24"/>
          <w:lang w:val="uk-UA"/>
        </w:rPr>
        <w:t>відносин</w:t>
      </w:r>
      <w:r w:rsidR="00450847">
        <w:rPr>
          <w:rFonts w:ascii="Times New Roman" w:hAnsi="Times New Roman" w:cs="Times New Roman"/>
          <w:sz w:val="24"/>
          <w:szCs w:val="24"/>
          <w:lang w:val="uk-UA"/>
        </w:rPr>
        <w:t xml:space="preserve">, між </w:t>
      </w:r>
      <w:proofErr w:type="spellStart"/>
      <w:r w:rsidR="00450847">
        <w:rPr>
          <w:rFonts w:ascii="Times New Roman" w:hAnsi="Times New Roman" w:cs="Times New Roman"/>
          <w:sz w:val="24"/>
          <w:szCs w:val="24"/>
          <w:lang w:val="uk-UA"/>
        </w:rPr>
        <w:t>концесієдавцем</w:t>
      </w:r>
      <w:proofErr w:type="spellEnd"/>
      <w:r w:rsidR="00450847">
        <w:rPr>
          <w:rFonts w:ascii="Times New Roman" w:hAnsi="Times New Roman" w:cs="Times New Roman"/>
          <w:sz w:val="24"/>
          <w:szCs w:val="24"/>
          <w:lang w:val="uk-UA"/>
        </w:rPr>
        <w:t xml:space="preserve"> та концесіонером</w:t>
      </w:r>
      <w:r w:rsidR="002709EC">
        <w:rPr>
          <w:rFonts w:ascii="Times New Roman" w:hAnsi="Times New Roman" w:cs="Times New Roman"/>
          <w:sz w:val="24"/>
          <w:szCs w:val="24"/>
          <w:lang w:val="uk-UA"/>
        </w:rPr>
        <w:t xml:space="preserve">, пов'язаних </w:t>
      </w:r>
      <w:r w:rsidR="00996E26">
        <w:rPr>
          <w:rFonts w:ascii="Times New Roman" w:hAnsi="Times New Roman" w:cs="Times New Roman"/>
          <w:sz w:val="24"/>
          <w:szCs w:val="24"/>
          <w:lang w:val="uk-UA"/>
        </w:rPr>
        <w:t>і</w:t>
      </w:r>
      <w:r w:rsidR="002709EC" w:rsidRPr="002709EC">
        <w:rPr>
          <w:rFonts w:ascii="Times New Roman" w:hAnsi="Times New Roman" w:cs="Times New Roman"/>
          <w:sz w:val="24"/>
          <w:szCs w:val="24"/>
        </w:rPr>
        <w:t xml:space="preserve">з </w:t>
      </w:r>
      <w:r w:rsidR="00996E26">
        <w:rPr>
          <w:rFonts w:ascii="Times New Roman" w:hAnsi="Times New Roman" w:cs="Times New Roman"/>
          <w:sz w:val="24"/>
          <w:szCs w:val="24"/>
          <w:lang w:val="uk-UA"/>
        </w:rPr>
        <w:t>збереженням</w:t>
      </w:r>
      <w:r w:rsidR="002709EC" w:rsidRPr="002709EC">
        <w:rPr>
          <w:rFonts w:ascii="Times New Roman" w:hAnsi="Times New Roman" w:cs="Times New Roman"/>
          <w:sz w:val="24"/>
          <w:szCs w:val="24"/>
        </w:rPr>
        <w:t xml:space="preserve"> та </w:t>
      </w:r>
      <w:r w:rsidR="00996E26">
        <w:rPr>
          <w:rFonts w:ascii="Times New Roman" w:hAnsi="Times New Roman" w:cs="Times New Roman"/>
          <w:sz w:val="24"/>
          <w:szCs w:val="24"/>
          <w:lang w:val="uk-UA"/>
        </w:rPr>
        <w:t xml:space="preserve">раціональним </w:t>
      </w:r>
      <w:proofErr w:type="spellStart"/>
      <w:r w:rsidR="002709EC" w:rsidRPr="002709EC">
        <w:rPr>
          <w:rFonts w:ascii="Times New Roman" w:hAnsi="Times New Roman" w:cs="Times New Roman"/>
          <w:sz w:val="24"/>
          <w:szCs w:val="24"/>
        </w:rPr>
        <w:t>використанням</w:t>
      </w:r>
      <w:proofErr w:type="spellEnd"/>
      <w:r w:rsidR="002709EC" w:rsidRPr="002709EC">
        <w:rPr>
          <w:rFonts w:ascii="Times New Roman" w:hAnsi="Times New Roman" w:cs="Times New Roman"/>
          <w:sz w:val="24"/>
          <w:szCs w:val="24"/>
        </w:rPr>
        <w:t xml:space="preserve"> майна, </w:t>
      </w:r>
      <w:proofErr w:type="spellStart"/>
      <w:r w:rsidR="002709EC" w:rsidRPr="002709EC">
        <w:rPr>
          <w:rFonts w:ascii="Times New Roman" w:hAnsi="Times New Roman" w:cs="Times New Roman"/>
          <w:sz w:val="24"/>
          <w:szCs w:val="24"/>
        </w:rPr>
        <w:t>що</w:t>
      </w:r>
      <w:proofErr w:type="spellEnd"/>
      <w:r w:rsidR="002709EC" w:rsidRPr="002709EC">
        <w:rPr>
          <w:rFonts w:ascii="Times New Roman" w:hAnsi="Times New Roman" w:cs="Times New Roman"/>
          <w:sz w:val="24"/>
          <w:szCs w:val="24"/>
        </w:rPr>
        <w:t xml:space="preserve"> </w:t>
      </w:r>
      <w:r w:rsidR="002709EC" w:rsidRPr="002709EC">
        <w:rPr>
          <w:rFonts w:ascii="Times New Roman" w:hAnsi="Times New Roman" w:cs="Times New Roman"/>
          <w:sz w:val="24"/>
          <w:szCs w:val="24"/>
          <w:lang w:val="uk-UA"/>
        </w:rPr>
        <w:t>передане у концесію</w:t>
      </w:r>
      <w:r w:rsidR="004143C2">
        <w:rPr>
          <w:rFonts w:ascii="Times New Roman" w:hAnsi="Times New Roman" w:cs="Times New Roman"/>
          <w:sz w:val="24"/>
          <w:szCs w:val="24"/>
          <w:lang w:val="uk-UA"/>
        </w:rPr>
        <w:t xml:space="preserve">, </w:t>
      </w:r>
      <w:r w:rsidR="004143C2" w:rsidRPr="00E631FC">
        <w:rPr>
          <w:rFonts w:ascii="Times New Roman" w:hAnsi="Times New Roman" w:cs="Times New Roman"/>
          <w:bCs/>
          <w:color w:val="000000"/>
          <w:sz w:val="24"/>
          <w:szCs w:val="24"/>
          <w:lang w:val="uk-UA"/>
        </w:rPr>
        <w:t>а також поліпшен</w:t>
      </w:r>
      <w:r w:rsidR="00EF432D">
        <w:rPr>
          <w:rFonts w:ascii="Times New Roman" w:hAnsi="Times New Roman" w:cs="Times New Roman"/>
          <w:bCs/>
          <w:color w:val="000000"/>
          <w:sz w:val="24"/>
          <w:szCs w:val="24"/>
          <w:lang w:val="uk-UA"/>
        </w:rPr>
        <w:t>ого</w:t>
      </w:r>
      <w:r w:rsidR="004143C2" w:rsidRPr="00E631FC">
        <w:rPr>
          <w:rFonts w:ascii="Times New Roman" w:hAnsi="Times New Roman" w:cs="Times New Roman"/>
          <w:bCs/>
          <w:color w:val="000000"/>
          <w:sz w:val="24"/>
          <w:szCs w:val="24"/>
          <w:lang w:val="uk-UA"/>
        </w:rPr>
        <w:t>,</w:t>
      </w:r>
      <w:r w:rsidR="004143C2" w:rsidRPr="00E631FC">
        <w:rPr>
          <w:rFonts w:ascii="Times New Roman" w:hAnsi="Times New Roman" w:cs="Times New Roman"/>
          <w:bCs/>
          <w:sz w:val="24"/>
          <w:szCs w:val="24"/>
          <w:lang w:val="uk-UA"/>
        </w:rPr>
        <w:t xml:space="preserve"> </w:t>
      </w:r>
      <w:r w:rsidR="004143C2" w:rsidRPr="00E631FC">
        <w:rPr>
          <w:rFonts w:ascii="Times New Roman" w:hAnsi="Times New Roman" w:cs="Times New Roman"/>
          <w:bCs/>
          <w:color w:val="000000"/>
          <w:sz w:val="24"/>
          <w:szCs w:val="24"/>
          <w:lang w:val="uk-UA"/>
        </w:rPr>
        <w:t>створен</w:t>
      </w:r>
      <w:r w:rsidR="00641488">
        <w:rPr>
          <w:rFonts w:ascii="Times New Roman" w:hAnsi="Times New Roman" w:cs="Times New Roman"/>
          <w:bCs/>
          <w:color w:val="000000"/>
          <w:sz w:val="24"/>
          <w:szCs w:val="24"/>
          <w:lang w:val="uk-UA"/>
        </w:rPr>
        <w:t>ого</w:t>
      </w:r>
      <w:r w:rsidR="004143C2" w:rsidRPr="00E631FC">
        <w:rPr>
          <w:rFonts w:ascii="Times New Roman" w:hAnsi="Times New Roman" w:cs="Times New Roman"/>
          <w:bCs/>
          <w:color w:val="000000"/>
          <w:sz w:val="24"/>
          <w:szCs w:val="24"/>
          <w:lang w:val="uk-UA"/>
        </w:rPr>
        <w:t>, придбан</w:t>
      </w:r>
      <w:r w:rsidR="00641488">
        <w:rPr>
          <w:rFonts w:ascii="Times New Roman" w:hAnsi="Times New Roman" w:cs="Times New Roman"/>
          <w:bCs/>
          <w:color w:val="000000"/>
          <w:sz w:val="24"/>
          <w:szCs w:val="24"/>
          <w:lang w:val="uk-UA"/>
        </w:rPr>
        <w:t>ого</w:t>
      </w:r>
      <w:r w:rsidR="004143C2" w:rsidRPr="00E631FC">
        <w:rPr>
          <w:rFonts w:ascii="Times New Roman" w:hAnsi="Times New Roman" w:cs="Times New Roman"/>
          <w:bCs/>
          <w:color w:val="000000"/>
          <w:sz w:val="24"/>
          <w:szCs w:val="24"/>
          <w:lang w:val="uk-UA"/>
        </w:rPr>
        <w:t xml:space="preserve"> на виконання умов концесійного договору</w:t>
      </w:r>
      <w:r w:rsidR="00641488">
        <w:rPr>
          <w:rFonts w:ascii="Times New Roman" w:hAnsi="Times New Roman" w:cs="Times New Roman"/>
          <w:bCs/>
          <w:color w:val="000000"/>
          <w:sz w:val="24"/>
          <w:szCs w:val="24"/>
          <w:lang w:val="uk-UA"/>
        </w:rPr>
        <w:t>,</w:t>
      </w:r>
      <w:r w:rsidR="002709EC" w:rsidRPr="002709EC">
        <w:rPr>
          <w:rFonts w:ascii="Times New Roman" w:hAnsi="Times New Roman" w:cs="Times New Roman"/>
          <w:sz w:val="24"/>
          <w:szCs w:val="24"/>
          <w:lang w:val="uk-UA"/>
        </w:rPr>
        <w:t xml:space="preserve"> </w:t>
      </w:r>
      <w:r w:rsidR="00641488">
        <w:rPr>
          <w:rFonts w:ascii="Times New Roman" w:hAnsi="Times New Roman" w:cs="Times New Roman"/>
          <w:sz w:val="24"/>
          <w:szCs w:val="24"/>
          <w:lang w:val="uk-UA"/>
        </w:rPr>
        <w:t>що</w:t>
      </w:r>
      <w:r w:rsidR="004143C2">
        <w:rPr>
          <w:rFonts w:ascii="Times New Roman" w:hAnsi="Times New Roman" w:cs="Times New Roman"/>
          <w:sz w:val="24"/>
          <w:szCs w:val="24"/>
          <w:lang w:val="uk-UA"/>
        </w:rPr>
        <w:t xml:space="preserve"> </w:t>
      </w:r>
      <w:proofErr w:type="spellStart"/>
      <w:r w:rsidR="002709EC" w:rsidRPr="002709EC">
        <w:rPr>
          <w:rFonts w:ascii="Times New Roman" w:hAnsi="Times New Roman" w:cs="Times New Roman"/>
          <w:sz w:val="24"/>
          <w:szCs w:val="24"/>
        </w:rPr>
        <w:t>перебуває</w:t>
      </w:r>
      <w:proofErr w:type="spellEnd"/>
      <w:r w:rsidR="002709EC" w:rsidRPr="002709EC">
        <w:rPr>
          <w:rFonts w:ascii="Times New Roman" w:hAnsi="Times New Roman" w:cs="Times New Roman"/>
          <w:sz w:val="24"/>
          <w:szCs w:val="24"/>
        </w:rPr>
        <w:t xml:space="preserve"> на </w:t>
      </w:r>
      <w:proofErr w:type="spellStart"/>
      <w:r w:rsidR="002709EC" w:rsidRPr="002709EC">
        <w:rPr>
          <w:rFonts w:ascii="Times New Roman" w:hAnsi="Times New Roman" w:cs="Times New Roman"/>
          <w:sz w:val="24"/>
          <w:szCs w:val="24"/>
        </w:rPr>
        <w:t>балансі</w:t>
      </w:r>
      <w:proofErr w:type="spellEnd"/>
      <w:r w:rsidR="002709EC" w:rsidRPr="002709EC">
        <w:rPr>
          <w:rFonts w:ascii="Times New Roman" w:hAnsi="Times New Roman" w:cs="Times New Roman"/>
          <w:sz w:val="24"/>
          <w:szCs w:val="24"/>
        </w:rPr>
        <w:t xml:space="preserve"> </w:t>
      </w:r>
      <w:r w:rsidR="002709EC" w:rsidRPr="002709EC">
        <w:rPr>
          <w:rFonts w:ascii="Times New Roman" w:hAnsi="Times New Roman" w:cs="Times New Roman"/>
          <w:sz w:val="24"/>
          <w:szCs w:val="24"/>
          <w:lang w:val="uk-UA"/>
        </w:rPr>
        <w:t>концесіонера</w:t>
      </w:r>
      <w:r w:rsidR="00B6752E">
        <w:rPr>
          <w:rFonts w:ascii="Times New Roman" w:hAnsi="Times New Roman" w:cs="Times New Roman"/>
          <w:sz w:val="24"/>
          <w:szCs w:val="24"/>
          <w:lang w:val="uk-UA"/>
        </w:rPr>
        <w:t xml:space="preserve"> (далі-концесійне майно)</w:t>
      </w:r>
      <w:r w:rsidR="002709EC">
        <w:rPr>
          <w:rFonts w:ascii="Times New Roman" w:hAnsi="Times New Roman" w:cs="Times New Roman"/>
          <w:sz w:val="24"/>
          <w:szCs w:val="24"/>
          <w:lang w:val="uk-UA"/>
        </w:rPr>
        <w:t xml:space="preserve">, необхідно визначити порядок списання </w:t>
      </w:r>
      <w:r w:rsidR="004143C2">
        <w:rPr>
          <w:rFonts w:ascii="Times New Roman" w:hAnsi="Times New Roman" w:cs="Times New Roman"/>
          <w:sz w:val="24"/>
          <w:szCs w:val="24"/>
          <w:lang w:val="uk-UA"/>
        </w:rPr>
        <w:t>означеного</w:t>
      </w:r>
      <w:r w:rsidR="002709EC" w:rsidRPr="00E631FC">
        <w:rPr>
          <w:rFonts w:ascii="Times New Roman" w:hAnsi="Times New Roman" w:cs="Times New Roman"/>
          <w:sz w:val="24"/>
          <w:szCs w:val="24"/>
          <w:lang w:val="uk-UA"/>
        </w:rPr>
        <w:t xml:space="preserve"> </w:t>
      </w:r>
      <w:r w:rsidR="00B6752E">
        <w:rPr>
          <w:rFonts w:ascii="Times New Roman" w:hAnsi="Times New Roman" w:cs="Times New Roman"/>
          <w:sz w:val="24"/>
          <w:szCs w:val="24"/>
          <w:lang w:val="uk-UA"/>
        </w:rPr>
        <w:t xml:space="preserve">концесійного </w:t>
      </w:r>
      <w:r w:rsidR="002709EC" w:rsidRPr="00E631FC">
        <w:rPr>
          <w:rFonts w:ascii="Times New Roman" w:hAnsi="Times New Roman" w:cs="Times New Roman"/>
          <w:sz w:val="24"/>
          <w:szCs w:val="24"/>
          <w:lang w:val="uk-UA"/>
        </w:rPr>
        <w:t>майна</w:t>
      </w:r>
      <w:r w:rsidR="004143C2">
        <w:rPr>
          <w:rFonts w:ascii="Times New Roman" w:hAnsi="Times New Roman" w:cs="Times New Roman"/>
          <w:sz w:val="24"/>
          <w:szCs w:val="24"/>
          <w:lang w:val="uk-UA"/>
        </w:rPr>
        <w:t xml:space="preserve">, </w:t>
      </w:r>
      <w:r w:rsidR="00641488">
        <w:rPr>
          <w:rFonts w:ascii="Times New Roman" w:hAnsi="Times New Roman" w:cs="Times New Roman"/>
          <w:sz w:val="24"/>
          <w:szCs w:val="24"/>
          <w:lang w:val="uk-UA"/>
        </w:rPr>
        <w:t>який</w:t>
      </w:r>
      <w:r w:rsidR="004143C2">
        <w:rPr>
          <w:rFonts w:ascii="Times New Roman" w:hAnsi="Times New Roman" w:cs="Times New Roman"/>
          <w:sz w:val="24"/>
          <w:szCs w:val="24"/>
          <w:lang w:val="uk-UA"/>
        </w:rPr>
        <w:t xml:space="preserve"> </w:t>
      </w:r>
      <w:r w:rsidR="00B27E92">
        <w:rPr>
          <w:rFonts w:ascii="Times New Roman" w:hAnsi="Times New Roman" w:cs="Times New Roman"/>
          <w:sz w:val="24"/>
          <w:szCs w:val="24"/>
          <w:lang w:val="uk-UA"/>
        </w:rPr>
        <w:t>враховує особливості концесійних відносин</w:t>
      </w:r>
      <w:r w:rsidR="00641488">
        <w:rPr>
          <w:rFonts w:ascii="Times New Roman" w:hAnsi="Times New Roman" w:cs="Times New Roman"/>
          <w:sz w:val="24"/>
          <w:szCs w:val="24"/>
          <w:lang w:val="uk-UA"/>
        </w:rPr>
        <w:t xml:space="preserve"> та балансового обліку такого майна</w:t>
      </w:r>
      <w:r w:rsidR="00B27E92">
        <w:rPr>
          <w:rFonts w:ascii="Times New Roman" w:hAnsi="Times New Roman" w:cs="Times New Roman"/>
          <w:sz w:val="24"/>
          <w:szCs w:val="24"/>
          <w:lang w:val="uk-UA"/>
        </w:rPr>
        <w:t>.</w:t>
      </w:r>
      <w:r w:rsidR="002709EC" w:rsidRPr="00E631FC">
        <w:rPr>
          <w:rFonts w:ascii="Times New Roman" w:hAnsi="Times New Roman" w:cs="Times New Roman"/>
          <w:sz w:val="24"/>
          <w:szCs w:val="24"/>
          <w:lang w:val="uk-UA"/>
        </w:rPr>
        <w:t xml:space="preserve"> </w:t>
      </w:r>
    </w:p>
    <w:p w:rsidR="00145492" w:rsidRPr="00145492" w:rsidRDefault="00145492" w:rsidP="00BE1383">
      <w:pPr>
        <w:pStyle w:val="Default"/>
        <w:rPr>
          <w:lang w:val="uk-UA"/>
        </w:rPr>
      </w:pPr>
      <w:r w:rsidRPr="00145492">
        <w:rPr>
          <w:lang w:val="uk-UA"/>
        </w:rPr>
        <w:lastRenderedPageBreak/>
        <w:t xml:space="preserve">Проблема, яку пропонується врегулювати в результаті прийняття регуляторного акта, є важливою і не може бути розв’язана за допомогою ринкових механізмів, оскільки потребує нормативно-правового врегулювання. </w:t>
      </w:r>
    </w:p>
    <w:p w:rsidR="00656EBA" w:rsidRPr="00F207AA" w:rsidRDefault="00656EBA" w:rsidP="00BE1383">
      <w:pPr>
        <w:pStyle w:val="Default"/>
        <w:ind w:firstLine="709"/>
        <w:rPr>
          <w:highlight w:val="yellow"/>
          <w:lang w:val="uk-UA"/>
        </w:rPr>
      </w:pPr>
    </w:p>
    <w:p w:rsidR="00656EBA" w:rsidRDefault="00656EBA" w:rsidP="00BE1383">
      <w:pPr>
        <w:pStyle w:val="Default"/>
        <w:rPr>
          <w:b/>
          <w:bCs/>
          <w:highlight w:val="yellow"/>
          <w:lang w:val="uk-UA"/>
        </w:rPr>
      </w:pPr>
      <w:r w:rsidRPr="004C7398">
        <w:rPr>
          <w:b/>
          <w:bCs/>
          <w:lang w:val="uk-UA"/>
        </w:rPr>
        <w:t>II. Цілі регулювання</w:t>
      </w:r>
    </w:p>
    <w:p w:rsidR="00145492" w:rsidRPr="00F207AA" w:rsidRDefault="00145492" w:rsidP="00BE1383">
      <w:pPr>
        <w:pStyle w:val="Default"/>
        <w:rPr>
          <w:b/>
          <w:highlight w:val="yellow"/>
          <w:lang w:val="uk-UA"/>
        </w:rPr>
      </w:pPr>
    </w:p>
    <w:p w:rsidR="00656EBA" w:rsidRPr="004C7398" w:rsidRDefault="00656EBA" w:rsidP="00BE1383">
      <w:pPr>
        <w:pStyle w:val="Default"/>
        <w:rPr>
          <w:lang w:val="uk-UA"/>
        </w:rPr>
      </w:pPr>
      <w:r w:rsidRPr="004C7398">
        <w:rPr>
          <w:lang w:val="uk-UA"/>
        </w:rPr>
        <w:t xml:space="preserve">Прийняття рішення </w:t>
      </w:r>
      <w:proofErr w:type="spellStart"/>
      <w:r w:rsidR="00145492" w:rsidRPr="004C7398">
        <w:rPr>
          <w:lang w:val="uk-UA"/>
        </w:rPr>
        <w:t>Сєвєродонецької</w:t>
      </w:r>
      <w:proofErr w:type="spellEnd"/>
      <w:r w:rsidR="00145492" w:rsidRPr="004C7398">
        <w:rPr>
          <w:lang w:val="uk-UA"/>
        </w:rPr>
        <w:t xml:space="preserve"> </w:t>
      </w:r>
      <w:r w:rsidRPr="004C7398">
        <w:rPr>
          <w:lang w:val="uk-UA"/>
        </w:rPr>
        <w:t xml:space="preserve">міської ради </w:t>
      </w:r>
      <w:r w:rsidR="00145492" w:rsidRPr="004C7398">
        <w:rPr>
          <w:bCs/>
          <w:lang w:val="uk-UA"/>
        </w:rPr>
        <w:t>«</w:t>
      </w:r>
      <w:r w:rsidR="00145492" w:rsidRPr="004C7398">
        <w:rPr>
          <w:lang w:val="uk-UA"/>
        </w:rPr>
        <w:t xml:space="preserve">Про затвердження Положення про порядок </w:t>
      </w:r>
      <w:r w:rsidR="00145492" w:rsidRPr="004C7398">
        <w:rPr>
          <w:bCs/>
          <w:lang w:val="uk-UA"/>
        </w:rPr>
        <w:t xml:space="preserve">списання майна комунальної власності територіальної громади м. Сєвєродонецька, переданого у концесію, а також поліпшеного, створеного, придбаного на виконання умов концесійного договору, яке </w:t>
      </w:r>
      <w:proofErr w:type="spellStart"/>
      <w:r w:rsidR="00145492" w:rsidRPr="004C7398">
        <w:rPr>
          <w:bCs/>
          <w:lang w:val="uk-UA"/>
        </w:rPr>
        <w:t>враховуєтьсяна</w:t>
      </w:r>
      <w:proofErr w:type="spellEnd"/>
      <w:r w:rsidR="00145492" w:rsidRPr="004C7398">
        <w:rPr>
          <w:bCs/>
          <w:lang w:val="uk-UA"/>
        </w:rPr>
        <w:t xml:space="preserve"> балансі концесіонера</w:t>
      </w:r>
      <w:r w:rsidR="004C7398" w:rsidRPr="004C7398">
        <w:rPr>
          <w:bCs/>
          <w:lang w:val="uk-UA"/>
        </w:rPr>
        <w:t xml:space="preserve">» </w:t>
      </w:r>
      <w:r w:rsidRPr="004C7398">
        <w:rPr>
          <w:lang w:val="uk-UA"/>
        </w:rPr>
        <w:t xml:space="preserve">забезпечить </w:t>
      </w:r>
      <w:r w:rsidR="00685F2B" w:rsidRPr="004C7398">
        <w:rPr>
          <w:lang w:val="uk-UA"/>
        </w:rPr>
        <w:t xml:space="preserve">визначення </w:t>
      </w:r>
      <w:r w:rsidR="00147DB5">
        <w:rPr>
          <w:lang w:val="uk-UA"/>
        </w:rPr>
        <w:t>чіткого</w:t>
      </w:r>
      <w:r w:rsidR="00320D91">
        <w:rPr>
          <w:lang w:val="uk-UA"/>
        </w:rPr>
        <w:t xml:space="preserve"> механізму</w:t>
      </w:r>
      <w:r w:rsidR="00685F2B" w:rsidRPr="004C7398">
        <w:rPr>
          <w:lang w:val="uk-UA"/>
        </w:rPr>
        <w:t xml:space="preserve"> щодо списання комунального майна територіальної громади</w:t>
      </w:r>
      <w:r w:rsidR="00BE1383">
        <w:rPr>
          <w:lang w:val="uk-UA"/>
        </w:rPr>
        <w:t xml:space="preserve"> </w:t>
      </w:r>
      <w:r w:rsidR="00685F2B" w:rsidRPr="004C7398">
        <w:rPr>
          <w:lang w:val="uk-UA"/>
        </w:rPr>
        <w:t xml:space="preserve">м. Сєвєродонецька переданого у концесію з урахуванням </w:t>
      </w:r>
      <w:r w:rsidR="00641488" w:rsidRPr="00140F2F">
        <w:rPr>
          <w:lang w:val="uk-UA"/>
        </w:rPr>
        <w:t>особливост</w:t>
      </w:r>
      <w:r w:rsidR="00641488">
        <w:rPr>
          <w:lang w:val="uk-UA"/>
        </w:rPr>
        <w:t>ей</w:t>
      </w:r>
      <w:r w:rsidR="00641488" w:rsidRPr="00140F2F">
        <w:rPr>
          <w:lang w:val="uk-UA"/>
        </w:rPr>
        <w:t xml:space="preserve"> концесійної діяльності та правов</w:t>
      </w:r>
      <w:r w:rsidR="00641488">
        <w:rPr>
          <w:lang w:val="uk-UA"/>
        </w:rPr>
        <w:t>ого</w:t>
      </w:r>
      <w:r w:rsidR="00641488" w:rsidRPr="00140F2F">
        <w:rPr>
          <w:lang w:val="uk-UA"/>
        </w:rPr>
        <w:t xml:space="preserve"> режим</w:t>
      </w:r>
      <w:r w:rsidR="00641488">
        <w:rPr>
          <w:lang w:val="uk-UA"/>
        </w:rPr>
        <w:t>у</w:t>
      </w:r>
      <w:r w:rsidR="00641488" w:rsidRPr="00140F2F">
        <w:rPr>
          <w:lang w:val="uk-UA"/>
        </w:rPr>
        <w:t xml:space="preserve"> майна, що надане у концесію, або </w:t>
      </w:r>
      <w:r w:rsidR="00641488" w:rsidRPr="00140F2F">
        <w:rPr>
          <w:bCs/>
          <w:lang w:val="uk-UA"/>
        </w:rPr>
        <w:t>поліпшене, створене, придбане на виконання умов концесійного договору</w:t>
      </w:r>
      <w:r w:rsidR="00685F2B" w:rsidRPr="004C7398">
        <w:rPr>
          <w:lang w:val="uk-UA"/>
        </w:rPr>
        <w:t xml:space="preserve"> та концесійного законодавства.</w:t>
      </w:r>
      <w:r w:rsidRPr="004C7398">
        <w:rPr>
          <w:lang w:val="uk-UA"/>
        </w:rPr>
        <w:t xml:space="preserve"> </w:t>
      </w:r>
    </w:p>
    <w:p w:rsidR="00656EBA" w:rsidRPr="00F207AA" w:rsidRDefault="00656EBA" w:rsidP="00BE1383">
      <w:pPr>
        <w:pStyle w:val="Default"/>
        <w:ind w:firstLine="709"/>
        <w:rPr>
          <w:b/>
          <w:bCs/>
          <w:highlight w:val="yellow"/>
          <w:lang w:val="uk-UA"/>
        </w:rPr>
      </w:pPr>
    </w:p>
    <w:p w:rsidR="00656EBA" w:rsidRPr="004C7398" w:rsidRDefault="00656EBA" w:rsidP="00BE1383">
      <w:pPr>
        <w:pStyle w:val="Default"/>
        <w:rPr>
          <w:b/>
          <w:bCs/>
          <w:lang w:val="uk-UA"/>
        </w:rPr>
      </w:pPr>
      <w:r w:rsidRPr="004C7398">
        <w:rPr>
          <w:b/>
          <w:bCs/>
          <w:lang w:val="uk-UA"/>
        </w:rPr>
        <w:t>III. Визначення та оцінка альтернативних способів досягнення цілей</w:t>
      </w:r>
    </w:p>
    <w:p w:rsidR="00656EBA" w:rsidRPr="00140F2F" w:rsidRDefault="00656EBA" w:rsidP="00BE1383">
      <w:pPr>
        <w:spacing w:after="0" w:line="240" w:lineRule="auto"/>
        <w:rPr>
          <w:rFonts w:ascii="Times New Roman" w:hAnsi="Times New Roman" w:cs="Times New Roman"/>
          <w:sz w:val="24"/>
          <w:szCs w:val="24"/>
          <w:lang w:val="uk-UA"/>
        </w:rPr>
      </w:pPr>
      <w:r w:rsidRPr="00140F2F">
        <w:rPr>
          <w:rFonts w:ascii="Times New Roman" w:hAnsi="Times New Roman" w:cs="Times New Roman"/>
          <w:sz w:val="24"/>
          <w:szCs w:val="24"/>
        </w:rPr>
        <w:t xml:space="preserve">1. </w:t>
      </w:r>
      <w:proofErr w:type="spellStart"/>
      <w:r w:rsidRPr="00140F2F">
        <w:rPr>
          <w:rFonts w:ascii="Times New Roman" w:hAnsi="Times New Roman" w:cs="Times New Roman"/>
          <w:sz w:val="24"/>
          <w:szCs w:val="24"/>
        </w:rPr>
        <w:t>Визначення</w:t>
      </w:r>
      <w:proofErr w:type="spellEnd"/>
      <w:r w:rsidRPr="00140F2F">
        <w:rPr>
          <w:rFonts w:ascii="Times New Roman" w:hAnsi="Times New Roman" w:cs="Times New Roman"/>
          <w:sz w:val="24"/>
          <w:szCs w:val="24"/>
        </w:rPr>
        <w:t xml:space="preserve"> </w:t>
      </w:r>
      <w:proofErr w:type="spellStart"/>
      <w:r w:rsidRPr="00140F2F">
        <w:rPr>
          <w:rFonts w:ascii="Times New Roman" w:hAnsi="Times New Roman" w:cs="Times New Roman"/>
          <w:sz w:val="24"/>
          <w:szCs w:val="24"/>
        </w:rPr>
        <w:t>альтернативних</w:t>
      </w:r>
      <w:proofErr w:type="spellEnd"/>
      <w:r w:rsidRPr="00140F2F">
        <w:rPr>
          <w:rFonts w:ascii="Times New Roman" w:hAnsi="Times New Roman" w:cs="Times New Roman"/>
          <w:sz w:val="24"/>
          <w:szCs w:val="24"/>
        </w:rPr>
        <w:t xml:space="preserve"> </w:t>
      </w:r>
      <w:proofErr w:type="spellStart"/>
      <w:r w:rsidRPr="00140F2F">
        <w:rPr>
          <w:rFonts w:ascii="Times New Roman" w:hAnsi="Times New Roman" w:cs="Times New Roman"/>
          <w:sz w:val="24"/>
          <w:szCs w:val="24"/>
        </w:rPr>
        <w:t>способів</w:t>
      </w:r>
      <w:proofErr w:type="spellEnd"/>
    </w:p>
    <w:p w:rsidR="00656EBA" w:rsidRPr="00140F2F" w:rsidRDefault="00656EBA" w:rsidP="00BE1383">
      <w:pPr>
        <w:spacing w:after="0" w:line="240" w:lineRule="auto"/>
        <w:rPr>
          <w:rFonts w:ascii="Times New Roman" w:hAnsi="Times New Roman" w:cs="Times New Roman"/>
          <w:sz w:val="24"/>
          <w:szCs w:val="24"/>
          <w:lang w:val="uk-U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380"/>
      </w:tblGrid>
      <w:tr w:rsidR="00656EBA" w:rsidRPr="00140F2F" w:rsidTr="001F7EF7">
        <w:trPr>
          <w:trHeight w:val="109"/>
        </w:trPr>
        <w:tc>
          <w:tcPr>
            <w:tcW w:w="2628" w:type="dxa"/>
          </w:tcPr>
          <w:p w:rsidR="00656EBA" w:rsidRPr="00140F2F" w:rsidRDefault="00656EBA" w:rsidP="00BE1383">
            <w:pPr>
              <w:pStyle w:val="Default"/>
            </w:pPr>
            <w:r w:rsidRPr="00140F2F">
              <w:t xml:space="preserve">Вид </w:t>
            </w:r>
            <w:proofErr w:type="spellStart"/>
            <w:r w:rsidRPr="00140F2F">
              <w:t>альтернативи</w:t>
            </w:r>
            <w:proofErr w:type="spellEnd"/>
            <w:r w:rsidRPr="00140F2F">
              <w:t xml:space="preserve"> </w:t>
            </w:r>
          </w:p>
        </w:tc>
        <w:tc>
          <w:tcPr>
            <w:tcW w:w="7380" w:type="dxa"/>
          </w:tcPr>
          <w:p w:rsidR="00656EBA" w:rsidRPr="00140F2F" w:rsidRDefault="00656EBA" w:rsidP="00BE1383">
            <w:pPr>
              <w:pStyle w:val="Default"/>
            </w:pPr>
            <w:proofErr w:type="spellStart"/>
            <w:r w:rsidRPr="00140F2F">
              <w:t>Опис</w:t>
            </w:r>
            <w:proofErr w:type="spellEnd"/>
            <w:r w:rsidRPr="00140F2F">
              <w:t xml:space="preserve"> </w:t>
            </w:r>
            <w:proofErr w:type="spellStart"/>
            <w:r w:rsidRPr="00140F2F">
              <w:t>альтернативи</w:t>
            </w:r>
            <w:proofErr w:type="spellEnd"/>
            <w:r w:rsidRPr="00140F2F">
              <w:t xml:space="preserve"> </w:t>
            </w:r>
          </w:p>
        </w:tc>
      </w:tr>
      <w:tr w:rsidR="00656EBA" w:rsidRPr="00F207AA" w:rsidTr="001F7EF7">
        <w:trPr>
          <w:trHeight w:val="661"/>
        </w:trPr>
        <w:tc>
          <w:tcPr>
            <w:tcW w:w="2628" w:type="dxa"/>
          </w:tcPr>
          <w:p w:rsidR="00656EBA" w:rsidRPr="00140F2F" w:rsidRDefault="00656EBA" w:rsidP="00BE1383">
            <w:pPr>
              <w:pStyle w:val="Default"/>
            </w:pPr>
            <w:proofErr w:type="spellStart"/>
            <w:r w:rsidRPr="00140F2F">
              <w:t>Залишення</w:t>
            </w:r>
            <w:proofErr w:type="spellEnd"/>
            <w:r w:rsidRPr="00140F2F">
              <w:t xml:space="preserve"> </w:t>
            </w:r>
            <w:r w:rsidR="005C6192">
              <w:rPr>
                <w:lang w:val="uk-UA"/>
              </w:rPr>
              <w:t>проекту рішення</w:t>
            </w:r>
            <w:r w:rsidR="007A68C2" w:rsidRPr="00140F2F">
              <w:rPr>
                <w:lang w:val="uk-UA"/>
              </w:rPr>
              <w:t xml:space="preserve"> без розгляду</w:t>
            </w:r>
            <w:r w:rsidRPr="00140F2F">
              <w:t xml:space="preserve"> </w:t>
            </w:r>
          </w:p>
        </w:tc>
        <w:tc>
          <w:tcPr>
            <w:tcW w:w="7380" w:type="dxa"/>
          </w:tcPr>
          <w:p w:rsidR="00656EBA" w:rsidRPr="00140F2F" w:rsidRDefault="007A68C2" w:rsidP="00BE1383">
            <w:pPr>
              <w:pStyle w:val="Default"/>
            </w:pPr>
            <w:r w:rsidRPr="00140F2F">
              <w:rPr>
                <w:lang w:val="uk-UA"/>
              </w:rPr>
              <w:t xml:space="preserve">Відсутність чіткого механізму списання концесійного майна, який враховує особливості концесійної діяльності та правовий режим майна, що надане у концесію, або </w:t>
            </w:r>
            <w:r w:rsidRPr="00140F2F">
              <w:rPr>
                <w:bCs/>
                <w:lang w:val="uk-UA"/>
              </w:rPr>
              <w:t>поліпшене, створене, придбане на виконання умов концесійного договору.</w:t>
            </w:r>
            <w:r w:rsidR="00BE1383">
              <w:rPr>
                <w:lang w:val="uk-UA"/>
              </w:rPr>
              <w:t xml:space="preserve"> </w:t>
            </w:r>
          </w:p>
        </w:tc>
      </w:tr>
      <w:tr w:rsidR="00656EBA" w:rsidRPr="00BE1383" w:rsidTr="001F7EF7">
        <w:trPr>
          <w:trHeight w:val="799"/>
        </w:trPr>
        <w:tc>
          <w:tcPr>
            <w:tcW w:w="2628" w:type="dxa"/>
          </w:tcPr>
          <w:p w:rsidR="00656EBA" w:rsidRPr="005C6192" w:rsidRDefault="00656EBA" w:rsidP="00BE1383">
            <w:pPr>
              <w:pStyle w:val="Default"/>
              <w:rPr>
                <w:lang w:val="uk-UA"/>
              </w:rPr>
            </w:pPr>
            <w:proofErr w:type="spellStart"/>
            <w:r w:rsidRPr="005C6192">
              <w:t>Прийняття</w:t>
            </w:r>
            <w:proofErr w:type="spellEnd"/>
            <w:r w:rsidRPr="005C6192">
              <w:t xml:space="preserve"> проекту </w:t>
            </w:r>
            <w:r w:rsidR="005C6192">
              <w:rPr>
                <w:lang w:val="uk-UA"/>
              </w:rPr>
              <w:t>рішення</w:t>
            </w:r>
          </w:p>
        </w:tc>
        <w:tc>
          <w:tcPr>
            <w:tcW w:w="7380" w:type="dxa"/>
          </w:tcPr>
          <w:p w:rsidR="00656EBA" w:rsidRPr="005C6192" w:rsidRDefault="00140F2F" w:rsidP="00BE1383">
            <w:pPr>
              <w:pStyle w:val="Default"/>
              <w:rPr>
                <w:lang w:val="uk-UA"/>
              </w:rPr>
            </w:pPr>
            <w:r w:rsidRPr="005C6192">
              <w:rPr>
                <w:lang w:val="uk-UA"/>
              </w:rPr>
              <w:t xml:space="preserve">Визначення чіткого механізму щодо списання концесійного майна, що надає можливість </w:t>
            </w:r>
            <w:proofErr w:type="spellStart"/>
            <w:r w:rsidRPr="005C6192">
              <w:rPr>
                <w:lang w:val="uk-UA"/>
              </w:rPr>
              <w:t>концесієдавцю</w:t>
            </w:r>
            <w:proofErr w:type="spellEnd"/>
            <w:r w:rsidRPr="005C6192">
              <w:rPr>
                <w:lang w:val="uk-UA"/>
              </w:rPr>
              <w:t xml:space="preserve"> здійснювати права власника</w:t>
            </w:r>
            <w:r w:rsidR="00BE1383">
              <w:rPr>
                <w:lang w:val="uk-UA"/>
              </w:rPr>
              <w:t xml:space="preserve"> </w:t>
            </w:r>
            <w:r w:rsidRPr="005C6192">
              <w:rPr>
                <w:lang w:val="uk-UA"/>
              </w:rPr>
              <w:t>на концесійне майно</w:t>
            </w:r>
            <w:r w:rsidR="005C6192" w:rsidRPr="005C6192">
              <w:rPr>
                <w:lang w:val="uk-UA"/>
              </w:rPr>
              <w:t xml:space="preserve"> (збереження</w:t>
            </w:r>
            <w:r w:rsidR="005C6192" w:rsidRPr="00557F8D">
              <w:rPr>
                <w:lang w:val="uk-UA"/>
              </w:rPr>
              <w:t xml:space="preserve"> та </w:t>
            </w:r>
            <w:r w:rsidR="005C6192" w:rsidRPr="005C6192">
              <w:rPr>
                <w:lang w:val="uk-UA"/>
              </w:rPr>
              <w:t xml:space="preserve">раціональне </w:t>
            </w:r>
            <w:r w:rsidR="005C6192" w:rsidRPr="00557F8D">
              <w:rPr>
                <w:lang w:val="uk-UA"/>
              </w:rPr>
              <w:t xml:space="preserve">використання </w:t>
            </w:r>
            <w:r w:rsidR="005C6192" w:rsidRPr="005C6192">
              <w:rPr>
                <w:lang w:val="uk-UA"/>
              </w:rPr>
              <w:t xml:space="preserve">концесійного </w:t>
            </w:r>
            <w:r w:rsidR="005C6192" w:rsidRPr="00557F8D">
              <w:rPr>
                <w:lang w:val="uk-UA"/>
              </w:rPr>
              <w:t>майна</w:t>
            </w:r>
            <w:r w:rsidR="00557F8D">
              <w:rPr>
                <w:lang w:val="uk-UA"/>
              </w:rPr>
              <w:t>, надходження коштів до бюджету</w:t>
            </w:r>
            <w:r w:rsidR="00BE1383">
              <w:rPr>
                <w:lang w:val="uk-UA"/>
              </w:rPr>
              <w:t xml:space="preserve"> </w:t>
            </w:r>
            <w:r w:rsidR="00557F8D">
              <w:rPr>
                <w:lang w:val="uk-UA"/>
              </w:rPr>
              <w:t>м. Сєвєродонецька</w:t>
            </w:r>
            <w:r w:rsidR="005C6192" w:rsidRPr="005C6192">
              <w:rPr>
                <w:lang w:val="uk-UA"/>
              </w:rPr>
              <w:t>).</w:t>
            </w:r>
            <w:r w:rsidRPr="005C6192">
              <w:rPr>
                <w:lang w:val="uk-UA"/>
              </w:rPr>
              <w:t xml:space="preserve"> </w:t>
            </w:r>
          </w:p>
        </w:tc>
      </w:tr>
    </w:tbl>
    <w:p w:rsidR="00656EBA" w:rsidRPr="00F207AA" w:rsidRDefault="00656EBA" w:rsidP="00BE1383">
      <w:pPr>
        <w:spacing w:after="0" w:line="240" w:lineRule="auto"/>
        <w:rPr>
          <w:rFonts w:ascii="Times New Roman" w:hAnsi="Times New Roman" w:cs="Times New Roman"/>
          <w:sz w:val="24"/>
          <w:szCs w:val="24"/>
          <w:highlight w:val="yellow"/>
          <w:lang w:val="uk-UA"/>
        </w:rPr>
      </w:pPr>
    </w:p>
    <w:p w:rsidR="00656EBA" w:rsidRPr="001C36B6" w:rsidRDefault="00656EBA" w:rsidP="00BE1383">
      <w:pPr>
        <w:pStyle w:val="Default"/>
        <w:rPr>
          <w:lang w:val="uk-UA"/>
        </w:rPr>
      </w:pPr>
      <w:r w:rsidRPr="00557F8D">
        <w:rPr>
          <w:lang w:val="uk-UA"/>
        </w:rPr>
        <w:t xml:space="preserve">2. Оцінка вибраних альтернативних способів досягнення цілей </w:t>
      </w:r>
    </w:p>
    <w:p w:rsidR="00656EBA" w:rsidRPr="001C36B6" w:rsidRDefault="00656EBA" w:rsidP="00BE1383">
      <w:pPr>
        <w:pStyle w:val="Default"/>
        <w:rPr>
          <w:lang w:val="uk-UA"/>
        </w:rPr>
      </w:pPr>
    </w:p>
    <w:p w:rsidR="00656EBA" w:rsidRPr="001C36B6" w:rsidRDefault="00656EBA" w:rsidP="00BE1383">
      <w:pPr>
        <w:pStyle w:val="Default"/>
        <w:rPr>
          <w:lang w:val="uk-UA"/>
        </w:rPr>
      </w:pPr>
      <w:r w:rsidRPr="00557F8D">
        <w:rPr>
          <w:lang w:val="uk-UA"/>
        </w:rPr>
        <w:t xml:space="preserve">Оцінка впливу на сферу </w:t>
      </w:r>
      <w:proofErr w:type="spellStart"/>
      <w:r w:rsidRPr="00557F8D">
        <w:rPr>
          <w:lang w:val="uk-UA"/>
        </w:rPr>
        <w:t>інтере</w:t>
      </w:r>
      <w:r w:rsidRPr="001C36B6">
        <w:t>сів</w:t>
      </w:r>
      <w:proofErr w:type="spellEnd"/>
      <w:r w:rsidRPr="001C36B6">
        <w:t xml:space="preserve"> </w:t>
      </w:r>
      <w:r w:rsidRPr="001C36B6">
        <w:rPr>
          <w:lang w:val="uk-UA"/>
        </w:rPr>
        <w:t>територіальної громади</w:t>
      </w:r>
      <w:r w:rsidR="005C6192" w:rsidRPr="001C36B6">
        <w:rPr>
          <w:lang w:val="uk-UA"/>
        </w:rPr>
        <w:t xml:space="preserve"> м. Сєвєродонецька</w:t>
      </w:r>
      <w:r w:rsidRPr="001C36B6">
        <w:t xml:space="preserve"> </w:t>
      </w:r>
    </w:p>
    <w:p w:rsidR="00656EBA" w:rsidRPr="001C36B6" w:rsidRDefault="00656EBA" w:rsidP="00BE1383">
      <w:pPr>
        <w:pStyle w:val="Default"/>
        <w:rPr>
          <w:lang w:val="uk-U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4146"/>
        <w:gridCol w:w="3060"/>
      </w:tblGrid>
      <w:tr w:rsidR="00656EBA" w:rsidRPr="001C36B6" w:rsidTr="00506937">
        <w:trPr>
          <w:trHeight w:val="109"/>
        </w:trPr>
        <w:tc>
          <w:tcPr>
            <w:tcW w:w="2802" w:type="dxa"/>
          </w:tcPr>
          <w:p w:rsidR="00656EBA" w:rsidRPr="001C36B6" w:rsidRDefault="00656EBA" w:rsidP="00BE1383">
            <w:pPr>
              <w:pStyle w:val="Default"/>
            </w:pPr>
            <w:r w:rsidRPr="001C36B6">
              <w:t xml:space="preserve">Вид </w:t>
            </w:r>
            <w:proofErr w:type="spellStart"/>
            <w:r w:rsidRPr="001C36B6">
              <w:t>альтернативи</w:t>
            </w:r>
            <w:proofErr w:type="spellEnd"/>
            <w:r w:rsidRPr="001C36B6">
              <w:t xml:space="preserve"> </w:t>
            </w:r>
          </w:p>
        </w:tc>
        <w:tc>
          <w:tcPr>
            <w:tcW w:w="4146" w:type="dxa"/>
          </w:tcPr>
          <w:p w:rsidR="00656EBA" w:rsidRPr="001C36B6" w:rsidRDefault="00656EBA" w:rsidP="00BE1383">
            <w:pPr>
              <w:pStyle w:val="Default"/>
            </w:pPr>
            <w:proofErr w:type="spellStart"/>
            <w:r w:rsidRPr="001C36B6">
              <w:t>Вигоди</w:t>
            </w:r>
            <w:proofErr w:type="spellEnd"/>
            <w:r w:rsidRPr="001C36B6">
              <w:t xml:space="preserve"> </w:t>
            </w:r>
          </w:p>
        </w:tc>
        <w:tc>
          <w:tcPr>
            <w:tcW w:w="3060" w:type="dxa"/>
          </w:tcPr>
          <w:p w:rsidR="00656EBA" w:rsidRPr="001C36B6" w:rsidRDefault="00656EBA" w:rsidP="00BE1383">
            <w:pPr>
              <w:pStyle w:val="Default"/>
            </w:pPr>
            <w:proofErr w:type="spellStart"/>
            <w:r w:rsidRPr="001C36B6">
              <w:t>Витрати</w:t>
            </w:r>
            <w:proofErr w:type="spellEnd"/>
            <w:r w:rsidRPr="001C36B6">
              <w:t xml:space="preserve"> </w:t>
            </w:r>
          </w:p>
        </w:tc>
      </w:tr>
      <w:tr w:rsidR="001B64D8" w:rsidRPr="00F207AA" w:rsidTr="00506937">
        <w:trPr>
          <w:trHeight w:val="523"/>
        </w:trPr>
        <w:tc>
          <w:tcPr>
            <w:tcW w:w="2802" w:type="dxa"/>
          </w:tcPr>
          <w:p w:rsidR="001B64D8" w:rsidRPr="001C36B6" w:rsidRDefault="001B64D8" w:rsidP="00BE1383">
            <w:pPr>
              <w:pStyle w:val="Default"/>
            </w:pPr>
            <w:proofErr w:type="spellStart"/>
            <w:r w:rsidRPr="001C36B6">
              <w:t>Залишення</w:t>
            </w:r>
            <w:proofErr w:type="spellEnd"/>
            <w:r w:rsidRPr="001C36B6">
              <w:t xml:space="preserve"> </w:t>
            </w:r>
            <w:r w:rsidRPr="001C36B6">
              <w:rPr>
                <w:lang w:val="uk-UA"/>
              </w:rPr>
              <w:t>проекту рішення без розгляду</w:t>
            </w:r>
            <w:r w:rsidRPr="001C36B6">
              <w:t xml:space="preserve"> </w:t>
            </w:r>
          </w:p>
        </w:tc>
        <w:tc>
          <w:tcPr>
            <w:tcW w:w="4146" w:type="dxa"/>
          </w:tcPr>
          <w:p w:rsidR="001B64D8" w:rsidRPr="001C36B6" w:rsidRDefault="001C36B6" w:rsidP="00BE1383">
            <w:pPr>
              <w:pStyle w:val="Default"/>
            </w:pPr>
            <w:r>
              <w:rPr>
                <w:lang w:val="uk-UA"/>
              </w:rPr>
              <w:t>В</w:t>
            </w:r>
            <w:proofErr w:type="spellStart"/>
            <w:r w:rsidR="001B64D8" w:rsidRPr="001C36B6">
              <w:t>ідсутні</w:t>
            </w:r>
            <w:proofErr w:type="spellEnd"/>
            <w:r w:rsidR="001B64D8" w:rsidRPr="001C36B6">
              <w:t xml:space="preserve"> </w:t>
            </w:r>
          </w:p>
        </w:tc>
        <w:tc>
          <w:tcPr>
            <w:tcW w:w="3060" w:type="dxa"/>
          </w:tcPr>
          <w:p w:rsidR="001C36B6" w:rsidRPr="001C36B6" w:rsidRDefault="001C36B6" w:rsidP="00BE1383">
            <w:pPr>
              <w:pStyle w:val="Default"/>
              <w:rPr>
                <w:lang w:val="uk-UA"/>
              </w:rPr>
            </w:pPr>
            <w:r w:rsidRPr="001C36B6">
              <w:rPr>
                <w:lang w:val="uk-UA"/>
              </w:rPr>
              <w:t>В</w:t>
            </w:r>
            <w:r w:rsidR="001B64D8" w:rsidRPr="001C36B6">
              <w:rPr>
                <w:lang w:val="uk-UA"/>
              </w:rPr>
              <w:t>ідсутні</w:t>
            </w:r>
          </w:p>
          <w:p w:rsidR="001B64D8" w:rsidRPr="001C36B6" w:rsidRDefault="001B64D8" w:rsidP="00BE1383">
            <w:pPr>
              <w:pStyle w:val="Default"/>
              <w:rPr>
                <w:lang w:val="uk-UA"/>
              </w:rPr>
            </w:pPr>
            <w:r w:rsidRPr="001C36B6">
              <w:t xml:space="preserve"> </w:t>
            </w:r>
            <w:r w:rsidR="001C36B6" w:rsidRPr="001C36B6">
              <w:rPr>
                <w:lang w:val="uk-UA"/>
              </w:rPr>
              <w:t>Альтернатива неприйнятна з причин відсутності нормативно-правового регулювання списання концесійного майна</w:t>
            </w:r>
          </w:p>
        </w:tc>
      </w:tr>
      <w:tr w:rsidR="001B64D8" w:rsidRPr="00F207AA" w:rsidTr="00506937">
        <w:trPr>
          <w:trHeight w:val="937"/>
        </w:trPr>
        <w:tc>
          <w:tcPr>
            <w:tcW w:w="2802" w:type="dxa"/>
          </w:tcPr>
          <w:p w:rsidR="001B64D8" w:rsidRPr="00F207AA" w:rsidRDefault="001C36B6" w:rsidP="00BE1383">
            <w:pPr>
              <w:pStyle w:val="Default"/>
              <w:rPr>
                <w:highlight w:val="yellow"/>
                <w:lang w:val="uk-UA"/>
              </w:rPr>
            </w:pPr>
            <w:proofErr w:type="spellStart"/>
            <w:r w:rsidRPr="005C6192">
              <w:t>Прийняття</w:t>
            </w:r>
            <w:proofErr w:type="spellEnd"/>
            <w:r w:rsidRPr="005C6192">
              <w:t xml:space="preserve"> проекту </w:t>
            </w:r>
            <w:r>
              <w:rPr>
                <w:lang w:val="uk-UA"/>
              </w:rPr>
              <w:t>рішення</w:t>
            </w:r>
            <w:r w:rsidRPr="00F207AA">
              <w:rPr>
                <w:highlight w:val="yellow"/>
                <w:lang w:val="uk-UA"/>
              </w:rPr>
              <w:t xml:space="preserve"> </w:t>
            </w:r>
          </w:p>
        </w:tc>
        <w:tc>
          <w:tcPr>
            <w:tcW w:w="4146" w:type="dxa"/>
          </w:tcPr>
          <w:p w:rsidR="001B64D8" w:rsidRPr="00E13B38" w:rsidRDefault="00642C62" w:rsidP="00BE1383">
            <w:pPr>
              <w:pStyle w:val="Default"/>
              <w:rPr>
                <w:lang w:val="uk-UA"/>
              </w:rPr>
            </w:pPr>
            <w:r w:rsidRPr="00E13B38">
              <w:rPr>
                <w:lang w:val="uk-UA"/>
              </w:rPr>
              <w:t>Реалізація законодавства про концесії в частині прийняття положення про затвердження порядку про списання комунального майна</w:t>
            </w:r>
            <w:r w:rsidR="00FB52E1">
              <w:rPr>
                <w:lang w:val="uk-UA"/>
              </w:rPr>
              <w:t>,</w:t>
            </w:r>
            <w:r w:rsidRPr="00E13B38">
              <w:rPr>
                <w:lang w:val="uk-UA"/>
              </w:rPr>
              <w:t xml:space="preserve"> </w:t>
            </w:r>
            <w:r w:rsidRPr="00E13B38">
              <w:rPr>
                <w:bCs/>
                <w:lang w:val="uk-UA"/>
              </w:rPr>
              <w:t>переданого у концесію, а також поліпшеного, створеного, придбаного на виконання умов концесійного договору</w:t>
            </w:r>
            <w:r w:rsidR="00FB52E1">
              <w:rPr>
                <w:bCs/>
                <w:lang w:val="uk-UA"/>
              </w:rPr>
              <w:t>. Забезпечення надходження коштів від списання концесійного майна до бюджету м. Сєвєродонецька.</w:t>
            </w:r>
          </w:p>
        </w:tc>
        <w:tc>
          <w:tcPr>
            <w:tcW w:w="3060" w:type="dxa"/>
          </w:tcPr>
          <w:p w:rsidR="001B64D8" w:rsidRPr="00E13B38" w:rsidRDefault="00642C62" w:rsidP="00BE1383">
            <w:pPr>
              <w:pStyle w:val="Default"/>
            </w:pPr>
            <w:r w:rsidRPr="00E13B38">
              <w:rPr>
                <w:lang w:val="uk-UA"/>
              </w:rPr>
              <w:t>В</w:t>
            </w:r>
            <w:proofErr w:type="spellStart"/>
            <w:r w:rsidR="001B64D8" w:rsidRPr="00E13B38">
              <w:t>ідсутні</w:t>
            </w:r>
            <w:proofErr w:type="spellEnd"/>
            <w:r w:rsidR="001B64D8" w:rsidRPr="00E13B38">
              <w:t xml:space="preserve">, </w:t>
            </w:r>
            <w:proofErr w:type="spellStart"/>
            <w:r w:rsidR="001B64D8" w:rsidRPr="00E13B38">
              <w:t>оскільки</w:t>
            </w:r>
            <w:proofErr w:type="spellEnd"/>
            <w:r w:rsidR="001B64D8" w:rsidRPr="00E13B38">
              <w:t xml:space="preserve"> </w:t>
            </w:r>
            <w:r w:rsidRPr="00E13B38">
              <w:rPr>
                <w:lang w:val="uk-UA"/>
              </w:rPr>
              <w:t xml:space="preserve">прийняття та </w:t>
            </w:r>
            <w:proofErr w:type="spellStart"/>
            <w:r w:rsidR="001B64D8" w:rsidRPr="00E13B38">
              <w:t>реалізаці</w:t>
            </w:r>
            <w:proofErr w:type="spellEnd"/>
            <w:r w:rsidRPr="00E13B38">
              <w:rPr>
                <w:lang w:val="uk-UA"/>
              </w:rPr>
              <w:t xml:space="preserve">я </w:t>
            </w:r>
            <w:r w:rsidR="001B64D8" w:rsidRPr="00E13B38">
              <w:t>положен</w:t>
            </w:r>
            <w:r w:rsidRPr="00E13B38">
              <w:rPr>
                <w:lang w:val="uk-UA"/>
              </w:rPr>
              <w:t>ня</w:t>
            </w:r>
            <w:r w:rsidR="001B64D8" w:rsidRPr="00E13B38">
              <w:t xml:space="preserve"> не </w:t>
            </w:r>
            <w:proofErr w:type="spellStart"/>
            <w:r w:rsidR="001B64D8" w:rsidRPr="00E13B38">
              <w:t>потребує</w:t>
            </w:r>
            <w:proofErr w:type="spellEnd"/>
            <w:r w:rsidR="001B64D8" w:rsidRPr="00E13B38">
              <w:t xml:space="preserve"> </w:t>
            </w:r>
            <w:proofErr w:type="spellStart"/>
            <w:r w:rsidR="001B64D8" w:rsidRPr="00E13B38">
              <w:t>додаткових</w:t>
            </w:r>
            <w:proofErr w:type="spellEnd"/>
            <w:r w:rsidR="001B64D8" w:rsidRPr="00E13B38">
              <w:t xml:space="preserve"> </w:t>
            </w:r>
            <w:proofErr w:type="spellStart"/>
            <w:r w:rsidR="001B64D8" w:rsidRPr="00E13B38">
              <w:t>матеріальних</w:t>
            </w:r>
            <w:proofErr w:type="spellEnd"/>
            <w:r w:rsidR="001B64D8" w:rsidRPr="00E13B38">
              <w:t xml:space="preserve"> </w:t>
            </w:r>
            <w:proofErr w:type="spellStart"/>
            <w:r w:rsidR="001B64D8" w:rsidRPr="00E13B38">
              <w:t>чи</w:t>
            </w:r>
            <w:proofErr w:type="spellEnd"/>
            <w:r w:rsidR="001B64D8" w:rsidRPr="00E13B38">
              <w:t xml:space="preserve"> </w:t>
            </w:r>
            <w:proofErr w:type="spellStart"/>
            <w:r w:rsidR="001B64D8" w:rsidRPr="00E13B38">
              <w:t>інших</w:t>
            </w:r>
            <w:proofErr w:type="spellEnd"/>
            <w:r w:rsidR="001B64D8" w:rsidRPr="00E13B38">
              <w:t xml:space="preserve"> </w:t>
            </w:r>
            <w:proofErr w:type="spellStart"/>
            <w:r w:rsidR="001B64D8" w:rsidRPr="00E13B38">
              <w:t>витрат</w:t>
            </w:r>
            <w:proofErr w:type="spellEnd"/>
            <w:r w:rsidR="001B64D8" w:rsidRPr="00E13B38">
              <w:t xml:space="preserve"> </w:t>
            </w:r>
          </w:p>
        </w:tc>
      </w:tr>
    </w:tbl>
    <w:p w:rsidR="00506937" w:rsidRDefault="00506937" w:rsidP="00BE1383">
      <w:pPr>
        <w:pStyle w:val="Default"/>
        <w:rPr>
          <w:b/>
          <w:bCs/>
          <w:lang w:val="uk-UA"/>
        </w:rPr>
      </w:pPr>
    </w:p>
    <w:p w:rsidR="00656EBA" w:rsidRPr="00E13B38" w:rsidRDefault="00656EBA" w:rsidP="00BE1383">
      <w:pPr>
        <w:pStyle w:val="Default"/>
        <w:rPr>
          <w:b/>
          <w:bCs/>
          <w:lang w:val="uk-UA"/>
        </w:rPr>
      </w:pPr>
      <w:r w:rsidRPr="00E13B38">
        <w:rPr>
          <w:b/>
          <w:bCs/>
        </w:rPr>
        <w:t xml:space="preserve">IV. </w:t>
      </w:r>
      <w:proofErr w:type="spellStart"/>
      <w:r w:rsidRPr="00E13B38">
        <w:rPr>
          <w:b/>
          <w:bCs/>
        </w:rPr>
        <w:t>Вибір</w:t>
      </w:r>
      <w:proofErr w:type="spellEnd"/>
      <w:r w:rsidRPr="00E13B38">
        <w:rPr>
          <w:b/>
          <w:bCs/>
        </w:rPr>
        <w:t xml:space="preserve"> </w:t>
      </w:r>
      <w:proofErr w:type="spellStart"/>
      <w:r w:rsidRPr="00E13B38">
        <w:rPr>
          <w:b/>
          <w:bCs/>
        </w:rPr>
        <w:t>найбільш</w:t>
      </w:r>
      <w:proofErr w:type="spellEnd"/>
      <w:r w:rsidRPr="00E13B38">
        <w:rPr>
          <w:b/>
          <w:bCs/>
        </w:rPr>
        <w:t xml:space="preserve"> оптимального альтернативного способу </w:t>
      </w:r>
      <w:proofErr w:type="spellStart"/>
      <w:r w:rsidRPr="00E13B38">
        <w:rPr>
          <w:b/>
          <w:bCs/>
        </w:rPr>
        <w:t>досягнення</w:t>
      </w:r>
      <w:proofErr w:type="spellEnd"/>
      <w:r w:rsidRPr="00E13B38">
        <w:rPr>
          <w:b/>
          <w:bCs/>
        </w:rPr>
        <w:t xml:space="preserve"> </w:t>
      </w:r>
      <w:proofErr w:type="spellStart"/>
      <w:r w:rsidRPr="00E13B38">
        <w:rPr>
          <w:b/>
          <w:bCs/>
        </w:rPr>
        <w:t>цілей</w:t>
      </w:r>
      <w:proofErr w:type="spellEnd"/>
    </w:p>
    <w:p w:rsidR="00656EBA" w:rsidRPr="00E13B38" w:rsidRDefault="00656EBA" w:rsidP="00BE1383">
      <w:pPr>
        <w:pStyle w:val="Default"/>
        <w:rPr>
          <w:bCs/>
          <w:lang w:val="uk-UA"/>
        </w:rPr>
      </w:pPr>
    </w:p>
    <w:p w:rsidR="00656EBA" w:rsidRPr="00E13B38" w:rsidRDefault="005E4ADA" w:rsidP="00BE1383">
      <w:pPr>
        <w:pStyle w:val="Default"/>
        <w:rPr>
          <w:bCs/>
          <w:lang w:val="uk-UA"/>
        </w:rPr>
      </w:pPr>
      <w:r w:rsidRPr="00E13B38">
        <w:rPr>
          <w:bCs/>
          <w:lang w:val="uk-UA"/>
        </w:rPr>
        <w:t xml:space="preserve">Найбільш оптимальним альтернативним способом досягнення цілей є прийняття проекту рішення </w:t>
      </w:r>
      <w:proofErr w:type="spellStart"/>
      <w:r w:rsidRPr="00E13B38">
        <w:rPr>
          <w:bCs/>
          <w:lang w:val="uk-UA"/>
        </w:rPr>
        <w:t>Сєвєродонецької</w:t>
      </w:r>
      <w:proofErr w:type="spellEnd"/>
      <w:r w:rsidRPr="00E13B38">
        <w:rPr>
          <w:bCs/>
          <w:lang w:val="uk-UA"/>
        </w:rPr>
        <w:t xml:space="preserve"> міської ради «</w:t>
      </w:r>
      <w:r w:rsidRPr="00E13B38">
        <w:rPr>
          <w:lang w:val="uk-UA"/>
        </w:rPr>
        <w:t xml:space="preserve">Про затвердження Положення про порядок </w:t>
      </w:r>
      <w:r w:rsidRPr="00E13B38">
        <w:rPr>
          <w:bCs/>
          <w:lang w:val="uk-UA"/>
        </w:rPr>
        <w:t xml:space="preserve">списання майна комунальної власності територіальної громади м. Сєвєродонецька, переданого у </w:t>
      </w:r>
      <w:r w:rsidRPr="00E13B38">
        <w:rPr>
          <w:bCs/>
          <w:lang w:val="uk-UA"/>
        </w:rPr>
        <w:lastRenderedPageBreak/>
        <w:t xml:space="preserve">концесію, а також поліпшеного, створеного, придбаного на виконання умов концесійного договору, яке </w:t>
      </w:r>
      <w:proofErr w:type="spellStart"/>
      <w:r w:rsidRPr="00E13B38">
        <w:rPr>
          <w:bCs/>
          <w:lang w:val="uk-UA"/>
        </w:rPr>
        <w:t>враховуєтьсяна</w:t>
      </w:r>
      <w:proofErr w:type="spellEnd"/>
      <w:r w:rsidRPr="00E13B38">
        <w:rPr>
          <w:bCs/>
          <w:lang w:val="uk-UA"/>
        </w:rPr>
        <w:t xml:space="preserve"> балансі концесіонера»</w:t>
      </w:r>
      <w:r w:rsidR="00E13B38" w:rsidRPr="00E13B38">
        <w:rPr>
          <w:bCs/>
          <w:lang w:val="uk-UA"/>
        </w:rPr>
        <w:t xml:space="preserve">, </w:t>
      </w:r>
      <w:r w:rsidR="00FB52E1">
        <w:rPr>
          <w:bCs/>
          <w:lang w:val="uk-UA"/>
        </w:rPr>
        <w:t>оскільки</w:t>
      </w:r>
      <w:r w:rsidR="00E13B38" w:rsidRPr="00E13B38">
        <w:rPr>
          <w:bCs/>
          <w:lang w:val="uk-UA"/>
        </w:rPr>
        <w:t xml:space="preserve"> нормативно-правове регулювання </w:t>
      </w:r>
      <w:r w:rsidR="00FB52E1">
        <w:rPr>
          <w:bCs/>
          <w:lang w:val="uk-UA"/>
        </w:rPr>
        <w:t xml:space="preserve">процесу списання </w:t>
      </w:r>
      <w:r w:rsidR="00E13B38" w:rsidRPr="00E13B38">
        <w:rPr>
          <w:bCs/>
          <w:lang w:val="uk-UA"/>
        </w:rPr>
        <w:t>концесійного майна відсутнє.</w:t>
      </w:r>
    </w:p>
    <w:p w:rsidR="00656EBA" w:rsidRPr="00F207AA" w:rsidRDefault="00656EBA" w:rsidP="00BE1383">
      <w:pPr>
        <w:pStyle w:val="Default"/>
        <w:ind w:firstLine="709"/>
        <w:rPr>
          <w:bCs/>
          <w:highlight w:val="yellow"/>
          <w:lang w:val="uk-UA"/>
        </w:rPr>
      </w:pPr>
    </w:p>
    <w:p w:rsidR="00656EBA" w:rsidRPr="00D84E75" w:rsidRDefault="00656EBA" w:rsidP="00BE1383">
      <w:pPr>
        <w:pStyle w:val="Default"/>
        <w:rPr>
          <w:b/>
          <w:bCs/>
          <w:lang w:val="uk-UA"/>
        </w:rPr>
      </w:pPr>
      <w:r w:rsidRPr="00D84E75">
        <w:rPr>
          <w:b/>
          <w:bCs/>
          <w:lang w:val="uk-UA"/>
        </w:rPr>
        <w:t>V. Механізми та заходи, які забезпечать розв’язання визначеної проблеми</w:t>
      </w:r>
    </w:p>
    <w:p w:rsidR="00E13B38" w:rsidRPr="00D84E75" w:rsidRDefault="00E13B38" w:rsidP="00BE1383">
      <w:pPr>
        <w:pStyle w:val="Default"/>
        <w:rPr>
          <w:b/>
          <w:lang w:val="uk-UA"/>
        </w:rPr>
      </w:pPr>
    </w:p>
    <w:p w:rsidR="003863A2" w:rsidRPr="003863A2" w:rsidRDefault="005339F6" w:rsidP="00BE1383">
      <w:pPr>
        <w:spacing w:after="0" w:line="240" w:lineRule="auto"/>
        <w:rPr>
          <w:rFonts w:ascii="Times New Roman" w:hAnsi="Times New Roman" w:cs="Times New Roman"/>
          <w:sz w:val="24"/>
          <w:szCs w:val="24"/>
          <w:lang w:val="uk-UA"/>
        </w:rPr>
      </w:pPr>
      <w:r w:rsidRPr="00D84E75">
        <w:rPr>
          <w:rFonts w:ascii="Times New Roman" w:hAnsi="Times New Roman" w:cs="Times New Roman"/>
          <w:sz w:val="24"/>
          <w:szCs w:val="24"/>
          <w:lang w:val="uk-UA"/>
        </w:rPr>
        <w:t>Даний проект рішення визначає процедуру списання концесійного майна</w:t>
      </w:r>
      <w:r w:rsidR="00D84E75" w:rsidRPr="00D84E75">
        <w:rPr>
          <w:rFonts w:ascii="Times New Roman" w:hAnsi="Times New Roman" w:cs="Times New Roman"/>
          <w:sz w:val="24"/>
          <w:szCs w:val="24"/>
          <w:lang w:val="uk-UA"/>
        </w:rPr>
        <w:t xml:space="preserve">: прийняття </w:t>
      </w:r>
      <w:proofErr w:type="spellStart"/>
      <w:r w:rsidR="00D84E75" w:rsidRPr="00D84E75">
        <w:rPr>
          <w:rFonts w:ascii="Times New Roman" w:hAnsi="Times New Roman" w:cs="Times New Roman"/>
          <w:sz w:val="24"/>
          <w:szCs w:val="24"/>
          <w:lang w:val="uk-UA"/>
        </w:rPr>
        <w:t>концесієдавцем</w:t>
      </w:r>
      <w:proofErr w:type="spellEnd"/>
      <w:r w:rsidR="00D84E75" w:rsidRPr="00D84E75">
        <w:rPr>
          <w:rFonts w:ascii="Times New Roman" w:hAnsi="Times New Roman" w:cs="Times New Roman"/>
          <w:sz w:val="24"/>
          <w:szCs w:val="24"/>
          <w:lang w:val="uk-UA"/>
        </w:rPr>
        <w:t xml:space="preserve"> рішення щодо списання майна,</w:t>
      </w:r>
      <w:r w:rsidR="00BE1383">
        <w:rPr>
          <w:rFonts w:ascii="Times New Roman" w:hAnsi="Times New Roman" w:cs="Times New Roman"/>
          <w:sz w:val="24"/>
          <w:szCs w:val="24"/>
          <w:lang w:val="uk-UA"/>
        </w:rPr>
        <w:t xml:space="preserve"> </w:t>
      </w:r>
      <w:r w:rsidR="00D84E75" w:rsidRPr="00D84E75">
        <w:rPr>
          <w:rFonts w:ascii="Times New Roman" w:eastAsia="Times New Roman" w:hAnsi="Times New Roman" w:cs="Times New Roman"/>
          <w:bCs/>
          <w:color w:val="111111"/>
          <w:sz w:val="24"/>
          <w:szCs w:val="24"/>
          <w:lang w:val="uk-UA"/>
        </w:rPr>
        <w:t>у</w:t>
      </w:r>
      <w:proofErr w:type="spellStart"/>
      <w:r w:rsidR="00D84E75" w:rsidRPr="00D84E75">
        <w:rPr>
          <w:rFonts w:ascii="Times New Roman" w:eastAsia="Times New Roman" w:hAnsi="Times New Roman" w:cs="Times New Roman"/>
          <w:bCs/>
          <w:color w:val="111111"/>
          <w:sz w:val="24"/>
          <w:szCs w:val="24"/>
        </w:rPr>
        <w:t>творення</w:t>
      </w:r>
      <w:proofErr w:type="spellEnd"/>
      <w:r w:rsidR="00BE1383">
        <w:rPr>
          <w:rFonts w:ascii="Times New Roman" w:eastAsia="Times New Roman" w:hAnsi="Times New Roman" w:cs="Times New Roman"/>
          <w:bCs/>
          <w:color w:val="111111"/>
          <w:sz w:val="24"/>
          <w:szCs w:val="24"/>
        </w:rPr>
        <w:t xml:space="preserve"> </w:t>
      </w:r>
      <w:r w:rsidR="00D84E75" w:rsidRPr="00D84E75">
        <w:rPr>
          <w:rFonts w:ascii="Times New Roman" w:eastAsia="Times New Roman" w:hAnsi="Times New Roman" w:cs="Times New Roman"/>
          <w:bCs/>
          <w:color w:val="111111"/>
          <w:sz w:val="24"/>
          <w:szCs w:val="24"/>
          <w:lang w:val="uk-UA"/>
        </w:rPr>
        <w:t xml:space="preserve">концесіонером </w:t>
      </w:r>
      <w:proofErr w:type="spellStart"/>
      <w:r w:rsidR="00D84E75" w:rsidRPr="00D84E75">
        <w:rPr>
          <w:rFonts w:ascii="Times New Roman" w:eastAsia="Times New Roman" w:hAnsi="Times New Roman" w:cs="Times New Roman"/>
          <w:bCs/>
          <w:color w:val="111111"/>
          <w:sz w:val="24"/>
          <w:szCs w:val="24"/>
        </w:rPr>
        <w:t>комісії</w:t>
      </w:r>
      <w:proofErr w:type="spellEnd"/>
      <w:r w:rsidR="00D84E75" w:rsidRPr="00D84E75">
        <w:rPr>
          <w:rFonts w:ascii="Times New Roman" w:eastAsia="Times New Roman" w:hAnsi="Times New Roman" w:cs="Times New Roman"/>
          <w:bCs/>
          <w:color w:val="111111"/>
          <w:sz w:val="24"/>
          <w:szCs w:val="24"/>
        </w:rPr>
        <w:t xml:space="preserve"> </w:t>
      </w:r>
      <w:proofErr w:type="spellStart"/>
      <w:r w:rsidR="00D84E75" w:rsidRPr="00D84E75">
        <w:rPr>
          <w:rFonts w:ascii="Times New Roman" w:eastAsia="Times New Roman" w:hAnsi="Times New Roman" w:cs="Times New Roman"/>
          <w:bCs/>
          <w:color w:val="111111"/>
          <w:sz w:val="24"/>
          <w:szCs w:val="24"/>
        </w:rPr>
        <w:t>із</w:t>
      </w:r>
      <w:proofErr w:type="spellEnd"/>
      <w:r w:rsidR="00D84E75" w:rsidRPr="00D84E75">
        <w:rPr>
          <w:rFonts w:ascii="Times New Roman" w:eastAsia="Times New Roman" w:hAnsi="Times New Roman" w:cs="Times New Roman"/>
          <w:bCs/>
          <w:color w:val="111111"/>
          <w:sz w:val="24"/>
          <w:szCs w:val="24"/>
        </w:rPr>
        <w:t xml:space="preserve"> </w:t>
      </w:r>
      <w:proofErr w:type="spellStart"/>
      <w:r w:rsidR="00D84E75" w:rsidRPr="00D84E75">
        <w:rPr>
          <w:rFonts w:ascii="Times New Roman" w:eastAsia="Times New Roman" w:hAnsi="Times New Roman" w:cs="Times New Roman"/>
          <w:bCs/>
          <w:color w:val="111111"/>
          <w:sz w:val="24"/>
          <w:szCs w:val="24"/>
        </w:rPr>
        <w:t>списання</w:t>
      </w:r>
      <w:proofErr w:type="spellEnd"/>
      <w:r w:rsidR="00D84E75" w:rsidRPr="00D84E75">
        <w:rPr>
          <w:rFonts w:ascii="Times New Roman" w:eastAsia="Times New Roman" w:hAnsi="Times New Roman" w:cs="Times New Roman"/>
          <w:bCs/>
          <w:color w:val="111111"/>
          <w:sz w:val="24"/>
          <w:szCs w:val="24"/>
        </w:rPr>
        <w:t xml:space="preserve"> </w:t>
      </w:r>
      <w:r w:rsidR="00D84E75" w:rsidRPr="00D84E75">
        <w:rPr>
          <w:rFonts w:ascii="Times New Roman" w:eastAsia="Times New Roman" w:hAnsi="Times New Roman" w:cs="Times New Roman"/>
          <w:bCs/>
          <w:color w:val="111111"/>
          <w:sz w:val="24"/>
          <w:szCs w:val="24"/>
          <w:lang w:val="uk-UA"/>
        </w:rPr>
        <w:t xml:space="preserve">концесійного </w:t>
      </w:r>
      <w:r w:rsidR="00D84E75" w:rsidRPr="00D84E75">
        <w:rPr>
          <w:rFonts w:ascii="Times New Roman" w:eastAsia="Times New Roman" w:hAnsi="Times New Roman" w:cs="Times New Roman"/>
          <w:bCs/>
          <w:color w:val="111111"/>
          <w:sz w:val="24"/>
          <w:szCs w:val="24"/>
        </w:rPr>
        <w:t>майна</w:t>
      </w:r>
      <w:r w:rsidR="00D84E75" w:rsidRPr="00D84E75">
        <w:rPr>
          <w:rFonts w:ascii="Times New Roman" w:eastAsia="Times New Roman" w:hAnsi="Times New Roman" w:cs="Times New Roman"/>
          <w:bCs/>
          <w:color w:val="111111"/>
          <w:sz w:val="24"/>
          <w:szCs w:val="24"/>
          <w:lang w:val="uk-UA"/>
        </w:rPr>
        <w:t>, підготовку та надання концесіонером</w:t>
      </w:r>
      <w:r w:rsidR="002246C5">
        <w:rPr>
          <w:rFonts w:ascii="Times New Roman" w:eastAsia="Times New Roman" w:hAnsi="Times New Roman" w:cs="Times New Roman"/>
          <w:bCs/>
          <w:color w:val="111111"/>
          <w:sz w:val="24"/>
          <w:szCs w:val="24"/>
          <w:lang w:val="uk-UA"/>
        </w:rPr>
        <w:t xml:space="preserve"> необхідних</w:t>
      </w:r>
      <w:r w:rsidR="00D84E75" w:rsidRPr="00D84E75">
        <w:rPr>
          <w:rFonts w:ascii="Times New Roman" w:eastAsia="Times New Roman" w:hAnsi="Times New Roman" w:cs="Times New Roman"/>
          <w:bCs/>
          <w:color w:val="111111"/>
          <w:sz w:val="24"/>
          <w:szCs w:val="24"/>
          <w:lang w:val="uk-UA"/>
        </w:rPr>
        <w:t xml:space="preserve"> документів для отримання дозволу на списання концесійного майна, </w:t>
      </w:r>
      <w:proofErr w:type="spellStart"/>
      <w:r w:rsidR="00D84E75" w:rsidRPr="00D84E75">
        <w:rPr>
          <w:rFonts w:ascii="Times New Roman" w:eastAsia="Times New Roman" w:hAnsi="Times New Roman" w:cs="Times New Roman"/>
          <w:sz w:val="24"/>
          <w:szCs w:val="24"/>
        </w:rPr>
        <w:t>врахування</w:t>
      </w:r>
      <w:proofErr w:type="spellEnd"/>
      <w:r w:rsidR="00D84E75" w:rsidRPr="00D84E75">
        <w:rPr>
          <w:rFonts w:ascii="Times New Roman" w:eastAsia="Times New Roman" w:hAnsi="Times New Roman" w:cs="Times New Roman"/>
          <w:sz w:val="24"/>
          <w:szCs w:val="24"/>
        </w:rPr>
        <w:t xml:space="preserve"> </w:t>
      </w:r>
      <w:proofErr w:type="spellStart"/>
      <w:r w:rsidR="00D84E75" w:rsidRPr="00D84E75">
        <w:rPr>
          <w:rFonts w:ascii="Times New Roman" w:eastAsia="Times New Roman" w:hAnsi="Times New Roman" w:cs="Times New Roman"/>
          <w:sz w:val="24"/>
          <w:szCs w:val="24"/>
        </w:rPr>
        <w:t>особливостей</w:t>
      </w:r>
      <w:proofErr w:type="spellEnd"/>
      <w:r w:rsidR="00D84E75" w:rsidRPr="00D84E75">
        <w:rPr>
          <w:rFonts w:ascii="Times New Roman" w:eastAsia="Times New Roman" w:hAnsi="Times New Roman" w:cs="Times New Roman"/>
          <w:sz w:val="24"/>
          <w:szCs w:val="24"/>
        </w:rPr>
        <w:t xml:space="preserve"> правового режиму </w:t>
      </w:r>
      <w:r w:rsidR="004F55DE">
        <w:rPr>
          <w:rFonts w:ascii="Times New Roman" w:eastAsia="Times New Roman" w:hAnsi="Times New Roman" w:cs="Times New Roman"/>
          <w:sz w:val="24"/>
          <w:szCs w:val="24"/>
          <w:lang w:val="uk-UA"/>
        </w:rPr>
        <w:t xml:space="preserve">концесійного </w:t>
      </w:r>
      <w:r w:rsidR="00D84E75" w:rsidRPr="00D84E75">
        <w:rPr>
          <w:rFonts w:ascii="Times New Roman" w:eastAsia="Times New Roman" w:hAnsi="Times New Roman" w:cs="Times New Roman"/>
          <w:sz w:val="24"/>
          <w:szCs w:val="24"/>
        </w:rPr>
        <w:t>майна</w:t>
      </w:r>
      <w:r w:rsidR="002246C5">
        <w:rPr>
          <w:rFonts w:ascii="Times New Roman" w:eastAsia="Times New Roman" w:hAnsi="Times New Roman" w:cs="Times New Roman"/>
          <w:sz w:val="24"/>
          <w:szCs w:val="24"/>
          <w:lang w:val="uk-UA"/>
        </w:rPr>
        <w:t>. Додатками до проекту рішення</w:t>
      </w:r>
      <w:r w:rsidR="003863A2" w:rsidRPr="003863A2">
        <w:rPr>
          <w:rFonts w:ascii="Times New Roman" w:hAnsi="Times New Roman" w:cs="Times New Roman"/>
          <w:sz w:val="24"/>
          <w:szCs w:val="24"/>
          <w:lang w:val="uk-UA"/>
        </w:rPr>
        <w:t xml:space="preserve"> затверджуються зразки відповідних документів, що супроводжують даний процес.</w:t>
      </w:r>
    </w:p>
    <w:p w:rsidR="003863A2" w:rsidRPr="003863A2" w:rsidRDefault="003863A2" w:rsidP="00BE1383">
      <w:pPr>
        <w:spacing w:after="0" w:line="240" w:lineRule="auto"/>
        <w:rPr>
          <w:rFonts w:ascii="Times New Roman" w:hAnsi="Times New Roman" w:cs="Times New Roman"/>
          <w:sz w:val="24"/>
          <w:szCs w:val="24"/>
          <w:lang w:val="uk-UA"/>
        </w:rPr>
      </w:pPr>
      <w:r w:rsidRPr="003863A2">
        <w:rPr>
          <w:rFonts w:ascii="Times New Roman" w:hAnsi="Times New Roman" w:cs="Times New Roman"/>
          <w:sz w:val="24"/>
          <w:szCs w:val="24"/>
          <w:lang w:val="uk-UA"/>
        </w:rPr>
        <w:t xml:space="preserve">Реалізація такого регуляторного </w:t>
      </w:r>
      <w:proofErr w:type="spellStart"/>
      <w:r w:rsidRPr="003863A2">
        <w:rPr>
          <w:rFonts w:ascii="Times New Roman" w:hAnsi="Times New Roman" w:cs="Times New Roman"/>
          <w:sz w:val="24"/>
          <w:szCs w:val="24"/>
          <w:lang w:val="uk-UA"/>
        </w:rPr>
        <w:t>акта</w:t>
      </w:r>
      <w:proofErr w:type="spellEnd"/>
      <w:r w:rsidRPr="003863A2">
        <w:rPr>
          <w:rFonts w:ascii="Times New Roman" w:hAnsi="Times New Roman" w:cs="Times New Roman"/>
          <w:sz w:val="24"/>
          <w:szCs w:val="24"/>
          <w:lang w:val="uk-UA"/>
        </w:rPr>
        <w:t xml:space="preserve"> забезпечить дотримання </w:t>
      </w:r>
      <w:r>
        <w:rPr>
          <w:rFonts w:ascii="Times New Roman" w:hAnsi="Times New Roman" w:cs="Times New Roman"/>
          <w:sz w:val="24"/>
          <w:szCs w:val="24"/>
          <w:lang w:val="uk-UA"/>
        </w:rPr>
        <w:t>чіткого</w:t>
      </w:r>
      <w:r w:rsidRPr="003863A2">
        <w:rPr>
          <w:rFonts w:ascii="Times New Roman" w:hAnsi="Times New Roman" w:cs="Times New Roman"/>
          <w:sz w:val="24"/>
          <w:szCs w:val="24"/>
          <w:lang w:val="uk-UA"/>
        </w:rPr>
        <w:t xml:space="preserve"> механізму списання </w:t>
      </w:r>
      <w:r>
        <w:rPr>
          <w:rFonts w:ascii="Times New Roman" w:hAnsi="Times New Roman" w:cs="Times New Roman"/>
          <w:sz w:val="24"/>
          <w:szCs w:val="24"/>
          <w:lang w:val="uk-UA"/>
        </w:rPr>
        <w:t xml:space="preserve">концесійного </w:t>
      </w:r>
      <w:r w:rsidRPr="003863A2">
        <w:rPr>
          <w:rFonts w:ascii="Times New Roman" w:hAnsi="Times New Roman" w:cs="Times New Roman"/>
          <w:sz w:val="24"/>
          <w:szCs w:val="24"/>
          <w:lang w:val="uk-UA"/>
        </w:rPr>
        <w:t>майна</w:t>
      </w:r>
      <w:r>
        <w:rPr>
          <w:rFonts w:ascii="Times New Roman" w:hAnsi="Times New Roman" w:cs="Times New Roman"/>
          <w:sz w:val="24"/>
          <w:szCs w:val="24"/>
          <w:lang w:val="uk-UA"/>
        </w:rPr>
        <w:t xml:space="preserve"> з урахуванням особливостей концесійної діяльності</w:t>
      </w:r>
      <w:r w:rsidRPr="003863A2">
        <w:rPr>
          <w:rFonts w:ascii="Times New Roman" w:hAnsi="Times New Roman" w:cs="Times New Roman"/>
          <w:sz w:val="24"/>
          <w:szCs w:val="24"/>
          <w:lang w:val="uk-UA"/>
        </w:rPr>
        <w:t xml:space="preserve"> та сприятиме покращенню фінансової і бухгалтерської дисципліни</w:t>
      </w:r>
      <w:r w:rsidR="00FB52E1">
        <w:rPr>
          <w:rFonts w:ascii="Times New Roman" w:hAnsi="Times New Roman" w:cs="Times New Roman"/>
          <w:sz w:val="24"/>
          <w:szCs w:val="24"/>
          <w:lang w:val="uk-UA"/>
        </w:rPr>
        <w:t>, надходженню коштів до бюджету</w:t>
      </w:r>
      <w:r w:rsidR="00BE1383">
        <w:rPr>
          <w:rFonts w:ascii="Times New Roman" w:hAnsi="Times New Roman" w:cs="Times New Roman"/>
          <w:sz w:val="24"/>
          <w:szCs w:val="24"/>
          <w:lang w:val="uk-UA"/>
        </w:rPr>
        <w:t xml:space="preserve"> </w:t>
      </w:r>
      <w:r w:rsidR="00FB52E1">
        <w:rPr>
          <w:rFonts w:ascii="Times New Roman" w:hAnsi="Times New Roman" w:cs="Times New Roman"/>
          <w:sz w:val="24"/>
          <w:szCs w:val="24"/>
          <w:lang w:val="uk-UA"/>
        </w:rPr>
        <w:t>м. Сєвєродонецька від списання комунального майна територіальної громади міста.</w:t>
      </w:r>
    </w:p>
    <w:p w:rsidR="00656EBA" w:rsidRPr="00F207AA" w:rsidRDefault="00D84E75" w:rsidP="00BE1383">
      <w:pPr>
        <w:spacing w:line="240" w:lineRule="auto"/>
        <w:ind w:firstLine="709"/>
        <w:rPr>
          <w:highlight w:val="yellow"/>
          <w:lang w:val="uk-UA"/>
        </w:rPr>
      </w:pPr>
      <w:r>
        <w:rPr>
          <w:rFonts w:eastAsia="Times New Roman"/>
          <w:b/>
          <w:bCs/>
          <w:color w:val="111111"/>
          <w:lang w:val="uk-UA"/>
        </w:rPr>
        <w:t xml:space="preserve"> </w:t>
      </w:r>
    </w:p>
    <w:p w:rsidR="00656EBA" w:rsidRPr="00301F19" w:rsidRDefault="00656EBA" w:rsidP="00BE1383">
      <w:pPr>
        <w:pStyle w:val="Default"/>
        <w:rPr>
          <w:b/>
          <w:bCs/>
          <w:color w:val="auto"/>
          <w:lang w:val="uk-UA"/>
        </w:rPr>
      </w:pPr>
      <w:r w:rsidRPr="00301F19">
        <w:rPr>
          <w:b/>
          <w:bCs/>
          <w:color w:val="auto"/>
          <w:lang w:val="uk-UA"/>
        </w:rPr>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CB3B58" w:rsidRPr="00301F19" w:rsidRDefault="00CB3B58" w:rsidP="00BE1383">
      <w:pPr>
        <w:pStyle w:val="Default"/>
        <w:rPr>
          <w:b/>
          <w:color w:val="auto"/>
          <w:lang w:val="uk-UA"/>
        </w:rPr>
      </w:pPr>
    </w:p>
    <w:p w:rsidR="00656EBA" w:rsidRPr="00301F19" w:rsidRDefault="00656EBA" w:rsidP="00BE1383">
      <w:pPr>
        <w:pStyle w:val="Default"/>
        <w:rPr>
          <w:color w:val="auto"/>
          <w:lang w:val="uk-UA"/>
        </w:rPr>
      </w:pPr>
      <w:r w:rsidRPr="00301F19">
        <w:rPr>
          <w:color w:val="auto"/>
          <w:lang w:val="uk-UA"/>
        </w:rPr>
        <w:t xml:space="preserve">Виконання вимог регуляторного </w:t>
      </w:r>
      <w:proofErr w:type="spellStart"/>
      <w:r w:rsidRPr="00301F19">
        <w:rPr>
          <w:color w:val="auto"/>
          <w:lang w:val="uk-UA"/>
        </w:rPr>
        <w:t>акта</w:t>
      </w:r>
      <w:proofErr w:type="spellEnd"/>
      <w:r w:rsidRPr="00301F19">
        <w:rPr>
          <w:color w:val="auto"/>
          <w:lang w:val="uk-UA"/>
        </w:rPr>
        <w:t xml:space="preserve"> оцінюється вище середнього. </w:t>
      </w:r>
    </w:p>
    <w:p w:rsidR="00656EBA" w:rsidRPr="00F207AA" w:rsidRDefault="00656EBA" w:rsidP="00BE1383">
      <w:pPr>
        <w:pStyle w:val="Default"/>
        <w:ind w:firstLine="709"/>
        <w:rPr>
          <w:b/>
          <w:bCs/>
          <w:color w:val="auto"/>
          <w:highlight w:val="yellow"/>
          <w:lang w:val="uk-UA"/>
        </w:rPr>
      </w:pPr>
    </w:p>
    <w:p w:rsidR="00656EBA" w:rsidRPr="00CB3B58" w:rsidRDefault="00656EBA" w:rsidP="00BE1383">
      <w:pPr>
        <w:pStyle w:val="Default"/>
        <w:rPr>
          <w:b/>
          <w:bCs/>
          <w:color w:val="auto"/>
          <w:lang w:val="uk-UA"/>
        </w:rPr>
      </w:pPr>
      <w:r w:rsidRPr="00CB3B58">
        <w:rPr>
          <w:b/>
          <w:bCs/>
          <w:color w:val="auto"/>
          <w:lang w:val="uk-UA"/>
        </w:rPr>
        <w:t>VII. Обґрунтування запропонованого строку дії регуляторного акта</w:t>
      </w:r>
    </w:p>
    <w:p w:rsidR="00CB3B58" w:rsidRPr="00CB3B58" w:rsidRDefault="00CB3B58" w:rsidP="00BE1383">
      <w:pPr>
        <w:pStyle w:val="Default"/>
        <w:ind w:firstLine="709"/>
        <w:rPr>
          <w:b/>
          <w:color w:val="auto"/>
          <w:lang w:val="uk-UA"/>
        </w:rPr>
      </w:pPr>
    </w:p>
    <w:p w:rsidR="00656EBA" w:rsidRPr="00CB3B58" w:rsidRDefault="00656EBA" w:rsidP="00BE1383">
      <w:pPr>
        <w:pStyle w:val="Default"/>
        <w:rPr>
          <w:color w:val="auto"/>
          <w:lang w:val="uk-UA"/>
        </w:rPr>
      </w:pPr>
      <w:r w:rsidRPr="00CB3B58">
        <w:rPr>
          <w:color w:val="auto"/>
          <w:lang w:val="uk-UA"/>
        </w:rPr>
        <w:t>Строк дії цього регуляторного акта встан</w:t>
      </w:r>
      <w:r w:rsidR="00CB3B58" w:rsidRPr="00CB3B58">
        <w:rPr>
          <w:color w:val="auto"/>
          <w:lang w:val="uk-UA"/>
        </w:rPr>
        <w:t>овлюється на необмежений термін</w:t>
      </w:r>
      <w:r w:rsidRPr="00CB3B58">
        <w:rPr>
          <w:color w:val="auto"/>
          <w:lang w:val="uk-UA"/>
        </w:rPr>
        <w:t xml:space="preserve">. </w:t>
      </w:r>
    </w:p>
    <w:p w:rsidR="00656EBA" w:rsidRPr="00F207AA" w:rsidRDefault="00656EBA" w:rsidP="00BE1383">
      <w:pPr>
        <w:pStyle w:val="Default"/>
        <w:ind w:firstLine="709"/>
        <w:rPr>
          <w:b/>
          <w:bCs/>
          <w:color w:val="auto"/>
          <w:highlight w:val="yellow"/>
          <w:lang w:val="uk-UA"/>
        </w:rPr>
      </w:pPr>
    </w:p>
    <w:p w:rsidR="00656EBA" w:rsidRPr="00301F19" w:rsidRDefault="00656EBA" w:rsidP="00BE1383">
      <w:pPr>
        <w:pStyle w:val="Default"/>
        <w:rPr>
          <w:b/>
          <w:bCs/>
          <w:color w:val="auto"/>
          <w:lang w:val="uk-UA"/>
        </w:rPr>
      </w:pPr>
      <w:r w:rsidRPr="00301F19">
        <w:rPr>
          <w:b/>
          <w:bCs/>
          <w:color w:val="auto"/>
          <w:lang w:val="uk-UA"/>
        </w:rPr>
        <w:t>VIII. Визначення показників результативності дії регуляторного акта</w:t>
      </w:r>
    </w:p>
    <w:p w:rsidR="00301F19" w:rsidRPr="00F207AA" w:rsidRDefault="00301F19" w:rsidP="00BE1383">
      <w:pPr>
        <w:pStyle w:val="Default"/>
        <w:ind w:firstLine="709"/>
        <w:rPr>
          <w:b/>
          <w:color w:val="auto"/>
          <w:highlight w:val="yellow"/>
          <w:lang w:val="uk-UA"/>
        </w:rPr>
      </w:pPr>
    </w:p>
    <w:p w:rsidR="00656EBA" w:rsidRPr="007B7059" w:rsidRDefault="00656EBA" w:rsidP="00BE1383">
      <w:pPr>
        <w:pStyle w:val="Default"/>
        <w:rPr>
          <w:color w:val="auto"/>
          <w:lang w:val="uk-UA"/>
        </w:rPr>
      </w:pPr>
      <w:r w:rsidRPr="007B7059">
        <w:rPr>
          <w:color w:val="auto"/>
          <w:lang w:val="uk-UA"/>
        </w:rPr>
        <w:t xml:space="preserve">Прогнозними значеннями показників результативності регуляторного акта є: </w:t>
      </w:r>
    </w:p>
    <w:p w:rsidR="00D97CBF" w:rsidRPr="007B7059" w:rsidRDefault="00D97CBF" w:rsidP="00BE1383">
      <w:pPr>
        <w:pStyle w:val="Default"/>
        <w:numPr>
          <w:ilvl w:val="0"/>
          <w:numId w:val="1"/>
        </w:numPr>
        <w:tabs>
          <w:tab w:val="left" w:pos="851"/>
        </w:tabs>
        <w:ind w:left="0" w:firstLine="709"/>
        <w:rPr>
          <w:color w:val="auto"/>
          <w:lang w:val="uk-UA"/>
        </w:rPr>
      </w:pPr>
      <w:r w:rsidRPr="007B7059">
        <w:rPr>
          <w:color w:val="auto"/>
          <w:lang w:val="uk-UA"/>
        </w:rPr>
        <w:t>кількість об'єктів щодо яких прийнято рішення про списання;</w:t>
      </w:r>
    </w:p>
    <w:p w:rsidR="00D97CBF" w:rsidRPr="007B7059" w:rsidRDefault="00D97CBF" w:rsidP="00BE1383">
      <w:pPr>
        <w:pStyle w:val="Default"/>
        <w:numPr>
          <w:ilvl w:val="0"/>
          <w:numId w:val="1"/>
        </w:numPr>
        <w:tabs>
          <w:tab w:val="left" w:pos="851"/>
        </w:tabs>
        <w:ind w:left="0" w:firstLine="709"/>
        <w:rPr>
          <w:color w:val="auto"/>
          <w:lang w:val="uk-UA"/>
        </w:rPr>
      </w:pPr>
      <w:r w:rsidRPr="007B7059">
        <w:rPr>
          <w:color w:val="auto"/>
          <w:lang w:val="uk-UA"/>
        </w:rPr>
        <w:t>кількість відповідних актів, якими на</w:t>
      </w:r>
      <w:r w:rsidR="006F7F9C">
        <w:rPr>
          <w:color w:val="auto"/>
          <w:lang w:val="uk-UA"/>
        </w:rPr>
        <w:t>д</w:t>
      </w:r>
      <w:r w:rsidRPr="007B7059">
        <w:rPr>
          <w:color w:val="auto"/>
          <w:lang w:val="uk-UA"/>
        </w:rPr>
        <w:t>аний дозвіл на списання;</w:t>
      </w:r>
    </w:p>
    <w:p w:rsidR="00656EBA" w:rsidRPr="007B7059" w:rsidRDefault="00656EBA" w:rsidP="00BE1383">
      <w:pPr>
        <w:pStyle w:val="Default"/>
        <w:numPr>
          <w:ilvl w:val="0"/>
          <w:numId w:val="1"/>
        </w:numPr>
        <w:tabs>
          <w:tab w:val="left" w:pos="851"/>
        </w:tabs>
        <w:ind w:left="0" w:firstLine="709"/>
        <w:rPr>
          <w:color w:val="auto"/>
          <w:lang w:val="uk-UA"/>
        </w:rPr>
      </w:pPr>
      <w:r w:rsidRPr="007B7059">
        <w:rPr>
          <w:color w:val="auto"/>
          <w:lang w:val="uk-UA"/>
        </w:rPr>
        <w:t>розмір надходжень до бюджет</w:t>
      </w:r>
      <w:r w:rsidR="000B5C65" w:rsidRPr="007B7059">
        <w:rPr>
          <w:color w:val="auto"/>
          <w:lang w:val="uk-UA"/>
        </w:rPr>
        <w:t>у</w:t>
      </w:r>
      <w:r w:rsidRPr="007B7059">
        <w:rPr>
          <w:color w:val="auto"/>
          <w:lang w:val="uk-UA"/>
        </w:rPr>
        <w:t xml:space="preserve"> </w:t>
      </w:r>
      <w:r w:rsidR="00194732">
        <w:rPr>
          <w:color w:val="auto"/>
          <w:lang w:val="uk-UA"/>
        </w:rPr>
        <w:t xml:space="preserve">м. Сєвєродонецька </w:t>
      </w:r>
      <w:r w:rsidR="000B5C65" w:rsidRPr="007B7059">
        <w:rPr>
          <w:color w:val="auto"/>
          <w:lang w:val="uk-UA"/>
        </w:rPr>
        <w:t>коштів</w:t>
      </w:r>
      <w:r w:rsidR="00194732">
        <w:rPr>
          <w:color w:val="auto"/>
          <w:lang w:val="uk-UA"/>
        </w:rPr>
        <w:t>,</w:t>
      </w:r>
      <w:r w:rsidR="000B5C65" w:rsidRPr="007B7059">
        <w:rPr>
          <w:color w:val="auto"/>
          <w:lang w:val="uk-UA"/>
        </w:rPr>
        <w:t xml:space="preserve"> отриманих від ліквідації основних засобів</w:t>
      </w:r>
      <w:r w:rsidR="007B7059" w:rsidRPr="007B7059">
        <w:rPr>
          <w:color w:val="auto"/>
          <w:lang w:val="uk-UA"/>
        </w:rPr>
        <w:t>.</w:t>
      </w:r>
      <w:r w:rsidRPr="007B7059">
        <w:rPr>
          <w:color w:val="auto"/>
          <w:lang w:val="uk-UA"/>
        </w:rPr>
        <w:t xml:space="preserve"> </w:t>
      </w:r>
    </w:p>
    <w:p w:rsidR="00656EBA" w:rsidRPr="00F207AA" w:rsidRDefault="00656EBA" w:rsidP="00BE1383">
      <w:pPr>
        <w:pStyle w:val="Default"/>
        <w:ind w:firstLine="709"/>
        <w:rPr>
          <w:color w:val="auto"/>
          <w:highlight w:val="yellow"/>
          <w:lang w:val="uk-UA"/>
        </w:rPr>
      </w:pPr>
    </w:p>
    <w:p w:rsidR="00656EBA" w:rsidRPr="006F7F9C" w:rsidRDefault="00656EBA" w:rsidP="00BE1383">
      <w:pPr>
        <w:pStyle w:val="Default"/>
        <w:rPr>
          <w:b/>
          <w:bCs/>
          <w:color w:val="auto"/>
          <w:lang w:val="uk-UA"/>
        </w:rPr>
      </w:pPr>
      <w:r w:rsidRPr="006F7F9C">
        <w:rPr>
          <w:b/>
          <w:bCs/>
          <w:color w:val="auto"/>
          <w:lang w:val="uk-UA"/>
        </w:rPr>
        <w:t>IX. Визначення заходів, за допомогою яких здійснюватиметься відстеження результативності дії регуляторного акта</w:t>
      </w:r>
    </w:p>
    <w:p w:rsidR="007B7059" w:rsidRPr="00F207AA" w:rsidRDefault="007B7059" w:rsidP="00BE1383">
      <w:pPr>
        <w:pStyle w:val="Default"/>
        <w:ind w:firstLine="709"/>
        <w:rPr>
          <w:b/>
          <w:color w:val="auto"/>
          <w:highlight w:val="yellow"/>
          <w:lang w:val="uk-UA"/>
        </w:rPr>
      </w:pPr>
    </w:p>
    <w:p w:rsidR="00656EBA" w:rsidRPr="006402AD" w:rsidRDefault="006402AD" w:rsidP="00BE1383">
      <w:pPr>
        <w:pStyle w:val="Default"/>
        <w:rPr>
          <w:color w:val="auto"/>
          <w:lang w:val="uk-UA"/>
        </w:rPr>
      </w:pPr>
      <w:r w:rsidRPr="006402AD">
        <w:rPr>
          <w:color w:val="auto"/>
          <w:lang w:val="uk-UA"/>
        </w:rPr>
        <w:t>Б</w:t>
      </w:r>
      <w:r w:rsidR="00656EBA" w:rsidRPr="006402AD">
        <w:rPr>
          <w:color w:val="auto"/>
          <w:lang w:val="uk-UA"/>
        </w:rPr>
        <w:t xml:space="preserve">азове відстеження результативності регуляторного акта буде проведено після набрання чинності цим регуляторним актом, але не пізніше дня, з якого починається проведення повторного відстеження результативності цього акта; </w:t>
      </w:r>
    </w:p>
    <w:p w:rsidR="00656EBA" w:rsidRPr="006402AD" w:rsidRDefault="00656EBA" w:rsidP="00BE1383">
      <w:pPr>
        <w:pStyle w:val="Default"/>
        <w:rPr>
          <w:color w:val="auto"/>
          <w:lang w:val="uk-UA"/>
        </w:rPr>
      </w:pPr>
      <w:r w:rsidRPr="006402AD">
        <w:rPr>
          <w:color w:val="auto"/>
          <w:lang w:val="uk-UA"/>
        </w:rPr>
        <w:t xml:space="preserve">повторне відстеження результативності – через рік з дня набрання ним чинності, але не пізніше двох років з дня набрання чинності цим актом; </w:t>
      </w:r>
    </w:p>
    <w:p w:rsidR="00656EBA" w:rsidRPr="006402AD" w:rsidRDefault="00656EBA" w:rsidP="00BE1383">
      <w:pPr>
        <w:pStyle w:val="Default"/>
        <w:rPr>
          <w:color w:val="auto"/>
          <w:lang w:val="uk-UA"/>
        </w:rPr>
      </w:pPr>
      <w:r w:rsidRPr="006402AD">
        <w:rPr>
          <w:color w:val="auto"/>
          <w:lang w:val="uk-UA"/>
        </w:rPr>
        <w:t xml:space="preserve">періодичні відстеження результативності – один раз на три роки починаючи з дня закінчення заходів з повторного відстеження результативності цього акта. </w:t>
      </w:r>
    </w:p>
    <w:p w:rsidR="00656EBA" w:rsidRPr="006402AD" w:rsidRDefault="00656EBA" w:rsidP="00BE1383">
      <w:pPr>
        <w:pStyle w:val="Default"/>
        <w:rPr>
          <w:color w:val="auto"/>
          <w:lang w:val="uk-UA"/>
        </w:rPr>
      </w:pPr>
      <w:bookmarkStart w:id="0" w:name="_GoBack"/>
      <w:bookmarkEnd w:id="0"/>
      <w:r w:rsidRPr="006402AD">
        <w:rPr>
          <w:color w:val="auto"/>
          <w:lang w:val="uk-UA"/>
        </w:rPr>
        <w:t xml:space="preserve">Відстеження результативності дії регуляторного </w:t>
      </w:r>
      <w:proofErr w:type="spellStart"/>
      <w:r w:rsidRPr="006402AD">
        <w:rPr>
          <w:color w:val="auto"/>
          <w:lang w:val="uk-UA"/>
        </w:rPr>
        <w:t>акта</w:t>
      </w:r>
      <w:proofErr w:type="spellEnd"/>
      <w:r w:rsidRPr="006402AD">
        <w:rPr>
          <w:color w:val="auto"/>
          <w:lang w:val="uk-UA"/>
        </w:rPr>
        <w:t xml:space="preserve"> здійснюватиметься статистичним методом.</w:t>
      </w:r>
      <w:r w:rsidR="00BE1383">
        <w:rPr>
          <w:color w:val="auto"/>
          <w:lang w:val="uk-UA"/>
        </w:rPr>
        <w:t xml:space="preserve"> </w:t>
      </w:r>
    </w:p>
    <w:p w:rsidR="00656EBA" w:rsidRPr="006402AD" w:rsidRDefault="00656EBA" w:rsidP="00BE1383">
      <w:pPr>
        <w:pStyle w:val="Default"/>
        <w:ind w:firstLine="709"/>
        <w:rPr>
          <w:color w:val="auto"/>
          <w:lang w:val="uk-UA"/>
        </w:rPr>
      </w:pPr>
    </w:p>
    <w:p w:rsidR="00656EBA" w:rsidRPr="007C7815" w:rsidRDefault="007B7059" w:rsidP="00BE1383">
      <w:pPr>
        <w:pStyle w:val="a7"/>
        <w:spacing w:before="0" w:beforeAutospacing="0" w:after="0" w:afterAutospacing="0"/>
        <w:rPr>
          <w:b/>
          <w:lang w:val="uk-UA"/>
        </w:rPr>
      </w:pPr>
      <w:r w:rsidRPr="007C7815">
        <w:rPr>
          <w:b/>
          <w:lang w:val="uk-UA"/>
        </w:rPr>
        <w:t>Заступник міського голови,</w:t>
      </w:r>
    </w:p>
    <w:p w:rsidR="007B7059" w:rsidRPr="007C7815" w:rsidRDefault="007B7059" w:rsidP="00BE1383">
      <w:pPr>
        <w:pStyle w:val="a7"/>
        <w:spacing w:before="0" w:beforeAutospacing="0" w:after="0" w:afterAutospacing="0"/>
        <w:rPr>
          <w:b/>
          <w:lang w:val="uk-UA"/>
        </w:rPr>
      </w:pPr>
      <w:r w:rsidRPr="007C7815">
        <w:rPr>
          <w:b/>
          <w:lang w:val="uk-UA"/>
        </w:rPr>
        <w:t>начальник Фонду комунального майна</w:t>
      </w:r>
    </w:p>
    <w:p w:rsidR="00A06B07" w:rsidRPr="00194732" w:rsidRDefault="007B7059" w:rsidP="00BE1383">
      <w:pPr>
        <w:pStyle w:val="a7"/>
        <w:spacing w:before="0" w:beforeAutospacing="0" w:after="0" w:afterAutospacing="0"/>
        <w:rPr>
          <w:sz w:val="18"/>
          <w:szCs w:val="18"/>
          <w:lang w:val="uk-UA"/>
        </w:rPr>
      </w:pPr>
      <w:proofErr w:type="spellStart"/>
      <w:r w:rsidRPr="007C7815">
        <w:rPr>
          <w:b/>
          <w:lang w:val="uk-UA"/>
        </w:rPr>
        <w:t>Сєвєродонецької</w:t>
      </w:r>
      <w:proofErr w:type="spellEnd"/>
      <w:r w:rsidRPr="007C7815">
        <w:rPr>
          <w:b/>
          <w:lang w:val="uk-UA"/>
        </w:rPr>
        <w:t xml:space="preserve"> міської ради</w:t>
      </w:r>
      <w:r w:rsidRPr="007C7815">
        <w:rPr>
          <w:b/>
          <w:lang w:val="uk-UA"/>
        </w:rPr>
        <w:tab/>
      </w:r>
      <w:r w:rsidRPr="007C7815">
        <w:rPr>
          <w:b/>
          <w:lang w:val="uk-UA"/>
        </w:rPr>
        <w:tab/>
      </w:r>
      <w:r w:rsidRPr="007C7815">
        <w:rPr>
          <w:b/>
          <w:lang w:val="uk-UA"/>
        </w:rPr>
        <w:tab/>
      </w:r>
      <w:r w:rsidRPr="007C7815">
        <w:rPr>
          <w:b/>
          <w:lang w:val="uk-UA"/>
        </w:rPr>
        <w:tab/>
      </w:r>
      <w:r w:rsidRPr="007C7815">
        <w:rPr>
          <w:b/>
          <w:lang w:val="uk-UA"/>
        </w:rPr>
        <w:tab/>
      </w:r>
      <w:r w:rsidRPr="007C7815">
        <w:rPr>
          <w:b/>
          <w:lang w:val="uk-UA"/>
        </w:rPr>
        <w:tab/>
      </w:r>
      <w:r w:rsidR="00BE1383">
        <w:rPr>
          <w:b/>
          <w:lang w:val="uk-UA"/>
        </w:rPr>
        <w:t xml:space="preserve"> </w:t>
      </w:r>
      <w:r w:rsidRPr="007C7815">
        <w:rPr>
          <w:b/>
          <w:lang w:val="uk-UA"/>
        </w:rPr>
        <w:t xml:space="preserve">О.В. </w:t>
      </w:r>
      <w:proofErr w:type="spellStart"/>
      <w:r w:rsidRPr="007C7815">
        <w:rPr>
          <w:b/>
          <w:lang w:val="uk-UA"/>
        </w:rPr>
        <w:t>Ольшанський</w:t>
      </w:r>
      <w:proofErr w:type="spellEnd"/>
    </w:p>
    <w:p w:rsidR="00194732" w:rsidRPr="00194732" w:rsidRDefault="00194732" w:rsidP="00BE1383">
      <w:pPr>
        <w:spacing w:after="0" w:line="240" w:lineRule="auto"/>
        <w:rPr>
          <w:rFonts w:ascii="Times New Roman" w:hAnsi="Times New Roman" w:cs="Times New Roman"/>
          <w:sz w:val="18"/>
          <w:szCs w:val="18"/>
          <w:lang w:val="uk-UA"/>
        </w:rPr>
      </w:pPr>
    </w:p>
    <w:sectPr w:rsidR="00194732" w:rsidRPr="00194732" w:rsidSect="00194732">
      <w:pgSz w:w="11906" w:h="16838"/>
      <w:pgMar w:top="568" w:right="567"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25396"/>
    <w:multiLevelType w:val="hybridMultilevel"/>
    <w:tmpl w:val="D2DE153E"/>
    <w:lvl w:ilvl="0" w:tplc="EC5E7128">
      <w:start w:val="1"/>
      <w:numFmt w:val="bullet"/>
      <w:lvlText w:val="-"/>
      <w:lvlJc w:val="left"/>
      <w:pPr>
        <w:ind w:left="1429" w:hanging="360"/>
      </w:pPr>
      <w:rPr>
        <w:rFonts w:ascii="Times New Roman" w:hAnsi="Times New Roman" w:cs="Times New Roman" w:hint="default"/>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656EBA"/>
    <w:rsid w:val="0004606F"/>
    <w:rsid w:val="00071E76"/>
    <w:rsid w:val="000B5C65"/>
    <w:rsid w:val="00140F2F"/>
    <w:rsid w:val="00145492"/>
    <w:rsid w:val="00147DB5"/>
    <w:rsid w:val="00192209"/>
    <w:rsid w:val="00194732"/>
    <w:rsid w:val="001B64D8"/>
    <w:rsid w:val="001C36B6"/>
    <w:rsid w:val="001F364E"/>
    <w:rsid w:val="0022319B"/>
    <w:rsid w:val="002246C5"/>
    <w:rsid w:val="00257AE3"/>
    <w:rsid w:val="002709EC"/>
    <w:rsid w:val="002A56AE"/>
    <w:rsid w:val="002E70BF"/>
    <w:rsid w:val="00301F19"/>
    <w:rsid w:val="0030688A"/>
    <w:rsid w:val="00320D91"/>
    <w:rsid w:val="003233C7"/>
    <w:rsid w:val="00353F30"/>
    <w:rsid w:val="003546C9"/>
    <w:rsid w:val="003863A2"/>
    <w:rsid w:val="00393360"/>
    <w:rsid w:val="004143C2"/>
    <w:rsid w:val="00416522"/>
    <w:rsid w:val="00450847"/>
    <w:rsid w:val="00480E27"/>
    <w:rsid w:val="004C7398"/>
    <w:rsid w:val="004F55DE"/>
    <w:rsid w:val="005024C7"/>
    <w:rsid w:val="00506937"/>
    <w:rsid w:val="00510793"/>
    <w:rsid w:val="005339F6"/>
    <w:rsid w:val="00545CF2"/>
    <w:rsid w:val="00557F8D"/>
    <w:rsid w:val="005B5FE6"/>
    <w:rsid w:val="005C6192"/>
    <w:rsid w:val="005E4ADA"/>
    <w:rsid w:val="006402AD"/>
    <w:rsid w:val="00641488"/>
    <w:rsid w:val="00642C62"/>
    <w:rsid w:val="00656EBA"/>
    <w:rsid w:val="00685F2B"/>
    <w:rsid w:val="006E1DF1"/>
    <w:rsid w:val="006F004E"/>
    <w:rsid w:val="006F7F9C"/>
    <w:rsid w:val="00743E85"/>
    <w:rsid w:val="00754D06"/>
    <w:rsid w:val="007906BF"/>
    <w:rsid w:val="007A68C2"/>
    <w:rsid w:val="007B7059"/>
    <w:rsid w:val="007C3DFB"/>
    <w:rsid w:val="007C7815"/>
    <w:rsid w:val="00817F0D"/>
    <w:rsid w:val="00880F9D"/>
    <w:rsid w:val="00881B9D"/>
    <w:rsid w:val="0089555C"/>
    <w:rsid w:val="00996E26"/>
    <w:rsid w:val="009F148E"/>
    <w:rsid w:val="00A06B07"/>
    <w:rsid w:val="00A158B6"/>
    <w:rsid w:val="00A57CC0"/>
    <w:rsid w:val="00B01E6B"/>
    <w:rsid w:val="00B0381B"/>
    <w:rsid w:val="00B27E92"/>
    <w:rsid w:val="00B6752E"/>
    <w:rsid w:val="00BB1721"/>
    <w:rsid w:val="00BE1383"/>
    <w:rsid w:val="00C25B39"/>
    <w:rsid w:val="00C32435"/>
    <w:rsid w:val="00CB3B58"/>
    <w:rsid w:val="00D73ADF"/>
    <w:rsid w:val="00D84E75"/>
    <w:rsid w:val="00D92DED"/>
    <w:rsid w:val="00D97CBF"/>
    <w:rsid w:val="00DB166B"/>
    <w:rsid w:val="00DE57C4"/>
    <w:rsid w:val="00DE6221"/>
    <w:rsid w:val="00DF1D9B"/>
    <w:rsid w:val="00E13B38"/>
    <w:rsid w:val="00E62953"/>
    <w:rsid w:val="00E631FC"/>
    <w:rsid w:val="00EA303F"/>
    <w:rsid w:val="00ED20E3"/>
    <w:rsid w:val="00EE6D6C"/>
    <w:rsid w:val="00EF432D"/>
    <w:rsid w:val="00F02358"/>
    <w:rsid w:val="00F207AA"/>
    <w:rsid w:val="00F83547"/>
    <w:rsid w:val="00FB52E1"/>
    <w:rsid w:val="00FD1F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9E54"/>
  <w15:docId w15:val="{54018DC8-5DC7-4271-B58C-8EEBBA17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3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56EBA"/>
    <w:pPr>
      <w:spacing w:after="0" w:line="240" w:lineRule="auto"/>
      <w:ind w:firstLine="540"/>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656EBA"/>
    <w:rPr>
      <w:rFonts w:ascii="Times New Roman" w:eastAsia="Times New Roman" w:hAnsi="Times New Roman" w:cs="Times New Roman"/>
      <w:b/>
      <w:bCs/>
      <w:sz w:val="28"/>
      <w:szCs w:val="24"/>
    </w:rPr>
  </w:style>
  <w:style w:type="paragraph" w:styleId="2">
    <w:name w:val="Body Text Indent 2"/>
    <w:basedOn w:val="a"/>
    <w:link w:val="20"/>
    <w:semiHidden/>
    <w:rsid w:val="00656EBA"/>
    <w:pPr>
      <w:spacing w:after="0" w:line="240" w:lineRule="auto"/>
      <w:ind w:left="-360" w:firstLine="360"/>
      <w:jc w:val="both"/>
    </w:pPr>
    <w:rPr>
      <w:rFonts w:ascii="Times New Roman" w:eastAsia="Times New Roman" w:hAnsi="Times New Roman" w:cs="Times New Roman"/>
      <w:sz w:val="28"/>
      <w:szCs w:val="24"/>
    </w:rPr>
  </w:style>
  <w:style w:type="character" w:customStyle="1" w:styleId="20">
    <w:name w:val="Основной текст с отступом 2 Знак"/>
    <w:basedOn w:val="a0"/>
    <w:link w:val="2"/>
    <w:semiHidden/>
    <w:rsid w:val="00656EBA"/>
    <w:rPr>
      <w:rFonts w:ascii="Times New Roman" w:eastAsia="Times New Roman" w:hAnsi="Times New Roman" w:cs="Times New Roman"/>
      <w:sz w:val="28"/>
      <w:szCs w:val="24"/>
    </w:rPr>
  </w:style>
  <w:style w:type="paragraph" w:customStyle="1" w:styleId="31">
    <w:name w:val="Основной текст с отступом 31"/>
    <w:basedOn w:val="a"/>
    <w:rsid w:val="00656EBA"/>
    <w:pPr>
      <w:suppressAutoHyphens/>
      <w:spacing w:after="0" w:line="240" w:lineRule="auto"/>
      <w:ind w:left="360"/>
      <w:jc w:val="center"/>
    </w:pPr>
    <w:rPr>
      <w:rFonts w:ascii="Times New Roman" w:eastAsia="Times New Roman" w:hAnsi="Times New Roman" w:cs="Times New Roman"/>
      <w:b/>
      <w:bCs/>
      <w:sz w:val="20"/>
      <w:szCs w:val="20"/>
      <w:lang w:eastAsia="ar-SA"/>
    </w:rPr>
  </w:style>
  <w:style w:type="paragraph" w:styleId="a5">
    <w:name w:val="Body Text"/>
    <w:basedOn w:val="a"/>
    <w:link w:val="a6"/>
    <w:uiPriority w:val="99"/>
    <w:semiHidden/>
    <w:unhideWhenUsed/>
    <w:rsid w:val="00656EBA"/>
    <w:pPr>
      <w:spacing w:after="120"/>
    </w:pPr>
  </w:style>
  <w:style w:type="character" w:customStyle="1" w:styleId="a6">
    <w:name w:val="Основной текст Знак"/>
    <w:basedOn w:val="a0"/>
    <w:link w:val="a5"/>
    <w:uiPriority w:val="99"/>
    <w:semiHidden/>
    <w:rsid w:val="00656EBA"/>
  </w:style>
  <w:style w:type="paragraph" w:customStyle="1" w:styleId="Default">
    <w:name w:val="Default"/>
    <w:rsid w:val="00656E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7">
    <w:name w:val="Normal (Web)"/>
    <w:basedOn w:val="a"/>
    <w:rsid w:val="00656EBA"/>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unhideWhenUsed/>
    <w:rsid w:val="00223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22319B"/>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830911">
      <w:bodyDiv w:val="1"/>
      <w:marLeft w:val="0"/>
      <w:marRight w:val="0"/>
      <w:marTop w:val="0"/>
      <w:marBottom w:val="0"/>
      <w:divBdr>
        <w:top w:val="none" w:sz="0" w:space="0" w:color="auto"/>
        <w:left w:val="none" w:sz="0" w:space="0" w:color="auto"/>
        <w:bottom w:val="none" w:sz="0" w:space="0" w:color="auto"/>
        <w:right w:val="none" w:sz="0" w:space="0" w:color="auto"/>
      </w:divBdr>
    </w:div>
    <w:div w:id="1000893355">
      <w:bodyDiv w:val="1"/>
      <w:marLeft w:val="0"/>
      <w:marRight w:val="0"/>
      <w:marTop w:val="0"/>
      <w:marBottom w:val="0"/>
      <w:divBdr>
        <w:top w:val="none" w:sz="0" w:space="0" w:color="auto"/>
        <w:left w:val="none" w:sz="0" w:space="0" w:color="auto"/>
        <w:bottom w:val="none" w:sz="0" w:space="0" w:color="auto"/>
        <w:right w:val="none" w:sz="0" w:space="0" w:color="auto"/>
      </w:divBdr>
    </w:div>
    <w:div w:id="1520465813">
      <w:bodyDiv w:val="1"/>
      <w:marLeft w:val="0"/>
      <w:marRight w:val="0"/>
      <w:marTop w:val="0"/>
      <w:marBottom w:val="0"/>
      <w:divBdr>
        <w:top w:val="none" w:sz="0" w:space="0" w:color="auto"/>
        <w:left w:val="none" w:sz="0" w:space="0" w:color="auto"/>
        <w:bottom w:val="none" w:sz="0" w:space="0" w:color="auto"/>
        <w:right w:val="none" w:sz="0" w:space="0" w:color="auto"/>
      </w:divBdr>
      <w:divsChild>
        <w:div w:id="304433241">
          <w:marLeft w:val="0"/>
          <w:marRight w:val="0"/>
          <w:marTop w:val="0"/>
          <w:marBottom w:val="0"/>
          <w:divBdr>
            <w:top w:val="none" w:sz="0" w:space="0" w:color="auto"/>
            <w:left w:val="none" w:sz="0" w:space="0" w:color="auto"/>
            <w:bottom w:val="none" w:sz="0" w:space="0" w:color="auto"/>
            <w:right w:val="none" w:sz="0" w:space="0" w:color="auto"/>
          </w:divBdr>
        </w:div>
        <w:div w:id="149910400">
          <w:marLeft w:val="0"/>
          <w:marRight w:val="0"/>
          <w:marTop w:val="0"/>
          <w:marBottom w:val="0"/>
          <w:divBdr>
            <w:top w:val="none" w:sz="0" w:space="0" w:color="auto"/>
            <w:left w:val="none" w:sz="0" w:space="0" w:color="auto"/>
            <w:bottom w:val="none" w:sz="0" w:space="0" w:color="auto"/>
            <w:right w:val="none" w:sz="0" w:space="0" w:color="auto"/>
          </w:divBdr>
        </w:div>
        <w:div w:id="667828977">
          <w:marLeft w:val="0"/>
          <w:marRight w:val="0"/>
          <w:marTop w:val="0"/>
          <w:marBottom w:val="0"/>
          <w:divBdr>
            <w:top w:val="none" w:sz="0" w:space="0" w:color="auto"/>
            <w:left w:val="none" w:sz="0" w:space="0" w:color="auto"/>
            <w:bottom w:val="none" w:sz="0" w:space="0" w:color="auto"/>
            <w:right w:val="none" w:sz="0" w:space="0" w:color="auto"/>
          </w:divBdr>
        </w:div>
        <w:div w:id="1113355605">
          <w:marLeft w:val="0"/>
          <w:marRight w:val="0"/>
          <w:marTop w:val="0"/>
          <w:marBottom w:val="0"/>
          <w:divBdr>
            <w:top w:val="none" w:sz="0" w:space="0" w:color="auto"/>
            <w:left w:val="none" w:sz="0" w:space="0" w:color="auto"/>
            <w:bottom w:val="none" w:sz="0" w:space="0" w:color="auto"/>
            <w:right w:val="none" w:sz="0" w:space="0" w:color="auto"/>
          </w:divBdr>
        </w:div>
      </w:divsChild>
    </w:div>
    <w:div w:id="2074312649">
      <w:bodyDiv w:val="1"/>
      <w:marLeft w:val="0"/>
      <w:marRight w:val="0"/>
      <w:marTop w:val="0"/>
      <w:marBottom w:val="0"/>
      <w:divBdr>
        <w:top w:val="none" w:sz="0" w:space="0" w:color="auto"/>
        <w:left w:val="none" w:sz="0" w:space="0" w:color="auto"/>
        <w:bottom w:val="none" w:sz="0" w:space="0" w:color="auto"/>
        <w:right w:val="none" w:sz="0" w:space="0" w:color="auto"/>
      </w:divBdr>
      <w:divsChild>
        <w:div w:id="1245533285">
          <w:marLeft w:val="0"/>
          <w:marRight w:val="0"/>
          <w:marTop w:val="0"/>
          <w:marBottom w:val="0"/>
          <w:divBdr>
            <w:top w:val="none" w:sz="0" w:space="0" w:color="auto"/>
            <w:left w:val="none" w:sz="0" w:space="0" w:color="auto"/>
            <w:bottom w:val="none" w:sz="0" w:space="0" w:color="auto"/>
            <w:right w:val="none" w:sz="0" w:space="0" w:color="auto"/>
          </w:divBdr>
        </w:div>
        <w:div w:id="1260258080">
          <w:marLeft w:val="0"/>
          <w:marRight w:val="0"/>
          <w:marTop w:val="0"/>
          <w:marBottom w:val="0"/>
          <w:divBdr>
            <w:top w:val="none" w:sz="0" w:space="0" w:color="auto"/>
            <w:left w:val="none" w:sz="0" w:space="0" w:color="auto"/>
            <w:bottom w:val="none" w:sz="0" w:space="0" w:color="auto"/>
            <w:right w:val="none" w:sz="0" w:space="0" w:color="auto"/>
          </w:divBdr>
        </w:div>
        <w:div w:id="1514221929">
          <w:marLeft w:val="0"/>
          <w:marRight w:val="0"/>
          <w:marTop w:val="0"/>
          <w:marBottom w:val="0"/>
          <w:divBdr>
            <w:top w:val="none" w:sz="0" w:space="0" w:color="auto"/>
            <w:left w:val="none" w:sz="0" w:space="0" w:color="auto"/>
            <w:bottom w:val="none" w:sz="0" w:space="0" w:color="auto"/>
            <w:right w:val="none" w:sz="0" w:space="0" w:color="auto"/>
          </w:divBdr>
        </w:div>
        <w:div w:id="411119571">
          <w:marLeft w:val="0"/>
          <w:marRight w:val="0"/>
          <w:marTop w:val="0"/>
          <w:marBottom w:val="0"/>
          <w:divBdr>
            <w:top w:val="none" w:sz="0" w:space="0" w:color="auto"/>
            <w:left w:val="none" w:sz="0" w:space="0" w:color="auto"/>
            <w:bottom w:val="none" w:sz="0" w:space="0" w:color="auto"/>
            <w:right w:val="none" w:sz="0" w:space="0" w:color="auto"/>
          </w:divBdr>
        </w:div>
        <w:div w:id="1309943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TotalTime>
  <Pages>3</Pages>
  <Words>1382</Words>
  <Characters>7880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69</cp:revision>
  <cp:lastPrinted>2017-05-11T10:21:00Z</cp:lastPrinted>
  <dcterms:created xsi:type="dcterms:W3CDTF">2017-05-10T06:05:00Z</dcterms:created>
  <dcterms:modified xsi:type="dcterms:W3CDTF">2017-05-22T07:24:00Z</dcterms:modified>
</cp:coreProperties>
</file>