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9E" w:rsidRPr="00A43A6D" w:rsidRDefault="0096779E" w:rsidP="00A43A6D">
      <w:pPr>
        <w:pStyle w:val="a3"/>
        <w:jc w:val="center"/>
        <w:rPr>
          <w:rFonts w:ascii="Times New Roman" w:hAnsi="Times New Roman" w:cs="Times New Roman"/>
          <w:b/>
          <w:sz w:val="24"/>
          <w:lang w:val="uk-UA" w:eastAsia="uk-UA"/>
        </w:rPr>
      </w:pPr>
      <w:r w:rsidRPr="00A43A6D">
        <w:rPr>
          <w:rFonts w:ascii="Times New Roman" w:hAnsi="Times New Roman" w:cs="Times New Roman"/>
          <w:b/>
          <w:sz w:val="24"/>
          <w:lang w:val="uk-UA" w:eastAsia="uk-UA"/>
        </w:rPr>
        <w:t xml:space="preserve">Державна реєстрація </w:t>
      </w:r>
      <w:r w:rsidR="00A45D53" w:rsidRPr="00A43A6D">
        <w:rPr>
          <w:rFonts w:ascii="Times New Roman" w:hAnsi="Times New Roman" w:cs="Times New Roman"/>
          <w:b/>
          <w:sz w:val="24"/>
          <w:lang w:val="uk-UA" w:eastAsia="uk-UA"/>
        </w:rPr>
        <w:t>громадського об’єднання</w:t>
      </w:r>
    </w:p>
    <w:p w:rsidR="00A45D53" w:rsidRPr="00A43A6D" w:rsidRDefault="00A45D53" w:rsidP="00A43A6D">
      <w:pPr>
        <w:pStyle w:val="a3"/>
        <w:jc w:val="center"/>
        <w:rPr>
          <w:lang w:val="uk-UA" w:eastAsia="uk-UA"/>
        </w:rPr>
      </w:pPr>
      <w:r w:rsidRPr="00A43A6D">
        <w:rPr>
          <w:rFonts w:ascii="Times New Roman" w:hAnsi="Times New Roman" w:cs="Times New Roman"/>
          <w:b/>
          <w:sz w:val="24"/>
          <w:lang w:val="uk-UA" w:eastAsia="uk-UA"/>
        </w:rPr>
        <w:t>із статусом юридичної особи</w:t>
      </w:r>
    </w:p>
    <w:p w:rsidR="0096779E" w:rsidRPr="00A43A6D" w:rsidRDefault="0096779E" w:rsidP="0096779E">
      <w:pPr>
        <w:ind w:right="-212" w:firstLine="708"/>
        <w:jc w:val="center"/>
        <w:rPr>
          <w:rFonts w:ascii="Times New Roman" w:hAnsi="Times New Roman" w:cs="Times New Roman"/>
          <w:b/>
          <w:sz w:val="24"/>
          <w:lang w:val="uk-UA" w:eastAsia="uk-UA"/>
        </w:rPr>
      </w:pPr>
    </w:p>
    <w:p w:rsidR="0096779E" w:rsidRPr="00A43A6D" w:rsidRDefault="0096779E" w:rsidP="0096779E">
      <w:pPr>
        <w:ind w:right="-212"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</w:pPr>
      <w:r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Громадське об’єднання, яке має намір здійснювати діяльність із статусом юридичної особи підлягає державній реєстрації в порядку, визначеному</w:t>
      </w:r>
      <w:r w:rsidRPr="00A43A6D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 xml:space="preserve"> </w:t>
      </w:r>
      <w:hyperlink r:id="rId5" w:tgtFrame="_blank" w:history="1">
        <w:r w:rsidRPr="00A43A6D">
          <w:rPr>
            <w:rStyle w:val="a4"/>
            <w:rFonts w:ascii="Times New Roman" w:hAnsi="Times New Roman" w:cs="Times New Roman"/>
            <w:color w:val="auto"/>
            <w:sz w:val="24"/>
            <w:u w:val="none"/>
            <w:bdr w:val="none" w:sz="0" w:space="0" w:color="auto" w:frame="1"/>
            <w:shd w:val="clear" w:color="auto" w:fill="FFFFFF"/>
            <w:lang w:val="uk-UA"/>
          </w:rPr>
          <w:t>Законом України</w:t>
        </w:r>
      </w:hyperlink>
      <w:r w:rsidRPr="00A43A6D">
        <w:rPr>
          <w:rStyle w:val="apple-converted-space"/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 xml:space="preserve"> «</w:t>
      </w:r>
      <w:r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формувань», протягом 60 днів з дня проведення установчих зборів.</w:t>
      </w:r>
    </w:p>
    <w:p w:rsidR="0096779E" w:rsidRPr="00A43A6D" w:rsidRDefault="0096779E" w:rsidP="0096779E">
      <w:pPr>
        <w:ind w:right="-212" w:firstLine="708"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A43A6D">
        <w:rPr>
          <w:rFonts w:ascii="Times New Roman" w:hAnsi="Times New Roman" w:cs="Times New Roman"/>
          <w:b/>
          <w:sz w:val="24"/>
          <w:lang w:val="uk-UA" w:eastAsia="uk-UA"/>
        </w:rPr>
        <w:t>Громадське об'єднання</w:t>
      </w:r>
      <w:r w:rsidRPr="00A43A6D">
        <w:rPr>
          <w:rFonts w:ascii="Times New Roman" w:hAnsi="Times New Roman" w:cs="Times New Roman"/>
          <w:sz w:val="24"/>
          <w:lang w:val="uk-UA" w:eastAsia="uk-UA"/>
        </w:rPr>
        <w:t xml:space="preserve"> - це добровільне об'єднання фізичних осіб та/або юридичних осіб приватного права для здійснення та захисту прав і свобод, задоволення суспільних, зокрема економічних, соціальних, культурних, екологічних, та інших інтересів</w:t>
      </w:r>
      <w:r w:rsidRPr="00A43A6D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96779E" w:rsidRPr="00A43A6D" w:rsidRDefault="0096779E" w:rsidP="0096779E">
      <w:pPr>
        <w:ind w:right="-163" w:firstLine="708"/>
        <w:jc w:val="both"/>
        <w:rPr>
          <w:rFonts w:ascii="Times New Roman" w:hAnsi="Times New Roman" w:cs="Times New Roman"/>
          <w:b/>
          <w:sz w:val="24"/>
          <w:lang w:eastAsia="uk-UA"/>
        </w:rPr>
      </w:pPr>
      <w:bookmarkStart w:id="0" w:name="n8"/>
      <w:bookmarkEnd w:id="0"/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Громадське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об'єднання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за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організаційно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-правовою формою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утворюється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як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громадська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організація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або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громадська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спілка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>.</w:t>
      </w:r>
    </w:p>
    <w:p w:rsidR="0096779E" w:rsidRPr="00A43A6D" w:rsidRDefault="0096779E" w:rsidP="0096779E">
      <w:pPr>
        <w:ind w:right="-163" w:firstLine="708"/>
        <w:jc w:val="both"/>
        <w:rPr>
          <w:rFonts w:ascii="Times New Roman" w:hAnsi="Times New Roman" w:cs="Times New Roman"/>
          <w:sz w:val="24"/>
          <w:lang w:eastAsia="uk-UA"/>
        </w:rPr>
      </w:pPr>
      <w:bookmarkStart w:id="1" w:name="n9"/>
      <w:bookmarkEnd w:id="1"/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Громадська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організація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-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це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громадське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об'єднання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засновниками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членами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учасниками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)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якого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є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фізичні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особи.</w:t>
      </w:r>
    </w:p>
    <w:p w:rsidR="0096779E" w:rsidRPr="00A43A6D" w:rsidRDefault="0096779E" w:rsidP="0096779E">
      <w:pPr>
        <w:ind w:right="-163" w:firstLine="708"/>
        <w:jc w:val="both"/>
        <w:rPr>
          <w:rFonts w:ascii="Times New Roman" w:hAnsi="Times New Roman" w:cs="Times New Roman"/>
          <w:sz w:val="24"/>
          <w:lang w:eastAsia="uk-UA"/>
        </w:rPr>
      </w:pPr>
      <w:bookmarkStart w:id="2" w:name="n10"/>
      <w:bookmarkEnd w:id="2"/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Громадська</w:t>
      </w:r>
      <w:proofErr w:type="spellEnd"/>
      <w:r w:rsidRPr="00A43A6D">
        <w:rPr>
          <w:rFonts w:ascii="Times New Roman" w:hAnsi="Times New Roman" w:cs="Times New Roman"/>
          <w:b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lang w:eastAsia="uk-UA"/>
        </w:rPr>
        <w:t>спілка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-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це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громадське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об'єднання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засновниками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якого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є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юридичні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особи приватного права, а членами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учасниками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)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можуть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бути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юридичні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особи приватного права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фізичні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особи.</w:t>
      </w:r>
    </w:p>
    <w:p w:rsidR="00172C6A" w:rsidRPr="00A43A6D" w:rsidRDefault="00172C6A" w:rsidP="00172C6A">
      <w:pPr>
        <w:pStyle w:val="a3"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A43A6D">
        <w:rPr>
          <w:rFonts w:ascii="Times New Roman" w:hAnsi="Times New Roman" w:cs="Times New Roman"/>
          <w:sz w:val="24"/>
          <w:shd w:val="clear" w:color="auto" w:fill="FFFFFF"/>
        </w:rPr>
        <w:tab/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Дії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від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імені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незареєстрованого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громадського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об’єднання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крім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дій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пов’язаних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 з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реєстрацією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 такого </w:t>
      </w:r>
      <w:proofErr w:type="spellStart"/>
      <w:r w:rsidRPr="00A43A6D">
        <w:rPr>
          <w:rFonts w:ascii="Times New Roman" w:hAnsi="Times New Roman" w:cs="Times New Roman"/>
          <w:sz w:val="24"/>
          <w:shd w:val="clear" w:color="auto" w:fill="FFFFFF"/>
        </w:rPr>
        <w:t>об’єднання</w:t>
      </w:r>
      <w:proofErr w:type="spellEnd"/>
      <w:r w:rsidRPr="00A43A6D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забороняються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>.</w:t>
      </w:r>
    </w:p>
    <w:p w:rsidR="0096779E" w:rsidRPr="00A43A6D" w:rsidRDefault="00172C6A" w:rsidP="00172C6A">
      <w:pPr>
        <w:pStyle w:val="a3"/>
        <w:jc w:val="both"/>
        <w:rPr>
          <w:rFonts w:ascii="Times New Roman" w:hAnsi="Times New Roman" w:cs="Times New Roman"/>
          <w:sz w:val="24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</w:r>
      <w:r w:rsidR="0096779E" w:rsidRPr="00A43A6D">
        <w:rPr>
          <w:rFonts w:ascii="Times New Roman" w:hAnsi="Times New Roman" w:cs="Times New Roman"/>
          <w:sz w:val="24"/>
        </w:rPr>
        <w:t xml:space="preserve">У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разі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неподання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ненадсилання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документів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реєстрації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громадського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об'єднання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протягом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60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днів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з дня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утворення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таке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громадське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об'єднання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вважається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779E" w:rsidRPr="00A43A6D">
        <w:rPr>
          <w:rFonts w:ascii="Times New Roman" w:hAnsi="Times New Roman" w:cs="Times New Roman"/>
          <w:sz w:val="24"/>
        </w:rPr>
        <w:t>утвореним</w:t>
      </w:r>
      <w:proofErr w:type="spellEnd"/>
      <w:r w:rsidR="0096779E" w:rsidRPr="00A43A6D">
        <w:rPr>
          <w:rFonts w:ascii="Times New Roman" w:hAnsi="Times New Roman" w:cs="Times New Roman"/>
          <w:sz w:val="24"/>
        </w:rPr>
        <w:t>.</w:t>
      </w:r>
      <w:bookmarkStart w:id="3" w:name="n128"/>
      <w:bookmarkEnd w:id="3"/>
    </w:p>
    <w:p w:rsidR="00462EF8" w:rsidRPr="00462EF8" w:rsidRDefault="00462EF8" w:rsidP="00462EF8">
      <w:pPr>
        <w:widowControl/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lang w:val="uk-UA" w:eastAsia="en-US"/>
        </w:rPr>
      </w:pPr>
      <w:r w:rsidRPr="00462EF8">
        <w:rPr>
          <w:rFonts w:asciiTheme="minorHAnsi" w:eastAsiaTheme="minorHAnsi" w:hAnsiTheme="minorHAnsi" w:cstheme="minorBidi"/>
          <w:color w:val="000000"/>
          <w:kern w:val="0"/>
          <w:sz w:val="22"/>
          <w:szCs w:val="22"/>
          <w:shd w:val="clear" w:color="auto" w:fill="FFFFFF"/>
          <w:lang w:val="uk-UA" w:eastAsia="en-US"/>
        </w:rPr>
        <w:tab/>
      </w:r>
      <w:r w:rsidRPr="00462EF8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val="uk-UA" w:eastAsia="en-US"/>
        </w:rPr>
        <w:t xml:space="preserve">Документи, що подаються для державної реєстрації, повинні відповідати вимогам визначеним статтею 15 Закону України </w:t>
      </w:r>
      <w:r w:rsidRPr="00462EF8">
        <w:rPr>
          <w:rFonts w:ascii="Times New Roman" w:eastAsiaTheme="minorHAnsi" w:hAnsi="Times New Roman" w:cs="Times New Roman"/>
          <w:kern w:val="0"/>
          <w:sz w:val="24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формувань»</w:t>
      </w:r>
      <w:r w:rsidR="009744A6">
        <w:rPr>
          <w:rFonts w:ascii="Times New Roman" w:eastAsiaTheme="minorHAnsi" w:hAnsi="Times New Roman" w:cs="Times New Roman"/>
          <w:kern w:val="0"/>
          <w:sz w:val="24"/>
          <w:shd w:val="clear" w:color="auto" w:fill="FFFFFF"/>
          <w:lang w:val="uk-UA"/>
        </w:rPr>
        <w:t xml:space="preserve"> та вимогам законодавства України</w:t>
      </w:r>
      <w:r w:rsidRPr="00462EF8">
        <w:rPr>
          <w:rFonts w:ascii="Times New Roman" w:eastAsiaTheme="minorHAnsi" w:hAnsi="Times New Roman" w:cs="Times New Roman"/>
          <w:kern w:val="0"/>
          <w:sz w:val="24"/>
          <w:shd w:val="clear" w:color="auto" w:fill="FFFFFF"/>
          <w:lang w:val="uk-UA"/>
        </w:rPr>
        <w:t>.</w:t>
      </w:r>
    </w:p>
    <w:p w:rsidR="000206EB" w:rsidRPr="00462EF8" w:rsidRDefault="000206EB" w:rsidP="00172C6A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</w:p>
    <w:p w:rsidR="0096779E" w:rsidRPr="00A43A6D" w:rsidRDefault="00172C6A" w:rsidP="00172C6A">
      <w:pPr>
        <w:pStyle w:val="a3"/>
        <w:jc w:val="both"/>
        <w:rPr>
          <w:rFonts w:ascii="Times New Roman" w:hAnsi="Times New Roman" w:cs="Times New Roman"/>
          <w:b/>
          <w:sz w:val="24"/>
          <w:lang w:val="uk-UA"/>
        </w:rPr>
      </w:pPr>
      <w:bookmarkStart w:id="4" w:name="n135"/>
      <w:bookmarkStart w:id="5" w:name="n426"/>
      <w:bookmarkStart w:id="6" w:name="n117"/>
      <w:bookmarkEnd w:id="4"/>
      <w:bookmarkEnd w:id="5"/>
      <w:bookmarkEnd w:id="6"/>
      <w:r w:rsidRPr="00462EF8">
        <w:rPr>
          <w:rFonts w:ascii="Times New Roman" w:hAnsi="Times New Roman" w:cs="Times New Roman"/>
          <w:sz w:val="24"/>
          <w:shd w:val="clear" w:color="auto" w:fill="FFFFFF"/>
          <w:lang w:val="uk-UA"/>
        </w:rPr>
        <w:tab/>
      </w:r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Для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державної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реєстрації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створення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громадської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  <w:shd w:val="clear" w:color="auto" w:fill="FFFFFF"/>
        </w:rPr>
        <w:t>організації</w:t>
      </w:r>
      <w:proofErr w:type="spellEnd"/>
      <w:r w:rsidRPr="00A43A6D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 </w:t>
      </w:r>
      <w:r w:rsidR="000206EB" w:rsidRPr="00A43A6D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 xml:space="preserve">із статусом юридичної особи </w:t>
      </w:r>
      <w:r w:rsidRPr="00A43A6D">
        <w:rPr>
          <w:rFonts w:ascii="Times New Roman" w:hAnsi="Times New Roman" w:cs="Times New Roman"/>
          <w:b/>
          <w:sz w:val="24"/>
          <w:shd w:val="clear" w:color="auto" w:fill="FFFFFF"/>
          <w:lang w:val="uk-UA"/>
        </w:rPr>
        <w:t>подаються такі документи:</w:t>
      </w:r>
    </w:p>
    <w:p w:rsidR="0096779E" w:rsidRPr="00A43A6D" w:rsidRDefault="00A45D53" w:rsidP="00A45D53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</w:r>
      <w:r w:rsidR="0096779E" w:rsidRPr="00A43A6D">
        <w:rPr>
          <w:rFonts w:ascii="Times New Roman" w:hAnsi="Times New Roman" w:cs="Times New Roman"/>
          <w:sz w:val="24"/>
          <w:lang w:val="uk-UA"/>
        </w:rPr>
        <w:t xml:space="preserve">1. </w:t>
      </w:r>
      <w:r w:rsidR="00172C6A" w:rsidRPr="00B14029">
        <w:rPr>
          <w:rFonts w:ascii="Times New Roman" w:hAnsi="Times New Roman" w:cs="Times New Roman"/>
          <w:sz w:val="24"/>
          <w:u w:val="single"/>
          <w:lang w:val="uk-UA"/>
        </w:rPr>
        <w:t>З</w:t>
      </w:r>
      <w:r w:rsidR="00172C6A" w:rsidRPr="00B14029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  <w:lang w:val="uk-UA"/>
        </w:rPr>
        <w:t>аява про державну реєстрацію</w:t>
      </w:r>
      <w:r w:rsidR="00172C6A"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 xml:space="preserve"> створення юридичної особи</w:t>
      </w:r>
      <w:r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 xml:space="preserve"> </w:t>
      </w:r>
      <w:r w:rsidRPr="00A43A6D">
        <w:rPr>
          <w:rFonts w:ascii="Times New Roman" w:hAnsi="Times New Roman" w:cs="Times New Roman"/>
          <w:sz w:val="24"/>
          <w:lang w:val="uk-UA"/>
        </w:rPr>
        <w:t xml:space="preserve">(форми заяв затверджено наказом </w:t>
      </w:r>
      <w:r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>Міністерства юстиції України від 06 січня 2016 року № 15/5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06 січня 2016 року за № 14/28144</w:t>
      </w:r>
      <w:r w:rsidR="00A43A6D"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>, із змінами</w:t>
      </w:r>
      <w:r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>)</w:t>
      </w:r>
      <w:r w:rsidRPr="00A43A6D">
        <w:rPr>
          <w:rFonts w:ascii="Times New Roman" w:hAnsi="Times New Roman" w:cs="Times New Roman"/>
          <w:sz w:val="24"/>
          <w:lang w:val="uk-UA"/>
        </w:rPr>
        <w:t>;</w:t>
      </w:r>
    </w:p>
    <w:p w:rsidR="0096779E" w:rsidRPr="00A113E3" w:rsidRDefault="0096779E" w:rsidP="00A113E3">
      <w:pPr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</w:pPr>
      <w:r w:rsidRPr="00A43A6D">
        <w:rPr>
          <w:rFonts w:ascii="Times New Roman" w:hAnsi="Times New Roman" w:cs="Times New Roman"/>
          <w:sz w:val="24"/>
          <w:lang w:val="uk-UA"/>
        </w:rPr>
        <w:t xml:space="preserve">2. </w:t>
      </w:r>
      <w:r w:rsidR="00172C6A"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 xml:space="preserve">Документ, що підтверджує створення громадської організації - </w:t>
      </w:r>
      <w:r w:rsidR="00B14029" w:rsidRPr="00B14029">
        <w:rPr>
          <w:rFonts w:ascii="Times New Roman" w:hAnsi="Times New Roman" w:cs="Times New Roman"/>
          <w:sz w:val="24"/>
          <w:u w:val="single"/>
          <w:lang w:val="uk-UA"/>
        </w:rPr>
        <w:t>протокол</w:t>
      </w:r>
      <w:r w:rsidRPr="00B14029">
        <w:rPr>
          <w:rFonts w:ascii="Times New Roman" w:hAnsi="Times New Roman" w:cs="Times New Roman"/>
          <w:sz w:val="24"/>
          <w:u w:val="single"/>
          <w:lang w:val="uk-UA"/>
        </w:rPr>
        <w:t xml:space="preserve"> установчих зборів</w:t>
      </w:r>
      <w:r w:rsidRPr="00A43A6D">
        <w:rPr>
          <w:rFonts w:ascii="Times New Roman" w:hAnsi="Times New Roman" w:cs="Times New Roman"/>
          <w:sz w:val="24"/>
          <w:lang w:val="uk-UA"/>
        </w:rPr>
        <w:t>, який має містити інформацію про: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</w:r>
      <w:r w:rsidRPr="00A43A6D">
        <w:rPr>
          <w:rFonts w:ascii="Times New Roman" w:hAnsi="Times New Roman" w:cs="Times New Roman"/>
          <w:sz w:val="24"/>
        </w:rPr>
        <w:t xml:space="preserve">- дату та </w:t>
      </w:r>
      <w:proofErr w:type="spellStart"/>
      <w:r w:rsidRPr="00A43A6D">
        <w:rPr>
          <w:rFonts w:ascii="Times New Roman" w:hAnsi="Times New Roman" w:cs="Times New Roman"/>
          <w:sz w:val="24"/>
        </w:rPr>
        <w:t>місце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проведення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установчих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зборів</w:t>
      </w:r>
      <w:proofErr w:type="spellEnd"/>
      <w:r w:rsidRPr="00A43A6D">
        <w:rPr>
          <w:rFonts w:ascii="Times New Roman" w:hAnsi="Times New Roman" w:cs="Times New Roman"/>
          <w:sz w:val="24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</w:rPr>
      </w:pPr>
      <w:r w:rsidRPr="00A43A6D">
        <w:rPr>
          <w:rFonts w:ascii="Times New Roman" w:hAnsi="Times New Roman" w:cs="Times New Roman"/>
          <w:sz w:val="24"/>
        </w:rPr>
        <w:tab/>
        <w:t xml:space="preserve">- </w:t>
      </w:r>
      <w:r w:rsidR="00B14029">
        <w:rPr>
          <w:rFonts w:ascii="Times New Roman" w:hAnsi="Times New Roman" w:cs="Times New Roman"/>
          <w:sz w:val="24"/>
          <w:lang w:val="uk-UA"/>
        </w:rPr>
        <w:t>реє</w:t>
      </w:r>
      <w:proofErr w:type="gramStart"/>
      <w:r w:rsidR="00B14029">
        <w:rPr>
          <w:rFonts w:ascii="Times New Roman" w:hAnsi="Times New Roman" w:cs="Times New Roman"/>
          <w:sz w:val="24"/>
          <w:lang w:val="uk-UA"/>
        </w:rPr>
        <w:t>стр</w:t>
      </w:r>
      <w:proofErr w:type="gramEnd"/>
      <w:r w:rsidR="00B14029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осіб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</w:rPr>
        <w:t>які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брали участь в </w:t>
      </w:r>
      <w:proofErr w:type="spellStart"/>
      <w:r w:rsidRPr="00A43A6D">
        <w:rPr>
          <w:rFonts w:ascii="Times New Roman" w:hAnsi="Times New Roman" w:cs="Times New Roman"/>
          <w:sz w:val="24"/>
        </w:rPr>
        <w:t>установчих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зборах</w:t>
      </w:r>
      <w:proofErr w:type="spellEnd"/>
      <w:r w:rsidR="00B14029">
        <w:rPr>
          <w:rFonts w:ascii="Times New Roman" w:hAnsi="Times New Roman" w:cs="Times New Roman"/>
          <w:sz w:val="24"/>
          <w:lang w:val="uk-UA"/>
        </w:rPr>
        <w:t xml:space="preserve"> (додаток до протоколу)</w:t>
      </w:r>
      <w:r w:rsidRPr="00A43A6D">
        <w:rPr>
          <w:rFonts w:ascii="Times New Roman" w:hAnsi="Times New Roman" w:cs="Times New Roman"/>
          <w:sz w:val="24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</w:rPr>
      </w:pPr>
      <w:r w:rsidRPr="00A43A6D"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 w:rsidRPr="00A43A6D">
        <w:rPr>
          <w:rFonts w:ascii="Times New Roman" w:hAnsi="Times New Roman" w:cs="Times New Roman"/>
          <w:sz w:val="24"/>
        </w:rPr>
        <w:t>рішення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про </w:t>
      </w:r>
      <w:proofErr w:type="spellStart"/>
      <w:r w:rsidRPr="00A43A6D">
        <w:rPr>
          <w:rFonts w:ascii="Times New Roman" w:hAnsi="Times New Roman" w:cs="Times New Roman"/>
          <w:sz w:val="24"/>
        </w:rPr>
        <w:t>утворення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із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зазначенням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мети (</w:t>
      </w:r>
      <w:proofErr w:type="spellStart"/>
      <w:r w:rsidRPr="00A43A6D">
        <w:rPr>
          <w:rFonts w:ascii="Times New Roman" w:hAnsi="Times New Roman" w:cs="Times New Roman"/>
          <w:sz w:val="24"/>
        </w:rPr>
        <w:t>цілей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A43A6D">
        <w:rPr>
          <w:rFonts w:ascii="Times New Roman" w:hAnsi="Times New Roman" w:cs="Times New Roman"/>
          <w:sz w:val="24"/>
        </w:rPr>
        <w:t>його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діяльності</w:t>
      </w:r>
      <w:proofErr w:type="spellEnd"/>
      <w:r w:rsidRPr="00A43A6D">
        <w:rPr>
          <w:rFonts w:ascii="Times New Roman" w:hAnsi="Times New Roman" w:cs="Times New Roman"/>
          <w:sz w:val="24"/>
        </w:rPr>
        <w:t>;</w:t>
      </w:r>
    </w:p>
    <w:p w:rsidR="0096779E" w:rsidRPr="00A43A6D" w:rsidRDefault="0096779E" w:rsidP="0096779E">
      <w:pPr>
        <w:pStyle w:val="rvps2"/>
        <w:spacing w:before="0" w:beforeAutospacing="0" w:after="0" w:afterAutospacing="0"/>
        <w:jc w:val="both"/>
        <w:rPr>
          <w:lang w:val="uk-UA"/>
        </w:rPr>
      </w:pPr>
      <w:r w:rsidRPr="00A43A6D">
        <w:rPr>
          <w:lang w:val="uk-UA"/>
        </w:rPr>
        <w:tab/>
        <w:t xml:space="preserve">- рішення про визначення найменування та за наявності - скороченого найменування </w:t>
      </w:r>
      <w:proofErr w:type="spellStart"/>
      <w:r w:rsidR="000206EB" w:rsidRPr="00A43A6D">
        <w:rPr>
          <w:lang w:eastAsia="uk-UA"/>
        </w:rPr>
        <w:t>громадської</w:t>
      </w:r>
      <w:proofErr w:type="spellEnd"/>
      <w:r w:rsidR="000206EB" w:rsidRPr="00A43A6D">
        <w:rPr>
          <w:lang w:eastAsia="uk-UA"/>
        </w:rPr>
        <w:t xml:space="preserve"> </w:t>
      </w:r>
      <w:proofErr w:type="spellStart"/>
      <w:r w:rsidR="000206EB" w:rsidRPr="00A43A6D">
        <w:rPr>
          <w:lang w:eastAsia="uk-UA"/>
        </w:rPr>
        <w:t>організації</w:t>
      </w:r>
      <w:proofErr w:type="spellEnd"/>
      <w:r w:rsidRPr="00A43A6D">
        <w:rPr>
          <w:lang w:val="uk-UA"/>
        </w:rPr>
        <w:t>;</w:t>
      </w:r>
    </w:p>
    <w:p w:rsidR="0096779E" w:rsidRPr="00A43A6D" w:rsidRDefault="0096779E" w:rsidP="0096779E">
      <w:pPr>
        <w:pStyle w:val="rvps2"/>
        <w:spacing w:before="0" w:beforeAutospacing="0" w:after="0" w:afterAutospacing="0"/>
        <w:jc w:val="both"/>
        <w:rPr>
          <w:lang w:val="uk-UA"/>
        </w:rPr>
      </w:pPr>
      <w:r w:rsidRPr="00A43A6D">
        <w:rPr>
          <w:lang w:val="uk-UA"/>
        </w:rPr>
        <w:tab/>
        <w:t xml:space="preserve">- рішення про затвердження статуту </w:t>
      </w:r>
      <w:proofErr w:type="spellStart"/>
      <w:r w:rsidR="000206EB" w:rsidRPr="00A43A6D">
        <w:rPr>
          <w:lang w:eastAsia="uk-UA"/>
        </w:rPr>
        <w:t>громадської</w:t>
      </w:r>
      <w:proofErr w:type="spellEnd"/>
      <w:r w:rsidR="000206EB" w:rsidRPr="00A43A6D">
        <w:rPr>
          <w:lang w:eastAsia="uk-UA"/>
        </w:rPr>
        <w:t xml:space="preserve"> </w:t>
      </w:r>
      <w:proofErr w:type="spellStart"/>
      <w:r w:rsidR="000206EB" w:rsidRPr="00A43A6D">
        <w:rPr>
          <w:lang w:eastAsia="uk-UA"/>
        </w:rPr>
        <w:t>організації</w:t>
      </w:r>
      <w:proofErr w:type="spellEnd"/>
      <w:r w:rsidRPr="00A43A6D">
        <w:rPr>
          <w:lang w:val="uk-UA"/>
        </w:rPr>
        <w:t>;</w:t>
      </w:r>
    </w:p>
    <w:p w:rsidR="0096779E" w:rsidRPr="00A43A6D" w:rsidRDefault="0096779E" w:rsidP="0096779E">
      <w:pPr>
        <w:pStyle w:val="rvps2"/>
        <w:spacing w:before="0" w:beforeAutospacing="0" w:after="0" w:afterAutospacing="0"/>
        <w:jc w:val="both"/>
        <w:rPr>
          <w:lang w:val="uk-UA"/>
        </w:rPr>
      </w:pPr>
      <w:r w:rsidRPr="00A43A6D">
        <w:rPr>
          <w:lang w:val="uk-UA"/>
        </w:rPr>
        <w:tab/>
        <w:t xml:space="preserve">- рішення про утворення (обрання) керівника, органів управління </w:t>
      </w:r>
      <w:proofErr w:type="spellStart"/>
      <w:r w:rsidR="000206EB" w:rsidRPr="00A43A6D">
        <w:rPr>
          <w:lang w:eastAsia="uk-UA"/>
        </w:rPr>
        <w:t>громадської</w:t>
      </w:r>
      <w:proofErr w:type="spellEnd"/>
      <w:r w:rsidR="000206EB" w:rsidRPr="00A43A6D">
        <w:rPr>
          <w:lang w:eastAsia="uk-UA"/>
        </w:rPr>
        <w:t xml:space="preserve"> </w:t>
      </w:r>
      <w:proofErr w:type="spellStart"/>
      <w:r w:rsidR="000206EB" w:rsidRPr="00A43A6D">
        <w:rPr>
          <w:lang w:eastAsia="uk-UA"/>
        </w:rPr>
        <w:t>організації</w:t>
      </w:r>
      <w:proofErr w:type="spellEnd"/>
      <w:r w:rsidR="000206EB" w:rsidRPr="00A43A6D">
        <w:rPr>
          <w:lang w:val="uk-UA"/>
        </w:rPr>
        <w:t xml:space="preserve"> </w:t>
      </w:r>
      <w:r w:rsidRPr="00A43A6D">
        <w:rPr>
          <w:lang w:val="uk-UA"/>
        </w:rPr>
        <w:t>відповідно до затвердженого статуту;</w:t>
      </w:r>
    </w:p>
    <w:p w:rsidR="0096779E" w:rsidRPr="00A43A6D" w:rsidRDefault="0096779E" w:rsidP="0096779E">
      <w:pPr>
        <w:pStyle w:val="rvps2"/>
        <w:spacing w:before="0" w:beforeAutospacing="0" w:after="0" w:afterAutospacing="0"/>
        <w:jc w:val="both"/>
        <w:rPr>
          <w:lang w:val="uk-UA"/>
        </w:rPr>
      </w:pPr>
      <w:r w:rsidRPr="00A43A6D">
        <w:rPr>
          <w:lang w:val="uk-UA"/>
        </w:rPr>
        <w:tab/>
        <w:t>- рішення про визначення особи (осіб), яка має право представляти громадське об'єднання для здійснення реєстраційних дій, - для громадського об'єднання, яке має намір здійснювати діяльність зі статусом юридичної особи.</w:t>
      </w:r>
    </w:p>
    <w:p w:rsidR="00172C6A" w:rsidRPr="00A43A6D" w:rsidRDefault="0096779E" w:rsidP="0096779E">
      <w:pPr>
        <w:pStyle w:val="a3"/>
        <w:jc w:val="both"/>
        <w:rPr>
          <w:rStyle w:val="rvts0"/>
          <w:rFonts w:ascii="Times New Roman" w:hAnsi="Times New Roman" w:cs="Times New Roman"/>
          <w:sz w:val="24"/>
          <w:lang w:val="uk-UA"/>
        </w:rPr>
      </w:pPr>
      <w:r w:rsidRPr="00A43A6D">
        <w:rPr>
          <w:rStyle w:val="rvts0"/>
          <w:rFonts w:ascii="Times New Roman" w:hAnsi="Times New Roman" w:cs="Times New Roman"/>
          <w:sz w:val="24"/>
          <w:lang w:val="uk-UA"/>
        </w:rPr>
        <w:tab/>
      </w:r>
      <w:r w:rsidR="00172C6A" w:rsidRPr="00A43A6D">
        <w:rPr>
          <w:rFonts w:ascii="Times New Roman" w:hAnsi="Times New Roman" w:cs="Times New Roman"/>
          <w:color w:val="000000"/>
          <w:sz w:val="24"/>
          <w:shd w:val="clear" w:color="auto" w:fill="FFFFFF"/>
          <w:lang w:val="uk-UA"/>
        </w:rPr>
        <w:t>У протоколі установчих зборів можуть зазначатися відомості і про інші прийняті на цих зборах рішення стосовно утворення та/або діяльності громадського об'єднання.</w:t>
      </w:r>
    </w:p>
    <w:p w:rsidR="0096779E" w:rsidRPr="00A43A6D" w:rsidRDefault="00172C6A" w:rsidP="0096779E">
      <w:pPr>
        <w:pStyle w:val="a3"/>
        <w:jc w:val="both"/>
        <w:rPr>
          <w:rStyle w:val="rvts0"/>
          <w:rFonts w:ascii="Times New Roman" w:hAnsi="Times New Roman" w:cs="Times New Roman"/>
          <w:sz w:val="24"/>
          <w:lang w:val="uk-UA"/>
        </w:rPr>
      </w:pPr>
      <w:r w:rsidRPr="00A43A6D">
        <w:rPr>
          <w:rStyle w:val="rvts0"/>
          <w:rFonts w:ascii="Times New Roman" w:hAnsi="Times New Roman" w:cs="Times New Roman"/>
          <w:sz w:val="24"/>
          <w:lang w:val="uk-UA"/>
        </w:rPr>
        <w:tab/>
      </w:r>
      <w:r w:rsidR="0096779E" w:rsidRPr="00A43A6D">
        <w:rPr>
          <w:rStyle w:val="rvts0"/>
          <w:rFonts w:ascii="Times New Roman" w:hAnsi="Times New Roman" w:cs="Times New Roman"/>
          <w:sz w:val="24"/>
          <w:lang w:val="uk-UA"/>
        </w:rPr>
        <w:t xml:space="preserve">Протокол установчих зборів підписується головуючим та секретарем </w:t>
      </w:r>
      <w:r w:rsidRPr="00A43A6D">
        <w:rPr>
          <w:rStyle w:val="rvts0"/>
          <w:rFonts w:ascii="Times New Roman" w:hAnsi="Times New Roman" w:cs="Times New Roman"/>
          <w:sz w:val="24"/>
          <w:lang w:val="uk-UA"/>
        </w:rPr>
        <w:t xml:space="preserve">установчих </w:t>
      </w:r>
      <w:r w:rsidR="0096779E" w:rsidRPr="00A43A6D">
        <w:rPr>
          <w:rStyle w:val="rvts0"/>
          <w:rFonts w:ascii="Times New Roman" w:hAnsi="Times New Roman" w:cs="Times New Roman"/>
          <w:sz w:val="24"/>
          <w:lang w:val="uk-UA"/>
        </w:rPr>
        <w:t>зборів.</w:t>
      </w:r>
    </w:p>
    <w:p w:rsidR="0096779E" w:rsidRPr="00A43A6D" w:rsidRDefault="0096779E" w:rsidP="0096779E">
      <w:pPr>
        <w:pStyle w:val="a3"/>
        <w:jc w:val="both"/>
        <w:rPr>
          <w:rStyle w:val="rvts0"/>
          <w:rFonts w:ascii="Times New Roman" w:hAnsi="Times New Roman" w:cs="Times New Roman"/>
          <w:sz w:val="24"/>
          <w:lang w:val="uk-UA"/>
        </w:rPr>
      </w:pPr>
      <w:r w:rsidRPr="00A43A6D">
        <w:rPr>
          <w:rStyle w:val="rvts0"/>
          <w:rFonts w:ascii="Times New Roman" w:hAnsi="Times New Roman" w:cs="Times New Roman"/>
          <w:sz w:val="24"/>
          <w:lang w:val="uk-UA"/>
        </w:rPr>
        <w:tab/>
        <w:t>Невід’ємною частиною протоколу установчих зборів є реєстр осіб, які брали участь в установчих зборах.</w:t>
      </w:r>
    </w:p>
    <w:p w:rsidR="0096779E" w:rsidRPr="00A43A6D" w:rsidRDefault="0096779E" w:rsidP="0096779E">
      <w:pPr>
        <w:pStyle w:val="a3"/>
        <w:jc w:val="both"/>
        <w:rPr>
          <w:rStyle w:val="rvts0"/>
          <w:rFonts w:ascii="Times New Roman" w:hAnsi="Times New Roman" w:cs="Times New Roman"/>
          <w:sz w:val="24"/>
          <w:lang w:val="uk-UA"/>
        </w:rPr>
      </w:pPr>
      <w:r w:rsidRPr="00A43A6D">
        <w:rPr>
          <w:rStyle w:val="rvts0"/>
          <w:rFonts w:ascii="Times New Roman" w:hAnsi="Times New Roman" w:cs="Times New Roman"/>
          <w:sz w:val="24"/>
          <w:lang w:val="uk-UA"/>
        </w:rPr>
        <w:lastRenderedPageBreak/>
        <w:tab/>
        <w:t>У протоколі установчих зборів можуть зазначатися відомості і про інші прийняті на цих зборах рішення стосовно утворення та/або діяльності громадського об'єднання.</w:t>
      </w:r>
    </w:p>
    <w:p w:rsidR="0096779E" w:rsidRPr="00A43A6D" w:rsidRDefault="0096779E" w:rsidP="0096779E">
      <w:pPr>
        <w:pStyle w:val="rvps2"/>
        <w:spacing w:before="0" w:beforeAutospacing="0" w:after="0" w:afterAutospacing="0"/>
        <w:ind w:firstLine="708"/>
        <w:jc w:val="both"/>
        <w:rPr>
          <w:lang w:val="uk-UA"/>
        </w:rPr>
      </w:pPr>
      <w:r w:rsidRPr="00A43A6D">
        <w:rPr>
          <w:lang w:val="uk-UA"/>
        </w:rPr>
        <w:t xml:space="preserve">3. </w:t>
      </w:r>
      <w:r w:rsidR="00172C6A" w:rsidRPr="00B14029">
        <w:rPr>
          <w:u w:val="single"/>
          <w:lang w:val="uk-UA"/>
        </w:rPr>
        <w:t>Установчий документ громадської організації – статут</w:t>
      </w:r>
      <w:r w:rsidR="00172C6A" w:rsidRPr="00A43A6D">
        <w:rPr>
          <w:lang w:val="uk-UA"/>
        </w:rPr>
        <w:t>,</w:t>
      </w:r>
      <w:r w:rsidRPr="00A43A6D">
        <w:rPr>
          <w:lang w:val="uk-UA"/>
        </w:rPr>
        <w:t xml:space="preserve"> який має містити відомості</w:t>
      </w:r>
      <w:r w:rsidR="00172C6A" w:rsidRPr="00A43A6D">
        <w:rPr>
          <w:lang w:val="uk-UA"/>
        </w:rPr>
        <w:t xml:space="preserve"> про</w:t>
      </w:r>
      <w:r w:rsidRPr="00A43A6D">
        <w:rPr>
          <w:lang w:val="uk-UA"/>
        </w:rPr>
        <w:t>: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A43A6D">
        <w:rPr>
          <w:rFonts w:ascii="Times New Roman" w:hAnsi="Times New Roman" w:cs="Times New Roman"/>
          <w:sz w:val="24"/>
          <w:lang w:val="uk-UA" w:eastAsia="uk-UA"/>
        </w:rPr>
        <w:tab/>
        <w:t>1) найм</w:t>
      </w:r>
      <w:r w:rsidR="000206EB" w:rsidRPr="00A43A6D">
        <w:rPr>
          <w:rFonts w:ascii="Times New Roman" w:hAnsi="Times New Roman" w:cs="Times New Roman"/>
          <w:sz w:val="24"/>
          <w:lang w:val="uk-UA" w:eastAsia="uk-UA"/>
        </w:rPr>
        <w:t>енування громадської організації</w:t>
      </w:r>
      <w:r w:rsidRPr="00A43A6D">
        <w:rPr>
          <w:rFonts w:ascii="Times New Roman" w:hAnsi="Times New Roman" w:cs="Times New Roman"/>
          <w:sz w:val="24"/>
          <w:lang w:val="uk-UA" w:eastAsia="uk-UA"/>
        </w:rPr>
        <w:t xml:space="preserve"> та за наявності - скорочене найменування;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>2) мету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цілі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)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напрями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його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діяльності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3)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набуття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і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припинення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членства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участі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) у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громад</w:t>
      </w:r>
      <w:r w:rsidR="000206EB" w:rsidRPr="00A43A6D">
        <w:rPr>
          <w:rFonts w:ascii="Times New Roman" w:hAnsi="Times New Roman" w:cs="Times New Roman"/>
          <w:sz w:val="24"/>
          <w:lang w:eastAsia="uk-UA"/>
        </w:rPr>
        <w:t>ській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права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обов'язки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його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членів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учасників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);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4)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повноваження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керівника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вищого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органу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управління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інших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ор</w:t>
      </w:r>
      <w:r w:rsidR="000206EB" w:rsidRPr="00A43A6D">
        <w:rPr>
          <w:rFonts w:ascii="Times New Roman" w:hAnsi="Times New Roman" w:cs="Times New Roman"/>
          <w:sz w:val="24"/>
          <w:lang w:eastAsia="uk-UA"/>
        </w:rPr>
        <w:t>ганів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управління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їх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формування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</w:t>
      </w:r>
      <w:r w:rsidR="00172C6A" w:rsidRPr="00A43A6D">
        <w:rPr>
          <w:rFonts w:ascii="Times New Roman" w:hAnsi="Times New Roman" w:cs="Times New Roman"/>
          <w:sz w:val="24"/>
          <w:lang w:eastAsia="uk-UA"/>
        </w:rPr>
        <w:t>міни</w:t>
      </w:r>
      <w:proofErr w:type="spellEnd"/>
      <w:r w:rsidR="00172C6A" w:rsidRPr="00A43A6D">
        <w:rPr>
          <w:rFonts w:ascii="Times New Roman" w:hAnsi="Times New Roman" w:cs="Times New Roman"/>
          <w:sz w:val="24"/>
          <w:lang w:eastAsia="uk-UA"/>
        </w:rPr>
        <w:t xml:space="preserve"> складу, </w:t>
      </w:r>
      <w:proofErr w:type="spellStart"/>
      <w:r w:rsidR="00172C6A" w:rsidRPr="00A43A6D">
        <w:rPr>
          <w:rFonts w:ascii="Times New Roman" w:hAnsi="Times New Roman" w:cs="Times New Roman"/>
          <w:sz w:val="24"/>
          <w:lang w:eastAsia="uk-UA"/>
        </w:rPr>
        <w:t>термін</w:t>
      </w:r>
      <w:proofErr w:type="spellEnd"/>
      <w:r w:rsidR="00172C6A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172C6A" w:rsidRPr="00A43A6D">
        <w:rPr>
          <w:rFonts w:ascii="Times New Roman" w:hAnsi="Times New Roman" w:cs="Times New Roman"/>
          <w:sz w:val="24"/>
          <w:lang w:eastAsia="uk-UA"/>
        </w:rPr>
        <w:t>повноважень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5)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періодичність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засідань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і процедуру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прийняття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рішень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керівними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органами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у тому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числі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шляхом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використання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засобів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зв'язку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6)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звітування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керівних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органів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r w:rsidRPr="00A43A6D">
        <w:rPr>
          <w:rFonts w:ascii="Times New Roman" w:hAnsi="Times New Roman" w:cs="Times New Roman"/>
          <w:sz w:val="24"/>
          <w:lang w:eastAsia="uk-UA"/>
        </w:rPr>
        <w:t xml:space="preserve">перед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його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членами (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учасниками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);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7)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оскарження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рішень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дій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бездіяльності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керівних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органів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розгляду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скарг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8)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джерела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надходження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і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використання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коштів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іншого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майна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9)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створення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діяльності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припинення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діяльності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відокремлених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підрозділів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>;</w:t>
      </w:r>
    </w:p>
    <w:p w:rsidR="0096779E" w:rsidRPr="00A43A6D" w:rsidRDefault="0096779E" w:rsidP="0096779E">
      <w:pPr>
        <w:jc w:val="both"/>
        <w:rPr>
          <w:rFonts w:ascii="Times New Roman" w:hAnsi="Times New Roman" w:cs="Times New Roman"/>
          <w:sz w:val="24"/>
          <w:lang w:eastAsia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10)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внесення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змін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gramStart"/>
      <w:r w:rsidRPr="00A43A6D">
        <w:rPr>
          <w:rFonts w:ascii="Times New Roman" w:hAnsi="Times New Roman" w:cs="Times New Roman"/>
          <w:sz w:val="24"/>
          <w:lang w:eastAsia="uk-UA"/>
        </w:rPr>
        <w:t>до</w:t>
      </w:r>
      <w:proofErr w:type="gramEnd"/>
      <w:r w:rsidRPr="00A43A6D">
        <w:rPr>
          <w:rFonts w:ascii="Times New Roman" w:hAnsi="Times New Roman" w:cs="Times New Roman"/>
          <w:sz w:val="24"/>
          <w:lang w:eastAsia="uk-UA"/>
        </w:rPr>
        <w:t xml:space="preserve"> статуту;</w:t>
      </w:r>
    </w:p>
    <w:p w:rsidR="0096779E" w:rsidRPr="00A43A6D" w:rsidRDefault="0096779E" w:rsidP="0096779E">
      <w:pPr>
        <w:autoSpaceDE w:val="0"/>
        <w:jc w:val="both"/>
        <w:rPr>
          <w:rFonts w:ascii="Times New Roman" w:hAnsi="Times New Roman" w:cs="Times New Roman"/>
          <w:sz w:val="24"/>
          <w:lang w:val="uk-UA"/>
        </w:rPr>
      </w:pPr>
      <w:r w:rsidRPr="00A43A6D">
        <w:rPr>
          <w:rFonts w:ascii="Times New Roman" w:hAnsi="Times New Roman" w:cs="Times New Roman"/>
          <w:sz w:val="24"/>
          <w:lang w:eastAsia="uk-UA"/>
        </w:rPr>
        <w:tab/>
        <w:t xml:space="preserve">11) порядок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прийняття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рішення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щодо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саморозпуску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або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реорганізації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громадської</w:t>
      </w:r>
      <w:proofErr w:type="spellEnd"/>
      <w:r w:rsidR="000206EB"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="000206EB" w:rsidRPr="00A43A6D">
        <w:rPr>
          <w:rFonts w:ascii="Times New Roman" w:hAnsi="Times New Roman" w:cs="Times New Roman"/>
          <w:sz w:val="24"/>
          <w:lang w:eastAsia="uk-UA"/>
        </w:rPr>
        <w:t>організації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, 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також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щодо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використання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його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коштів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та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іншого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майна,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що</w:t>
      </w:r>
      <w:proofErr w:type="spellEnd"/>
      <w:r w:rsidRPr="00A43A6D">
        <w:rPr>
          <w:rFonts w:ascii="Times New Roman" w:hAnsi="Times New Roman" w:cs="Times New Roman"/>
          <w:sz w:val="24"/>
          <w:lang w:eastAsia="uk-UA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  <w:lang w:eastAsia="uk-UA"/>
        </w:rPr>
        <w:t>залишилися</w:t>
      </w:r>
      <w:proofErr w:type="spellEnd"/>
      <w:r w:rsidRPr="00A43A6D">
        <w:rPr>
          <w:rFonts w:ascii="Times New Roman" w:hAnsi="Times New Roman" w:cs="Times New Roman"/>
          <w:sz w:val="24"/>
          <w:lang w:val="uk-UA"/>
        </w:rPr>
        <w:t xml:space="preserve"> </w:t>
      </w:r>
      <w:r w:rsidR="000206EB" w:rsidRPr="00A43A6D">
        <w:rPr>
          <w:rFonts w:ascii="Times New Roman" w:hAnsi="Times New Roman" w:cs="Times New Roman"/>
          <w:sz w:val="24"/>
          <w:lang w:val="uk-UA" w:eastAsia="uk-UA"/>
        </w:rPr>
        <w:t>після саморозпуску</w:t>
      </w:r>
      <w:r w:rsidRPr="00A43A6D">
        <w:rPr>
          <w:rFonts w:ascii="Times New Roman" w:hAnsi="Times New Roman" w:cs="Times New Roman"/>
          <w:sz w:val="24"/>
          <w:lang w:val="uk-UA" w:eastAsia="uk-UA"/>
        </w:rPr>
        <w:t>.</w:t>
      </w:r>
    </w:p>
    <w:p w:rsidR="0096779E" w:rsidRPr="00A43A6D" w:rsidRDefault="0096779E" w:rsidP="0096779E">
      <w:pPr>
        <w:ind w:firstLine="708"/>
        <w:jc w:val="both"/>
        <w:rPr>
          <w:rFonts w:ascii="Times New Roman" w:hAnsi="Times New Roman" w:cs="Times New Roman"/>
          <w:sz w:val="24"/>
          <w:lang w:val="uk-UA" w:eastAsia="uk-UA"/>
        </w:rPr>
      </w:pPr>
      <w:r w:rsidRPr="00A43A6D">
        <w:rPr>
          <w:rFonts w:ascii="Times New Roman" w:hAnsi="Times New Roman" w:cs="Times New Roman"/>
          <w:sz w:val="24"/>
          <w:lang w:val="uk-UA" w:eastAsia="uk-UA"/>
        </w:rPr>
        <w:t xml:space="preserve">У статуті </w:t>
      </w:r>
      <w:r w:rsidR="000206EB" w:rsidRPr="00A43A6D">
        <w:rPr>
          <w:rFonts w:ascii="Times New Roman" w:hAnsi="Times New Roman" w:cs="Times New Roman"/>
          <w:sz w:val="24"/>
          <w:lang w:val="uk-UA" w:eastAsia="uk-UA"/>
        </w:rPr>
        <w:t xml:space="preserve">громадської організації </w:t>
      </w:r>
      <w:r w:rsidRPr="00A43A6D">
        <w:rPr>
          <w:rFonts w:ascii="Times New Roman" w:hAnsi="Times New Roman" w:cs="Times New Roman"/>
          <w:sz w:val="24"/>
          <w:lang w:val="uk-UA" w:eastAsia="uk-UA"/>
        </w:rPr>
        <w:t>можуть бути передбачені додаткові положення щодо утворення, діяльності і саморозпуску чи реорганізації громадського об'єднання, що не суперечать закону.</w:t>
      </w:r>
    </w:p>
    <w:p w:rsidR="000206EB" w:rsidRPr="00A43A6D" w:rsidRDefault="000206EB" w:rsidP="000206EB">
      <w:pPr>
        <w:pStyle w:val="a3"/>
        <w:jc w:val="both"/>
        <w:rPr>
          <w:rFonts w:ascii="Times New Roman" w:hAnsi="Times New Roman" w:cs="Times New Roman"/>
          <w:sz w:val="24"/>
          <w:shd w:val="clear" w:color="auto" w:fill="FFFFFF"/>
          <w:lang w:val="uk-UA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</w:r>
      <w:r w:rsidR="0096779E" w:rsidRPr="00A43A6D">
        <w:rPr>
          <w:rFonts w:ascii="Times New Roman" w:hAnsi="Times New Roman" w:cs="Times New Roman"/>
          <w:sz w:val="24"/>
          <w:lang w:val="uk-UA"/>
        </w:rPr>
        <w:t xml:space="preserve">4. </w:t>
      </w:r>
      <w:r w:rsidRPr="00B14029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>Відомості про керівні органи</w:t>
      </w:r>
      <w:r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зв’язку), </w:t>
      </w:r>
      <w:r w:rsidRPr="00B14029">
        <w:rPr>
          <w:rFonts w:ascii="Times New Roman" w:hAnsi="Times New Roman" w:cs="Times New Roman"/>
          <w:sz w:val="24"/>
          <w:u w:val="single"/>
          <w:shd w:val="clear" w:color="auto" w:fill="FFFFFF"/>
          <w:lang w:val="uk-UA"/>
        </w:rPr>
        <w:t>відомості про особу (осіб), яка має право представляти громадську організацію для здійснення реєстраційних дій</w:t>
      </w:r>
      <w:r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 xml:space="preserve"> (ім’я, дата народження, контактний номер телефону та інші засоби зв’язку)</w:t>
      </w:r>
      <w:r w:rsidR="00327703" w:rsidRPr="00A43A6D">
        <w:rPr>
          <w:rFonts w:ascii="Times New Roman" w:hAnsi="Times New Roman" w:cs="Times New Roman"/>
          <w:sz w:val="24"/>
          <w:shd w:val="clear" w:color="auto" w:fill="FFFFFF"/>
          <w:lang w:val="uk-UA"/>
        </w:rPr>
        <w:t>.</w:t>
      </w:r>
    </w:p>
    <w:p w:rsidR="00327703" w:rsidRDefault="00327703" w:rsidP="00327703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  <w:t xml:space="preserve">Розгляд документів, поданих для державної реєстрації </w:t>
      </w:r>
      <w:r w:rsidR="00A43A6D">
        <w:rPr>
          <w:rFonts w:ascii="Times New Roman" w:hAnsi="Times New Roman" w:cs="Times New Roman"/>
          <w:sz w:val="24"/>
          <w:lang w:val="uk-UA"/>
        </w:rPr>
        <w:t xml:space="preserve">громадського об’єднання </w:t>
      </w:r>
      <w:r w:rsidRPr="00A43A6D">
        <w:rPr>
          <w:rFonts w:ascii="Times New Roman" w:hAnsi="Times New Roman" w:cs="Times New Roman"/>
          <w:sz w:val="24"/>
          <w:lang w:val="uk-UA"/>
        </w:rPr>
        <w:t xml:space="preserve">здійснюється </w:t>
      </w:r>
      <w:r w:rsidRPr="00A43A6D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uk-UA"/>
        </w:rPr>
        <w:t xml:space="preserve">не пізніше трьох робочих днів </w:t>
      </w:r>
      <w:r w:rsidRPr="00A43A6D">
        <w:rPr>
          <w:rFonts w:ascii="Times New Roman" w:hAnsi="Times New Roman" w:cs="Times New Roman"/>
          <w:b/>
          <w:sz w:val="24"/>
          <w:lang w:val="uk-UA"/>
        </w:rPr>
        <w:t>з дати подання</w:t>
      </w:r>
      <w:r w:rsidRPr="00A43A6D">
        <w:rPr>
          <w:rFonts w:ascii="Times New Roman" w:hAnsi="Times New Roman" w:cs="Times New Roman"/>
          <w:sz w:val="24"/>
          <w:lang w:val="uk-UA"/>
        </w:rPr>
        <w:t xml:space="preserve"> документів для державної реєстрації.</w:t>
      </w:r>
      <w:bookmarkStart w:id="7" w:name="_GoBack"/>
      <w:bookmarkEnd w:id="7"/>
    </w:p>
    <w:p w:rsidR="00A43A6D" w:rsidRPr="00A43A6D" w:rsidRDefault="00A43A6D" w:rsidP="00327703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За відсутності підстав для зупинення розгляду документів та відмови в державній реєстрації </w:t>
      </w:r>
      <w:r w:rsidR="00D122F8">
        <w:rPr>
          <w:rFonts w:ascii="Times New Roman" w:hAnsi="Times New Roman" w:cs="Times New Roman"/>
          <w:sz w:val="24"/>
          <w:lang w:val="uk-UA"/>
        </w:rPr>
        <w:t>проводиться державна реєстрація громадського об’єднання із статусом юридичної особи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327703" w:rsidRPr="00A43A6D" w:rsidRDefault="00327703" w:rsidP="00327703">
      <w:pPr>
        <w:pStyle w:val="a3"/>
        <w:jc w:val="both"/>
        <w:rPr>
          <w:rFonts w:ascii="Times New Roman" w:hAnsi="Times New Roman" w:cs="Times New Roman"/>
          <w:sz w:val="24"/>
        </w:rPr>
      </w:pPr>
      <w:r w:rsidRPr="00A43A6D">
        <w:rPr>
          <w:rFonts w:ascii="Times New Roman" w:hAnsi="Times New Roman" w:cs="Times New Roman"/>
          <w:sz w:val="24"/>
          <w:lang w:val="uk-UA"/>
        </w:rPr>
        <w:tab/>
      </w:r>
      <w:r w:rsidRPr="00A43A6D">
        <w:rPr>
          <w:rFonts w:ascii="Times New Roman" w:hAnsi="Times New Roman" w:cs="Times New Roman"/>
          <w:sz w:val="24"/>
        </w:rPr>
        <w:t xml:space="preserve">За </w:t>
      </w:r>
      <w:proofErr w:type="spellStart"/>
      <w:r w:rsidRPr="00A43A6D">
        <w:rPr>
          <w:rFonts w:ascii="Times New Roman" w:hAnsi="Times New Roman" w:cs="Times New Roman"/>
          <w:sz w:val="24"/>
        </w:rPr>
        <w:t>державну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реєстрацію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sz w:val="24"/>
        </w:rPr>
        <w:t>створення</w:t>
      </w:r>
      <w:proofErr w:type="spellEnd"/>
      <w:r w:rsidRPr="00A43A6D">
        <w:rPr>
          <w:rFonts w:ascii="Times New Roman" w:hAnsi="Times New Roman" w:cs="Times New Roman"/>
          <w:sz w:val="24"/>
        </w:rPr>
        <w:t xml:space="preserve"> </w:t>
      </w:r>
      <w:r w:rsidRPr="00A43A6D">
        <w:rPr>
          <w:rFonts w:ascii="Times New Roman" w:hAnsi="Times New Roman" w:cs="Times New Roman"/>
          <w:sz w:val="24"/>
          <w:lang w:val="uk-UA"/>
        </w:rPr>
        <w:t xml:space="preserve">громадських організацій </w:t>
      </w:r>
      <w:proofErr w:type="spellStart"/>
      <w:r w:rsidRPr="00A43A6D">
        <w:rPr>
          <w:rFonts w:ascii="Times New Roman" w:hAnsi="Times New Roman" w:cs="Times New Roman"/>
          <w:b/>
          <w:sz w:val="24"/>
        </w:rPr>
        <w:t>адміністративний</w:t>
      </w:r>
      <w:proofErr w:type="spellEnd"/>
      <w:r w:rsidRPr="00A43A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43A6D">
        <w:rPr>
          <w:rFonts w:ascii="Times New Roman" w:hAnsi="Times New Roman" w:cs="Times New Roman"/>
          <w:b/>
          <w:sz w:val="24"/>
        </w:rPr>
        <w:t>збір</w:t>
      </w:r>
      <w:proofErr w:type="spellEnd"/>
      <w:r w:rsidRPr="00A43A6D">
        <w:rPr>
          <w:rFonts w:ascii="Times New Roman" w:hAnsi="Times New Roman" w:cs="Times New Roman"/>
          <w:b/>
          <w:sz w:val="24"/>
        </w:rPr>
        <w:t xml:space="preserve"> не </w:t>
      </w:r>
      <w:proofErr w:type="spellStart"/>
      <w:r w:rsidRPr="00A43A6D">
        <w:rPr>
          <w:rFonts w:ascii="Times New Roman" w:hAnsi="Times New Roman" w:cs="Times New Roman"/>
          <w:b/>
          <w:sz w:val="24"/>
        </w:rPr>
        <w:t>справляється</w:t>
      </w:r>
      <w:proofErr w:type="spellEnd"/>
      <w:r w:rsidRPr="00A43A6D">
        <w:rPr>
          <w:rFonts w:ascii="Times New Roman" w:hAnsi="Times New Roman" w:cs="Times New Roman"/>
          <w:sz w:val="24"/>
        </w:rPr>
        <w:t>.</w:t>
      </w:r>
    </w:p>
    <w:p w:rsidR="00327703" w:rsidRPr="00A43A6D" w:rsidRDefault="00327703" w:rsidP="0032770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70B15" w:rsidRPr="00A43A6D" w:rsidRDefault="00A113E3">
      <w:pPr>
        <w:rPr>
          <w:rFonts w:ascii="Times New Roman" w:hAnsi="Times New Roman" w:cs="Times New Roman"/>
          <w:sz w:val="24"/>
          <w:lang w:val="uk-UA"/>
        </w:rPr>
      </w:pPr>
    </w:p>
    <w:sectPr w:rsidR="00770B15" w:rsidRPr="00A43A6D" w:rsidSect="00D122F8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69"/>
    <w:rsid w:val="000206EB"/>
    <w:rsid w:val="000D64A1"/>
    <w:rsid w:val="00163056"/>
    <w:rsid w:val="00172C6A"/>
    <w:rsid w:val="00297CC4"/>
    <w:rsid w:val="00327703"/>
    <w:rsid w:val="00462EF8"/>
    <w:rsid w:val="006C2669"/>
    <w:rsid w:val="00710BFE"/>
    <w:rsid w:val="0096779E"/>
    <w:rsid w:val="009744A6"/>
    <w:rsid w:val="00A113E3"/>
    <w:rsid w:val="00A43A6D"/>
    <w:rsid w:val="00A45D53"/>
    <w:rsid w:val="00B14029"/>
    <w:rsid w:val="00B836AB"/>
    <w:rsid w:val="00D122F8"/>
    <w:rsid w:val="00D138C0"/>
    <w:rsid w:val="00E571B6"/>
    <w:rsid w:val="00E97CE8"/>
    <w:rsid w:val="00E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9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6779E"/>
  </w:style>
  <w:style w:type="paragraph" w:customStyle="1" w:styleId="rvps2">
    <w:name w:val="rvps2"/>
    <w:basedOn w:val="a"/>
    <w:rsid w:val="0096779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rvts0">
    <w:name w:val="rvts0"/>
    <w:basedOn w:val="a0"/>
    <w:rsid w:val="0096779E"/>
  </w:style>
  <w:style w:type="paragraph" w:styleId="a3">
    <w:name w:val="No Spacing"/>
    <w:uiPriority w:val="1"/>
    <w:qFormat/>
    <w:rsid w:val="0096779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val="ru-RU" w:eastAsia="ar-SA"/>
    </w:rPr>
  </w:style>
  <w:style w:type="character" w:customStyle="1" w:styleId="apple-converted-space">
    <w:name w:val="apple-converted-space"/>
    <w:rsid w:val="0096779E"/>
  </w:style>
  <w:style w:type="character" w:styleId="a4">
    <w:name w:val="Hyperlink"/>
    <w:uiPriority w:val="99"/>
    <w:unhideWhenUsed/>
    <w:rsid w:val="009677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22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2F8"/>
    <w:rPr>
      <w:rFonts w:ascii="Segoe UI" w:eastAsia="Lucida Sans Unicode" w:hAnsi="Segoe UI" w:cs="Segoe UI"/>
      <w:kern w:val="1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9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96779E"/>
  </w:style>
  <w:style w:type="paragraph" w:customStyle="1" w:styleId="rvps2">
    <w:name w:val="rvps2"/>
    <w:basedOn w:val="a"/>
    <w:rsid w:val="0096779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rvts0">
    <w:name w:val="rvts0"/>
    <w:basedOn w:val="a0"/>
    <w:rsid w:val="0096779E"/>
  </w:style>
  <w:style w:type="paragraph" w:styleId="a3">
    <w:name w:val="No Spacing"/>
    <w:uiPriority w:val="1"/>
    <w:qFormat/>
    <w:rsid w:val="0096779E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val="ru-RU" w:eastAsia="ar-SA"/>
    </w:rPr>
  </w:style>
  <w:style w:type="character" w:customStyle="1" w:styleId="apple-converted-space">
    <w:name w:val="apple-converted-space"/>
    <w:rsid w:val="0096779E"/>
  </w:style>
  <w:style w:type="character" w:styleId="a4">
    <w:name w:val="Hyperlink"/>
    <w:uiPriority w:val="99"/>
    <w:unhideWhenUsed/>
    <w:rsid w:val="009677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22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2F8"/>
    <w:rPr>
      <w:rFonts w:ascii="Segoe UI" w:eastAsia="Lucida Sans Unicode" w:hAnsi="Segoe UI" w:cs="Segoe UI"/>
      <w:kern w:val="1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75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9</cp:revision>
  <cp:lastPrinted>2016-10-21T07:54:00Z</cp:lastPrinted>
  <dcterms:created xsi:type="dcterms:W3CDTF">2016-07-05T10:22:00Z</dcterms:created>
  <dcterms:modified xsi:type="dcterms:W3CDTF">2016-11-18T10:00:00Z</dcterms:modified>
</cp:coreProperties>
</file>