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7"/>
        <w:gridCol w:w="6044"/>
      </w:tblGrid>
      <w:tr w:rsidR="00AB5739" w:rsidTr="00AB5739">
        <w:trPr>
          <w:trHeight w:val="2826"/>
        </w:trPr>
        <w:tc>
          <w:tcPr>
            <w:tcW w:w="4785" w:type="dxa"/>
          </w:tcPr>
          <w:p w:rsidR="00AB5739" w:rsidRDefault="00AB5739" w:rsidP="00F70C66">
            <w:pPr>
              <w:jc w:val="both"/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0606" cy="21549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667" cy="215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B5739" w:rsidRDefault="00AB5739" w:rsidP="00F70C66">
            <w:pPr>
              <w:jc w:val="both"/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00395" cy="1653871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435" cy="165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739" w:rsidRDefault="00AB5739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5739" w:rsidRDefault="00AB5739" w:rsidP="00AB5739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361C62" w:rsidRPr="00FF02CB" w:rsidRDefault="00361C62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uk-UA"/>
        </w:rPr>
      </w:pPr>
      <w:r w:rsidRPr="00512B81">
        <w:rPr>
          <w:rStyle w:val="hps"/>
          <w:rFonts w:ascii="Times New Roman" w:hAnsi="Times New Roman" w:cs="Times New Roman"/>
          <w:b/>
          <w:sz w:val="24"/>
          <w:szCs w:val="24"/>
        </w:rPr>
        <w:t>Городской поэтический</w:t>
      </w:r>
      <w:r w:rsidR="00FF02CB">
        <w:rPr>
          <w:rStyle w:val="hps"/>
          <w:rFonts w:ascii="Times New Roman" w:hAnsi="Times New Roman" w:cs="Times New Roman"/>
          <w:b/>
          <w:sz w:val="24"/>
          <w:szCs w:val="24"/>
        </w:rPr>
        <w:t xml:space="preserve"> конкурс посвященный Дню Победы</w:t>
      </w:r>
    </w:p>
    <w:p w:rsidR="00361C62" w:rsidRPr="00CA28E6" w:rsidRDefault="00361C62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Постоянны</w:t>
      </w:r>
      <w:r w:rsidR="00CA28E6">
        <w:rPr>
          <w:rStyle w:val="hps"/>
          <w:rFonts w:ascii="Times New Roman" w:hAnsi="Times New Roman" w:cs="Times New Roman"/>
          <w:i/>
          <w:sz w:val="24"/>
          <w:szCs w:val="24"/>
        </w:rPr>
        <w:t>е</w:t>
      </w: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 xml:space="preserve"> читатели «</w:t>
      </w:r>
      <w:proofErr w:type="spellStart"/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Северодонецкие</w:t>
      </w:r>
      <w:proofErr w:type="spellEnd"/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 xml:space="preserve"> вести», жители города знают, что традиционно весной Благотворительный фонд «Ради будущего» и Отдел культуры Северодонецкого городского совета проводят ряд совместных мероприятий, фестивалей и конкурсов. </w:t>
      </w:r>
    </w:p>
    <w:p w:rsidR="00F70C66" w:rsidRPr="00CA28E6" w:rsidRDefault="00F70C66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К таковым относятся и городские творческие литературные конкурсы. В текущем</w:t>
      </w:r>
      <w:r w:rsidR="00CF399D">
        <w:rPr>
          <w:rStyle w:val="hps"/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 xml:space="preserve"> 2015</w:t>
      </w:r>
      <w:r w:rsidR="00FF02CB">
        <w:rPr>
          <w:rStyle w:val="hps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F02CB">
        <w:rPr>
          <w:rStyle w:val="hps"/>
          <w:rFonts w:ascii="Times New Roman" w:hAnsi="Times New Roman" w:cs="Times New Roman"/>
          <w:i/>
          <w:sz w:val="24"/>
          <w:szCs w:val="24"/>
          <w:lang w:val="uk-UA"/>
        </w:rPr>
        <w:t>году</w:t>
      </w:r>
      <w:proofErr w:type="spellEnd"/>
      <w:r w:rsidR="00CF399D">
        <w:rPr>
          <w:rStyle w:val="hps"/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CF399D">
        <w:rPr>
          <w:rStyle w:val="hps"/>
          <w:rFonts w:ascii="Times New Roman" w:hAnsi="Times New Roman" w:cs="Times New Roman"/>
          <w:i/>
          <w:sz w:val="24"/>
          <w:szCs w:val="24"/>
        </w:rPr>
        <w:t xml:space="preserve"> традиция продолжается</w:t>
      </w: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 xml:space="preserve"> и это будет поэтический конку</w:t>
      </w:r>
      <w:proofErr w:type="gramStart"/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рс с кр</w:t>
      </w:r>
      <w:proofErr w:type="gramEnd"/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асноречивым названием «</w:t>
      </w:r>
      <w:r w:rsidR="00EC4153" w:rsidRPr="00CA28E6">
        <w:rPr>
          <w:rStyle w:val="hps"/>
          <w:rFonts w:ascii="Times New Roman" w:hAnsi="Times New Roman" w:cs="Times New Roman"/>
          <w:i/>
          <w:sz w:val="24"/>
          <w:szCs w:val="24"/>
        </w:rPr>
        <w:t>ВО СЛАВУ ВЕЛИКОЙ ПОБЕДЫ И МИРА</w:t>
      </w:r>
      <w:r w:rsidR="00CA28E6">
        <w:rPr>
          <w:rStyle w:val="hps"/>
          <w:rFonts w:ascii="Times New Roman" w:hAnsi="Times New Roman" w:cs="Times New Roman"/>
          <w:i/>
          <w:sz w:val="24"/>
          <w:szCs w:val="24"/>
        </w:rPr>
        <w:t>». Он посвящен 70-й годовщине В</w:t>
      </w:r>
      <w:r w:rsidRPr="00CA28E6">
        <w:rPr>
          <w:rStyle w:val="hps"/>
          <w:rFonts w:ascii="Times New Roman" w:hAnsi="Times New Roman" w:cs="Times New Roman"/>
          <w:i/>
          <w:sz w:val="24"/>
          <w:szCs w:val="24"/>
        </w:rPr>
        <w:t>еликой Победы.</w:t>
      </w:r>
    </w:p>
    <w:p w:rsidR="00361C62" w:rsidRPr="00F70C66" w:rsidRDefault="00F70C66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gramStart"/>
      <w:r w:rsidRPr="00F70C66">
        <w:rPr>
          <w:rStyle w:val="hps"/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F70C66">
        <w:rPr>
          <w:rStyle w:val="hps"/>
          <w:rFonts w:ascii="Times New Roman" w:hAnsi="Times New Roman" w:cs="Times New Roman"/>
          <w:sz w:val="24"/>
          <w:szCs w:val="24"/>
        </w:rPr>
        <w:t xml:space="preserve"> утвержденного положения:</w:t>
      </w:r>
    </w:p>
    <w:p w:rsidR="008E4B39" w:rsidRPr="00F70C66" w:rsidRDefault="003A2660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70C66">
        <w:rPr>
          <w:rStyle w:val="hps"/>
          <w:rFonts w:ascii="Times New Roman" w:hAnsi="Times New Roman" w:cs="Times New Roman"/>
          <w:sz w:val="24"/>
          <w:szCs w:val="24"/>
        </w:rPr>
        <w:t>Участие в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конкурсе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могут принять все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желающие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жители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города</w:t>
      </w:r>
      <w:r w:rsidR="007740BB" w:rsidRPr="00F70C66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3A2660" w:rsidRPr="00CF399D" w:rsidRDefault="003A2660" w:rsidP="00F70C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0C66">
        <w:rPr>
          <w:rStyle w:val="hps"/>
          <w:rFonts w:ascii="Times New Roman" w:hAnsi="Times New Roman" w:cs="Times New Roman"/>
          <w:sz w:val="24"/>
          <w:szCs w:val="24"/>
        </w:rPr>
        <w:t>Прием</w:t>
      </w:r>
      <w:r w:rsidR="00875835" w:rsidRPr="00F70C66">
        <w:rPr>
          <w:rStyle w:val="hps"/>
          <w:rFonts w:ascii="Times New Roman" w:hAnsi="Times New Roman" w:cs="Times New Roman"/>
          <w:sz w:val="24"/>
          <w:szCs w:val="24"/>
        </w:rPr>
        <w:t xml:space="preserve"> заявок и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 xml:space="preserve"> поэтических произведений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осуществляется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Координатором с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5 марта до 15 апреля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2015 года,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по адресу: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93404</w:t>
      </w:r>
      <w:r w:rsidRPr="00F70C66">
        <w:rPr>
          <w:rFonts w:ascii="Times New Roman" w:hAnsi="Times New Roman" w:cs="Times New Roman"/>
          <w:sz w:val="24"/>
          <w:szCs w:val="24"/>
        </w:rPr>
        <w:t xml:space="preserve">, г.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Северодонецк</w:t>
      </w:r>
      <w:r w:rsidRPr="00F70C66">
        <w:rPr>
          <w:rFonts w:ascii="Times New Roman" w:hAnsi="Times New Roman" w:cs="Times New Roman"/>
          <w:sz w:val="24"/>
          <w:szCs w:val="24"/>
        </w:rPr>
        <w:t xml:space="preserve">,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ул</w:t>
      </w:r>
      <w:r w:rsidRPr="00F70C66">
        <w:rPr>
          <w:rFonts w:ascii="Times New Roman" w:hAnsi="Times New Roman" w:cs="Times New Roman"/>
          <w:sz w:val="24"/>
          <w:szCs w:val="24"/>
        </w:rPr>
        <w:t xml:space="preserve">.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Ленина</w:t>
      </w:r>
      <w:r w:rsidRPr="00F70C66">
        <w:rPr>
          <w:rFonts w:ascii="Times New Roman" w:hAnsi="Times New Roman" w:cs="Times New Roman"/>
          <w:sz w:val="24"/>
          <w:szCs w:val="24"/>
        </w:rPr>
        <w:t xml:space="preserve">,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32-а</w:t>
      </w:r>
      <w:r w:rsidRPr="00F70C66">
        <w:rPr>
          <w:rFonts w:ascii="Times New Roman" w:hAnsi="Times New Roman" w:cs="Times New Roman"/>
          <w:sz w:val="24"/>
          <w:szCs w:val="24"/>
        </w:rPr>
        <w:t xml:space="preserve">,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отдел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культуры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Северодонецкого городского совета</w:t>
      </w:r>
      <w:r w:rsidR="00875835" w:rsidRPr="00F70C66">
        <w:rPr>
          <w:rStyle w:val="hps"/>
          <w:rFonts w:ascii="Times New Roman" w:hAnsi="Times New Roman" w:cs="Times New Roman"/>
          <w:sz w:val="24"/>
          <w:szCs w:val="24"/>
        </w:rPr>
        <w:t>, телефон для справок</w:t>
      </w:r>
      <w:r w:rsidR="00CF399D">
        <w:rPr>
          <w:rStyle w:val="hps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CF399D" w:rsidRP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>(0645)</w:t>
      </w:r>
      <w:r w:rsidR="00CF399D">
        <w:rPr>
          <w:rStyle w:val="hps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CF399D" w:rsidRP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>70-27-34</w:t>
      </w:r>
      <w:r w:rsidR="00FF02CB">
        <w:rPr>
          <w:rStyle w:val="hps"/>
          <w:rFonts w:ascii="Times New Roman" w:hAnsi="Times New Roman" w:cs="Times New Roman"/>
          <w:sz w:val="24"/>
          <w:szCs w:val="24"/>
          <w:lang w:val="uk-UA"/>
        </w:rPr>
        <w:t>.</w:t>
      </w:r>
    </w:p>
    <w:p w:rsidR="007740BB" w:rsidRDefault="007740BB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70C66">
        <w:rPr>
          <w:rStyle w:val="hps"/>
          <w:rFonts w:ascii="Times New Roman" w:hAnsi="Times New Roman" w:cs="Times New Roman"/>
          <w:sz w:val="24"/>
          <w:szCs w:val="24"/>
        </w:rPr>
        <w:t>Официальное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объявление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результатов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Конкурса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церемония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награждения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победителей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состоится 7 мая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2015 года.</w:t>
      </w:r>
    </w:p>
    <w:p w:rsidR="00F952BA" w:rsidRPr="00F70C66" w:rsidRDefault="00F952BA" w:rsidP="00F70C66">
      <w:pPr>
        <w:spacing w:after="0"/>
        <w:ind w:firstLine="709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875835" w:rsidRPr="00F70C66" w:rsidRDefault="00875835" w:rsidP="008758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C66">
        <w:rPr>
          <w:rStyle w:val="hps"/>
          <w:rFonts w:ascii="Times New Roman" w:hAnsi="Times New Roman" w:cs="Times New Roman"/>
          <w:sz w:val="24"/>
          <w:szCs w:val="24"/>
        </w:rPr>
        <w:t>СОСТАВ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ОРГКОМИТЕТА</w:t>
      </w:r>
      <w:r w:rsidRPr="00F70C66">
        <w:rPr>
          <w:rFonts w:ascii="Times New Roman" w:hAnsi="Times New Roman" w:cs="Times New Roman"/>
          <w:sz w:val="24"/>
          <w:szCs w:val="24"/>
        </w:rPr>
        <w:br/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городского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литературного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конкурса «</w:t>
      </w:r>
      <w:r w:rsidRPr="00F70C66">
        <w:rPr>
          <w:rFonts w:ascii="Times New Roman" w:hAnsi="Times New Roman" w:cs="Times New Roman"/>
          <w:sz w:val="24"/>
          <w:szCs w:val="24"/>
        </w:rPr>
        <w:t xml:space="preserve">Во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славу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Великой Победы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и мира»</w:t>
      </w:r>
    </w:p>
    <w:p w:rsidR="00875835" w:rsidRDefault="00875835" w:rsidP="008758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0C66">
        <w:rPr>
          <w:rStyle w:val="hps"/>
          <w:rFonts w:ascii="Times New Roman" w:hAnsi="Times New Roman" w:cs="Times New Roman"/>
          <w:sz w:val="24"/>
          <w:szCs w:val="24"/>
        </w:rPr>
        <w:t>Мацегора</w:t>
      </w:r>
      <w:proofErr w:type="spellEnd"/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Вячеслав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Владимирович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- и.о.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директора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Благотворительного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фонда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Алексея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70C66">
        <w:rPr>
          <w:rStyle w:val="hps"/>
          <w:rFonts w:ascii="Times New Roman" w:hAnsi="Times New Roman" w:cs="Times New Roman"/>
          <w:sz w:val="24"/>
          <w:szCs w:val="24"/>
        </w:rPr>
        <w:t>Кунченко</w:t>
      </w:r>
      <w:proofErr w:type="spellEnd"/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«Ради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будущего»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>;</w:t>
      </w:r>
      <w:r w:rsidRPr="00F70C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70C66">
        <w:rPr>
          <w:rStyle w:val="hps"/>
          <w:rFonts w:ascii="Times New Roman" w:hAnsi="Times New Roman" w:cs="Times New Roman"/>
          <w:sz w:val="24"/>
          <w:szCs w:val="24"/>
        </w:rPr>
        <w:t>Терешин</w:t>
      </w:r>
      <w:proofErr w:type="spellEnd"/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Сергей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Федорович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99D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заместитель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городского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головы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>;</w:t>
      </w:r>
      <w:r w:rsidRPr="00F70C66">
        <w:rPr>
          <w:rFonts w:ascii="Times New Roman" w:hAnsi="Times New Roman" w:cs="Times New Roman"/>
          <w:sz w:val="24"/>
          <w:szCs w:val="24"/>
        </w:rPr>
        <w:br/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Бойкова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Кристина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Владимировна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99D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начальник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отдела культуры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Северодонецкого городского совета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>;</w:t>
      </w:r>
      <w:r w:rsidRPr="00F70C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70C66">
        <w:rPr>
          <w:rStyle w:val="hps"/>
          <w:rFonts w:ascii="Times New Roman" w:hAnsi="Times New Roman" w:cs="Times New Roman"/>
          <w:sz w:val="24"/>
          <w:szCs w:val="24"/>
        </w:rPr>
        <w:t>Попсуй</w:t>
      </w:r>
      <w:proofErr w:type="spellEnd"/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Вера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Владимировна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99D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председатель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общественной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организации «</w:t>
      </w:r>
      <w:proofErr w:type="spellStart"/>
      <w:r w:rsidRPr="00F70C66">
        <w:rPr>
          <w:rFonts w:ascii="Times New Roman" w:hAnsi="Times New Roman" w:cs="Times New Roman"/>
          <w:sz w:val="24"/>
          <w:szCs w:val="24"/>
        </w:rPr>
        <w:t>Северодонецкое</w:t>
      </w:r>
      <w:proofErr w:type="spellEnd"/>
      <w:r w:rsidR="00CF39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агентство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развития</w:t>
      </w:r>
      <w:r w:rsidR="00CF399D"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0C66">
        <w:rPr>
          <w:rStyle w:val="hps"/>
          <w:rFonts w:ascii="Times New Roman" w:hAnsi="Times New Roman" w:cs="Times New Roman"/>
          <w:sz w:val="24"/>
          <w:szCs w:val="24"/>
        </w:rPr>
        <w:t>громады»</w:t>
      </w:r>
      <w:r w:rsidRPr="00F70C66">
        <w:rPr>
          <w:rFonts w:ascii="Times New Roman" w:hAnsi="Times New Roman" w:cs="Times New Roman"/>
          <w:sz w:val="24"/>
          <w:szCs w:val="24"/>
        </w:rPr>
        <w:t>.</w:t>
      </w:r>
    </w:p>
    <w:p w:rsidR="00512B81" w:rsidRDefault="00512B81" w:rsidP="00875835">
      <w:pPr>
        <w:rPr>
          <w:rFonts w:ascii="Times New Roman" w:hAnsi="Times New Roman" w:cs="Times New Roman"/>
          <w:sz w:val="24"/>
          <w:szCs w:val="24"/>
        </w:rPr>
      </w:pPr>
    </w:p>
    <w:p w:rsidR="00CF399D" w:rsidRDefault="00CF399D">
      <w:pP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512B81" w:rsidRPr="0013497C" w:rsidRDefault="00512B81" w:rsidP="00512B81">
      <w:pPr>
        <w:pStyle w:val="30"/>
        <w:shd w:val="clear" w:color="auto" w:fill="auto"/>
        <w:spacing w:line="240" w:lineRule="exact"/>
        <w:rPr>
          <w:sz w:val="24"/>
          <w:szCs w:val="24"/>
          <w:lang w:val="uk-UA"/>
        </w:rPr>
      </w:pPr>
    </w:p>
    <w:p w:rsidR="00512B81" w:rsidRPr="0013497C" w:rsidRDefault="00512B81" w:rsidP="00512B81">
      <w:pPr>
        <w:pStyle w:val="30"/>
        <w:shd w:val="clear" w:color="auto" w:fill="auto"/>
        <w:spacing w:line="240" w:lineRule="exact"/>
        <w:jc w:val="center"/>
        <w:rPr>
          <w:sz w:val="24"/>
          <w:szCs w:val="24"/>
          <w:lang w:val="uk-UA"/>
        </w:rPr>
      </w:pPr>
      <w:r w:rsidRPr="0013497C">
        <w:rPr>
          <w:sz w:val="24"/>
          <w:szCs w:val="24"/>
          <w:lang w:val="uk-UA"/>
        </w:rPr>
        <w:t>ПОЛОЖЕННЯ</w:t>
      </w:r>
    </w:p>
    <w:p w:rsidR="00512B81" w:rsidRPr="0013497C" w:rsidRDefault="00512B81" w:rsidP="00512B81">
      <w:pPr>
        <w:pStyle w:val="40"/>
        <w:shd w:val="clear" w:color="auto" w:fill="auto"/>
        <w:spacing w:after="0"/>
        <w:rPr>
          <w:sz w:val="24"/>
          <w:szCs w:val="24"/>
          <w:lang w:val="uk-UA"/>
        </w:rPr>
      </w:pPr>
      <w:r w:rsidRPr="0013497C">
        <w:rPr>
          <w:sz w:val="24"/>
          <w:szCs w:val="24"/>
          <w:lang w:val="uk-UA"/>
        </w:rPr>
        <w:t xml:space="preserve">про міський поетичний конкурс </w:t>
      </w:r>
    </w:p>
    <w:p w:rsidR="00512B81" w:rsidRPr="0013497C" w:rsidRDefault="00512B81" w:rsidP="00512B81">
      <w:pPr>
        <w:pStyle w:val="40"/>
        <w:shd w:val="clear" w:color="auto" w:fill="auto"/>
        <w:spacing w:after="0"/>
        <w:rPr>
          <w:sz w:val="24"/>
          <w:szCs w:val="24"/>
          <w:lang w:val="uk-UA"/>
        </w:rPr>
      </w:pPr>
      <w:r w:rsidRPr="0013497C">
        <w:rPr>
          <w:sz w:val="24"/>
          <w:szCs w:val="24"/>
          <w:lang w:val="uk-UA"/>
        </w:rPr>
        <w:t>«ВО СЛАВУ ВЕЛИКОЇ ПЕРЕМОГИ І МИРУ»,</w:t>
      </w:r>
    </w:p>
    <w:p w:rsidR="00512B81" w:rsidRPr="0013497C" w:rsidRDefault="00512B81" w:rsidP="00512B81">
      <w:pPr>
        <w:pStyle w:val="40"/>
        <w:shd w:val="clear" w:color="auto" w:fill="auto"/>
        <w:spacing w:after="0"/>
      </w:pPr>
      <w:r w:rsidRPr="0013497C">
        <w:rPr>
          <w:sz w:val="24"/>
          <w:szCs w:val="24"/>
          <w:lang w:val="uk-UA"/>
        </w:rPr>
        <w:t xml:space="preserve"> присвячений 70-й річниці великої Перемоги </w:t>
      </w:r>
    </w:p>
    <w:p w:rsidR="00512B81" w:rsidRPr="0013497C" w:rsidRDefault="00512B81" w:rsidP="00512B81">
      <w:pPr>
        <w:pStyle w:val="30"/>
        <w:shd w:val="clear" w:color="auto" w:fill="auto"/>
        <w:spacing w:line="240" w:lineRule="exact"/>
        <w:jc w:val="center"/>
        <w:rPr>
          <w:lang w:val="uk-UA"/>
        </w:rPr>
      </w:pPr>
    </w:p>
    <w:p w:rsidR="00512B81" w:rsidRPr="0013497C" w:rsidRDefault="00512B81" w:rsidP="00512B8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162" w:line="240" w:lineRule="exact"/>
        <w:ind w:left="993" w:hanging="709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Загальні положення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/>
        <w:ind w:left="20" w:right="20"/>
        <w:rPr>
          <w:lang w:val="uk-UA"/>
        </w:rPr>
      </w:pPr>
      <w:r w:rsidRPr="0013497C">
        <w:rPr>
          <w:sz w:val="24"/>
          <w:szCs w:val="24"/>
          <w:lang w:val="uk-UA"/>
        </w:rPr>
        <w:t>Міський літературний конкурс «</w:t>
      </w:r>
      <w:proofErr w:type="spellStart"/>
      <w:r w:rsidRPr="0013497C">
        <w:rPr>
          <w:sz w:val="24"/>
          <w:szCs w:val="24"/>
          <w:lang w:val="uk-UA"/>
        </w:rPr>
        <w:t>Во</w:t>
      </w:r>
      <w:proofErr w:type="spellEnd"/>
      <w:r w:rsidRPr="0013497C">
        <w:rPr>
          <w:sz w:val="24"/>
          <w:szCs w:val="24"/>
          <w:lang w:val="uk-UA"/>
        </w:rPr>
        <w:t xml:space="preserve"> славу великої Перемоги і миру», присвячений 70-й річниці великої Перемоги (далі - Конкурс) засновано Благодійним фондом Олексія </w:t>
      </w:r>
      <w:proofErr w:type="spellStart"/>
      <w:r w:rsidRPr="0013497C">
        <w:rPr>
          <w:sz w:val="24"/>
          <w:szCs w:val="24"/>
          <w:lang w:val="uk-UA"/>
        </w:rPr>
        <w:t>Кунченко</w:t>
      </w:r>
      <w:proofErr w:type="spellEnd"/>
      <w:r w:rsidRPr="0013497C">
        <w:rPr>
          <w:sz w:val="24"/>
          <w:szCs w:val="24"/>
          <w:lang w:val="uk-UA"/>
        </w:rPr>
        <w:t xml:space="preserve"> «Заради майбутнього» спільно з відділом культури Сєвєродонецької міської ради, з метою патріотичного виховання молоді, збереження історичної пам'яті та спадщини, поваги до героїчних традицій і подвигів українського та братніх народів, популяризації творчості місцевих авторів, виховання культури читання та любові до книги і поезії.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49"/>
        <w:ind w:left="20" w:right="20"/>
        <w:rPr>
          <w:lang w:val="uk-UA"/>
        </w:rPr>
      </w:pPr>
      <w:r w:rsidRPr="0013497C">
        <w:rPr>
          <w:sz w:val="24"/>
          <w:szCs w:val="24"/>
          <w:lang w:val="uk-UA"/>
        </w:rPr>
        <w:t>Основними завданнями конкурсу є стимулювання творчого потенціалу місцевих авторів, формування громадянської позиції та відчуття патріотизму молоді, виховання поваги до пам’яті ветеранів Великої Вітчизняної війни, розвиток емоційного сприйняття художнього тексту, образного і аналітичного мислення митця, творчого уявлення, культури читацького сприйняття та подання авторської позиції.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4" w:line="384" w:lineRule="exact"/>
        <w:ind w:left="20" w:right="20"/>
      </w:pPr>
      <w:r w:rsidRPr="0013497C">
        <w:rPr>
          <w:sz w:val="24"/>
          <w:szCs w:val="24"/>
          <w:lang w:val="uk-UA"/>
        </w:rPr>
        <w:t>Участь у конкурсі можуть взяти всі бажаючі мешканці міста Сєвєродонецька.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4" w:line="379" w:lineRule="exact"/>
        <w:ind w:left="20" w:right="20"/>
      </w:pPr>
      <w:r w:rsidRPr="0013497C">
        <w:rPr>
          <w:sz w:val="24"/>
          <w:szCs w:val="24"/>
          <w:lang w:val="uk-UA"/>
        </w:rPr>
        <w:t>Положення про Конкурс та його офіційні результати розміщуються в засобах масової інформації.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4" w:line="374" w:lineRule="exact"/>
        <w:ind w:left="20" w:right="20"/>
      </w:pPr>
      <w:r w:rsidRPr="0013497C">
        <w:rPr>
          <w:sz w:val="24"/>
          <w:szCs w:val="24"/>
          <w:lang w:val="uk-UA"/>
        </w:rPr>
        <w:t>Офіційне оголошення результатів Конкурсу та церемонія нагородження переможців відбудеться 7 травня 2015 року.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/>
        <w:ind w:left="20" w:right="20"/>
      </w:pPr>
      <w:r w:rsidRPr="0013497C">
        <w:rPr>
          <w:sz w:val="24"/>
          <w:szCs w:val="24"/>
          <w:lang w:val="uk-UA"/>
        </w:rPr>
        <w:t>Головним координатором підготовки та проведення Конкурсу є відділ культури Сєвєродонецької міської ради (далі - Координатор), який здійснює організаційне, методичне, консультативне та інформаційне забезпечення проведення Конкурсу.</w:t>
      </w:r>
    </w:p>
    <w:p w:rsidR="00512B81" w:rsidRPr="0013497C" w:rsidRDefault="00512B81" w:rsidP="00512B8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/>
        <w:ind w:left="20" w:right="20"/>
        <w:rPr>
          <w:lang w:val="uk-UA"/>
        </w:rPr>
      </w:pPr>
      <w:r w:rsidRPr="0013497C">
        <w:rPr>
          <w:sz w:val="24"/>
          <w:szCs w:val="24"/>
          <w:lang w:val="uk-UA"/>
        </w:rPr>
        <w:t>Організаційні питання щодо формування та затвердження складу журі, підбиття підсумків Конкурсу та проведення урочистої церемонії нагородження переможців виносяться оргкомітетом на розгляд і затвердження засновника і координатора конкурсу. Оргкомітет здійснює функцію контролю щодо прозорості конкурсних процедур, відповідності їх духу чесного змагання і заявлених цілей.</w:t>
      </w:r>
    </w:p>
    <w:p w:rsidR="00512B81" w:rsidRPr="0013497C" w:rsidRDefault="00512B81" w:rsidP="00512B81">
      <w:pPr>
        <w:pStyle w:val="1"/>
        <w:shd w:val="clear" w:color="auto" w:fill="auto"/>
        <w:tabs>
          <w:tab w:val="left" w:pos="567"/>
        </w:tabs>
        <w:spacing w:before="0" w:after="0"/>
        <w:ind w:left="20" w:right="20"/>
        <w:rPr>
          <w:lang w:val="uk-UA"/>
        </w:rPr>
      </w:pPr>
    </w:p>
    <w:p w:rsidR="00512B81" w:rsidRPr="0013497C" w:rsidRDefault="00512B81" w:rsidP="00512B81">
      <w:pPr>
        <w:pStyle w:val="1"/>
        <w:shd w:val="clear" w:color="auto" w:fill="auto"/>
        <w:tabs>
          <w:tab w:val="left" w:pos="567"/>
        </w:tabs>
        <w:spacing w:before="0" w:after="0"/>
        <w:ind w:left="20" w:right="20"/>
        <w:rPr>
          <w:lang w:val="uk-UA"/>
        </w:rPr>
      </w:pPr>
    </w:p>
    <w:p w:rsidR="00512B81" w:rsidRPr="0013497C" w:rsidRDefault="00512B81" w:rsidP="00512B81">
      <w:pPr>
        <w:pStyle w:val="a3"/>
        <w:widowControl w:val="0"/>
        <w:numPr>
          <w:ilvl w:val="0"/>
          <w:numId w:val="1"/>
        </w:numPr>
        <w:tabs>
          <w:tab w:val="left" w:pos="767"/>
        </w:tabs>
        <w:spacing w:after="162" w:line="240" w:lineRule="exact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Умови участі у Конкурсі, порядок та строки його проведення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56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 Конкурс приймаються написані українською або російською мовою рукописи віршованих творів (далі - твори) місцевих авторів та авторських колективів.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4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На Конкурс повинні подаватися тільки ОРИГІНАЛЬНІ твори, які раніше не 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lastRenderedPageBreak/>
        <w:t xml:space="preserve">друкувалися, не оприлюднювалися (зокрема через </w:t>
      </w:r>
      <w:proofErr w:type="spellStart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інтернет</w:t>
      </w:r>
      <w:proofErr w:type="spellEnd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), та права на які не передані іншим (юридичним або фізичним) особам і не будуть передаватися до оголошення результатів Конкурсу на Церемонії нагородження.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4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 Конкурс приймаються роботи, які відповідають тематиці великої Перемоги, її 70-й річниці, темі боротьби народів Європи та світу за мир.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Автор несе повну персональну відповідальність за надану конкурсну роботу відповідно до Закону України від 23 грудня 1993 року N 3792-ХІІ «Про авторське право і суміжні права».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Прийом творів здійснюється Координатором з 15 березня 2015 року до 15 квітня 2015 року, за адресою: 93404, м. Сєвєродонецьк, вул. Леніна, 32-а, відділ культури Сєвєродонецької міської ради.</w:t>
      </w:r>
    </w:p>
    <w:p w:rsidR="00512B81" w:rsidRPr="0013497C" w:rsidRDefault="00512B81" w:rsidP="00512B81">
      <w:pPr>
        <w:pStyle w:val="a3"/>
        <w:widowControl w:val="0"/>
        <w:tabs>
          <w:tab w:val="left" w:pos="521"/>
        </w:tabs>
        <w:spacing w:after="0" w:line="370" w:lineRule="exact"/>
        <w:ind w:left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512B81" w:rsidRPr="0013497C" w:rsidRDefault="00512B81" w:rsidP="00512B8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162" w:line="240" w:lineRule="exact"/>
        <w:ind w:left="993" w:hanging="709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 xml:space="preserve"> Номінації конкурсу</w:t>
      </w:r>
    </w:p>
    <w:p w:rsidR="00512B81" w:rsidRPr="0013497C" w:rsidRDefault="00512B81" w:rsidP="00512B81">
      <w:pPr>
        <w:widowControl w:val="0"/>
        <w:spacing w:after="86" w:line="24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Конкурс проводиться за такими номінаціями:</w:t>
      </w:r>
    </w:p>
    <w:p w:rsidR="00512B81" w:rsidRPr="0013497C" w:rsidRDefault="00512B81" w:rsidP="00512B81">
      <w:pPr>
        <w:widowControl w:val="0"/>
        <w:spacing w:after="68" w:line="37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 xml:space="preserve">«Поезія» - </w:t>
      </w:r>
      <w:r w:rsidRPr="0013497C">
        <w:rPr>
          <w:rFonts w:ascii="Times New Roman" w:eastAsia="Times New Roman" w:hAnsi="Times New Roman" w:cs="Times New Roman"/>
          <w:bCs/>
          <w:spacing w:val="8"/>
          <w:sz w:val="24"/>
          <w:szCs w:val="24"/>
          <w:lang w:val="uk-UA" w:eastAsia="ru-RU"/>
        </w:rPr>
        <w:t>подаються  поетичні твори місцевих авторів.</w:t>
      </w:r>
    </w:p>
    <w:p w:rsidR="00512B81" w:rsidRPr="0013497C" w:rsidRDefault="00512B81" w:rsidP="00512B81">
      <w:pPr>
        <w:widowControl w:val="0"/>
        <w:spacing w:after="68" w:line="379" w:lineRule="exact"/>
        <w:ind w:left="20"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uk-UA" w:eastAsia="ru-RU"/>
        </w:rPr>
        <w:t>«Поетична збірка»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 - подаються поетичні збірки місцевих авторів або авторських колективів.</w:t>
      </w:r>
    </w:p>
    <w:p w:rsidR="00512B81" w:rsidRPr="0013497C" w:rsidRDefault="00512B81" w:rsidP="00512B81">
      <w:pPr>
        <w:widowControl w:val="0"/>
        <w:spacing w:after="0" w:line="370" w:lineRule="exact"/>
        <w:ind w:left="20"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512B81" w:rsidRPr="0013497C" w:rsidRDefault="00512B81" w:rsidP="00512B8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162" w:line="240" w:lineRule="exact"/>
        <w:ind w:left="993" w:hanging="709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Обов’язкові якісні критерії оцінки конкурсних робіт</w:t>
      </w:r>
    </w:p>
    <w:p w:rsidR="00512B81" w:rsidRPr="0013497C" w:rsidRDefault="00512B81" w:rsidP="00512B81">
      <w:pPr>
        <w:widowControl w:val="0"/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Конкурсні роботи оцінюються за такими критеріями:</w:t>
      </w:r>
    </w:p>
    <w:p w:rsidR="00512B81" w:rsidRPr="0013497C" w:rsidRDefault="00512B81" w:rsidP="00512B81">
      <w:pPr>
        <w:widowControl w:val="0"/>
        <w:numPr>
          <w:ilvl w:val="0"/>
          <w:numId w:val="3"/>
        </w:numPr>
        <w:tabs>
          <w:tab w:val="left" w:pos="767"/>
        </w:tabs>
        <w:spacing w:after="0" w:line="370" w:lineRule="exact"/>
        <w:ind w:left="4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повнота та відповідність тематики, суспільна значущість;</w:t>
      </w:r>
    </w:p>
    <w:p w:rsidR="00512B81" w:rsidRPr="0013497C" w:rsidRDefault="00512B81" w:rsidP="00512B81">
      <w:pPr>
        <w:widowControl w:val="0"/>
        <w:numPr>
          <w:ilvl w:val="0"/>
          <w:numId w:val="3"/>
        </w:numPr>
        <w:tabs>
          <w:tab w:val="left" w:pos="767"/>
        </w:tabs>
        <w:spacing w:after="0" w:line="370" w:lineRule="exact"/>
        <w:ind w:left="4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багатство літературно-художніх засобів, оригінальність форми;</w:t>
      </w:r>
    </w:p>
    <w:p w:rsidR="00512B81" w:rsidRPr="0013497C" w:rsidRDefault="00512B81" w:rsidP="00512B81">
      <w:pPr>
        <w:widowControl w:val="0"/>
        <w:numPr>
          <w:ilvl w:val="0"/>
          <w:numId w:val="3"/>
        </w:numPr>
        <w:tabs>
          <w:tab w:val="left" w:pos="767"/>
        </w:tabs>
        <w:spacing w:after="284" w:line="370" w:lineRule="exact"/>
        <w:ind w:left="4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професійний рівень, індивідуальність стилю.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1"/>
        </w:numPr>
        <w:tabs>
          <w:tab w:val="left" w:pos="4177"/>
        </w:tabs>
        <w:spacing w:after="158" w:line="240" w:lineRule="exact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Підбиття підсумків Конкурсу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Розглядають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ab/>
        <w:t>та оцінюють подані на конкурс твори журі, яке формується з письменників, поетів, представників творчих спілок, громадських організацій, провідних філологів, бібліотечних працівників, журналістів.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Склад журі затверджується оргкомітетом до проведення Конкурсу.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Журі виносить рішення щодо прийняття або не прийняття конкурсних робіт до участі в Конкурсі, якщо вони не відповідають меті та умовам Конкурсу.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Журі розглядає конкурсні роботи на закритих засіданнях у присутності не менше 2/3 усього складу. Рішення приймається більшістю від присутніх членів журі таємним голосуванням.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Журі визначає оцінку якісних критеріїв конкурсних робіт та приймає рішення щодо преміювання.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Журі розглядає заяви щодо порушення правил проведення Конкурсу.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Твори оцінюються за десятибальною системою по кожному критерію окремо.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В кожній номінації визначається одна конкурсна робота, яка перемагає за 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lastRenderedPageBreak/>
        <w:t>загальною сумою балів, виставлених журі.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Журі має право присуджувати перемогу не у всіх номінаціях, поділити перемогу між конкурсантами, також визначати додаткові номінації. Рішення журі є остаточним і Оскарженню не підлягає.</w:t>
      </w:r>
    </w:p>
    <w:p w:rsidR="00512B81" w:rsidRPr="0013497C" w:rsidRDefault="00512B81" w:rsidP="00512B81">
      <w:pPr>
        <w:pStyle w:val="a3"/>
        <w:widowControl w:val="0"/>
        <w:numPr>
          <w:ilvl w:val="1"/>
          <w:numId w:val="1"/>
        </w:numPr>
        <w:tabs>
          <w:tab w:val="left" w:pos="521"/>
        </w:tabs>
        <w:spacing w:after="0" w:line="370" w:lineRule="exact"/>
        <w:ind w:left="0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 Підсумки Конкурсу оприлюднюються в засобах масової інформації, а також на офіційному сайті Сєвєродонецької міської ради.</w:t>
      </w:r>
    </w:p>
    <w:p w:rsidR="00512B81" w:rsidRPr="0013497C" w:rsidRDefault="00512B81" w:rsidP="00512B81">
      <w:pPr>
        <w:pStyle w:val="a3"/>
        <w:widowControl w:val="0"/>
        <w:tabs>
          <w:tab w:val="left" w:pos="521"/>
        </w:tabs>
        <w:spacing w:after="0" w:line="370" w:lineRule="exact"/>
        <w:ind w:left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512B81" w:rsidRPr="0013497C" w:rsidRDefault="00512B81" w:rsidP="00512B81">
      <w:pPr>
        <w:pStyle w:val="40"/>
        <w:numPr>
          <w:ilvl w:val="0"/>
          <w:numId w:val="4"/>
        </w:numPr>
        <w:shd w:val="clear" w:color="auto" w:fill="auto"/>
        <w:tabs>
          <w:tab w:val="left" w:pos="3211"/>
        </w:tabs>
        <w:spacing w:after="162" w:line="240" w:lineRule="exact"/>
        <w:ind w:left="2760"/>
        <w:jc w:val="both"/>
      </w:pPr>
      <w:r w:rsidRPr="0013497C">
        <w:rPr>
          <w:sz w:val="24"/>
          <w:szCs w:val="24"/>
          <w:lang w:val="uk-UA"/>
        </w:rPr>
        <w:t>Заохочення переможців Конкурсу</w:t>
      </w:r>
    </w:p>
    <w:p w:rsidR="00512B81" w:rsidRPr="0013497C" w:rsidRDefault="00512B81" w:rsidP="00512B81">
      <w:pPr>
        <w:pStyle w:val="1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0"/>
        <w:ind w:left="20" w:right="20"/>
      </w:pPr>
      <w:r w:rsidRPr="0013497C">
        <w:rPr>
          <w:sz w:val="24"/>
          <w:szCs w:val="24"/>
          <w:lang w:val="uk-UA"/>
        </w:rPr>
        <w:t>Переможці Конкурсу нагороджуються дипломами і призами за номінаціями:</w:t>
      </w:r>
    </w:p>
    <w:p w:rsidR="00512B81" w:rsidRPr="0013497C" w:rsidRDefault="00512B81" w:rsidP="00512B81">
      <w:pPr>
        <w:pStyle w:val="40"/>
        <w:shd w:val="clear" w:color="auto" w:fill="auto"/>
        <w:spacing w:after="120"/>
        <w:ind w:left="20"/>
        <w:jc w:val="both"/>
      </w:pPr>
      <w:r w:rsidRPr="0013497C">
        <w:rPr>
          <w:sz w:val="24"/>
          <w:szCs w:val="24"/>
          <w:lang w:val="uk-UA"/>
        </w:rPr>
        <w:t>В номінації «Поезія» :</w:t>
      </w:r>
    </w:p>
    <w:p w:rsidR="00512B81" w:rsidRPr="0013497C" w:rsidRDefault="00512B81" w:rsidP="00512B81">
      <w:pPr>
        <w:pStyle w:val="1"/>
        <w:shd w:val="clear" w:color="auto" w:fill="auto"/>
        <w:spacing w:before="0" w:after="124"/>
        <w:ind w:left="20" w:right="20"/>
      </w:pPr>
      <w:r w:rsidRPr="0013497C">
        <w:rPr>
          <w:sz w:val="24"/>
          <w:szCs w:val="24"/>
          <w:lang w:val="uk-UA"/>
        </w:rPr>
        <w:t>Лауреат 1 премії отримує диплом лауреата першої премії та грошову винагороду в розмірі 1000 грн.</w:t>
      </w:r>
    </w:p>
    <w:p w:rsidR="00512B81" w:rsidRPr="0013497C" w:rsidRDefault="00512B81" w:rsidP="00512B81">
      <w:pPr>
        <w:pStyle w:val="1"/>
        <w:shd w:val="clear" w:color="auto" w:fill="auto"/>
        <w:spacing w:before="0" w:after="220" w:line="365" w:lineRule="exact"/>
        <w:ind w:left="20" w:right="20"/>
      </w:pPr>
      <w:r w:rsidRPr="0013497C">
        <w:rPr>
          <w:sz w:val="24"/>
          <w:szCs w:val="24"/>
          <w:lang w:val="uk-UA"/>
        </w:rPr>
        <w:t>Лауреати 2 та 3 премії отримують дипломи лауреатів другої і третьої премії та грошову винагороду.</w:t>
      </w:r>
    </w:p>
    <w:p w:rsidR="00512B81" w:rsidRPr="0013497C" w:rsidRDefault="00512B81" w:rsidP="00512B81">
      <w:pPr>
        <w:pStyle w:val="40"/>
        <w:shd w:val="clear" w:color="auto" w:fill="auto"/>
        <w:spacing w:after="159" w:line="240" w:lineRule="exact"/>
        <w:ind w:left="20"/>
        <w:jc w:val="both"/>
      </w:pPr>
      <w:r w:rsidRPr="0013497C">
        <w:rPr>
          <w:sz w:val="24"/>
          <w:szCs w:val="24"/>
          <w:lang w:val="uk-UA"/>
        </w:rPr>
        <w:t>В номінації «Поетична збірка» :</w:t>
      </w:r>
    </w:p>
    <w:p w:rsidR="00512B81" w:rsidRPr="0013497C" w:rsidRDefault="00512B81" w:rsidP="00512B81">
      <w:pPr>
        <w:pStyle w:val="1"/>
        <w:numPr>
          <w:ilvl w:val="0"/>
          <w:numId w:val="5"/>
        </w:numPr>
        <w:shd w:val="clear" w:color="auto" w:fill="auto"/>
        <w:spacing w:before="0" w:after="124"/>
        <w:ind w:left="20" w:right="20"/>
      </w:pPr>
      <w:r w:rsidRPr="0013497C">
        <w:rPr>
          <w:sz w:val="24"/>
          <w:szCs w:val="24"/>
          <w:lang w:val="uk-UA"/>
        </w:rPr>
        <w:t>Лауреат 1 премії отримує диплом лауреата першої премії та грошову винагороду в розмірі 1000 грн.</w:t>
      </w:r>
    </w:p>
    <w:p w:rsidR="00512B81" w:rsidRPr="0013497C" w:rsidRDefault="00512B81" w:rsidP="00512B81">
      <w:pPr>
        <w:pStyle w:val="1"/>
        <w:numPr>
          <w:ilvl w:val="0"/>
          <w:numId w:val="5"/>
        </w:numPr>
        <w:shd w:val="clear" w:color="auto" w:fill="auto"/>
        <w:spacing w:before="0" w:after="220" w:line="365" w:lineRule="exact"/>
        <w:ind w:left="20" w:right="20"/>
      </w:pPr>
      <w:r w:rsidRPr="0013497C">
        <w:rPr>
          <w:sz w:val="24"/>
          <w:szCs w:val="24"/>
          <w:lang w:val="uk-UA"/>
        </w:rPr>
        <w:t>Лауреати 2 та 3 премії отримують дипломи лауреатів другої і третьої премії та грошову винагороду.</w:t>
      </w:r>
    </w:p>
    <w:p w:rsidR="00512B81" w:rsidRPr="0013497C" w:rsidRDefault="00512B81" w:rsidP="00512B81">
      <w:pPr>
        <w:widowControl w:val="0"/>
        <w:numPr>
          <w:ilvl w:val="0"/>
          <w:numId w:val="5"/>
        </w:numPr>
        <w:tabs>
          <w:tab w:val="left" w:pos="56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Автори повинні надати організаторам Конкурсу необхідні документи згідно із Законом України «Про захист персональних даних».</w:t>
      </w:r>
    </w:p>
    <w:p w:rsidR="00512B81" w:rsidRPr="0013497C" w:rsidRDefault="00512B81" w:rsidP="00512B81">
      <w:pPr>
        <w:widowControl w:val="0"/>
        <w:numPr>
          <w:ilvl w:val="0"/>
          <w:numId w:val="5"/>
        </w:numPr>
        <w:tabs>
          <w:tab w:val="left" w:pos="560"/>
        </w:tabs>
        <w:spacing w:after="404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Підприємства, установи й організації, а також фізичні особи можуть за власний рахунок встановлювати додаткові призи, премії, інші відзнаки учасникам Конкурсу за погодженням з організаторами Конкурсу.</w:t>
      </w:r>
    </w:p>
    <w:p w:rsidR="00512B81" w:rsidRPr="0013497C" w:rsidRDefault="00512B81" w:rsidP="00512B81">
      <w:pPr>
        <w:widowControl w:val="0"/>
        <w:numPr>
          <w:ilvl w:val="0"/>
          <w:numId w:val="4"/>
        </w:numPr>
        <w:tabs>
          <w:tab w:val="left" w:pos="4242"/>
        </w:tabs>
        <w:spacing w:after="155" w:line="240" w:lineRule="exact"/>
        <w:ind w:left="3680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Інші умови</w:t>
      </w:r>
    </w:p>
    <w:p w:rsidR="00512B81" w:rsidRPr="0013497C" w:rsidRDefault="00512B81" w:rsidP="00512B81">
      <w:pPr>
        <w:widowControl w:val="0"/>
        <w:numPr>
          <w:ilvl w:val="0"/>
          <w:numId w:val="6"/>
        </w:numPr>
        <w:tabs>
          <w:tab w:val="left" w:pos="560"/>
        </w:tabs>
        <w:spacing w:after="0" w:line="374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Твори не рецензуються і не повертаються (залишайте у себе копію), листування з авторами не здійснюється.</w:t>
      </w:r>
    </w:p>
    <w:p w:rsidR="00512B81" w:rsidRPr="0013497C" w:rsidRDefault="00512B81" w:rsidP="00512B81">
      <w:pPr>
        <w:widowControl w:val="0"/>
        <w:numPr>
          <w:ilvl w:val="0"/>
          <w:numId w:val="6"/>
        </w:numPr>
        <w:tabs>
          <w:tab w:val="left" w:pos="56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Організатори конкурсу не беруть на себе обов'язків щодо подальшого </w:t>
      </w:r>
      <w:proofErr w:type="spellStart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спонсорування</w:t>
      </w:r>
      <w:proofErr w:type="spellEnd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 авторів та подальшу долю твору. За ініціативою засновників та згодою авторів Конкурс може надавати додаткову промо-підтримку (випуск поетичної збірки, презентації, прес-конференції, автограф-сесії тощо).</w:t>
      </w:r>
    </w:p>
    <w:p w:rsidR="00512B81" w:rsidRPr="0013497C" w:rsidRDefault="00512B81" w:rsidP="00512B81">
      <w:pPr>
        <w:widowControl w:val="0"/>
        <w:numPr>
          <w:ilvl w:val="0"/>
          <w:numId w:val="6"/>
        </w:numPr>
        <w:tabs>
          <w:tab w:val="left" w:pos="56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Автор має право подавати свої твори на Конкурс у наступні роки до отримання Першої премії у одній із номінацій.</w:t>
      </w:r>
    </w:p>
    <w:p w:rsidR="00512B81" w:rsidRPr="0013497C" w:rsidRDefault="00512B81" w:rsidP="00512B81">
      <w:pPr>
        <w:widowControl w:val="0"/>
        <w:numPr>
          <w:ilvl w:val="0"/>
          <w:numId w:val="6"/>
        </w:numPr>
        <w:tabs>
          <w:tab w:val="left" w:pos="560"/>
        </w:tabs>
        <w:spacing w:after="0" w:line="374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Конкурс розглядає всі подані твори як такі, що захищені авторським правом. Примітка: Реєстрація (або передача) авторських прав на твори є повноваженнями 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lastRenderedPageBreak/>
        <w:t xml:space="preserve">авторів творів та здійснюється авторами незалежно від конкурсу. Довідки з реєстрації авторських прав надає: Державний департамент інтелектуальної власності, </w:t>
      </w:r>
      <w:proofErr w:type="spellStart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тел</w:t>
      </w:r>
      <w:proofErr w:type="spellEnd"/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: 8 (044)498-37-08(09), (044)498-38-60(61).</w:t>
      </w:r>
    </w:p>
    <w:p w:rsidR="00512B81" w:rsidRPr="0013497C" w:rsidRDefault="00512B81" w:rsidP="00512B81">
      <w:pPr>
        <w:widowControl w:val="0"/>
        <w:tabs>
          <w:tab w:val="left" w:pos="560"/>
        </w:tabs>
        <w:spacing w:after="0" w:line="374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512B81" w:rsidRPr="0013497C" w:rsidRDefault="00512B81" w:rsidP="00512B81">
      <w:pPr>
        <w:pStyle w:val="a3"/>
        <w:widowControl w:val="0"/>
        <w:numPr>
          <w:ilvl w:val="0"/>
          <w:numId w:val="4"/>
        </w:numPr>
        <w:spacing w:after="158" w:line="240" w:lineRule="exact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uk-UA" w:eastAsia="ru-RU"/>
        </w:rPr>
        <w:t>Загальні вимоги до оформлення творів</w:t>
      </w:r>
    </w:p>
    <w:p w:rsidR="00512B81" w:rsidRPr="0013497C" w:rsidRDefault="00512B81" w:rsidP="00512B81">
      <w:pPr>
        <w:widowControl w:val="0"/>
        <w:numPr>
          <w:ilvl w:val="0"/>
          <w:numId w:val="7"/>
        </w:numPr>
        <w:tabs>
          <w:tab w:val="left" w:pos="56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Оформити титульний аркуш з наступною інформацією: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оригінальний псевдонім, який раніше не використовувався;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назву твору;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кількість сторінок;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номінацію;</w:t>
      </w:r>
    </w:p>
    <w:p w:rsidR="00512B81" w:rsidRPr="0013497C" w:rsidRDefault="00512B81" w:rsidP="00512B81">
      <w:pPr>
        <w:widowControl w:val="0"/>
        <w:numPr>
          <w:ilvl w:val="0"/>
          <w:numId w:val="7"/>
        </w:numPr>
        <w:tabs>
          <w:tab w:val="left" w:pos="56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Твір друкуйте на друкарській машинці або за допомогою комп’ютера на аркушах білого паперу формату А4 (рекомендуємо зробити поля 25 мм справа і зліва та 15 мм зверху і знизу, кегль 14). Шрифт має бути розбірливим (рекомендовано 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ru-RU"/>
        </w:rPr>
        <w:t>Times New Roman</w:t>
      </w: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).</w:t>
      </w:r>
    </w:p>
    <w:p w:rsidR="00512B81" w:rsidRPr="0013497C" w:rsidRDefault="00512B81" w:rsidP="00512B81">
      <w:pPr>
        <w:widowControl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Пронумеруйте усі аркуші (з титульним)</w:t>
      </w:r>
      <w:r w:rsidR="00FF02CB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.</w:t>
      </w:r>
    </w:p>
    <w:p w:rsidR="00512B81" w:rsidRPr="0013497C" w:rsidRDefault="00512B81" w:rsidP="00512B81">
      <w:pPr>
        <w:widowControl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Вкладіть твір з титульним аркушем у папку, або обгорніть в папір (для запобігання механічних ушкоджень при транспортуванні).</w:t>
      </w:r>
    </w:p>
    <w:p w:rsidR="00512B81" w:rsidRPr="0013497C" w:rsidRDefault="00512B81" w:rsidP="00512B81">
      <w:pPr>
        <w:widowControl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Додайте конфіденційний авторський конверт, в який вкладіть заяву про участь у конкурсі (цей конверт підпишіть псевдонімом, тим же, що і на титульній сторінці)</w:t>
      </w:r>
    </w:p>
    <w:p w:rsidR="00512B81" w:rsidRPr="0013497C" w:rsidRDefault="00512B81" w:rsidP="00512B81">
      <w:pPr>
        <w:widowControl w:val="0"/>
        <w:spacing w:after="0" w:line="370" w:lineRule="exact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В заяві напишіть наступну інформацію: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справжнє прізвище, ім’я, по-батькові (за паспортом або свідоцтвом про народження);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домашню адресу;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контактний телефон свій + телефон когось із близьких;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електронну адресу (якщо є);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назву номінації;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назву твору;</w:t>
      </w:r>
    </w:p>
    <w:p w:rsidR="00512B81" w:rsidRPr="0013497C" w:rsidRDefault="00512B81" w:rsidP="00512B81">
      <w:pPr>
        <w:pStyle w:val="a3"/>
        <w:widowControl w:val="0"/>
        <w:numPr>
          <w:ilvl w:val="0"/>
          <w:numId w:val="8"/>
        </w:numPr>
        <w:tabs>
          <w:tab w:val="left" w:pos="246"/>
        </w:tabs>
        <w:spacing w:after="0" w:line="370" w:lineRule="exact"/>
        <w:ind w:right="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  <w:r w:rsidRPr="0013497C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псевдонім у Конкурсі.</w:t>
      </w:r>
    </w:p>
    <w:p w:rsidR="00512B81" w:rsidRPr="00F70C66" w:rsidRDefault="00512B81" w:rsidP="00875835">
      <w:pPr>
        <w:rPr>
          <w:rFonts w:ascii="Times New Roman" w:hAnsi="Times New Roman" w:cs="Times New Roman"/>
          <w:sz w:val="24"/>
          <w:szCs w:val="24"/>
        </w:rPr>
      </w:pPr>
    </w:p>
    <w:p w:rsidR="00F70C66" w:rsidRPr="00887384" w:rsidRDefault="00F70C66" w:rsidP="00875835">
      <w:pPr>
        <w:rPr>
          <w:rStyle w:val="hps"/>
          <w:sz w:val="24"/>
          <w:szCs w:val="24"/>
        </w:rPr>
      </w:pPr>
    </w:p>
    <w:sectPr w:rsidR="00F70C66" w:rsidRPr="00887384" w:rsidSect="00D5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2BA"/>
    <w:multiLevelType w:val="multilevel"/>
    <w:tmpl w:val="BEB4A4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4660F"/>
    <w:multiLevelType w:val="multilevel"/>
    <w:tmpl w:val="18EED32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B7A70"/>
    <w:multiLevelType w:val="multilevel"/>
    <w:tmpl w:val="CD0A90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A7339"/>
    <w:multiLevelType w:val="hybridMultilevel"/>
    <w:tmpl w:val="2B50070C"/>
    <w:lvl w:ilvl="0" w:tplc="F3E0717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1521C"/>
    <w:multiLevelType w:val="multilevel"/>
    <w:tmpl w:val="6D641F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026113"/>
    <w:multiLevelType w:val="multilevel"/>
    <w:tmpl w:val="DD9AF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2B149E"/>
    <w:multiLevelType w:val="multilevel"/>
    <w:tmpl w:val="64E069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76ADA"/>
    <w:multiLevelType w:val="multilevel"/>
    <w:tmpl w:val="055A910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2660"/>
    <w:rsid w:val="00361C62"/>
    <w:rsid w:val="003A2660"/>
    <w:rsid w:val="003A7171"/>
    <w:rsid w:val="00512B81"/>
    <w:rsid w:val="007740BB"/>
    <w:rsid w:val="00875835"/>
    <w:rsid w:val="00887384"/>
    <w:rsid w:val="008E4B39"/>
    <w:rsid w:val="00AB5739"/>
    <w:rsid w:val="00CA28E6"/>
    <w:rsid w:val="00CF399D"/>
    <w:rsid w:val="00D501D5"/>
    <w:rsid w:val="00DF4F12"/>
    <w:rsid w:val="00EC4153"/>
    <w:rsid w:val="00F70C66"/>
    <w:rsid w:val="00F952BA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A2660"/>
  </w:style>
  <w:style w:type="paragraph" w:styleId="a3">
    <w:name w:val="List Paragraph"/>
    <w:basedOn w:val="a"/>
    <w:uiPriority w:val="34"/>
    <w:qFormat/>
    <w:rsid w:val="003A2660"/>
    <w:pPr>
      <w:ind w:left="720"/>
      <w:contextualSpacing/>
    </w:pPr>
  </w:style>
  <w:style w:type="table" w:styleId="a4">
    <w:name w:val="Table Grid"/>
    <w:basedOn w:val="a1"/>
    <w:uiPriority w:val="59"/>
    <w:rsid w:val="0051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Подпись к картинке (2)_"/>
    <w:basedOn w:val="a0"/>
    <w:link w:val="20"/>
    <w:rsid w:val="00512B81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512B8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512B8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Подпись к картинке"/>
    <w:basedOn w:val="a"/>
    <w:link w:val="a5"/>
    <w:rsid w:val="00512B8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3">
    <w:name w:val="Подпись к картинке (3)_"/>
    <w:basedOn w:val="a0"/>
    <w:link w:val="30"/>
    <w:rsid w:val="00512B8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12B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4">
    <w:name w:val="Основной текст (4)_"/>
    <w:basedOn w:val="a0"/>
    <w:link w:val="40"/>
    <w:rsid w:val="00512B8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2B81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a7">
    <w:name w:val="Основной текст_"/>
    <w:basedOn w:val="a0"/>
    <w:link w:val="1"/>
    <w:rsid w:val="00512B81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7"/>
    <w:rsid w:val="00512B81"/>
    <w:pPr>
      <w:widowControl w:val="0"/>
      <w:shd w:val="clear" w:color="auto" w:fill="FFFFFF"/>
      <w:spacing w:before="60" w:after="60" w:line="370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styleId="a8">
    <w:name w:val="Balloon Text"/>
    <w:basedOn w:val="a"/>
    <w:link w:val="a9"/>
    <w:uiPriority w:val="99"/>
    <w:semiHidden/>
    <w:unhideWhenUsed/>
    <w:rsid w:val="00AB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A2660"/>
  </w:style>
  <w:style w:type="paragraph" w:styleId="a3">
    <w:name w:val="List Paragraph"/>
    <w:basedOn w:val="a"/>
    <w:uiPriority w:val="34"/>
    <w:qFormat/>
    <w:rsid w:val="003A2660"/>
    <w:pPr>
      <w:ind w:left="720"/>
      <w:contextualSpacing/>
    </w:pPr>
  </w:style>
  <w:style w:type="table" w:styleId="a4">
    <w:name w:val="Table Grid"/>
    <w:basedOn w:val="a1"/>
    <w:uiPriority w:val="59"/>
    <w:rsid w:val="0051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Подпись к картинке (2)_"/>
    <w:basedOn w:val="a0"/>
    <w:link w:val="20"/>
    <w:rsid w:val="00512B81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512B8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512B8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Подпись к картинке"/>
    <w:basedOn w:val="a"/>
    <w:link w:val="a5"/>
    <w:rsid w:val="00512B8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3">
    <w:name w:val="Подпись к картинке (3)_"/>
    <w:basedOn w:val="a0"/>
    <w:link w:val="30"/>
    <w:rsid w:val="00512B8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12B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4">
    <w:name w:val="Основной текст (4)_"/>
    <w:basedOn w:val="a0"/>
    <w:link w:val="40"/>
    <w:rsid w:val="00512B8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2B81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a7">
    <w:name w:val="Основной текст_"/>
    <w:basedOn w:val="a0"/>
    <w:link w:val="1"/>
    <w:rsid w:val="00512B81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7"/>
    <w:rsid w:val="00512B81"/>
    <w:pPr>
      <w:widowControl w:val="0"/>
      <w:shd w:val="clear" w:color="auto" w:fill="FFFFFF"/>
      <w:spacing w:before="60" w:after="60" w:line="370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styleId="a8">
    <w:name w:val="Balloon Text"/>
    <w:basedOn w:val="a"/>
    <w:link w:val="a9"/>
    <w:uiPriority w:val="99"/>
    <w:semiHidden/>
    <w:unhideWhenUsed/>
    <w:rsid w:val="00AB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Гаврилова</cp:lastModifiedBy>
  <cp:revision>13</cp:revision>
  <dcterms:created xsi:type="dcterms:W3CDTF">2015-03-17T09:31:00Z</dcterms:created>
  <dcterms:modified xsi:type="dcterms:W3CDTF">2015-03-17T11:27:00Z</dcterms:modified>
</cp:coreProperties>
</file>