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9" w:rsidRPr="003A5C3D" w:rsidRDefault="00A948E5" w:rsidP="002039B9">
      <w:pPr>
        <w:pStyle w:val="2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ПЕРЕЛІК</w:t>
      </w:r>
    </w:p>
    <w:p w:rsidR="002039B9" w:rsidRPr="003A5C3D" w:rsidRDefault="002039B9" w:rsidP="008D7F30">
      <w:pPr>
        <w:pStyle w:val="2"/>
        <w:spacing w:line="360" w:lineRule="auto"/>
        <w:jc w:val="center"/>
        <w:rPr>
          <w:b/>
          <w:bCs/>
          <w:sz w:val="24"/>
          <w:szCs w:val="24"/>
        </w:rPr>
      </w:pPr>
      <w:r w:rsidRPr="003A5C3D">
        <w:rPr>
          <w:b/>
          <w:bCs/>
          <w:sz w:val="24"/>
          <w:szCs w:val="24"/>
        </w:rPr>
        <w:t>захисних споруд цивільного захисту</w:t>
      </w:r>
      <w:r w:rsidR="008D7F30" w:rsidRPr="003A5C3D">
        <w:rPr>
          <w:b/>
          <w:bCs/>
          <w:sz w:val="24"/>
          <w:szCs w:val="24"/>
        </w:rPr>
        <w:t xml:space="preserve"> на території </w:t>
      </w:r>
      <w:r w:rsidR="00A948E5">
        <w:rPr>
          <w:b/>
          <w:bCs/>
          <w:sz w:val="24"/>
          <w:szCs w:val="24"/>
        </w:rPr>
        <w:t>Сєвєродонецької міської територіальної громади</w:t>
      </w:r>
    </w:p>
    <w:tbl>
      <w:tblPr>
        <w:tblpPr w:leftFromText="180" w:rightFromText="180" w:vertAnchor="text" w:horzAnchor="margin" w:tblpXSpec="center" w:tblpY="167"/>
        <w:tblW w:w="3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2577"/>
        <w:gridCol w:w="4836"/>
        <w:gridCol w:w="4191"/>
      </w:tblGrid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gridAfter w:val="3"/>
          <w:wAfter w:w="4782" w:type="pct"/>
          <w:cantSplit/>
          <w:trHeight w:val="23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№ з/п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29EC" w:rsidRPr="00246FEB" w:rsidRDefault="004E29EC" w:rsidP="004E29EC">
            <w:pPr>
              <w:ind w:left="113" w:right="113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Адреса розташування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Назва об’єкта</w:t>
            </w:r>
          </w:p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(</w:t>
            </w:r>
            <w:r w:rsidRPr="00246FEB">
              <w:rPr>
                <w:noProof/>
                <w:lang w:val="uk-UA"/>
              </w:rPr>
              <w:t>установи</w:t>
            </w:r>
            <w:r w:rsidRPr="00246FEB">
              <w:rPr>
                <w:lang w:val="uk-UA"/>
              </w:rPr>
              <w:t>)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113" w:right="113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Коротка характеристика</w:t>
            </w:r>
          </w:p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(розташування (окремо, вбудовано), клас (коеф. захисту), місткість, термін приведення у готовність, використання у мирний час)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sz w:val="16"/>
                <w:szCs w:val="16"/>
                <w:lang w:val="uk-UA"/>
              </w:rPr>
            </w:pPr>
            <w:r w:rsidRPr="00246FEB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5-7/1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1000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5-9/1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1000 осіб, 8 год., склад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5-л3/1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1000 осіб, 8 год., склад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16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5-к7/1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IV кл., 130 осіб, 12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5-д7/1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260 осіб, 12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5-д5/1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900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5-г3/3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 600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lastRenderedPageBreak/>
              <w:t>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вул.Пів</w:t>
            </w:r>
            <w:r>
              <w:rPr>
                <w:lang w:val="uk-UA"/>
              </w:rPr>
              <w:t>ова</w:t>
            </w:r>
            <w:r w:rsidRPr="00246FEB">
              <w:rPr>
                <w:lang w:val="uk-UA"/>
              </w:rPr>
              <w:t>рова, 5-131/1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560 осіб, 8 год., склад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5-д9/3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600 осіб, 8 год., склад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5-134/1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450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5-к9/1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150 осіб, 12 год, склад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5-л78/1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150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5-6/1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ПрАТ «Сєвєро</w:t>
            </w:r>
            <w:r w:rsidRPr="00246FEB">
              <w:rPr>
                <w:lang w:val="uk-UA"/>
              </w:rPr>
              <w:t>донецьке об’єднання Азот»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300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вул.Федо</w:t>
            </w:r>
            <w:r w:rsidRPr="00246FEB">
              <w:rPr>
                <w:lang w:val="uk-UA"/>
              </w:rPr>
              <w:t>ренка, 10-н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ТОВ «Тара-Маркет»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2300 осіб, 10 год., склад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вул.Новікова, 2</w:t>
            </w:r>
            <w:r>
              <w:rPr>
                <w:lang w:val="uk-UA"/>
              </w:rPr>
              <w:t>-</w:t>
            </w:r>
            <w:r w:rsidRPr="00246FEB">
              <w:rPr>
                <w:lang w:val="uk-UA"/>
              </w:rPr>
              <w:t>д/1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ТОВ «РБФ «РЕМ»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850 осіб, 10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вул.Новікова, 2</w:t>
            </w:r>
            <w:r>
              <w:rPr>
                <w:lang w:val="uk-UA"/>
              </w:rPr>
              <w:t>-</w:t>
            </w:r>
            <w:r w:rsidRPr="00246FEB">
              <w:rPr>
                <w:lang w:val="uk-UA"/>
              </w:rPr>
              <w:t>к/1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ТОВ «РБФ «РЕМ»</w:t>
            </w:r>
          </w:p>
          <w:p w:rsidR="004E29EC" w:rsidRPr="00401746" w:rsidRDefault="004E29EC" w:rsidP="004E29EC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 xml:space="preserve">ІІІ кл., </w:t>
            </w:r>
            <w:r w:rsidRPr="00246FEB">
              <w:rPr>
                <w:sz w:val="18"/>
                <w:szCs w:val="18"/>
                <w:lang w:val="uk-UA"/>
              </w:rPr>
              <w:t>1600</w:t>
            </w:r>
            <w:r w:rsidRPr="00246FEB">
              <w:rPr>
                <w:lang w:val="uk-UA"/>
              </w:rPr>
              <w:t xml:space="preserve"> осіб, 12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092EAA" w:rsidRDefault="004E29EC" w:rsidP="004E29EC">
            <w:pPr>
              <w:jc w:val="center"/>
              <w:rPr>
                <w:lang w:val="uk-UA"/>
              </w:rPr>
            </w:pPr>
            <w:r w:rsidRPr="00092EAA">
              <w:rPr>
                <w:lang w:val="uk-UA"/>
              </w:rPr>
              <w:t>17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092EAA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092EAA">
              <w:rPr>
                <w:lang w:val="uk-UA"/>
              </w:rPr>
              <w:t>донецьк,</w:t>
            </w:r>
          </w:p>
          <w:p w:rsidR="004E29EC" w:rsidRPr="00092EAA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вул.Силік</w:t>
            </w:r>
            <w:r w:rsidRPr="00092EAA">
              <w:rPr>
                <w:lang w:val="uk-UA"/>
              </w:rPr>
              <w:t>атна, 10ж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092EAA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092EAA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КП «ЖИТЛОСЕРВІС «Добробут»</w:t>
            </w:r>
          </w:p>
          <w:p w:rsidR="004E29EC" w:rsidRPr="00092EAA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092EAA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092EAA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092EAA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092EAA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092EAA">
              <w:rPr>
                <w:lang w:val="uk-UA"/>
              </w:rPr>
              <w:t>Окремо розташоване,</w:t>
            </w:r>
          </w:p>
          <w:p w:rsidR="004E29EC" w:rsidRPr="00092EAA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092EAA">
              <w:rPr>
                <w:lang w:val="uk-UA"/>
              </w:rPr>
              <w:t>ІІІ кл., 600 осіб, 6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37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вул.Проми</w:t>
            </w:r>
            <w:r w:rsidRPr="00246FEB">
              <w:rPr>
                <w:lang w:val="uk-UA"/>
              </w:rPr>
              <w:t>слова, 17а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  <w:r w:rsidRPr="00246FEB">
              <w:rPr>
                <w:lang w:val="uk-UA"/>
              </w:rPr>
              <w:t>Державне підприємство «Сєвєродонецька ТЕЦ»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550 осіб,  6 год., склад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19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вул.Півоварова, 5-д6/1а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ВАТ «Сєвєродо</w:t>
            </w:r>
            <w:r w:rsidRPr="00246FEB">
              <w:rPr>
                <w:lang w:val="uk-UA"/>
              </w:rPr>
              <w:t xml:space="preserve">нецький завод хімічного 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  <w:r>
              <w:rPr>
                <w:lang w:val="uk-UA"/>
              </w:rPr>
              <w:t>нестандарти</w:t>
            </w:r>
            <w:r w:rsidRPr="00246FEB">
              <w:rPr>
                <w:lang w:val="uk-UA"/>
              </w:rPr>
              <w:t>зованого обладнання»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300 осіб, 12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м.Сєвєродо</w:t>
            </w:r>
            <w:r w:rsidRPr="00246FEB">
              <w:rPr>
                <w:lang w:val="uk-UA"/>
              </w:rPr>
              <w:t>нецьк, вул.Заводська 1-и/1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приватний підприємець Гукеян Н.О.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370 осіб, 12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вул.Гагаріна, 68</w:t>
            </w:r>
            <w:r>
              <w:rPr>
                <w:lang w:val="uk-UA"/>
              </w:rPr>
              <w:t>-</w:t>
            </w:r>
            <w:r w:rsidRPr="00246FEB">
              <w:rPr>
                <w:lang w:val="uk-UA"/>
              </w:rPr>
              <w:t>б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ПАТ «Коровай»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100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м.Сє</w:t>
            </w:r>
            <w:r>
              <w:rPr>
                <w:lang w:val="uk-UA"/>
              </w:rPr>
              <w:t>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вул.Маяков</w:t>
            </w:r>
            <w:r w:rsidRPr="00246FEB">
              <w:rPr>
                <w:lang w:val="uk-UA"/>
              </w:rPr>
              <w:t>ського, 1а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Виробниче управління підземного зберігання газу НАК «Нафтогаз України»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100 осіб,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9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 Богдана Ліщини, 2-с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ПАТ «Сєвєродо</w:t>
            </w:r>
            <w:r w:rsidRPr="00246FEB">
              <w:rPr>
                <w:lang w:val="uk-UA"/>
              </w:rPr>
              <w:t>нецький завод будівельних конструкцій та матеріалів»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450 осіб,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73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lastRenderedPageBreak/>
              <w:t>24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1к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ВАТ «Сєвєродо</w:t>
            </w:r>
            <w:r w:rsidRPr="00246FEB">
              <w:rPr>
                <w:lang w:val="uk-UA"/>
              </w:rPr>
              <w:t>нецький котельно-механічний завод»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300 осіб,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08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вул.Гагаріна, 2</w:t>
            </w:r>
            <w:r>
              <w:rPr>
                <w:lang w:val="uk-UA"/>
              </w:rPr>
              <w:t>-</w:t>
            </w:r>
            <w:r w:rsidRPr="00246FEB">
              <w:rPr>
                <w:lang w:val="uk-UA"/>
              </w:rPr>
              <w:t>в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  <w:r>
              <w:rPr>
                <w:lang w:val="uk-UA"/>
              </w:rPr>
              <w:t>ПАТ «Луганськбудтранс»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150 осіб, 10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вул.Півоварова, 6в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ВАТ Трест «Сєвєро</w:t>
            </w:r>
            <w:r>
              <w:rPr>
                <w:lang w:val="uk-UA"/>
              </w:rPr>
              <w:t>до</w:t>
            </w:r>
            <w:r w:rsidRPr="00246FEB">
              <w:rPr>
                <w:lang w:val="uk-UA"/>
              </w:rPr>
              <w:t>нецькхімбуд»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100 осіб,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вул.Механізаторів, 2б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  <w:r w:rsidRPr="00246FEB">
              <w:rPr>
                <w:lang w:val="uk-UA"/>
              </w:rPr>
              <w:t>ТОВ«Об’єднане господарство залізничного транспорту»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450 осіб, 5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83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вул.Завод</w:t>
            </w:r>
            <w:r w:rsidRPr="00246FEB">
              <w:rPr>
                <w:lang w:val="uk-UA"/>
              </w:rPr>
              <w:t>ська, 14г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46FEB">
              <w:rPr>
                <w:lang w:val="uk-UA"/>
              </w:rPr>
              <w:t>Сєвєродонецькі районні електричні мережі ТОВ «Луганське енергетичне об’єднання»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50 осіб,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183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29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вул.Проми-слова, 19-а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  <w:r>
              <w:rPr>
                <w:lang w:val="uk-UA"/>
              </w:rPr>
              <w:t>Сєвєродонецький хіміко-металургій</w:t>
            </w:r>
            <w:r w:rsidRPr="00246FEB">
              <w:rPr>
                <w:lang w:val="uk-UA"/>
              </w:rPr>
              <w:t>ний завод казенного підприємства «Запорізький тітано-магнієвий комбінат»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300 осіб, 6 год., склад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вул.Вілєсова, 3/1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Харківська філія ПАТ «Укртелеком» КЦТ №324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50 осіб, 6 год., склад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вул.Вілєсова, 3/2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Харківська філія ПАТ «Укртелеком» КЦТ №324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300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ш.Будівельників, 27/2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КП</w:t>
            </w:r>
            <w:r w:rsidRPr="00246FEB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246FEB">
              <w:rPr>
                <w:lang w:val="uk-UA"/>
              </w:rPr>
              <w:t>Сєвєродонецьке тролейбусне управління</w:t>
            </w:r>
            <w:r>
              <w:rPr>
                <w:lang w:val="uk-UA"/>
              </w:rPr>
              <w:t>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300 осіб, 8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lastRenderedPageBreak/>
              <w:t>33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вул.Вілєсова, 10/1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освіти Сєвєродонецької міської ВЦА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300 осіб, 4 год., клас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вул.Богдана Ліщини</w:t>
            </w:r>
            <w:r w:rsidRPr="00246FEB">
              <w:rPr>
                <w:lang w:val="uk-UA"/>
              </w:rPr>
              <w:t>, 10б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374C91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374C91">
              <w:rPr>
                <w:lang w:val="uk-UA"/>
              </w:rPr>
              <w:t>КП «Сєвєродонецькводоканал»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  <w:r w:rsidRPr="00246FEB">
              <w:rPr>
                <w:lang w:val="uk-UA"/>
              </w:rPr>
              <w:t>ІІІ кл., 150 осіб, 8 год., не використовується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ш.Будівельників, 1-в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Ко</w:t>
            </w:r>
            <w:r>
              <w:rPr>
                <w:lang w:val="uk-UA"/>
              </w:rPr>
              <w:t>мунальне підприємство «Сєвєродо</w:t>
            </w:r>
            <w:r w:rsidRPr="00246FEB">
              <w:rPr>
                <w:lang w:val="uk-UA"/>
              </w:rPr>
              <w:t>нецькліфт»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150 осіб, 6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вул.Проми</w:t>
            </w:r>
            <w:r w:rsidRPr="00246FEB">
              <w:rPr>
                <w:lang w:val="uk-UA"/>
              </w:rPr>
              <w:t>слова, 2х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 xml:space="preserve">ВАТ </w:t>
            </w:r>
            <w:r w:rsidRPr="00246FEB">
              <w:rPr>
                <w:sz w:val="18"/>
                <w:szCs w:val="18"/>
                <w:lang w:val="uk-UA"/>
              </w:rPr>
              <w:t>«Об’єднання Склопластик»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  <w:r w:rsidRPr="00246FEB">
              <w:rPr>
                <w:lang w:val="uk-UA"/>
              </w:rPr>
              <w:t>ІІІ кл., 300 осіб, 8 год., не використовується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вул.Проми</w:t>
            </w:r>
            <w:r w:rsidRPr="00246FEB">
              <w:rPr>
                <w:lang w:val="uk-UA"/>
              </w:rPr>
              <w:t>слова, 2т/1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246FEB">
              <w:rPr>
                <w:lang w:val="uk-UA"/>
              </w:rPr>
              <w:t xml:space="preserve">ВАТ </w:t>
            </w:r>
            <w:r w:rsidRPr="00246FEB">
              <w:rPr>
                <w:sz w:val="18"/>
                <w:szCs w:val="18"/>
                <w:lang w:val="uk-UA"/>
              </w:rPr>
              <w:t>«Об’єднання Склопластик»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400 осіб, 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 Промислова, 2п/1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 xml:space="preserve">ВАТ </w:t>
            </w:r>
            <w:r w:rsidRPr="00246FEB">
              <w:rPr>
                <w:sz w:val="18"/>
                <w:szCs w:val="18"/>
                <w:lang w:val="uk-UA"/>
              </w:rPr>
              <w:t>«Об’єднання Склопластик»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400 осіб, 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39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м.С</w:t>
            </w:r>
            <w:r>
              <w:rPr>
                <w:lang w:val="uk-UA"/>
              </w:rPr>
              <w:t>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пр. Гвардій</w:t>
            </w:r>
            <w:r w:rsidRPr="00246FEB">
              <w:rPr>
                <w:lang w:val="uk-UA"/>
              </w:rPr>
              <w:t>ський, 2а-7/1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ТОВ «Союзенергомаш»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700 осіб, 6 год., склад ЦО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40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м.Сєвєро</w:t>
            </w:r>
            <w:r w:rsidRPr="00246FEB">
              <w:rPr>
                <w:lang w:val="uk-UA"/>
              </w:rPr>
              <w:t>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вул.Новікова, 4к/1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ВАТ «Сєвєродо</w:t>
            </w:r>
            <w:r w:rsidRPr="00246FEB">
              <w:rPr>
                <w:lang w:val="uk-UA"/>
              </w:rPr>
              <w:t>нецький завод опорів»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 xml:space="preserve">ІІІ кл., </w:t>
            </w:r>
            <w:r w:rsidRPr="00246FEB">
              <w:rPr>
                <w:sz w:val="18"/>
                <w:szCs w:val="18"/>
                <w:lang w:val="uk-UA"/>
              </w:rPr>
              <w:t>1800</w:t>
            </w:r>
            <w:r w:rsidRPr="00246FEB">
              <w:rPr>
                <w:lang w:val="uk-UA"/>
              </w:rPr>
              <w:t xml:space="preserve"> осіб, 10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41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м.Сєвєродонецьк,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5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ВАТ «Армопласт»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150 осіб,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42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м.Сєвєродонецьк,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вул.Півоварова, 1л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Колективне підприємство №52 «Термоізоляція»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Окремо розташоване,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ІІІ кл., 150 осіб, 8 год., не використовується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43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м.Сєвєродонецьк,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  <w:r>
              <w:rPr>
                <w:lang w:val="uk-UA"/>
              </w:rPr>
              <w:t>вул.Півова</w:t>
            </w:r>
            <w:r w:rsidRPr="00246FEB">
              <w:rPr>
                <w:lang w:val="uk-UA"/>
              </w:rPr>
              <w:t>рова, 4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ВАТ «Хімавтоматика»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Вбудоване,</w:t>
            </w:r>
          </w:p>
          <w:p w:rsidR="004E29EC" w:rsidRPr="00246FEB" w:rsidRDefault="004E29EC" w:rsidP="004E29EC">
            <w:pPr>
              <w:ind w:left="-108" w:right="-108"/>
              <w:jc w:val="center"/>
              <w:rPr>
                <w:lang w:val="uk-UA"/>
              </w:rPr>
            </w:pPr>
            <w:r w:rsidRPr="00246FEB">
              <w:rPr>
                <w:lang w:val="uk-UA"/>
              </w:rPr>
              <w:t>ІІ кл., 900 осіб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t xml:space="preserve">с. Нова Астрахань, </w:t>
            </w:r>
          </w:p>
          <w:p w:rsidR="004E29EC" w:rsidRPr="00374C91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t>вул. Центральна, 38</w:t>
            </w:r>
          </w:p>
          <w:p w:rsidR="004E29EC" w:rsidRPr="009A7E45" w:rsidRDefault="004E29EC" w:rsidP="004E29EC">
            <w:pPr>
              <w:ind w:left="-108" w:right="-108"/>
              <w:jc w:val="center"/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9A7E45" w:rsidRDefault="004E29EC" w:rsidP="004E29EC">
            <w:pPr>
              <w:ind w:left="-108" w:right="-108"/>
              <w:jc w:val="center"/>
            </w:pPr>
            <w:r>
              <w:t>ФКМ Сєвєродонецької міської ВЦА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0E3154" w:rsidRDefault="004E29EC" w:rsidP="004E29EC">
            <w:pPr>
              <w:ind w:left="-108" w:right="-108"/>
              <w:jc w:val="center"/>
            </w:pPr>
            <w:r>
              <w:t>Вбудоване в будівлю, 120 осіб,</w:t>
            </w:r>
            <w:r w:rsidRPr="009A7E45">
              <w:t xml:space="preserve"> не вико-ристовується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Default="004E29EC" w:rsidP="004E29EC">
            <w:pPr>
              <w:ind w:left="-108" w:right="-108"/>
              <w:jc w:val="center"/>
            </w:pPr>
            <w:r>
              <w:t>с. Єпіфанівка,</w:t>
            </w:r>
          </w:p>
          <w:p w:rsidR="004E29EC" w:rsidRDefault="004E29EC" w:rsidP="004E29EC">
            <w:pPr>
              <w:ind w:left="-108" w:right="-108"/>
              <w:jc w:val="center"/>
            </w:pPr>
            <w:r>
              <w:t>вул. Джерельна, 1а</w:t>
            </w:r>
          </w:p>
          <w:p w:rsidR="004E29EC" w:rsidRDefault="004E29EC" w:rsidP="004E29EC">
            <w:pPr>
              <w:ind w:left="-108" w:right="-108"/>
              <w:jc w:val="center"/>
            </w:pPr>
          </w:p>
          <w:p w:rsidR="004E29EC" w:rsidRPr="00374C91" w:rsidRDefault="004E29EC" w:rsidP="004E29EC">
            <w:pPr>
              <w:ind w:right="-108"/>
              <w:rPr>
                <w:lang w:val="uk-UA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9A7E45" w:rsidRDefault="004E29EC" w:rsidP="004E29EC">
            <w:pPr>
              <w:ind w:left="-108" w:right="-108"/>
              <w:jc w:val="center"/>
            </w:pPr>
            <w:r>
              <w:t>Управління освіти Сєвєродонецької міської ВЦА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9A7E45" w:rsidRDefault="004E29EC" w:rsidP="004E29EC">
            <w:pPr>
              <w:ind w:left="-108" w:right="-108"/>
              <w:jc w:val="center"/>
            </w:pPr>
            <w:r>
              <w:t>Вбудоване в будівлю, 250 осіб,</w:t>
            </w:r>
            <w:r w:rsidRPr="009A7E45">
              <w:t xml:space="preserve"> не вико-ристовується</w:t>
            </w:r>
          </w:p>
        </w:tc>
      </w:tr>
      <w:tr w:rsidR="004E29EC" w:rsidRPr="00246FEB" w:rsidTr="004E29EC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29EC" w:rsidRPr="00246FEB" w:rsidRDefault="004E29EC" w:rsidP="004E29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Default="004E29EC" w:rsidP="004E29EC">
            <w:pPr>
              <w:ind w:left="-108" w:right="-108"/>
              <w:jc w:val="center"/>
            </w:pPr>
            <w:r>
              <w:t>с. Чабанівка,</w:t>
            </w:r>
          </w:p>
          <w:p w:rsidR="004E29EC" w:rsidRPr="00374C91" w:rsidRDefault="004E29EC" w:rsidP="004E29EC">
            <w:pPr>
              <w:ind w:left="-108" w:right="-108"/>
              <w:jc w:val="center"/>
              <w:rPr>
                <w:lang w:val="uk-UA"/>
              </w:rPr>
            </w:pPr>
            <w:r>
              <w:t>вул. Миру,  46 а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9A7E45" w:rsidRDefault="004E29EC" w:rsidP="004E29EC">
            <w:pPr>
              <w:ind w:left="-108" w:right="-108"/>
              <w:jc w:val="center"/>
            </w:pPr>
            <w:r>
              <w:t>КП «ЖИТЛОСЕРВІС» СВІТАНОК»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EC" w:rsidRPr="009A7E45" w:rsidRDefault="004E29EC" w:rsidP="004E29EC">
            <w:pPr>
              <w:ind w:left="-108" w:right="-108"/>
              <w:jc w:val="center"/>
            </w:pPr>
            <w:r>
              <w:t>Вбудоване в будівлю, 50 осіб,</w:t>
            </w:r>
            <w:r w:rsidRPr="009A7E45">
              <w:t xml:space="preserve"> не вико-ристовується</w:t>
            </w:r>
          </w:p>
        </w:tc>
      </w:tr>
    </w:tbl>
    <w:p w:rsidR="008C373B" w:rsidRPr="00246FEB" w:rsidRDefault="008C373B" w:rsidP="008C373B">
      <w:pPr>
        <w:rPr>
          <w:lang w:val="uk-UA"/>
        </w:rPr>
      </w:pPr>
    </w:p>
    <w:p w:rsidR="004912E2" w:rsidRDefault="004912E2" w:rsidP="008C373B">
      <w:pPr>
        <w:pStyle w:val="2"/>
        <w:spacing w:before="0"/>
        <w:ind w:right="0" w:firstLine="83"/>
        <w:rPr>
          <w:sz w:val="24"/>
          <w:szCs w:val="24"/>
        </w:rPr>
      </w:pPr>
    </w:p>
    <w:p w:rsidR="004912E2" w:rsidRDefault="004912E2" w:rsidP="003A5C3D">
      <w:pPr>
        <w:pStyle w:val="2"/>
        <w:spacing w:before="0"/>
        <w:ind w:right="0"/>
        <w:rPr>
          <w:sz w:val="24"/>
          <w:szCs w:val="24"/>
        </w:rPr>
      </w:pPr>
    </w:p>
    <w:p w:rsidR="003A5C3D" w:rsidRDefault="003A5C3D" w:rsidP="003A5C3D">
      <w:pPr>
        <w:pStyle w:val="2"/>
        <w:spacing w:before="0"/>
        <w:ind w:right="0"/>
        <w:rPr>
          <w:sz w:val="24"/>
          <w:szCs w:val="24"/>
        </w:rPr>
      </w:pPr>
    </w:p>
    <w:p w:rsidR="00B62533" w:rsidRPr="00374C91" w:rsidRDefault="008C373B" w:rsidP="00374C91">
      <w:pPr>
        <w:pStyle w:val="2"/>
        <w:spacing w:before="0"/>
        <w:ind w:right="0"/>
        <w:rPr>
          <w:sz w:val="24"/>
          <w:szCs w:val="24"/>
          <w:lang w:val="uk-UA"/>
        </w:rPr>
      </w:pPr>
      <w:r w:rsidRPr="00246FEB">
        <w:rPr>
          <w:sz w:val="24"/>
          <w:szCs w:val="24"/>
        </w:rPr>
        <w:tab/>
      </w:r>
      <w:r w:rsidRPr="00246FEB">
        <w:rPr>
          <w:sz w:val="24"/>
          <w:szCs w:val="24"/>
        </w:rPr>
        <w:tab/>
      </w:r>
      <w:r w:rsidRPr="00246FEB">
        <w:rPr>
          <w:sz w:val="24"/>
          <w:szCs w:val="24"/>
        </w:rPr>
        <w:tab/>
      </w:r>
      <w:r w:rsidRPr="00246FEB">
        <w:rPr>
          <w:sz w:val="24"/>
          <w:szCs w:val="24"/>
        </w:rPr>
        <w:tab/>
      </w:r>
      <w:r w:rsidRPr="00246FEB">
        <w:rPr>
          <w:sz w:val="24"/>
          <w:szCs w:val="24"/>
        </w:rPr>
        <w:tab/>
      </w:r>
      <w:r w:rsidRPr="00246FEB">
        <w:rPr>
          <w:sz w:val="24"/>
          <w:szCs w:val="24"/>
        </w:rPr>
        <w:tab/>
      </w:r>
      <w:r w:rsidRPr="00246FEB">
        <w:rPr>
          <w:sz w:val="24"/>
          <w:szCs w:val="24"/>
        </w:rPr>
        <w:tab/>
      </w:r>
      <w:r w:rsidRPr="00246FEB">
        <w:rPr>
          <w:sz w:val="24"/>
          <w:szCs w:val="24"/>
        </w:rPr>
        <w:tab/>
      </w:r>
      <w:r w:rsidRPr="00246FEB">
        <w:rPr>
          <w:sz w:val="24"/>
          <w:szCs w:val="24"/>
        </w:rPr>
        <w:tab/>
      </w:r>
      <w:r w:rsidR="00B62533">
        <w:rPr>
          <w:sz w:val="24"/>
          <w:szCs w:val="24"/>
        </w:rPr>
        <w:tab/>
      </w:r>
    </w:p>
    <w:sectPr w:rsidR="00B62533" w:rsidRPr="00374C91" w:rsidSect="004413E2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77E" w:rsidRDefault="0033277E">
      <w:r>
        <w:separator/>
      </w:r>
    </w:p>
  </w:endnote>
  <w:endnote w:type="continuationSeparator" w:id="1">
    <w:p w:rsidR="0033277E" w:rsidRDefault="0033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77E" w:rsidRDefault="0033277E">
      <w:r>
        <w:separator/>
      </w:r>
    </w:p>
  </w:footnote>
  <w:footnote w:type="continuationSeparator" w:id="1">
    <w:p w:rsidR="0033277E" w:rsidRDefault="00332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FEB"/>
    <w:multiLevelType w:val="hybridMultilevel"/>
    <w:tmpl w:val="6A584BCA"/>
    <w:lvl w:ilvl="0" w:tplc="8F0A052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24136"/>
    <w:multiLevelType w:val="hybridMultilevel"/>
    <w:tmpl w:val="D44ACB1C"/>
    <w:lvl w:ilvl="0" w:tplc="8F0A052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EEC"/>
    <w:rsid w:val="0004471A"/>
    <w:rsid w:val="00055FF4"/>
    <w:rsid w:val="00070E8B"/>
    <w:rsid w:val="000821DF"/>
    <w:rsid w:val="0008756B"/>
    <w:rsid w:val="00092EAA"/>
    <w:rsid w:val="0009344C"/>
    <w:rsid w:val="000F13E2"/>
    <w:rsid w:val="00115A38"/>
    <w:rsid w:val="00142C71"/>
    <w:rsid w:val="001A2A47"/>
    <w:rsid w:val="001E6EEC"/>
    <w:rsid w:val="001F0E46"/>
    <w:rsid w:val="001F729A"/>
    <w:rsid w:val="00202F5A"/>
    <w:rsid w:val="002039B9"/>
    <w:rsid w:val="002070FF"/>
    <w:rsid w:val="00220BCC"/>
    <w:rsid w:val="00246FEB"/>
    <w:rsid w:val="00260528"/>
    <w:rsid w:val="00273A9C"/>
    <w:rsid w:val="002B48EB"/>
    <w:rsid w:val="002E5168"/>
    <w:rsid w:val="00312C58"/>
    <w:rsid w:val="0033277E"/>
    <w:rsid w:val="00353341"/>
    <w:rsid w:val="003571F6"/>
    <w:rsid w:val="00374C91"/>
    <w:rsid w:val="00381408"/>
    <w:rsid w:val="003A5C3D"/>
    <w:rsid w:val="003B251A"/>
    <w:rsid w:val="003D16F6"/>
    <w:rsid w:val="003F68C7"/>
    <w:rsid w:val="00401746"/>
    <w:rsid w:val="00420C83"/>
    <w:rsid w:val="0042187C"/>
    <w:rsid w:val="00426CE3"/>
    <w:rsid w:val="004413E2"/>
    <w:rsid w:val="004912E2"/>
    <w:rsid w:val="004E29EC"/>
    <w:rsid w:val="005035C2"/>
    <w:rsid w:val="0051332B"/>
    <w:rsid w:val="0057474F"/>
    <w:rsid w:val="005A33C7"/>
    <w:rsid w:val="00657282"/>
    <w:rsid w:val="006D6484"/>
    <w:rsid w:val="006E19F5"/>
    <w:rsid w:val="006F4121"/>
    <w:rsid w:val="00721C00"/>
    <w:rsid w:val="00721DEB"/>
    <w:rsid w:val="00731398"/>
    <w:rsid w:val="00826B19"/>
    <w:rsid w:val="00827A30"/>
    <w:rsid w:val="00843635"/>
    <w:rsid w:val="0084428A"/>
    <w:rsid w:val="008463C2"/>
    <w:rsid w:val="008A594D"/>
    <w:rsid w:val="008C014B"/>
    <w:rsid w:val="008C373B"/>
    <w:rsid w:val="008C781F"/>
    <w:rsid w:val="008D7F30"/>
    <w:rsid w:val="00955ADA"/>
    <w:rsid w:val="00980827"/>
    <w:rsid w:val="009B5865"/>
    <w:rsid w:val="00A0514F"/>
    <w:rsid w:val="00A36BEF"/>
    <w:rsid w:val="00A64A2B"/>
    <w:rsid w:val="00A6581A"/>
    <w:rsid w:val="00A74EDB"/>
    <w:rsid w:val="00A75AC1"/>
    <w:rsid w:val="00A948E5"/>
    <w:rsid w:val="00AC7B4B"/>
    <w:rsid w:val="00AD4432"/>
    <w:rsid w:val="00B27FCA"/>
    <w:rsid w:val="00B5560F"/>
    <w:rsid w:val="00B62533"/>
    <w:rsid w:val="00BE3DDE"/>
    <w:rsid w:val="00C354E1"/>
    <w:rsid w:val="00C476D8"/>
    <w:rsid w:val="00C73DB8"/>
    <w:rsid w:val="00C77896"/>
    <w:rsid w:val="00C809C0"/>
    <w:rsid w:val="00C93ED5"/>
    <w:rsid w:val="00CD012F"/>
    <w:rsid w:val="00CE16FD"/>
    <w:rsid w:val="00CF76BE"/>
    <w:rsid w:val="00D1211E"/>
    <w:rsid w:val="00D2505A"/>
    <w:rsid w:val="00D71357"/>
    <w:rsid w:val="00D777A4"/>
    <w:rsid w:val="00DA4740"/>
    <w:rsid w:val="00DD1235"/>
    <w:rsid w:val="00DD69FF"/>
    <w:rsid w:val="00DE08EF"/>
    <w:rsid w:val="00E2651C"/>
    <w:rsid w:val="00E94115"/>
    <w:rsid w:val="00EA2C53"/>
    <w:rsid w:val="00EA6B7C"/>
    <w:rsid w:val="00EE58E7"/>
    <w:rsid w:val="00F40AE3"/>
    <w:rsid w:val="00F55E9D"/>
    <w:rsid w:val="00F5647C"/>
    <w:rsid w:val="00F864BC"/>
    <w:rsid w:val="00FB5B3A"/>
    <w:rsid w:val="00FD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EC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E6EEC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6E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6EE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Обычный1"/>
    <w:rsid w:val="00E2651C"/>
    <w:rPr>
      <w:rFonts w:ascii="Times New Roman" w:eastAsia="Times New Roman" w:hAnsi="Times New Roman"/>
      <w:snapToGrid w:val="0"/>
      <w:lang w:val="ru-RU" w:eastAsia="ru-RU"/>
    </w:rPr>
  </w:style>
  <w:style w:type="paragraph" w:styleId="a5">
    <w:name w:val="List Paragraph"/>
    <w:basedOn w:val="a"/>
    <w:uiPriority w:val="34"/>
    <w:qFormat/>
    <w:rsid w:val="00207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2">
    <w:name w:val="Body Text 2"/>
    <w:basedOn w:val="a"/>
    <w:link w:val="20"/>
    <w:rsid w:val="008C373B"/>
    <w:pPr>
      <w:autoSpaceDE w:val="0"/>
      <w:autoSpaceDN w:val="0"/>
      <w:spacing w:before="120"/>
      <w:ind w:right="-249"/>
    </w:pPr>
    <w:rPr>
      <w:sz w:val="28"/>
      <w:szCs w:val="28"/>
      <w:lang/>
    </w:rPr>
  </w:style>
  <w:style w:type="character" w:customStyle="1" w:styleId="20">
    <w:name w:val="Основной текст 2 Знак"/>
    <w:link w:val="2"/>
    <w:rsid w:val="008C373B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9A1D-D8E2-40D8-8CD0-A6B6A980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4262</Words>
  <Characters>2430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userKrs1339</dc:creator>
  <cp:lastModifiedBy>userBdl1328</cp:lastModifiedBy>
  <cp:revision>2</cp:revision>
  <cp:lastPrinted>2022-02-22T09:41:00Z</cp:lastPrinted>
  <dcterms:created xsi:type="dcterms:W3CDTF">2022-02-22T10:47:00Z</dcterms:created>
  <dcterms:modified xsi:type="dcterms:W3CDTF">2022-02-22T10:47:00Z</dcterms:modified>
</cp:coreProperties>
</file>