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2" w:rsidRPr="00D87F10" w:rsidRDefault="004D4942" w:rsidP="00286E75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286E75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86E75" w:rsidRPr="009A6753" w:rsidRDefault="00286E75" w:rsidP="00286E75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A6753" w:rsidRPr="009A6753">
        <w:rPr>
          <w:rFonts w:ascii="Times New Roman" w:hAnsi="Times New Roman"/>
          <w:sz w:val="24"/>
          <w:szCs w:val="24"/>
          <w:lang w:val="uk-UA"/>
        </w:rPr>
        <w:t>2</w:t>
      </w:r>
      <w:r w:rsidR="009A6753" w:rsidRPr="009A675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9A6753" w:rsidRPr="009A67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6753" w:rsidRPr="009A6753">
        <w:rPr>
          <w:rFonts w:ascii="Times New Roman" w:hAnsi="Times New Roman"/>
          <w:sz w:val="24"/>
          <w:szCs w:val="24"/>
        </w:rPr>
        <w:t>січня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77124C" w:rsidRPr="0077124C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9A6753">
        <w:rPr>
          <w:rFonts w:ascii="Times New Roman" w:hAnsi="Times New Roman"/>
          <w:sz w:val="24"/>
          <w:szCs w:val="24"/>
          <w:lang w:val="uk-UA"/>
        </w:rPr>
        <w:t>22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A279F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від</w:t>
      </w:r>
      <w:r w:rsidRPr="0077124C">
        <w:rPr>
          <w:rStyle w:val="a3"/>
        </w:rPr>
        <w:t xml:space="preserve"> </w:t>
      </w:r>
      <w:r w:rsidRPr="00D87F10">
        <w:rPr>
          <w:rStyle w:val="a3"/>
        </w:rPr>
        <w:t xml:space="preserve"> </w:t>
      </w:r>
      <w:r w:rsidRPr="0077124C">
        <w:rPr>
          <w:rStyle w:val="a3"/>
        </w:rPr>
        <w:t>юриди</w:t>
      </w:r>
      <w:r w:rsidRPr="00D87F10">
        <w:rPr>
          <w:rStyle w:val="a3"/>
        </w:rPr>
        <w:t>чних осіб</w:t>
      </w:r>
      <w:r>
        <w:rPr>
          <w:rStyle w:val="a3"/>
        </w:rPr>
        <w:t xml:space="preserve"> </w:t>
      </w:r>
      <w:r w:rsidR="00286E75">
        <w:rPr>
          <w:rStyle w:val="a3"/>
        </w:rPr>
        <w:t xml:space="preserve">у </w:t>
      </w:r>
      <w:r w:rsidR="004A0C90" w:rsidRPr="004A0C90">
        <w:rPr>
          <w:rStyle w:val="a3"/>
          <w:lang w:val="ru-RU"/>
        </w:rPr>
        <w:t>4</w:t>
      </w:r>
      <w:r w:rsidR="00286E75">
        <w:rPr>
          <w:rStyle w:val="a3"/>
        </w:rPr>
        <w:t xml:space="preserve"> кварталі 201</w:t>
      </w:r>
      <w:r w:rsidR="0077124C" w:rsidRPr="0077124C">
        <w:rPr>
          <w:rStyle w:val="a3"/>
          <w:lang w:val="ru-RU"/>
        </w:rPr>
        <w:t>8</w:t>
      </w:r>
      <w:r w:rsidR="00286E75">
        <w:rPr>
          <w:rStyle w:val="a3"/>
        </w:rPr>
        <w:t xml:space="preserve"> року ( 01.</w:t>
      </w:r>
      <w:r w:rsidR="004A0C90" w:rsidRPr="004A0C90">
        <w:rPr>
          <w:rStyle w:val="a3"/>
          <w:lang w:val="ru-RU"/>
        </w:rPr>
        <w:t>1</w:t>
      </w:r>
      <w:r w:rsidR="00286E75">
        <w:rPr>
          <w:rStyle w:val="a3"/>
        </w:rPr>
        <w:t>0.201</w:t>
      </w:r>
      <w:r w:rsidR="0077124C" w:rsidRPr="0077124C">
        <w:rPr>
          <w:rStyle w:val="a3"/>
          <w:lang w:val="ru-RU"/>
        </w:rPr>
        <w:t>8</w:t>
      </w:r>
      <w:r w:rsidR="00286E75">
        <w:rPr>
          <w:rStyle w:val="a3"/>
        </w:rPr>
        <w:t xml:space="preserve"> - 3</w:t>
      </w:r>
      <w:r w:rsidR="0077124C" w:rsidRPr="0077124C">
        <w:rPr>
          <w:rStyle w:val="a3"/>
          <w:lang w:val="ru-RU"/>
        </w:rPr>
        <w:t>1</w:t>
      </w:r>
      <w:r w:rsidR="00286E75">
        <w:rPr>
          <w:rStyle w:val="a3"/>
        </w:rPr>
        <w:t>.</w:t>
      </w:r>
      <w:r w:rsidR="004A0C90" w:rsidRPr="004A0C90">
        <w:rPr>
          <w:rStyle w:val="a3"/>
          <w:lang w:val="ru-RU"/>
        </w:rPr>
        <w:t>12</w:t>
      </w:r>
      <w:r w:rsidR="00286E75">
        <w:rPr>
          <w:rStyle w:val="a3"/>
        </w:rPr>
        <w:t>.201</w:t>
      </w:r>
      <w:r w:rsidR="0077124C" w:rsidRPr="0077124C">
        <w:rPr>
          <w:rStyle w:val="a3"/>
          <w:lang w:val="ru-RU"/>
        </w:rPr>
        <w:t>8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766FC0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766FC0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F72BA1" w:rsidRDefault="00F72BA1" w:rsidP="0096084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60844" w:rsidRDefault="00960844" w:rsidP="004A0C90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en-US"/>
        </w:rPr>
      </w:pPr>
    </w:p>
    <w:p w:rsidR="00960844" w:rsidRDefault="00960844" w:rsidP="004A0C90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lang w:val="en-US"/>
        </w:rPr>
      </w:pPr>
    </w:p>
    <w:p w:rsidR="004A0C90" w:rsidRPr="00D87F10" w:rsidRDefault="004A0C90" w:rsidP="004A0C90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4A0C90" w:rsidRPr="00CC2D2B" w:rsidRDefault="004A0C90" w:rsidP="004A0C90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Pr="00CC2D2B">
        <w:rPr>
          <w:rStyle w:val="a3"/>
        </w:rPr>
        <w:t>Сєвєродонецької</w:t>
      </w:r>
      <w:proofErr w:type="spellEnd"/>
      <w:r w:rsidRPr="00CC2D2B">
        <w:rPr>
          <w:rStyle w:val="a3"/>
        </w:rPr>
        <w:t xml:space="preserve"> міської ради та її виконавчих органів,</w:t>
      </w:r>
    </w:p>
    <w:p w:rsidR="004A0C90" w:rsidRPr="004A0C90" w:rsidRDefault="00A279FA" w:rsidP="004A0C90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від</w:t>
      </w:r>
      <w:r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осіб</w:t>
      </w:r>
      <w:r w:rsidRPr="00EF15CA">
        <w:rPr>
          <w:rStyle w:val="a3"/>
          <w:lang w:val="ru-RU"/>
        </w:rPr>
        <w:t xml:space="preserve"> </w:t>
      </w:r>
      <w:r>
        <w:rPr>
          <w:rStyle w:val="a3"/>
          <w:lang w:val="ru-RU"/>
        </w:rPr>
        <w:t xml:space="preserve"> </w:t>
      </w:r>
      <w:r w:rsidR="00EF15CA" w:rsidRPr="00EF15CA">
        <w:rPr>
          <w:rStyle w:val="a3"/>
          <w:lang w:val="ru-RU"/>
        </w:rPr>
        <w:t xml:space="preserve">за </w:t>
      </w:r>
      <w:proofErr w:type="spellStart"/>
      <w:r w:rsidR="00EF15CA" w:rsidRPr="00EF15CA">
        <w:rPr>
          <w:rStyle w:val="a3"/>
          <w:lang w:val="ru-RU"/>
        </w:rPr>
        <w:t>період</w:t>
      </w:r>
      <w:proofErr w:type="spellEnd"/>
      <w:r>
        <w:rPr>
          <w:rStyle w:val="a3"/>
          <w:lang w:val="ru-RU"/>
        </w:rPr>
        <w:t xml:space="preserve"> </w:t>
      </w:r>
      <w:r w:rsidR="00EF15CA" w:rsidRPr="00EF15CA">
        <w:rPr>
          <w:rStyle w:val="a3"/>
          <w:lang w:val="ru-RU"/>
        </w:rPr>
        <w:t xml:space="preserve"> </w:t>
      </w:r>
      <w:proofErr w:type="spellStart"/>
      <w:r w:rsidR="00EF15CA" w:rsidRPr="00EF15CA">
        <w:rPr>
          <w:rStyle w:val="a3"/>
          <w:lang w:val="ru-RU"/>
        </w:rPr>
        <w:t>з</w:t>
      </w:r>
      <w:proofErr w:type="spellEnd"/>
      <w:r w:rsidR="00EF15CA" w:rsidRPr="00EF15CA">
        <w:rPr>
          <w:rStyle w:val="a3"/>
          <w:lang w:val="ru-RU"/>
        </w:rPr>
        <w:t xml:space="preserve"> 01.01.201</w:t>
      </w:r>
      <w:r w:rsidR="0077124C" w:rsidRPr="0077124C">
        <w:rPr>
          <w:rStyle w:val="a3"/>
          <w:lang w:val="ru-RU"/>
        </w:rPr>
        <w:t>8</w:t>
      </w:r>
      <w:r w:rsidR="00EF15CA" w:rsidRPr="00EF15CA">
        <w:rPr>
          <w:rStyle w:val="a3"/>
          <w:lang w:val="ru-RU"/>
        </w:rPr>
        <w:t xml:space="preserve">р. </w:t>
      </w:r>
      <w:r w:rsidR="00EF15CA">
        <w:rPr>
          <w:rStyle w:val="a3"/>
          <w:lang w:val="ru-RU"/>
        </w:rPr>
        <w:t>по 31.12.201</w:t>
      </w:r>
      <w:r w:rsidR="0077124C" w:rsidRPr="0077124C">
        <w:rPr>
          <w:rStyle w:val="a3"/>
          <w:lang w:val="ru-RU"/>
        </w:rPr>
        <w:t>8</w:t>
      </w:r>
      <w:r w:rsidR="00EF15CA">
        <w:rPr>
          <w:rStyle w:val="a3"/>
          <w:lang w:val="ru-RU"/>
        </w:rPr>
        <w:t xml:space="preserve">р. </w:t>
      </w:r>
    </w:p>
    <w:p w:rsidR="004A0C90" w:rsidRPr="00D27EAD" w:rsidRDefault="004A0C90" w:rsidP="004A0C90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4A0C90" w:rsidRPr="00D87F10" w:rsidTr="00994D45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4A0C90" w:rsidRPr="00D87F10" w:rsidTr="00994D45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4A0C90" w:rsidRPr="00D87F10" w:rsidTr="00994D45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A0C90" w:rsidRPr="00D87F10" w:rsidRDefault="004A0C90" w:rsidP="00960844">
            <w:pPr>
              <w:pStyle w:val="a4"/>
              <w:spacing w:before="0" w:beforeAutospacing="0" w:after="0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7124C" w:rsidRDefault="0077124C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16468" w:rsidRDefault="0071646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16468" w:rsidRDefault="0071646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16468" w:rsidRDefault="0071646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16468" w:rsidRDefault="0071646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16468" w:rsidRDefault="0071646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0C90" w:rsidRPr="00716468" w:rsidRDefault="00716468" w:rsidP="00960844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5374" w:rsidRPr="0077124C" w:rsidRDefault="0077124C" w:rsidP="00A279FA">
            <w:pPr>
              <w:pStyle w:val="a4"/>
              <w:spacing w:before="0" w:beforeAutospacing="0" w:after="0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9C6FBD" w:rsidRPr="009C6FBD" w:rsidRDefault="009C6FBD" w:rsidP="0096084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60844" w:rsidRDefault="00960844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960844" w:rsidRDefault="00960844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D87F10" w:rsidRPr="00BF5D52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sectPr w:rsidR="00D87F10" w:rsidRPr="00BF5D52" w:rsidSect="00960844">
      <w:pgSz w:w="16838" w:h="11906" w:orient="landscape"/>
      <w:pgMar w:top="850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0770E"/>
    <w:rsid w:val="000252E6"/>
    <w:rsid w:val="00033F07"/>
    <w:rsid w:val="000554BB"/>
    <w:rsid w:val="000B70B6"/>
    <w:rsid w:val="001E104A"/>
    <w:rsid w:val="001E566C"/>
    <w:rsid w:val="00223EBB"/>
    <w:rsid w:val="002359B9"/>
    <w:rsid w:val="0026380A"/>
    <w:rsid w:val="00286E75"/>
    <w:rsid w:val="002D2C42"/>
    <w:rsid w:val="00314B72"/>
    <w:rsid w:val="0033635D"/>
    <w:rsid w:val="003A28BE"/>
    <w:rsid w:val="003B6998"/>
    <w:rsid w:val="00456443"/>
    <w:rsid w:val="004A0C90"/>
    <w:rsid w:val="004D4942"/>
    <w:rsid w:val="005206C4"/>
    <w:rsid w:val="00572ED6"/>
    <w:rsid w:val="00573751"/>
    <w:rsid w:val="005D029B"/>
    <w:rsid w:val="005F0BE1"/>
    <w:rsid w:val="006061DA"/>
    <w:rsid w:val="00655033"/>
    <w:rsid w:val="006635A3"/>
    <w:rsid w:val="006C3D56"/>
    <w:rsid w:val="006D2725"/>
    <w:rsid w:val="00716468"/>
    <w:rsid w:val="00741F27"/>
    <w:rsid w:val="00742AF3"/>
    <w:rsid w:val="00766FC0"/>
    <w:rsid w:val="0077124C"/>
    <w:rsid w:val="008D0DA5"/>
    <w:rsid w:val="00923EEF"/>
    <w:rsid w:val="00960844"/>
    <w:rsid w:val="00971CD8"/>
    <w:rsid w:val="0098050F"/>
    <w:rsid w:val="009A6753"/>
    <w:rsid w:val="009B787A"/>
    <w:rsid w:val="009C6FBD"/>
    <w:rsid w:val="009D1451"/>
    <w:rsid w:val="009F3577"/>
    <w:rsid w:val="00A279FA"/>
    <w:rsid w:val="00A44666"/>
    <w:rsid w:val="00A67C4F"/>
    <w:rsid w:val="00AD7AD8"/>
    <w:rsid w:val="00B2198E"/>
    <w:rsid w:val="00B40221"/>
    <w:rsid w:val="00B55374"/>
    <w:rsid w:val="00BF5D52"/>
    <w:rsid w:val="00C675A9"/>
    <w:rsid w:val="00C71883"/>
    <w:rsid w:val="00CC2D2B"/>
    <w:rsid w:val="00CD412D"/>
    <w:rsid w:val="00CE0EA7"/>
    <w:rsid w:val="00D07E5B"/>
    <w:rsid w:val="00D16C1A"/>
    <w:rsid w:val="00D3540A"/>
    <w:rsid w:val="00D40AA6"/>
    <w:rsid w:val="00D6167B"/>
    <w:rsid w:val="00D87F10"/>
    <w:rsid w:val="00DB2731"/>
    <w:rsid w:val="00E11F41"/>
    <w:rsid w:val="00E41E8F"/>
    <w:rsid w:val="00E6038E"/>
    <w:rsid w:val="00EA375D"/>
    <w:rsid w:val="00EF15CA"/>
    <w:rsid w:val="00F72BA1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2</cp:revision>
  <cp:lastPrinted>2019-01-11T13:45:00Z</cp:lastPrinted>
  <dcterms:created xsi:type="dcterms:W3CDTF">2019-01-22T11:52:00Z</dcterms:created>
  <dcterms:modified xsi:type="dcterms:W3CDTF">2019-01-22T11:52:00Z</dcterms:modified>
</cp:coreProperties>
</file>