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6C5390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6C5390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r w:rsidR="006C5390" w:rsidRPr="006C53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400</w:t>
      </w:r>
    </w:p>
    <w:p w:rsidR="00CF2088" w:rsidRPr="00CF2088" w:rsidRDefault="006C5390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«</w:t>
      </w:r>
      <w:r w:rsidRPr="006C5390">
        <w:rPr>
          <w:rFonts w:ascii="Times New Roman" w:hAnsi="Times New Roman" w:cs="Times New Roman"/>
          <w:sz w:val="24"/>
          <w:szCs w:val="24"/>
          <w:u w:val="single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Pr="006C5390">
        <w:rPr>
          <w:rFonts w:ascii="Times New Roman" w:hAnsi="Times New Roman" w:cs="Times New Roman"/>
          <w:sz w:val="24"/>
          <w:szCs w:val="24"/>
          <w:u w:val="single"/>
        </w:rPr>
        <w:t>червня</w:t>
      </w:r>
      <w:r w:rsidR="00CF2088" w:rsidRPr="006C53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2088" w:rsidRPr="00CF2088">
        <w:rPr>
          <w:rFonts w:ascii="Times New Roman" w:hAnsi="Times New Roman" w:cs="Times New Roman"/>
          <w:sz w:val="24"/>
          <w:szCs w:val="24"/>
        </w:rPr>
        <w:t>2018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Про  внесення  змін до тимчасового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договору затвердженого рішенням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міської ради №173 від 20 березня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2018 року, «На перевезення пасажирів на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міському  автобусному  маршруті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загального користування  </w:t>
      </w:r>
    </w:p>
    <w:p w:rsidR="00CF2088" w:rsidRPr="00CF2088" w:rsidRDefault="00CF2088" w:rsidP="00CF2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 xml:space="preserve">»,  № 5. 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pStyle w:val="a3"/>
        <w:ind w:firstLine="0"/>
      </w:pPr>
      <w:r w:rsidRPr="00CF2088">
        <w:t xml:space="preserve">        Керуючись  ст.30, Закону України «Про місцеве самоврядування  в Україні», ст.6, ст.7, Закону України «Про автомобільний транспорт», на підставі звернення колективів садівничих товариств які розташовані біля озера «Кривеньке», виконавчий комітет міської ради </w:t>
      </w: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Узгодити рішення про</w:t>
      </w:r>
      <w:r>
        <w:rPr>
          <w:rFonts w:ascii="Times New Roman" w:hAnsi="Times New Roman" w:cs="Times New Roman"/>
          <w:sz w:val="24"/>
          <w:szCs w:val="24"/>
        </w:rPr>
        <w:t xml:space="preserve"> тимчасове</w:t>
      </w:r>
      <w:r w:rsidRPr="00CF2088">
        <w:rPr>
          <w:rFonts w:ascii="Times New Roman" w:hAnsi="Times New Roman" w:cs="Times New Roman"/>
          <w:sz w:val="24"/>
          <w:szCs w:val="24"/>
        </w:rPr>
        <w:t xml:space="preserve"> продовження протяжності міського автобусного маршруту  загального користування № 5 до зупинок садівничих товариств які розташовані біля озера «Кривеньке», у зв’язку із зверненням колективів садівничих товариств та з метою створення належних умов для громадян в частині забезпечення зручного проїзду для отримання послуг транспорту. </w:t>
      </w:r>
    </w:p>
    <w:p w:rsidR="00CF2088" w:rsidRP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еревізнику за даним маршрутом руху, </w:t>
      </w:r>
      <w:r w:rsidRPr="00CF2088">
        <w:rPr>
          <w:rFonts w:ascii="Times New Roman" w:hAnsi="Times New Roman" w:cs="Times New Roman"/>
          <w:sz w:val="24"/>
          <w:szCs w:val="24"/>
        </w:rPr>
        <w:t>відобразити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F2088">
        <w:rPr>
          <w:rFonts w:ascii="Times New Roman" w:hAnsi="Times New Roman" w:cs="Times New Roman"/>
          <w:sz w:val="24"/>
          <w:szCs w:val="24"/>
        </w:rPr>
        <w:t xml:space="preserve">родовження маршруту у паспорті маршруту, графіку руху та на схемі маршруту.   </w:t>
      </w:r>
    </w:p>
    <w:p w:rsidR="00CF2088" w:rsidRP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Узгодити додаткову угоду №1 до тимчасового договору затвердженого рішенням виконавчого комітету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 xml:space="preserve"> міської ради №173 від 20 березня 2018 року, маршруту  № 5  «На перевезення пасажирів на міському  автобусному  маршруті загального користування 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>».</w:t>
      </w:r>
    </w:p>
    <w:p w:rsidR="00CF2088" w:rsidRP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Узгодити тариф у розмірі 5 гривень на переве</w:t>
      </w:r>
      <w:r>
        <w:rPr>
          <w:rFonts w:ascii="Times New Roman" w:hAnsi="Times New Roman" w:cs="Times New Roman"/>
          <w:sz w:val="24"/>
          <w:szCs w:val="24"/>
        </w:rPr>
        <w:t>зення одного пасажира,</w:t>
      </w:r>
      <w:r w:rsidRPr="00CF2088">
        <w:rPr>
          <w:rFonts w:ascii="Times New Roman" w:hAnsi="Times New Roman" w:cs="Times New Roman"/>
          <w:sz w:val="24"/>
          <w:szCs w:val="24"/>
        </w:rPr>
        <w:t xml:space="preserve"> до зупинк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F2088">
        <w:rPr>
          <w:rFonts w:ascii="Times New Roman" w:hAnsi="Times New Roman" w:cs="Times New Roman"/>
          <w:sz w:val="24"/>
          <w:szCs w:val="24"/>
        </w:rPr>
        <w:t xml:space="preserve"> біля озера «Кривеньке»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2088">
        <w:rPr>
          <w:rFonts w:ascii="Times New Roman" w:hAnsi="Times New Roman" w:cs="Times New Roman"/>
          <w:sz w:val="24"/>
          <w:szCs w:val="24"/>
        </w:rPr>
        <w:t xml:space="preserve"> згідно рішення виконавчого комітету №174 від 20 березня 2018 року. </w:t>
      </w:r>
    </w:p>
    <w:p w:rsidR="00CF2088" w:rsidRP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CF2088" w:rsidRPr="00CF2088" w:rsidRDefault="00CF2088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І.Е.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Слєсарєва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>.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ED1D16" w:rsidP="00CF208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іський голова</w:t>
      </w:r>
      <w:r w:rsidR="00CF2088"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CF2088"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CF2088" w:rsidRPr="00CF2088" w:rsidRDefault="00CF2088" w:rsidP="00CF2088">
      <w:pPr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96D">
        <w:rPr>
          <w:rFonts w:ascii="Times New Roman" w:hAnsi="Times New Roman" w:cs="Times New Roman"/>
          <w:b/>
          <w:sz w:val="24"/>
          <w:szCs w:val="24"/>
        </w:rPr>
        <w:lastRenderedPageBreak/>
        <w:t>ДОДАТКОВА УГОДА №1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5059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  (тимчасового) договору який є додатком до рішення виконкому від 20</w:t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  <w:t xml:space="preserve"> березня 2018р. № 173 «На перевезення пасажирів на міському автобусному маршруті загального користування м. </w:t>
      </w:r>
      <w:proofErr w:type="spellStart"/>
      <w:r w:rsidRPr="0050596D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>».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                                  Міський автобусний маршрут загального користування  № 5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50596D">
      <w:pPr>
        <w:pStyle w:val="31"/>
        <w:rPr>
          <w:szCs w:val="24"/>
        </w:rPr>
      </w:pPr>
      <w:r w:rsidRPr="0050596D">
        <w:rPr>
          <w:szCs w:val="24"/>
        </w:rPr>
        <w:t xml:space="preserve">            Виконком </w:t>
      </w:r>
      <w:proofErr w:type="spellStart"/>
      <w:r w:rsidRPr="0050596D">
        <w:rPr>
          <w:szCs w:val="24"/>
        </w:rPr>
        <w:t>Сєвєродоне</w:t>
      </w:r>
      <w:r w:rsidR="00ED1D16">
        <w:rPr>
          <w:szCs w:val="24"/>
        </w:rPr>
        <w:t>цької</w:t>
      </w:r>
      <w:proofErr w:type="spellEnd"/>
      <w:r w:rsidR="00ED1D16">
        <w:rPr>
          <w:szCs w:val="24"/>
        </w:rPr>
        <w:t xml:space="preserve"> міської ради в особі </w:t>
      </w:r>
      <w:r w:rsidRPr="0050596D">
        <w:rPr>
          <w:szCs w:val="24"/>
        </w:rPr>
        <w:t xml:space="preserve">міського голови </w:t>
      </w:r>
      <w:proofErr w:type="spellStart"/>
      <w:r w:rsidR="00ED1D16">
        <w:rPr>
          <w:szCs w:val="24"/>
        </w:rPr>
        <w:t>Казакова</w:t>
      </w:r>
      <w:proofErr w:type="spellEnd"/>
      <w:r w:rsidR="00ED1D16">
        <w:rPr>
          <w:szCs w:val="24"/>
        </w:rPr>
        <w:t xml:space="preserve"> В.В.</w:t>
      </w:r>
      <w:r w:rsidRPr="0050596D">
        <w:rPr>
          <w:szCs w:val="24"/>
        </w:rPr>
        <w:t>, що діє на підставі Закону України «Про місцеве самоврядування в Україні»  (далі – Організатор) з однієї сторони та ВАТ «</w:t>
      </w:r>
      <w:proofErr w:type="spellStart"/>
      <w:r w:rsidRPr="0050596D">
        <w:rPr>
          <w:szCs w:val="24"/>
        </w:rPr>
        <w:t>Сєвєродонецьке</w:t>
      </w:r>
      <w:proofErr w:type="spellEnd"/>
      <w:r w:rsidRPr="0050596D">
        <w:rPr>
          <w:szCs w:val="24"/>
        </w:rPr>
        <w:t xml:space="preserve"> АТП-10920» в особі виконавчого директора </w:t>
      </w:r>
      <w:proofErr w:type="spellStart"/>
      <w:r w:rsidRPr="0050596D">
        <w:rPr>
          <w:szCs w:val="24"/>
        </w:rPr>
        <w:t>Власенко</w:t>
      </w:r>
      <w:proofErr w:type="spellEnd"/>
      <w:r w:rsidRPr="0050596D">
        <w:rPr>
          <w:szCs w:val="24"/>
        </w:rPr>
        <w:t xml:space="preserve"> В.В., що діє на підставі Статуту підприємства (далі – Перевізник) з іншої сторони, разом - сторони,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№173 від 20 березня 2018 року, законодавства України про автомобільний транспорт, разом-сторони, керуючись  ст.30, Закону України «Про місцеве самоврядування  в Україні», ст.6, ст.7, Закону України «Про автомобільний транспорт», та п.2.3.20 п.5.1 і п. 5.2 договору № 1 від 12 серпня 2014 року який укладено згідно рішення виконавчого комітету </w:t>
      </w:r>
      <w:proofErr w:type="spellStart"/>
      <w:r w:rsidRPr="0050596D">
        <w:rPr>
          <w:szCs w:val="24"/>
        </w:rPr>
        <w:t>Сєвєродонецької</w:t>
      </w:r>
      <w:proofErr w:type="spellEnd"/>
      <w:r w:rsidRPr="0050596D">
        <w:rPr>
          <w:szCs w:val="24"/>
        </w:rPr>
        <w:t xml:space="preserve"> міської ради №435 від 15 липня 2014 року, дійшли згоди внести зміни до тимчасового договору який є додатком рішення виконкому від 20</w:t>
      </w:r>
      <w:r w:rsidRPr="0050596D">
        <w:rPr>
          <w:szCs w:val="24"/>
        </w:rPr>
        <w:softHyphen/>
      </w:r>
      <w:r w:rsidRPr="0050596D">
        <w:rPr>
          <w:szCs w:val="24"/>
        </w:rPr>
        <w:softHyphen/>
      </w:r>
      <w:r w:rsidRPr="0050596D">
        <w:rPr>
          <w:szCs w:val="24"/>
        </w:rPr>
        <w:softHyphen/>
      </w:r>
      <w:r w:rsidRPr="0050596D">
        <w:rPr>
          <w:szCs w:val="24"/>
        </w:rPr>
        <w:softHyphen/>
      </w:r>
      <w:r w:rsidRPr="0050596D">
        <w:rPr>
          <w:szCs w:val="24"/>
        </w:rPr>
        <w:softHyphen/>
      </w:r>
      <w:r w:rsidRPr="0050596D">
        <w:rPr>
          <w:szCs w:val="24"/>
        </w:rPr>
        <w:softHyphen/>
        <w:t xml:space="preserve"> березня 2018р. № 173, про наступне:</w:t>
      </w:r>
    </w:p>
    <w:p w:rsidR="0050596D" w:rsidRPr="0050596D" w:rsidRDefault="0050596D" w:rsidP="0050596D">
      <w:pPr>
        <w:spacing w:after="0"/>
        <w:ind w:right="3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Тимчасово, на період з червня 2018 року по листопад 2018 року, внести зміни у маршрут руху міського автобусного маршруту загального користування  №5, а саме: подовжити маршрут до садівничих товариств які розташовані біля озера «Кривеньке», два рази на день, із часом відправлення від 2-ї прохідної </w:t>
      </w:r>
      <w:proofErr w:type="spellStart"/>
      <w:r w:rsidRPr="0050596D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 xml:space="preserve"> «Азот» уранці: 07-00,  08-00,  увечері: 17-00,  18-00 та від зупинки біля  озера «Кривеньке», уранці: 07-40,  08-40, увечері: 17-40, 18-40.</w:t>
      </w:r>
    </w:p>
    <w:p w:rsidR="0050596D" w:rsidRPr="0050596D" w:rsidRDefault="0050596D" w:rsidP="005059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>Додаткова угода - 1 є невід’ємною частиною тимчасового договору який є додатком рішення виконкому від 20</w:t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</w:r>
      <w:r w:rsidRPr="0050596D">
        <w:rPr>
          <w:rFonts w:ascii="Times New Roman" w:hAnsi="Times New Roman" w:cs="Times New Roman"/>
          <w:sz w:val="24"/>
          <w:szCs w:val="24"/>
        </w:rPr>
        <w:softHyphen/>
        <w:t xml:space="preserve"> березня 2018р. № 173 «На перевезення пасажирів на міському автобусному маршруті загального користування м. </w:t>
      </w:r>
      <w:proofErr w:type="spellStart"/>
      <w:r w:rsidRPr="0050596D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>», міським автобусним маршрутом загального користування  № 5. Додаткову угоду укладено у двох примірниках які мають однакову юридичну силу. Один примірник знаходиться у Організатора, другий у Перевізника.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0596D">
        <w:rPr>
          <w:rFonts w:ascii="Times New Roman" w:hAnsi="Times New Roman" w:cs="Times New Roman"/>
          <w:b/>
          <w:sz w:val="24"/>
          <w:szCs w:val="24"/>
        </w:rPr>
        <w:t>ЮРИДИЧНІ АДРЕСИ СТОРІН: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596D">
        <w:rPr>
          <w:rFonts w:ascii="Times New Roman" w:hAnsi="Times New Roman" w:cs="Times New Roman"/>
          <w:b/>
          <w:sz w:val="24"/>
          <w:szCs w:val="24"/>
        </w:rPr>
        <w:t xml:space="preserve">Організатор: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0596D">
        <w:rPr>
          <w:rFonts w:ascii="Times New Roman" w:hAnsi="Times New Roman" w:cs="Times New Roman"/>
          <w:b/>
          <w:sz w:val="24"/>
          <w:szCs w:val="24"/>
        </w:rPr>
        <w:t xml:space="preserve"> Перевізник: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Виконавчий  комітет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0596D">
        <w:rPr>
          <w:rFonts w:ascii="Times New Roman" w:hAnsi="Times New Roman" w:cs="Times New Roman"/>
          <w:sz w:val="24"/>
          <w:szCs w:val="24"/>
        </w:rPr>
        <w:t>ВАТ  «</w:t>
      </w:r>
      <w:proofErr w:type="spellStart"/>
      <w:r w:rsidRPr="0050596D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 xml:space="preserve"> АТП-10920»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96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50596D">
        <w:rPr>
          <w:rFonts w:ascii="Times New Roman" w:hAnsi="Times New Roman" w:cs="Times New Roman"/>
          <w:sz w:val="24"/>
          <w:szCs w:val="24"/>
        </w:rPr>
        <w:tab/>
      </w:r>
      <w:r w:rsidRPr="0050596D">
        <w:rPr>
          <w:rFonts w:ascii="Times New Roman" w:hAnsi="Times New Roman" w:cs="Times New Roman"/>
          <w:sz w:val="24"/>
          <w:szCs w:val="24"/>
        </w:rPr>
        <w:tab/>
      </w:r>
      <w:r w:rsidRPr="0050596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596D">
        <w:rPr>
          <w:rFonts w:ascii="Times New Roman" w:hAnsi="Times New Roman" w:cs="Times New Roman"/>
          <w:sz w:val="24"/>
          <w:szCs w:val="24"/>
        </w:rPr>
        <w:t>вул. Богдана Ліщини, 45,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бульвар Дружби Народів,                     </w:t>
      </w:r>
      <w:r w:rsidRPr="0050596D">
        <w:rPr>
          <w:rFonts w:ascii="Times New Roman" w:hAnsi="Times New Roman" w:cs="Times New Roman"/>
          <w:sz w:val="24"/>
          <w:szCs w:val="24"/>
        </w:rPr>
        <w:tab/>
      </w:r>
      <w:r w:rsidRPr="0050596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50596D"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>, 93400.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96D"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 w:rsidRPr="0050596D">
        <w:rPr>
          <w:rFonts w:ascii="Times New Roman" w:hAnsi="Times New Roman" w:cs="Times New Roman"/>
          <w:sz w:val="24"/>
          <w:szCs w:val="24"/>
        </w:rPr>
        <w:t xml:space="preserve">, 93400.                                         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___________________   </w:t>
      </w:r>
      <w:r w:rsidR="00ED1D16"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 w:rsidR="00ED1D16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  <w:r w:rsidRPr="0050596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____________________</w:t>
      </w:r>
      <w:r w:rsidRPr="0050596D">
        <w:rPr>
          <w:rFonts w:ascii="Times New Roman" w:hAnsi="Times New Roman" w:cs="Times New Roman"/>
          <w:b/>
          <w:sz w:val="24"/>
          <w:szCs w:val="24"/>
        </w:rPr>
        <w:t xml:space="preserve">  В.В. </w:t>
      </w:r>
      <w:proofErr w:type="spellStart"/>
      <w:r w:rsidRPr="0050596D">
        <w:rPr>
          <w:rFonts w:ascii="Times New Roman" w:hAnsi="Times New Roman" w:cs="Times New Roman"/>
          <w:b/>
          <w:sz w:val="24"/>
          <w:szCs w:val="24"/>
        </w:rPr>
        <w:t>Власєнко</w:t>
      </w:r>
      <w:proofErr w:type="spellEnd"/>
      <w:r w:rsidRPr="005059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sz w:val="24"/>
          <w:szCs w:val="24"/>
        </w:rPr>
        <w:t xml:space="preserve">«    »                 2018 року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5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596D">
        <w:rPr>
          <w:rFonts w:ascii="Times New Roman" w:hAnsi="Times New Roman" w:cs="Times New Roman"/>
          <w:sz w:val="24"/>
          <w:szCs w:val="24"/>
        </w:rPr>
        <w:t>«    »                     2018 року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96D">
        <w:rPr>
          <w:rFonts w:ascii="Times New Roman" w:hAnsi="Times New Roman" w:cs="Times New Roman"/>
          <w:b/>
          <w:sz w:val="24"/>
          <w:szCs w:val="24"/>
        </w:rPr>
        <w:t xml:space="preserve">М.П.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5059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0596D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9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42F" w:rsidRPr="0050596D" w:rsidRDefault="0031142F" w:rsidP="005059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142F" w:rsidRPr="0050596D" w:rsidSect="00CF208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31142F"/>
    <w:rsid w:val="004944A5"/>
    <w:rsid w:val="0050596D"/>
    <w:rsid w:val="005761EB"/>
    <w:rsid w:val="005D18DC"/>
    <w:rsid w:val="00643934"/>
    <w:rsid w:val="006C5390"/>
    <w:rsid w:val="007A2EA3"/>
    <w:rsid w:val="008345C6"/>
    <w:rsid w:val="00B82701"/>
    <w:rsid w:val="00CF2088"/>
    <w:rsid w:val="00D65F3B"/>
    <w:rsid w:val="00ED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3217</Words>
  <Characters>1835</Characters>
  <Application>Microsoft Office Word</Application>
  <DocSecurity>0</DocSecurity>
  <Lines>15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9</cp:revision>
  <cp:lastPrinted>2018-06-26T05:33:00Z</cp:lastPrinted>
  <dcterms:created xsi:type="dcterms:W3CDTF">2018-06-18T08:31:00Z</dcterms:created>
  <dcterms:modified xsi:type="dcterms:W3CDTF">2018-06-26T05:53:00Z</dcterms:modified>
</cp:coreProperties>
</file>