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C38" w:rsidRPr="00020DFA" w:rsidRDefault="00B47C38" w:rsidP="00B47C38">
      <w:pPr>
        <w:pStyle w:val="110"/>
        <w:keepNext w:val="0"/>
        <w:widowControl/>
        <w:rPr>
          <w:szCs w:val="24"/>
        </w:rPr>
      </w:pPr>
      <w:r w:rsidRPr="00020DFA">
        <w:rPr>
          <w:szCs w:val="24"/>
        </w:rPr>
        <w:t>СЄВЄРОДОНЕЦЬКА МІСЬКА РАДА</w:t>
      </w:r>
    </w:p>
    <w:p w:rsidR="00B47C38" w:rsidRPr="00D32297" w:rsidRDefault="00B47C38" w:rsidP="00B47C38">
      <w:pPr>
        <w:pStyle w:val="aff0"/>
        <w:spacing w:line="480" w:lineRule="auto"/>
        <w:ind w:firstLine="0"/>
        <w:jc w:val="center"/>
        <w:rPr>
          <w:b/>
        </w:rPr>
      </w:pPr>
      <w:r w:rsidRPr="00D32297">
        <w:rPr>
          <w:b/>
        </w:rPr>
        <w:t>ВИКОНАВЧИЙ  КОМІТЕТ</w:t>
      </w:r>
    </w:p>
    <w:p w:rsidR="00B47C38" w:rsidRPr="00020DFA" w:rsidRDefault="00B47C38" w:rsidP="00B47C38">
      <w:pPr>
        <w:pStyle w:val="110"/>
        <w:widowControl/>
        <w:rPr>
          <w:szCs w:val="24"/>
        </w:rPr>
      </w:pPr>
      <w:r w:rsidRPr="00020DFA">
        <w:rPr>
          <w:szCs w:val="24"/>
        </w:rPr>
        <w:t>РІШЕННЯ №</w:t>
      </w:r>
      <w:r>
        <w:rPr>
          <w:szCs w:val="24"/>
        </w:rPr>
        <w:t xml:space="preserve"> </w:t>
      </w:r>
    </w:p>
    <w:p w:rsidR="00B47C38" w:rsidRPr="00020DFA" w:rsidRDefault="00B47C38" w:rsidP="00B47C38"/>
    <w:p w:rsidR="00B47C38" w:rsidRPr="00D67C01" w:rsidRDefault="00B47C38" w:rsidP="00B47C38">
      <w:pPr>
        <w:rPr>
          <w:b/>
          <w:sz w:val="24"/>
        </w:rPr>
      </w:pPr>
      <w:r w:rsidRPr="00D67C01">
        <w:rPr>
          <w:b/>
          <w:sz w:val="24"/>
        </w:rPr>
        <w:t>«</w:t>
      </w:r>
      <w:r>
        <w:rPr>
          <w:b/>
          <w:sz w:val="24"/>
        </w:rPr>
        <w:t>____</w:t>
      </w:r>
      <w:r w:rsidRPr="00D67C01">
        <w:rPr>
          <w:b/>
          <w:sz w:val="24"/>
        </w:rPr>
        <w:t xml:space="preserve">» </w:t>
      </w:r>
      <w:r>
        <w:rPr>
          <w:b/>
          <w:sz w:val="24"/>
        </w:rPr>
        <w:t>___________</w:t>
      </w:r>
      <w:r w:rsidRPr="00D67C01">
        <w:rPr>
          <w:b/>
          <w:sz w:val="24"/>
        </w:rPr>
        <w:t xml:space="preserve"> 201</w:t>
      </w:r>
      <w:r>
        <w:rPr>
          <w:b/>
          <w:sz w:val="24"/>
        </w:rPr>
        <w:t>8</w:t>
      </w:r>
      <w:r w:rsidRPr="00D67C01">
        <w:rPr>
          <w:b/>
          <w:sz w:val="24"/>
        </w:rPr>
        <w:t xml:space="preserve"> року</w:t>
      </w:r>
    </w:p>
    <w:p w:rsidR="00B47C38" w:rsidRPr="008D2B2E" w:rsidRDefault="00B47C38" w:rsidP="00B47C38">
      <w:pPr>
        <w:spacing w:line="360" w:lineRule="auto"/>
        <w:rPr>
          <w:b/>
          <w:sz w:val="24"/>
        </w:rPr>
      </w:pPr>
      <w:r w:rsidRPr="008D2B2E">
        <w:rPr>
          <w:b/>
          <w:sz w:val="24"/>
        </w:rPr>
        <w:t>м. Сєвєродонецьк</w:t>
      </w:r>
    </w:p>
    <w:p w:rsidR="00B47C38" w:rsidRPr="008D2B2E" w:rsidRDefault="00B47C38" w:rsidP="00B47C38">
      <w:pPr>
        <w:ind w:right="4820"/>
        <w:rPr>
          <w:bCs/>
          <w:iCs/>
          <w:sz w:val="24"/>
        </w:rPr>
      </w:pPr>
      <w:r w:rsidRPr="008D2B2E">
        <w:rPr>
          <w:bCs/>
          <w:iCs/>
          <w:sz w:val="24"/>
        </w:rPr>
        <w:t xml:space="preserve">Про затвердження </w:t>
      </w:r>
      <w:r>
        <w:rPr>
          <w:bCs/>
          <w:iCs/>
          <w:sz w:val="24"/>
        </w:rPr>
        <w:t xml:space="preserve">проекту </w:t>
      </w:r>
      <w:r w:rsidRPr="008D2B2E">
        <w:rPr>
          <w:bCs/>
          <w:iCs/>
          <w:sz w:val="24"/>
        </w:rPr>
        <w:t>«Програми соціально-економічного і культурного розвитку м.</w:t>
      </w:r>
      <w:r>
        <w:rPr>
          <w:bCs/>
          <w:iCs/>
          <w:sz w:val="24"/>
        </w:rPr>
        <w:t> С</w:t>
      </w:r>
      <w:r w:rsidRPr="008D2B2E">
        <w:rPr>
          <w:bCs/>
          <w:iCs/>
          <w:sz w:val="24"/>
        </w:rPr>
        <w:t>євєродонецька на 201</w:t>
      </w:r>
      <w:r>
        <w:rPr>
          <w:bCs/>
          <w:iCs/>
          <w:sz w:val="24"/>
        </w:rPr>
        <w:t>9</w:t>
      </w:r>
      <w:r w:rsidRPr="008D2B2E">
        <w:rPr>
          <w:bCs/>
          <w:iCs/>
          <w:sz w:val="24"/>
        </w:rPr>
        <w:t xml:space="preserve"> рік»</w:t>
      </w:r>
    </w:p>
    <w:p w:rsidR="00B47C38" w:rsidRPr="00020DFA" w:rsidRDefault="00B47C38" w:rsidP="00B47C38">
      <w:pPr>
        <w:ind w:right="4820"/>
        <w:rPr>
          <w:b/>
          <w:bCs/>
          <w:iCs/>
          <w:sz w:val="24"/>
        </w:rPr>
      </w:pPr>
    </w:p>
    <w:p w:rsidR="00B47C38" w:rsidRPr="00CB4DD5" w:rsidRDefault="00B47C38" w:rsidP="00B47C38">
      <w:pPr>
        <w:ind w:firstLine="720"/>
        <w:rPr>
          <w:sz w:val="24"/>
        </w:rPr>
      </w:pPr>
      <w:r w:rsidRPr="00020DFA">
        <w:rPr>
          <w:sz w:val="24"/>
        </w:rPr>
        <w:t>Керуючись ст.</w:t>
      </w:r>
      <w:r>
        <w:rPr>
          <w:sz w:val="24"/>
        </w:rPr>
        <w:t>52</w:t>
      </w:r>
      <w:r w:rsidRPr="00020DFA">
        <w:rPr>
          <w:sz w:val="24"/>
        </w:rPr>
        <w:t xml:space="preserve"> Закону України «Про місцеве самоврядування в Україні» та розглянувши проект Програми соціально-економічного і культурного розвитку м.Сєвєродонецька на 201</w:t>
      </w:r>
      <w:r>
        <w:rPr>
          <w:sz w:val="24"/>
        </w:rPr>
        <w:t>9 рік</w:t>
      </w:r>
      <w:r w:rsidRPr="00020DFA">
        <w:rPr>
          <w:sz w:val="24"/>
        </w:rPr>
        <w:t xml:space="preserve">, </w:t>
      </w:r>
      <w:r w:rsidRPr="00CB4DD5">
        <w:rPr>
          <w:sz w:val="24"/>
        </w:rPr>
        <w:t>виконком Сєвєродонецької міської ради</w:t>
      </w:r>
    </w:p>
    <w:p w:rsidR="00B47C38" w:rsidRPr="00020DFA" w:rsidRDefault="00B47C38" w:rsidP="00B47C38">
      <w:pPr>
        <w:rPr>
          <w:highlight w:val="green"/>
        </w:rPr>
      </w:pPr>
    </w:p>
    <w:p w:rsidR="00B47C38" w:rsidRPr="00020DFA" w:rsidRDefault="00B47C38" w:rsidP="00B47C38">
      <w:pPr>
        <w:ind w:firstLine="708"/>
        <w:rPr>
          <w:b/>
          <w:sz w:val="24"/>
        </w:rPr>
      </w:pPr>
      <w:r w:rsidRPr="00020DFA">
        <w:rPr>
          <w:b/>
          <w:sz w:val="24"/>
        </w:rPr>
        <w:t>ВИРІШИ</w:t>
      </w:r>
      <w:r>
        <w:rPr>
          <w:b/>
          <w:sz w:val="24"/>
        </w:rPr>
        <w:t>В</w:t>
      </w:r>
      <w:r w:rsidRPr="00020DFA">
        <w:rPr>
          <w:b/>
          <w:sz w:val="24"/>
        </w:rPr>
        <w:t>:</w:t>
      </w:r>
    </w:p>
    <w:p w:rsidR="00B47C38" w:rsidRPr="00020DFA" w:rsidRDefault="00B47C38" w:rsidP="00B47C38"/>
    <w:p w:rsidR="00B47C38" w:rsidRDefault="00B47C38" w:rsidP="00B47C38">
      <w:pPr>
        <w:numPr>
          <w:ilvl w:val="0"/>
          <w:numId w:val="47"/>
        </w:numPr>
        <w:tabs>
          <w:tab w:val="clear" w:pos="1080"/>
          <w:tab w:val="num" w:pos="0"/>
        </w:tabs>
        <w:spacing w:after="120"/>
        <w:ind w:left="0" w:firstLine="720"/>
        <w:rPr>
          <w:sz w:val="24"/>
        </w:rPr>
      </w:pPr>
      <w:r>
        <w:rPr>
          <w:sz w:val="24"/>
        </w:rPr>
        <w:t xml:space="preserve"> Прийняти до відома проект</w:t>
      </w:r>
      <w:r w:rsidRPr="00020DFA">
        <w:rPr>
          <w:sz w:val="24"/>
        </w:rPr>
        <w:t xml:space="preserve"> «Програм</w:t>
      </w:r>
      <w:r>
        <w:rPr>
          <w:sz w:val="24"/>
        </w:rPr>
        <w:t>и</w:t>
      </w:r>
      <w:r w:rsidRPr="00020DFA">
        <w:rPr>
          <w:sz w:val="24"/>
        </w:rPr>
        <w:t xml:space="preserve"> соціально-економічного і культурного розвитку м.Сєвєродонецька на 201</w:t>
      </w:r>
      <w:r>
        <w:rPr>
          <w:sz w:val="24"/>
        </w:rPr>
        <w:t>9</w:t>
      </w:r>
      <w:r w:rsidRPr="00020DFA">
        <w:rPr>
          <w:sz w:val="24"/>
        </w:rPr>
        <w:t xml:space="preserve"> рік» (Додаток).</w:t>
      </w:r>
    </w:p>
    <w:p w:rsidR="00B47C38" w:rsidRDefault="00B47C38" w:rsidP="00B47C38">
      <w:pPr>
        <w:numPr>
          <w:ilvl w:val="0"/>
          <w:numId w:val="47"/>
        </w:numPr>
        <w:tabs>
          <w:tab w:val="clear" w:pos="1080"/>
          <w:tab w:val="num" w:pos="0"/>
        </w:tabs>
        <w:spacing w:after="120"/>
        <w:ind w:left="0" w:firstLine="720"/>
        <w:rPr>
          <w:sz w:val="24"/>
        </w:rPr>
      </w:pPr>
      <w:r>
        <w:rPr>
          <w:sz w:val="24"/>
        </w:rPr>
        <w:t xml:space="preserve"> </w:t>
      </w:r>
      <w:r w:rsidRPr="00020DFA">
        <w:rPr>
          <w:sz w:val="24"/>
        </w:rPr>
        <w:t>Програм</w:t>
      </w:r>
      <w:r>
        <w:rPr>
          <w:sz w:val="24"/>
        </w:rPr>
        <w:t>у</w:t>
      </w:r>
      <w:r w:rsidRPr="00020DFA">
        <w:rPr>
          <w:sz w:val="24"/>
        </w:rPr>
        <w:t xml:space="preserve"> соціально-економічного і культурного розвитку м.</w:t>
      </w:r>
      <w:r>
        <w:rPr>
          <w:sz w:val="24"/>
        </w:rPr>
        <w:t xml:space="preserve"> </w:t>
      </w:r>
      <w:r w:rsidRPr="00020DFA">
        <w:rPr>
          <w:sz w:val="24"/>
        </w:rPr>
        <w:t>Сєвєродонецька на 201</w:t>
      </w:r>
      <w:r>
        <w:rPr>
          <w:sz w:val="24"/>
        </w:rPr>
        <w:t>9</w:t>
      </w:r>
      <w:r w:rsidRPr="00020DFA">
        <w:rPr>
          <w:sz w:val="24"/>
        </w:rPr>
        <w:t xml:space="preserve"> рік</w:t>
      </w:r>
      <w:r>
        <w:rPr>
          <w:sz w:val="24"/>
        </w:rPr>
        <w:t xml:space="preserve"> затвердити на черговій сесії міської ради.</w:t>
      </w:r>
    </w:p>
    <w:p w:rsidR="00B47C38" w:rsidRPr="008D2B2E" w:rsidRDefault="00B47C38" w:rsidP="00B47C38">
      <w:pPr>
        <w:numPr>
          <w:ilvl w:val="0"/>
          <w:numId w:val="47"/>
        </w:numPr>
        <w:tabs>
          <w:tab w:val="left" w:pos="709"/>
          <w:tab w:val="left" w:pos="900"/>
          <w:tab w:val="left" w:pos="1162"/>
        </w:tabs>
        <w:spacing w:after="60"/>
        <w:rPr>
          <w:bCs/>
          <w:sz w:val="24"/>
        </w:rPr>
      </w:pPr>
      <w:r>
        <w:rPr>
          <w:bCs/>
          <w:sz w:val="24"/>
        </w:rPr>
        <w:t xml:space="preserve"> </w:t>
      </w:r>
      <w:r w:rsidRPr="008D2B2E">
        <w:rPr>
          <w:bCs/>
          <w:sz w:val="24"/>
        </w:rPr>
        <w:t>Рішення підлягає оприлюдненню.</w:t>
      </w:r>
    </w:p>
    <w:p w:rsidR="00B47C38" w:rsidRDefault="00B47C38" w:rsidP="00B47C38">
      <w:pPr>
        <w:numPr>
          <w:ilvl w:val="0"/>
          <w:numId w:val="47"/>
        </w:numPr>
        <w:tabs>
          <w:tab w:val="clear" w:pos="1080"/>
          <w:tab w:val="num" w:pos="0"/>
        </w:tabs>
        <w:ind w:left="0" w:firstLine="708"/>
        <w:rPr>
          <w:sz w:val="24"/>
        </w:rPr>
      </w:pPr>
      <w:r>
        <w:rPr>
          <w:sz w:val="24"/>
        </w:rPr>
        <w:t xml:space="preserve"> </w:t>
      </w:r>
      <w:r w:rsidRPr="00020DFA">
        <w:rPr>
          <w:sz w:val="24"/>
        </w:rPr>
        <w:t xml:space="preserve">Контроль за виконанням даного рішення покласти </w:t>
      </w:r>
      <w:r w:rsidRPr="00E63DED">
        <w:rPr>
          <w:sz w:val="24"/>
        </w:rPr>
        <w:t xml:space="preserve">на першого заступника міського голови </w:t>
      </w:r>
      <w:r>
        <w:rPr>
          <w:sz w:val="24"/>
        </w:rPr>
        <w:t>Слєсарєва І.Є</w:t>
      </w:r>
      <w:r w:rsidRPr="00E63DED">
        <w:rPr>
          <w:sz w:val="24"/>
        </w:rPr>
        <w:t>.</w:t>
      </w:r>
    </w:p>
    <w:p w:rsidR="00B47C38" w:rsidRPr="00E63DED" w:rsidRDefault="00B47C38" w:rsidP="00B47C38">
      <w:pPr>
        <w:rPr>
          <w:sz w:val="24"/>
        </w:rPr>
      </w:pPr>
    </w:p>
    <w:p w:rsidR="00B47C38" w:rsidRPr="008D2B2E" w:rsidRDefault="00B47C38" w:rsidP="00B47C38">
      <w:pPr>
        <w:tabs>
          <w:tab w:val="left" w:pos="7371"/>
        </w:tabs>
        <w:rPr>
          <w:b/>
          <w:sz w:val="24"/>
        </w:rPr>
      </w:pPr>
      <w:r w:rsidRPr="008D2B2E">
        <w:rPr>
          <w:b/>
          <w:sz w:val="24"/>
        </w:rPr>
        <w:t>Міський голова</w:t>
      </w:r>
      <w:r w:rsidRPr="008D2B2E">
        <w:rPr>
          <w:b/>
          <w:sz w:val="24"/>
        </w:rPr>
        <w:tab/>
      </w:r>
      <w:r>
        <w:rPr>
          <w:b/>
          <w:sz w:val="24"/>
        </w:rPr>
        <w:tab/>
      </w:r>
      <w:r>
        <w:rPr>
          <w:b/>
          <w:sz w:val="24"/>
        </w:rPr>
        <w:tab/>
      </w:r>
      <w:r w:rsidRPr="008D2B2E">
        <w:rPr>
          <w:b/>
          <w:sz w:val="24"/>
        </w:rPr>
        <w:tab/>
      </w:r>
      <w:r w:rsidRPr="008D2B2E">
        <w:rPr>
          <w:b/>
          <w:sz w:val="24"/>
        </w:rPr>
        <w:tab/>
      </w:r>
      <w:r w:rsidRPr="008D2B2E">
        <w:rPr>
          <w:b/>
          <w:sz w:val="24"/>
        </w:rPr>
        <w:tab/>
      </w:r>
      <w:r w:rsidRPr="008D2B2E">
        <w:rPr>
          <w:b/>
          <w:sz w:val="24"/>
        </w:rPr>
        <w:tab/>
      </w:r>
      <w:r w:rsidRPr="008D2B2E">
        <w:rPr>
          <w:b/>
          <w:sz w:val="24"/>
        </w:rPr>
        <w:tab/>
      </w:r>
      <w:r w:rsidRPr="008D2B2E">
        <w:rPr>
          <w:b/>
          <w:sz w:val="24"/>
        </w:rPr>
        <w:tab/>
      </w:r>
      <w:r w:rsidRPr="008D2B2E">
        <w:rPr>
          <w:b/>
          <w:sz w:val="24"/>
        </w:rPr>
        <w:tab/>
      </w:r>
      <w:r w:rsidRPr="008D2B2E">
        <w:rPr>
          <w:b/>
          <w:sz w:val="24"/>
        </w:rPr>
        <w:tab/>
      </w:r>
      <w:r w:rsidRPr="008D2B2E">
        <w:rPr>
          <w:b/>
          <w:sz w:val="24"/>
        </w:rPr>
        <w:tab/>
        <w:t>В.В.Казаков</w:t>
      </w:r>
    </w:p>
    <w:p w:rsidR="00B47C38" w:rsidRPr="00B47C38" w:rsidRDefault="00B47C38" w:rsidP="00B47C38">
      <w:pPr>
        <w:tabs>
          <w:tab w:val="left" w:pos="7371"/>
        </w:tabs>
        <w:ind w:left="283"/>
        <w:rPr>
          <w:bCs/>
          <w:sz w:val="24"/>
        </w:rPr>
      </w:pPr>
      <w:r w:rsidRPr="007B760A">
        <w:tab/>
      </w:r>
    </w:p>
    <w:p w:rsidR="00B47C38" w:rsidRPr="00B47C38" w:rsidRDefault="00B47C38" w:rsidP="00B47C38">
      <w:pPr>
        <w:tabs>
          <w:tab w:val="left" w:pos="7371"/>
        </w:tabs>
        <w:spacing w:line="360" w:lineRule="auto"/>
        <w:rPr>
          <w:b/>
          <w:sz w:val="24"/>
        </w:rPr>
      </w:pPr>
      <w:r w:rsidRPr="00B47C38">
        <w:rPr>
          <w:b/>
          <w:sz w:val="24"/>
        </w:rPr>
        <w:t>Підготував:</w:t>
      </w:r>
    </w:p>
    <w:p w:rsidR="00B47C38" w:rsidRPr="00B47C38" w:rsidRDefault="00B47C38" w:rsidP="00B47C38">
      <w:pPr>
        <w:tabs>
          <w:tab w:val="left" w:pos="7371"/>
        </w:tabs>
        <w:rPr>
          <w:sz w:val="24"/>
        </w:rPr>
      </w:pPr>
      <w:r w:rsidRPr="00B47C38">
        <w:rPr>
          <w:sz w:val="24"/>
        </w:rPr>
        <w:t xml:space="preserve">Директор Департаменту економічного </w:t>
      </w:r>
    </w:p>
    <w:p w:rsidR="00B47C38" w:rsidRPr="00B47C38" w:rsidRDefault="00B47C38" w:rsidP="00B47C38">
      <w:pPr>
        <w:tabs>
          <w:tab w:val="left" w:pos="7371"/>
        </w:tabs>
        <w:spacing w:line="360" w:lineRule="auto"/>
        <w:rPr>
          <w:sz w:val="24"/>
        </w:rPr>
      </w:pPr>
      <w:r w:rsidRPr="00B47C38">
        <w:rPr>
          <w:sz w:val="24"/>
        </w:rPr>
        <w:t>розвитку міської ради</w:t>
      </w:r>
      <w:r w:rsidRPr="00B47C38">
        <w:rPr>
          <w:sz w:val="24"/>
        </w:rPr>
        <w:tab/>
      </w:r>
      <w:r>
        <w:rPr>
          <w:sz w:val="24"/>
        </w:rPr>
        <w:tab/>
        <w:t>А.І.Вернер</w:t>
      </w:r>
    </w:p>
    <w:p w:rsidR="00B47C38" w:rsidRPr="00B47C38" w:rsidRDefault="00B47C38" w:rsidP="00B47C38">
      <w:pPr>
        <w:tabs>
          <w:tab w:val="left" w:pos="7371"/>
        </w:tabs>
        <w:spacing w:line="360" w:lineRule="auto"/>
        <w:rPr>
          <w:b/>
          <w:sz w:val="24"/>
        </w:rPr>
      </w:pPr>
      <w:r w:rsidRPr="00B47C38">
        <w:rPr>
          <w:b/>
          <w:sz w:val="24"/>
        </w:rPr>
        <w:t>Узгоджено:</w:t>
      </w:r>
    </w:p>
    <w:p w:rsidR="00BB16CF" w:rsidRDefault="00BB16CF" w:rsidP="00B47C38">
      <w:pPr>
        <w:tabs>
          <w:tab w:val="left" w:pos="6804"/>
          <w:tab w:val="left" w:pos="7371"/>
        </w:tabs>
        <w:spacing w:line="360" w:lineRule="auto"/>
        <w:rPr>
          <w:sz w:val="24"/>
        </w:rPr>
      </w:pPr>
      <w:r>
        <w:rPr>
          <w:sz w:val="24"/>
        </w:rPr>
        <w:t>Керуючий справами виконкому</w:t>
      </w:r>
      <w:r>
        <w:rPr>
          <w:sz w:val="24"/>
        </w:rPr>
        <w:tab/>
      </w:r>
      <w:r>
        <w:rPr>
          <w:sz w:val="24"/>
        </w:rPr>
        <w:tab/>
        <w:t>Ю.А.Журба</w:t>
      </w:r>
    </w:p>
    <w:p w:rsidR="00B47C38" w:rsidRPr="00B47C38" w:rsidRDefault="00B47C38" w:rsidP="00B47C38">
      <w:pPr>
        <w:tabs>
          <w:tab w:val="left" w:pos="6804"/>
          <w:tab w:val="left" w:pos="7371"/>
        </w:tabs>
        <w:spacing w:line="360" w:lineRule="auto"/>
        <w:rPr>
          <w:sz w:val="24"/>
        </w:rPr>
      </w:pPr>
      <w:r>
        <w:rPr>
          <w:sz w:val="24"/>
        </w:rPr>
        <w:t>Перший</w:t>
      </w:r>
      <w:r w:rsidRPr="00B47C38">
        <w:rPr>
          <w:sz w:val="24"/>
        </w:rPr>
        <w:t xml:space="preserve"> заступник міського голови</w:t>
      </w:r>
      <w:r w:rsidRPr="00B47C38">
        <w:rPr>
          <w:sz w:val="24"/>
        </w:rPr>
        <w:tab/>
      </w:r>
      <w:r w:rsidRPr="00B47C38">
        <w:rPr>
          <w:sz w:val="24"/>
        </w:rPr>
        <w:tab/>
      </w:r>
      <w:r w:rsidRPr="00B47C38">
        <w:rPr>
          <w:sz w:val="24"/>
        </w:rPr>
        <w:tab/>
      </w:r>
      <w:r w:rsidRPr="00B47C38">
        <w:rPr>
          <w:sz w:val="24"/>
        </w:rPr>
        <w:tab/>
      </w:r>
      <w:r w:rsidRPr="00B47C38">
        <w:rPr>
          <w:sz w:val="24"/>
        </w:rPr>
        <w:tab/>
      </w:r>
      <w:r>
        <w:rPr>
          <w:sz w:val="24"/>
        </w:rPr>
        <w:t>І.Є.Слєсарєв</w:t>
      </w:r>
    </w:p>
    <w:p w:rsidR="00B47C38" w:rsidRPr="00B47C38" w:rsidRDefault="00B47C38" w:rsidP="00B47C38">
      <w:pPr>
        <w:tabs>
          <w:tab w:val="left" w:pos="6804"/>
          <w:tab w:val="left" w:pos="7371"/>
        </w:tabs>
        <w:spacing w:line="360" w:lineRule="auto"/>
        <w:rPr>
          <w:sz w:val="24"/>
        </w:rPr>
      </w:pPr>
      <w:r w:rsidRPr="00B47C38">
        <w:rPr>
          <w:sz w:val="24"/>
        </w:rPr>
        <w:t>Начальник фінансового управління міської ради</w:t>
      </w:r>
      <w:r w:rsidRPr="00B47C38">
        <w:rPr>
          <w:sz w:val="24"/>
        </w:rPr>
        <w:tab/>
      </w:r>
      <w:r>
        <w:rPr>
          <w:sz w:val="24"/>
        </w:rPr>
        <w:tab/>
      </w:r>
      <w:r w:rsidRPr="00B47C38">
        <w:rPr>
          <w:sz w:val="24"/>
        </w:rPr>
        <w:t>М.І.Багрінцева</w:t>
      </w:r>
    </w:p>
    <w:p w:rsidR="00B47C38" w:rsidRPr="00B47C38" w:rsidRDefault="00B47C38" w:rsidP="00B47C38">
      <w:pPr>
        <w:tabs>
          <w:tab w:val="left" w:pos="7371"/>
        </w:tabs>
        <w:rPr>
          <w:bCs/>
          <w:sz w:val="24"/>
        </w:rPr>
      </w:pPr>
      <w:r>
        <w:rPr>
          <w:bCs/>
          <w:sz w:val="24"/>
        </w:rPr>
        <w:t>Заст. н</w:t>
      </w:r>
      <w:r w:rsidRPr="00B47C38">
        <w:rPr>
          <w:bCs/>
          <w:sz w:val="24"/>
        </w:rPr>
        <w:t>ачальник</w:t>
      </w:r>
      <w:r>
        <w:rPr>
          <w:bCs/>
          <w:sz w:val="24"/>
        </w:rPr>
        <w:t>а</w:t>
      </w:r>
      <w:r w:rsidRPr="00B47C38">
        <w:rPr>
          <w:bCs/>
          <w:sz w:val="24"/>
        </w:rPr>
        <w:t xml:space="preserve"> відділу з юридичних та </w:t>
      </w:r>
    </w:p>
    <w:p w:rsidR="00B47C38" w:rsidRPr="00B47C38" w:rsidRDefault="00B47C38" w:rsidP="00B47C38">
      <w:pPr>
        <w:tabs>
          <w:tab w:val="left" w:pos="7371"/>
        </w:tabs>
        <w:spacing w:line="360" w:lineRule="auto"/>
        <w:rPr>
          <w:bCs/>
          <w:sz w:val="24"/>
        </w:rPr>
      </w:pPr>
      <w:r w:rsidRPr="00B47C38">
        <w:rPr>
          <w:bCs/>
          <w:sz w:val="24"/>
        </w:rPr>
        <w:t xml:space="preserve">правових питань міської ради </w:t>
      </w:r>
      <w:r w:rsidRPr="00B47C38">
        <w:rPr>
          <w:bCs/>
          <w:sz w:val="24"/>
        </w:rPr>
        <w:tab/>
      </w:r>
      <w:r>
        <w:rPr>
          <w:bCs/>
          <w:sz w:val="24"/>
        </w:rPr>
        <w:t>П.О.Дубіна</w:t>
      </w:r>
    </w:p>
    <w:p w:rsidR="00B47C38" w:rsidRPr="00B47C38" w:rsidRDefault="00B47C38" w:rsidP="00B47C38">
      <w:pPr>
        <w:rPr>
          <w:sz w:val="22"/>
        </w:rPr>
      </w:pPr>
    </w:p>
    <w:p w:rsidR="00B47C38" w:rsidRPr="00B47C38" w:rsidRDefault="00B47C38" w:rsidP="00B47C38">
      <w:pPr>
        <w:rPr>
          <w:sz w:val="22"/>
        </w:rPr>
      </w:pPr>
    </w:p>
    <w:p w:rsidR="00B47C38" w:rsidRPr="00B47C38" w:rsidRDefault="00B47C38" w:rsidP="00B47C38">
      <w:pPr>
        <w:rPr>
          <w:sz w:val="22"/>
        </w:rPr>
      </w:pPr>
    </w:p>
    <w:p w:rsidR="00B47C38" w:rsidRPr="00B47C38" w:rsidRDefault="00B47C38" w:rsidP="00B47C38">
      <w:pPr>
        <w:rPr>
          <w:sz w:val="22"/>
        </w:rPr>
      </w:pPr>
    </w:p>
    <w:p w:rsidR="00B47C38" w:rsidRPr="00B47C38" w:rsidRDefault="00B47C38" w:rsidP="00B47C38">
      <w:pPr>
        <w:rPr>
          <w:sz w:val="22"/>
        </w:rPr>
      </w:pPr>
    </w:p>
    <w:p w:rsidR="00B47C38" w:rsidRPr="00B47C38" w:rsidRDefault="00B47C38" w:rsidP="00B47C38">
      <w:pPr>
        <w:rPr>
          <w:sz w:val="22"/>
        </w:rPr>
      </w:pPr>
    </w:p>
    <w:p w:rsidR="00B47C38" w:rsidRPr="00B47C38" w:rsidRDefault="00B47C38" w:rsidP="00B47C38">
      <w:pPr>
        <w:rPr>
          <w:sz w:val="22"/>
        </w:rPr>
      </w:pPr>
    </w:p>
    <w:p w:rsidR="00073039" w:rsidRPr="00B47C38" w:rsidRDefault="00B47C38" w:rsidP="00B47C38">
      <w:pPr>
        <w:tabs>
          <w:tab w:val="center" w:pos="8200"/>
        </w:tabs>
        <w:ind w:left="4"/>
        <w:rPr>
          <w:sz w:val="24"/>
        </w:rPr>
      </w:pPr>
      <w:r w:rsidRPr="00B47C38">
        <w:rPr>
          <w:sz w:val="22"/>
        </w:rPr>
        <w:t>Надіслати: Департамент економічного розвитку</w:t>
      </w:r>
      <w:r w:rsidR="00073039" w:rsidRPr="004C6368">
        <w:rPr>
          <w:bCs/>
          <w:color w:val="FFFFFF" w:themeColor="background1"/>
          <w:sz w:val="22"/>
          <w:szCs w:val="22"/>
        </w:rPr>
        <w:t xml:space="preserve"> </w:t>
      </w:r>
    </w:p>
    <w:p w:rsidR="003B06AE" w:rsidRPr="00454510" w:rsidRDefault="00BF69DA" w:rsidP="003B06AE">
      <w:pPr>
        <w:tabs>
          <w:tab w:val="center" w:pos="8200"/>
        </w:tabs>
        <w:ind w:left="4" w:firstLine="5756"/>
        <w:rPr>
          <w:sz w:val="24"/>
        </w:rPr>
      </w:pPr>
      <w:r>
        <w:rPr>
          <w:sz w:val="24"/>
        </w:rPr>
        <w:br w:type="page"/>
      </w:r>
      <w:r w:rsidR="003B06AE" w:rsidRPr="00454510">
        <w:rPr>
          <w:sz w:val="24"/>
        </w:rPr>
        <w:lastRenderedPageBreak/>
        <w:t xml:space="preserve">Додаток </w:t>
      </w:r>
      <w:r w:rsidR="003B06AE" w:rsidRPr="00454510">
        <w:rPr>
          <w:sz w:val="24"/>
        </w:rPr>
        <w:tab/>
      </w:r>
    </w:p>
    <w:p w:rsidR="003B06AE" w:rsidRPr="00454510" w:rsidRDefault="003B06AE" w:rsidP="003B06AE">
      <w:pPr>
        <w:ind w:left="6480" w:hanging="720"/>
        <w:rPr>
          <w:bCs/>
          <w:sz w:val="24"/>
        </w:rPr>
      </w:pPr>
      <w:r w:rsidRPr="00454510">
        <w:rPr>
          <w:bCs/>
          <w:sz w:val="24"/>
        </w:rPr>
        <w:t xml:space="preserve">до рішення </w:t>
      </w:r>
      <w:r w:rsidR="00B47C38">
        <w:rPr>
          <w:bCs/>
          <w:sz w:val="24"/>
        </w:rPr>
        <w:t>виконавчого комітету</w:t>
      </w:r>
    </w:p>
    <w:p w:rsidR="003B06AE" w:rsidRPr="00454510" w:rsidRDefault="003B06AE" w:rsidP="003B06AE">
      <w:pPr>
        <w:ind w:left="6480" w:right="-285" w:hanging="713"/>
        <w:rPr>
          <w:bCs/>
          <w:sz w:val="24"/>
        </w:rPr>
      </w:pPr>
      <w:r w:rsidRPr="00454510">
        <w:rPr>
          <w:bCs/>
          <w:sz w:val="24"/>
        </w:rPr>
        <w:t>від «</w:t>
      </w:r>
      <w:r w:rsidR="00DE5E1E">
        <w:rPr>
          <w:bCs/>
          <w:sz w:val="24"/>
        </w:rPr>
        <w:t>_</w:t>
      </w:r>
      <w:r w:rsidR="00C44969">
        <w:rPr>
          <w:bCs/>
          <w:sz w:val="24"/>
        </w:rPr>
        <w:t>__</w:t>
      </w:r>
      <w:r w:rsidR="00DE5E1E">
        <w:rPr>
          <w:bCs/>
          <w:sz w:val="24"/>
        </w:rPr>
        <w:t>»</w:t>
      </w:r>
      <w:r w:rsidRPr="00454510">
        <w:rPr>
          <w:bCs/>
          <w:sz w:val="24"/>
        </w:rPr>
        <w:t xml:space="preserve"> </w:t>
      </w:r>
      <w:r w:rsidR="00C44969">
        <w:rPr>
          <w:bCs/>
          <w:sz w:val="24"/>
        </w:rPr>
        <w:t>__________</w:t>
      </w:r>
      <w:r w:rsidRPr="00454510">
        <w:rPr>
          <w:bCs/>
          <w:sz w:val="24"/>
        </w:rPr>
        <w:t xml:space="preserve"> 201</w:t>
      </w:r>
      <w:r w:rsidR="003C6E34">
        <w:rPr>
          <w:bCs/>
          <w:sz w:val="24"/>
        </w:rPr>
        <w:t>8</w:t>
      </w:r>
      <w:r w:rsidRPr="00454510">
        <w:rPr>
          <w:bCs/>
          <w:sz w:val="24"/>
        </w:rPr>
        <w:t xml:space="preserve"> року №</w:t>
      </w:r>
      <w:r w:rsidR="00C44969">
        <w:rPr>
          <w:bCs/>
          <w:sz w:val="24"/>
        </w:rPr>
        <w:t>____</w:t>
      </w:r>
    </w:p>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40"/>
          <w:szCs w:val="40"/>
        </w:rPr>
      </w:pPr>
    </w:p>
    <w:p w:rsidR="003B06AE" w:rsidRPr="007B760A" w:rsidRDefault="003B06AE" w:rsidP="003B06AE">
      <w:pPr>
        <w:jc w:val="center"/>
        <w:rPr>
          <w:b/>
          <w:sz w:val="40"/>
          <w:szCs w:val="40"/>
        </w:rPr>
      </w:pPr>
      <w:r w:rsidRPr="007B760A">
        <w:rPr>
          <w:b/>
          <w:sz w:val="40"/>
          <w:szCs w:val="40"/>
        </w:rPr>
        <w:t xml:space="preserve">ПРОГРАМА </w:t>
      </w:r>
    </w:p>
    <w:p w:rsidR="003B06AE" w:rsidRPr="007B760A" w:rsidRDefault="003B06AE" w:rsidP="003B06AE">
      <w:pPr>
        <w:jc w:val="center"/>
        <w:rPr>
          <w:b/>
          <w:sz w:val="40"/>
          <w:szCs w:val="40"/>
        </w:rPr>
      </w:pPr>
      <w:r w:rsidRPr="007B760A">
        <w:rPr>
          <w:b/>
          <w:sz w:val="40"/>
          <w:szCs w:val="40"/>
        </w:rPr>
        <w:t xml:space="preserve">СОЦІАЛЬНО - ЕКОНОМІЧНОГО І КУЛЬТУРНОГО РОЗВИТКУ </w:t>
      </w:r>
      <w:r w:rsidRPr="007B760A">
        <w:rPr>
          <w:b/>
          <w:bCs/>
          <w:sz w:val="40"/>
          <w:szCs w:val="40"/>
        </w:rPr>
        <w:t xml:space="preserve">МІСТА СЄВЄРОДОНЕЦЬКА </w:t>
      </w:r>
      <w:r w:rsidRPr="007B760A">
        <w:rPr>
          <w:b/>
          <w:sz w:val="40"/>
          <w:szCs w:val="40"/>
        </w:rPr>
        <w:t>НА 201</w:t>
      </w:r>
      <w:r w:rsidR="00C44969">
        <w:rPr>
          <w:b/>
          <w:sz w:val="40"/>
          <w:szCs w:val="40"/>
        </w:rPr>
        <w:t>9</w:t>
      </w:r>
      <w:r w:rsidRPr="007B760A">
        <w:rPr>
          <w:b/>
          <w:sz w:val="40"/>
          <w:szCs w:val="40"/>
        </w:rPr>
        <w:t xml:space="preserve"> РІК</w:t>
      </w: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tabs>
          <w:tab w:val="left" w:pos="1100"/>
        </w:tabs>
        <w:jc w:val="center"/>
        <w:rPr>
          <w:b/>
          <w:sz w:val="24"/>
        </w:rPr>
      </w:pPr>
      <w:r w:rsidRPr="00664F9E">
        <w:rPr>
          <w:b/>
          <w:sz w:val="24"/>
        </w:rPr>
        <w:t>СЄВЄРОДОНЕЦЬК - 201</w:t>
      </w:r>
      <w:r w:rsidR="003C6E34">
        <w:rPr>
          <w:b/>
          <w:sz w:val="24"/>
        </w:rPr>
        <w:t>8</w:t>
      </w:r>
    </w:p>
    <w:p w:rsidR="00FD4551" w:rsidRPr="00B502AB" w:rsidRDefault="003B06AE" w:rsidP="00FD4551">
      <w:pPr>
        <w:tabs>
          <w:tab w:val="center" w:pos="8200"/>
        </w:tabs>
        <w:ind w:left="4" w:hanging="4"/>
        <w:jc w:val="center"/>
        <w:rPr>
          <w:b/>
          <w:color w:val="000000"/>
          <w:sz w:val="28"/>
          <w:szCs w:val="28"/>
        </w:rPr>
      </w:pPr>
      <w:r>
        <w:rPr>
          <w:b/>
          <w:sz w:val="28"/>
          <w:szCs w:val="28"/>
        </w:rPr>
        <w:br w:type="page"/>
      </w:r>
      <w:r w:rsidR="00FD4551" w:rsidRPr="00B502AB">
        <w:rPr>
          <w:b/>
          <w:color w:val="000000"/>
          <w:sz w:val="28"/>
          <w:szCs w:val="28"/>
        </w:rPr>
        <w:lastRenderedPageBreak/>
        <w:t>ЗМІСТ</w:t>
      </w:r>
    </w:p>
    <w:p w:rsidR="00FD4551" w:rsidRDefault="00FD4551" w:rsidP="00FD4551">
      <w:pPr>
        <w:pStyle w:val="13"/>
      </w:pPr>
      <w:r>
        <w:t>ПАСПОРТ ПРОГРАМИ ………………………………………………………………………….. 5</w:t>
      </w:r>
    </w:p>
    <w:p w:rsidR="00FD4551" w:rsidRPr="00AE5101" w:rsidRDefault="00736D3B" w:rsidP="00FD4551">
      <w:pPr>
        <w:pStyle w:val="13"/>
        <w:rPr>
          <w:bCs w:val="0"/>
          <w:iCs w:val="0"/>
          <w:lang w:val="ru-RU"/>
        </w:rPr>
      </w:pPr>
      <w:r w:rsidRPr="005D47C8">
        <w:fldChar w:fldCharType="begin"/>
      </w:r>
      <w:r w:rsidR="00FD4551" w:rsidRPr="005D47C8">
        <w:instrText xml:space="preserve"> TOC \o "1-3" \h \z \u </w:instrText>
      </w:r>
      <w:r w:rsidRPr="005D47C8">
        <w:fldChar w:fldCharType="separate"/>
      </w:r>
      <w:hyperlink w:anchor="_Toc372203808" w:history="1">
        <w:r w:rsidR="00FD4551" w:rsidRPr="00AE5101">
          <w:rPr>
            <w:rStyle w:val="af1"/>
            <w:color w:val="auto"/>
            <w:u w:val="none"/>
          </w:rPr>
          <w:t>ВСТУП</w:t>
        </w:r>
        <w:r w:rsidR="00FD4551" w:rsidRPr="00AE5101">
          <w:rPr>
            <w:webHidden/>
          </w:rPr>
          <w:tab/>
          <w:t>6</w:t>
        </w:r>
      </w:hyperlink>
    </w:p>
    <w:p w:rsidR="00FD4551" w:rsidRPr="00AE5101" w:rsidRDefault="00736D3B" w:rsidP="00FD4551">
      <w:pPr>
        <w:pStyle w:val="13"/>
        <w:rPr>
          <w:bCs w:val="0"/>
          <w:iCs w:val="0"/>
          <w:lang w:val="ru-RU"/>
        </w:rPr>
      </w:pPr>
      <w:hyperlink w:anchor="_Toc372203809" w:history="1">
        <w:r w:rsidR="00FD4551" w:rsidRPr="00AE5101">
          <w:rPr>
            <w:rStyle w:val="af1"/>
            <w:color w:val="auto"/>
            <w:u w:val="none"/>
          </w:rPr>
          <w:t>1. АНАЛІЗ ЕКОНОМІЧНОГО І СОЦІАЛЬНОГО РОЗВИТКУ МІСТА ЗА 201</w:t>
        </w:r>
        <w:r w:rsidR="00C44969">
          <w:rPr>
            <w:rStyle w:val="af1"/>
            <w:color w:val="auto"/>
            <w:u w:val="none"/>
          </w:rPr>
          <w:t>8</w:t>
        </w:r>
        <w:r w:rsidR="00FD4551" w:rsidRPr="00AE5101">
          <w:rPr>
            <w:rStyle w:val="af1"/>
            <w:color w:val="auto"/>
            <w:u w:val="none"/>
          </w:rPr>
          <w:t xml:space="preserve"> РІК</w:t>
        </w:r>
        <w:r w:rsidR="00FD4551" w:rsidRPr="00AE5101">
          <w:rPr>
            <w:webHidden/>
          </w:rPr>
          <w:tab/>
          <w:t>7</w:t>
        </w:r>
      </w:hyperlink>
    </w:p>
    <w:p w:rsidR="00FD4551" w:rsidRPr="00AE5101" w:rsidRDefault="00736D3B" w:rsidP="001C30B7">
      <w:pPr>
        <w:pStyle w:val="25"/>
        <w:rPr>
          <w:lang w:val="ru-RU"/>
        </w:rPr>
      </w:pPr>
      <w:hyperlink w:anchor="_Toc372203810" w:history="1">
        <w:r w:rsidR="00FD4551" w:rsidRPr="00AE5101">
          <w:rPr>
            <w:rStyle w:val="af1"/>
            <w:color w:val="auto"/>
            <w:u w:val="none"/>
          </w:rPr>
          <w:t xml:space="preserve">1.1 </w:t>
        </w:r>
        <w:r w:rsidR="00FD4551" w:rsidRPr="00AE5101">
          <w:t>Динаміка розвитку економіки, стан використання природного, виробничого, науково-технічного та трудового потенціалу</w:t>
        </w:r>
        <w:r w:rsidR="00FD4551" w:rsidRPr="00AE5101">
          <w:rPr>
            <w:webHidden/>
          </w:rPr>
          <w:tab/>
          <w:t>7</w:t>
        </w:r>
      </w:hyperlink>
    </w:p>
    <w:p w:rsidR="00FD4551" w:rsidRPr="00AE5101" w:rsidRDefault="00736D3B" w:rsidP="001C30B7">
      <w:pPr>
        <w:pStyle w:val="25"/>
        <w:rPr>
          <w:lang w:val="ru-RU"/>
        </w:rPr>
      </w:pPr>
      <w:hyperlink w:anchor="_Toc372203811" w:history="1">
        <w:r w:rsidR="00FD4551" w:rsidRPr="00AE5101">
          <w:rPr>
            <w:rStyle w:val="af1"/>
            <w:color w:val="auto"/>
            <w:u w:val="none"/>
          </w:rPr>
          <w:t>1.2 Головні проблеми розвитку економіки і соціальної сфери</w:t>
        </w:r>
        <w:r w:rsidR="00FD4551" w:rsidRPr="00AE5101">
          <w:rPr>
            <w:webHidden/>
          </w:rPr>
          <w:tab/>
          <w:t>9</w:t>
        </w:r>
      </w:hyperlink>
    </w:p>
    <w:p w:rsidR="00FD4551" w:rsidRPr="00AE5101" w:rsidRDefault="00736D3B" w:rsidP="00FD4551">
      <w:pPr>
        <w:pStyle w:val="13"/>
        <w:rPr>
          <w:bCs w:val="0"/>
          <w:iCs w:val="0"/>
          <w:lang w:val="ru-RU"/>
        </w:rPr>
      </w:pPr>
      <w:hyperlink w:anchor="_Toc372203812" w:history="1">
        <w:r w:rsidR="00FD4551" w:rsidRPr="00AE5101">
          <w:rPr>
            <w:rStyle w:val="af1"/>
            <w:color w:val="auto"/>
            <w:u w:val="none"/>
          </w:rPr>
          <w:t>2. ЦІЛІ І ПРІОРИТЕТИ ЕКОНОМІЧНОГО І СОЦІАЛЬНОГО РОЗВИТКУ МІСТА</w:t>
        </w:r>
        <w:r w:rsidR="00FD4551" w:rsidRPr="00AE5101">
          <w:rPr>
            <w:rStyle w:val="af1"/>
            <w:color w:val="auto"/>
            <w:u w:val="none"/>
            <w:lang w:val="ru-RU"/>
          </w:rPr>
          <w:t xml:space="preserve"> </w:t>
        </w:r>
        <w:r w:rsidR="00FD4551" w:rsidRPr="00AE5101">
          <w:rPr>
            <w:rStyle w:val="af1"/>
            <w:color w:val="auto"/>
            <w:u w:val="none"/>
          </w:rPr>
          <w:t>НА 201</w:t>
        </w:r>
        <w:r w:rsidR="00C44969">
          <w:rPr>
            <w:rStyle w:val="af1"/>
            <w:color w:val="auto"/>
            <w:u w:val="none"/>
          </w:rPr>
          <w:t>9 </w:t>
        </w:r>
        <w:r w:rsidR="00FD4551" w:rsidRPr="00AE5101">
          <w:rPr>
            <w:rStyle w:val="af1"/>
            <w:color w:val="auto"/>
            <w:u w:val="none"/>
          </w:rPr>
          <w:t>РІК</w:t>
        </w:r>
        <w:r w:rsidR="00FD4551" w:rsidRPr="00AE5101">
          <w:rPr>
            <w:webHidden/>
          </w:rPr>
          <w:tab/>
        </w:r>
      </w:hyperlink>
      <w:r w:rsidR="00AE5101" w:rsidRPr="00AE5101">
        <w:rPr>
          <w:rStyle w:val="af1"/>
          <w:color w:val="auto"/>
          <w:u w:val="none"/>
        </w:rPr>
        <w:t>1</w:t>
      </w:r>
      <w:r w:rsidR="0031152C">
        <w:rPr>
          <w:rStyle w:val="af1"/>
          <w:color w:val="auto"/>
          <w:u w:val="none"/>
        </w:rPr>
        <w:t>3</w:t>
      </w:r>
    </w:p>
    <w:p w:rsidR="00AE5101" w:rsidRPr="00AE5101" w:rsidRDefault="00736D3B" w:rsidP="00FD4551">
      <w:pPr>
        <w:pStyle w:val="13"/>
        <w:rPr>
          <w:rStyle w:val="af1"/>
          <w:color w:val="auto"/>
          <w:u w:val="none"/>
        </w:rPr>
      </w:pPr>
      <w:hyperlink w:anchor="_Toc372203813" w:history="1">
        <w:r w:rsidR="00FD4551" w:rsidRPr="00AE5101">
          <w:rPr>
            <w:rStyle w:val="af1"/>
            <w:color w:val="auto"/>
            <w:u w:val="none"/>
          </w:rPr>
          <w:t>3. ШЛЯХИ РОЗВ’ЯЗАННЯ ГОЛОВНИХ ПРОБЛЕМ РОЗВИТКУ ЕКОНОМІКИ І СОЦІАЛЬНОЇ СФЕРИ ТА ДОСЯГНЕННЯ ПОСТАВЛЕНИХ ЦІЛЕЙ</w:t>
        </w:r>
      </w:hyperlink>
      <w:r w:rsidR="00AE5101" w:rsidRPr="00AE5101">
        <w:rPr>
          <w:rStyle w:val="af1"/>
          <w:color w:val="auto"/>
          <w:u w:val="none"/>
        </w:rPr>
        <w:t>………………………..1</w:t>
      </w:r>
      <w:r w:rsidR="0031152C">
        <w:rPr>
          <w:rStyle w:val="af1"/>
          <w:color w:val="auto"/>
          <w:u w:val="none"/>
        </w:rPr>
        <w:t>4</w:t>
      </w:r>
    </w:p>
    <w:p w:rsidR="00FD4551" w:rsidRPr="00AE5101" w:rsidRDefault="00736D3B" w:rsidP="00FD4551">
      <w:pPr>
        <w:pStyle w:val="13"/>
        <w:rPr>
          <w:bCs w:val="0"/>
          <w:iCs w:val="0"/>
          <w:lang w:val="ru-RU"/>
        </w:rPr>
      </w:pPr>
      <w:hyperlink w:anchor="_Toc372203814" w:history="1">
        <w:r w:rsidR="00FD4551" w:rsidRPr="00AE5101">
          <w:rPr>
            <w:rStyle w:val="af1"/>
            <w:color w:val="auto"/>
            <w:u w:val="none"/>
          </w:rPr>
          <w:t>4. ФІНАНСОВІ РЕСУРСИ</w:t>
        </w:r>
        <w:r w:rsidR="00FD4551" w:rsidRPr="00AE5101">
          <w:rPr>
            <w:webHidden/>
          </w:rPr>
          <w:tab/>
        </w:r>
      </w:hyperlink>
      <w:r w:rsidR="00AE5101" w:rsidRPr="00AE5101">
        <w:rPr>
          <w:rStyle w:val="af1"/>
          <w:color w:val="auto"/>
          <w:u w:val="none"/>
        </w:rPr>
        <w:t>1</w:t>
      </w:r>
      <w:r w:rsidR="00762ADC">
        <w:rPr>
          <w:rStyle w:val="af1"/>
          <w:color w:val="auto"/>
          <w:u w:val="none"/>
        </w:rPr>
        <w:t>7</w:t>
      </w:r>
    </w:p>
    <w:p w:rsidR="00FD4551" w:rsidRPr="00AE5101" w:rsidRDefault="00736D3B" w:rsidP="001C30B7">
      <w:pPr>
        <w:pStyle w:val="25"/>
        <w:rPr>
          <w:lang w:val="ru-RU"/>
        </w:rPr>
      </w:pPr>
      <w:hyperlink w:anchor="_Toc372203815" w:history="1">
        <w:r w:rsidR="00FD4551" w:rsidRPr="00AE5101">
          <w:rPr>
            <w:rStyle w:val="af1"/>
            <w:color w:val="auto"/>
            <w:u w:val="none"/>
          </w:rPr>
          <w:t>4.1. Джерела формування</w:t>
        </w:r>
        <w:r w:rsidR="00FD4551" w:rsidRPr="00AE5101">
          <w:rPr>
            <w:webHidden/>
          </w:rPr>
          <w:tab/>
        </w:r>
      </w:hyperlink>
      <w:r w:rsidR="00AE5101" w:rsidRPr="00AE5101">
        <w:rPr>
          <w:rStyle w:val="af1"/>
          <w:color w:val="auto"/>
          <w:u w:val="none"/>
        </w:rPr>
        <w:t>1</w:t>
      </w:r>
      <w:r w:rsidR="00762ADC">
        <w:rPr>
          <w:rStyle w:val="af1"/>
          <w:color w:val="auto"/>
          <w:u w:val="none"/>
        </w:rPr>
        <w:t>7</w:t>
      </w:r>
    </w:p>
    <w:p w:rsidR="00AE5101" w:rsidRPr="00AE5101" w:rsidRDefault="00736D3B" w:rsidP="001C30B7">
      <w:pPr>
        <w:pStyle w:val="25"/>
        <w:rPr>
          <w:rStyle w:val="af1"/>
          <w:color w:val="auto"/>
          <w:u w:val="none"/>
        </w:rPr>
      </w:pPr>
      <w:hyperlink w:anchor="_Toc372203816" w:history="1">
        <w:r w:rsidR="00FD4551" w:rsidRPr="00AE5101">
          <w:rPr>
            <w:rStyle w:val="af1"/>
            <w:color w:val="auto"/>
            <w:u w:val="none"/>
          </w:rPr>
          <w:t>4.2. Фінансування заходів</w:t>
        </w:r>
        <w:r w:rsidR="00FD4551" w:rsidRPr="00AE5101">
          <w:rPr>
            <w:webHidden/>
          </w:rPr>
          <w:tab/>
        </w:r>
      </w:hyperlink>
      <w:r w:rsidR="00AE5101" w:rsidRPr="00AE5101">
        <w:rPr>
          <w:rStyle w:val="af1"/>
          <w:color w:val="auto"/>
          <w:u w:val="none"/>
        </w:rPr>
        <w:t>1</w:t>
      </w:r>
      <w:r w:rsidR="00762ADC">
        <w:rPr>
          <w:rStyle w:val="af1"/>
          <w:color w:val="auto"/>
          <w:u w:val="none"/>
        </w:rPr>
        <w:t>8</w:t>
      </w:r>
    </w:p>
    <w:p w:rsidR="00FD4551" w:rsidRPr="00AE5101" w:rsidRDefault="00736D3B" w:rsidP="001C30B7">
      <w:pPr>
        <w:pStyle w:val="25"/>
        <w:rPr>
          <w:lang w:val="ru-RU"/>
        </w:rPr>
      </w:pPr>
      <w:hyperlink w:anchor="_Toc372203817" w:history="1">
        <w:r w:rsidR="00FD4551" w:rsidRPr="00AE5101">
          <w:rPr>
            <w:rStyle w:val="af1"/>
            <w:color w:val="auto"/>
            <w:u w:val="none"/>
          </w:rPr>
          <w:t>4.3. Фінансовий стан суб’єктів господарювання</w:t>
        </w:r>
        <w:r w:rsidR="00FD4551" w:rsidRPr="00AE5101">
          <w:rPr>
            <w:webHidden/>
          </w:rPr>
          <w:tab/>
        </w:r>
      </w:hyperlink>
      <w:r w:rsidR="001A6C4A">
        <w:rPr>
          <w:rStyle w:val="af1"/>
          <w:color w:val="auto"/>
          <w:u w:val="none"/>
        </w:rPr>
        <w:t>1</w:t>
      </w:r>
      <w:r w:rsidR="0031152C">
        <w:rPr>
          <w:rStyle w:val="af1"/>
          <w:color w:val="auto"/>
          <w:u w:val="none"/>
        </w:rPr>
        <w:t>9</w:t>
      </w:r>
    </w:p>
    <w:p w:rsidR="00FD4551" w:rsidRPr="00AE5101" w:rsidRDefault="00736D3B" w:rsidP="00FD4551">
      <w:pPr>
        <w:pStyle w:val="13"/>
        <w:rPr>
          <w:bCs w:val="0"/>
          <w:iCs w:val="0"/>
          <w:lang w:val="ru-RU"/>
        </w:rPr>
      </w:pPr>
      <w:hyperlink w:anchor="_Toc372203818" w:history="1">
        <w:r w:rsidR="00FD4551" w:rsidRPr="00AE5101">
          <w:rPr>
            <w:rStyle w:val="af1"/>
            <w:color w:val="auto"/>
            <w:u w:val="none"/>
          </w:rPr>
          <w:t>5. РИНКОВІ ПЕРЕТВОРЕННЯ</w:t>
        </w:r>
        <w:r w:rsidR="00FD4551" w:rsidRPr="00AE5101">
          <w:rPr>
            <w:webHidden/>
          </w:rPr>
          <w:tab/>
        </w:r>
        <w:r w:rsidR="00513C54">
          <w:rPr>
            <w:webHidden/>
          </w:rPr>
          <w:t>2</w:t>
        </w:r>
        <w:r w:rsidR="00762ADC">
          <w:rPr>
            <w:webHidden/>
          </w:rPr>
          <w:t>0</w:t>
        </w:r>
      </w:hyperlink>
    </w:p>
    <w:p w:rsidR="00FD4551" w:rsidRPr="00AE5101" w:rsidRDefault="00736D3B" w:rsidP="001C30B7">
      <w:pPr>
        <w:pStyle w:val="25"/>
        <w:rPr>
          <w:lang w:val="ru-RU"/>
        </w:rPr>
      </w:pPr>
      <w:hyperlink w:anchor="_Toc372203819" w:history="1">
        <w:r w:rsidR="00FD4551" w:rsidRPr="00AE5101">
          <w:rPr>
            <w:rStyle w:val="af1"/>
            <w:color w:val="auto"/>
            <w:u w:val="none"/>
          </w:rPr>
          <w:t>5.1. Реформування відносин власності</w:t>
        </w:r>
        <w:r w:rsidR="00FD4551" w:rsidRPr="00AE5101">
          <w:rPr>
            <w:webHidden/>
          </w:rPr>
          <w:tab/>
        </w:r>
        <w:r w:rsidR="00513C54">
          <w:rPr>
            <w:webHidden/>
          </w:rPr>
          <w:t>2</w:t>
        </w:r>
        <w:r w:rsidR="00762ADC">
          <w:rPr>
            <w:webHidden/>
          </w:rPr>
          <w:t>0</w:t>
        </w:r>
      </w:hyperlink>
    </w:p>
    <w:p w:rsidR="00FD4551" w:rsidRPr="00AE5101" w:rsidRDefault="00736D3B" w:rsidP="00FD4551">
      <w:pPr>
        <w:pStyle w:val="13"/>
        <w:rPr>
          <w:bCs w:val="0"/>
          <w:iCs w:val="0"/>
          <w:lang w:val="ru-RU"/>
        </w:rPr>
      </w:pPr>
      <w:hyperlink w:anchor="_Toc372203820" w:history="1">
        <w:r w:rsidR="00FD4551" w:rsidRPr="00AE5101">
          <w:rPr>
            <w:rStyle w:val="af1"/>
            <w:color w:val="auto"/>
            <w:u w:val="none"/>
          </w:rPr>
          <w:t>5.2. Розвиток підприємництва</w:t>
        </w:r>
        <w:r w:rsidR="00FD4551" w:rsidRPr="00AE5101">
          <w:rPr>
            <w:webHidden/>
          </w:rPr>
          <w:tab/>
          <w:t>…</w:t>
        </w:r>
        <w:r w:rsidR="001A6C4A">
          <w:rPr>
            <w:webHidden/>
          </w:rPr>
          <w:t>2</w:t>
        </w:r>
        <w:r w:rsidR="00762ADC">
          <w:rPr>
            <w:webHidden/>
          </w:rPr>
          <w:t>1</w:t>
        </w:r>
      </w:hyperlink>
    </w:p>
    <w:p w:rsidR="00FD4551" w:rsidRDefault="00736D3B" w:rsidP="001C30B7">
      <w:pPr>
        <w:pStyle w:val="25"/>
      </w:pPr>
      <w:hyperlink w:anchor="_Toc372203821" w:history="1">
        <w:r w:rsidR="00FD4551" w:rsidRPr="00AE5101">
          <w:rPr>
            <w:rStyle w:val="af1"/>
            <w:color w:val="auto"/>
            <w:u w:val="none"/>
          </w:rPr>
          <w:t>5.3. Формування конкурентного середовища на місцевих ринках</w:t>
        </w:r>
        <w:r w:rsidR="00FD4551" w:rsidRPr="00AE5101">
          <w:rPr>
            <w:webHidden/>
          </w:rPr>
          <w:tab/>
          <w:t>2</w:t>
        </w:r>
        <w:r w:rsidR="00762ADC">
          <w:rPr>
            <w:webHidden/>
          </w:rPr>
          <w:t>2</w:t>
        </w:r>
      </w:hyperlink>
    </w:p>
    <w:p w:rsidR="00FD4551" w:rsidRPr="00AE5101" w:rsidRDefault="00736D3B" w:rsidP="001C30B7">
      <w:pPr>
        <w:pStyle w:val="25"/>
        <w:rPr>
          <w:lang w:val="ru-RU"/>
        </w:rPr>
      </w:pPr>
      <w:hyperlink w:anchor="_Toc372203823" w:history="1">
        <w:r w:rsidR="00FD4551" w:rsidRPr="00AE5101">
          <w:rPr>
            <w:rStyle w:val="af1"/>
            <w:color w:val="auto"/>
            <w:u w:val="none"/>
          </w:rPr>
          <w:t>5.</w:t>
        </w:r>
        <w:r w:rsidR="0050000C">
          <w:rPr>
            <w:rStyle w:val="af1"/>
            <w:color w:val="auto"/>
            <w:u w:val="none"/>
          </w:rPr>
          <w:t>4</w:t>
        </w:r>
        <w:r w:rsidR="00FD4551" w:rsidRPr="00AE5101">
          <w:rPr>
            <w:rStyle w:val="af1"/>
            <w:color w:val="auto"/>
            <w:u w:val="none"/>
          </w:rPr>
          <w:t>. Розвиток ринкової інфраструктури</w:t>
        </w:r>
        <w:r w:rsidR="00FD4551" w:rsidRPr="00AE5101">
          <w:rPr>
            <w:webHidden/>
          </w:rPr>
          <w:tab/>
        </w:r>
        <w:r w:rsidR="00AE5101" w:rsidRPr="00AE5101">
          <w:rPr>
            <w:webHidden/>
          </w:rPr>
          <w:t>2</w:t>
        </w:r>
        <w:r w:rsidR="0031152C">
          <w:rPr>
            <w:webHidden/>
          </w:rPr>
          <w:t>4</w:t>
        </w:r>
      </w:hyperlink>
    </w:p>
    <w:p w:rsidR="00FD4551" w:rsidRPr="00AE5101" w:rsidRDefault="00736D3B" w:rsidP="00FD4551">
      <w:pPr>
        <w:pStyle w:val="13"/>
        <w:rPr>
          <w:bCs w:val="0"/>
          <w:iCs w:val="0"/>
          <w:lang w:val="ru-RU"/>
        </w:rPr>
      </w:pPr>
      <w:hyperlink w:anchor="_Toc372203824" w:history="1">
        <w:r w:rsidR="00FD4551" w:rsidRPr="00AE5101">
          <w:rPr>
            <w:rStyle w:val="af1"/>
            <w:color w:val="auto"/>
            <w:u w:val="none"/>
          </w:rPr>
          <w:t>6. МЕХАНІЗМИ РЕГУЛЮВАННЯ</w:t>
        </w:r>
        <w:r w:rsidR="00FD4551" w:rsidRPr="00AE5101">
          <w:rPr>
            <w:webHidden/>
          </w:rPr>
          <w:tab/>
          <w:t>2</w:t>
        </w:r>
        <w:r w:rsidR="0031152C">
          <w:rPr>
            <w:webHidden/>
          </w:rPr>
          <w:t>5</w:t>
        </w:r>
      </w:hyperlink>
    </w:p>
    <w:p w:rsidR="004E73CF" w:rsidRDefault="00736D3B" w:rsidP="001C30B7">
      <w:pPr>
        <w:pStyle w:val="25"/>
        <w:rPr>
          <w:rStyle w:val="af1"/>
          <w:color w:val="auto"/>
          <w:u w:val="none"/>
        </w:rPr>
      </w:pPr>
      <w:hyperlink w:anchor="_Toc372203825" w:history="1">
        <w:r w:rsidR="00FD4551" w:rsidRPr="00AE5101">
          <w:rPr>
            <w:rStyle w:val="af1"/>
            <w:color w:val="auto"/>
            <w:u w:val="none"/>
          </w:rPr>
          <w:t>6.1. Управління об’єктами державної та комунальної власності міста</w:t>
        </w:r>
        <w:r w:rsidR="00FD4551" w:rsidRPr="00AE5101">
          <w:rPr>
            <w:webHidden/>
          </w:rPr>
          <w:tab/>
        </w:r>
      </w:hyperlink>
      <w:r w:rsidR="001A6C4A">
        <w:rPr>
          <w:rStyle w:val="af1"/>
          <w:color w:val="auto"/>
          <w:u w:val="none"/>
        </w:rPr>
        <w:t>2</w:t>
      </w:r>
      <w:r w:rsidR="0031152C">
        <w:rPr>
          <w:rStyle w:val="af1"/>
          <w:color w:val="auto"/>
          <w:u w:val="none"/>
        </w:rPr>
        <w:t>5</w:t>
      </w:r>
    </w:p>
    <w:p w:rsidR="00FD4551" w:rsidRPr="00AE5101" w:rsidRDefault="00736D3B" w:rsidP="001C30B7">
      <w:pPr>
        <w:pStyle w:val="25"/>
        <w:rPr>
          <w:lang w:val="ru-RU"/>
        </w:rPr>
      </w:pPr>
      <w:hyperlink w:anchor="_Toc372203826" w:history="1">
        <w:r w:rsidR="00FD4551" w:rsidRPr="00AE5101">
          <w:rPr>
            <w:rStyle w:val="af1"/>
            <w:color w:val="auto"/>
            <w:u w:val="none"/>
          </w:rPr>
          <w:t>6.2. Інвестиційна діяльність</w:t>
        </w:r>
        <w:r w:rsidR="00FD4551" w:rsidRPr="00AE5101">
          <w:rPr>
            <w:webHidden/>
          </w:rPr>
          <w:tab/>
          <w:t>2</w:t>
        </w:r>
        <w:r w:rsidR="0031152C">
          <w:rPr>
            <w:webHidden/>
          </w:rPr>
          <w:t>6</w:t>
        </w:r>
      </w:hyperlink>
    </w:p>
    <w:p w:rsidR="00FD4551" w:rsidRPr="00AE5101" w:rsidRDefault="00736D3B" w:rsidP="001C30B7">
      <w:pPr>
        <w:pStyle w:val="25"/>
        <w:rPr>
          <w:lang w:val="ru-RU"/>
        </w:rPr>
      </w:pPr>
      <w:hyperlink w:anchor="_Toc372203827" w:history="1">
        <w:r w:rsidR="00FD4551" w:rsidRPr="00AE5101">
          <w:rPr>
            <w:rStyle w:val="af1"/>
            <w:color w:val="auto"/>
            <w:u w:val="none"/>
          </w:rPr>
          <w:t>6.3. Закупівля продукції (товарів, робіт, послуг)</w:t>
        </w:r>
        <w:r w:rsidR="00FD4551" w:rsidRPr="00AE5101">
          <w:rPr>
            <w:webHidden/>
          </w:rPr>
          <w:tab/>
          <w:t>2</w:t>
        </w:r>
        <w:r w:rsidR="00762ADC">
          <w:rPr>
            <w:webHidden/>
          </w:rPr>
          <w:t>9</w:t>
        </w:r>
      </w:hyperlink>
    </w:p>
    <w:p w:rsidR="00FD4551" w:rsidRPr="00AE5101" w:rsidRDefault="00736D3B" w:rsidP="001C30B7">
      <w:pPr>
        <w:pStyle w:val="25"/>
        <w:rPr>
          <w:lang w:val="ru-RU"/>
        </w:rPr>
      </w:pPr>
      <w:hyperlink w:anchor="_Toc372203828" w:history="1">
        <w:r w:rsidR="00FD4551" w:rsidRPr="00AE5101">
          <w:rPr>
            <w:rStyle w:val="af1"/>
            <w:color w:val="auto"/>
            <w:u w:val="none"/>
          </w:rPr>
          <w:t>6.4. Реалізація місцевих цільових програм</w:t>
        </w:r>
        <w:r w:rsidR="00FD4551" w:rsidRPr="00AE5101">
          <w:rPr>
            <w:webHidden/>
          </w:rPr>
          <w:tab/>
        </w:r>
      </w:hyperlink>
      <w:r w:rsidR="00762ADC">
        <w:rPr>
          <w:rStyle w:val="af1"/>
          <w:color w:val="auto"/>
          <w:u w:val="none"/>
        </w:rPr>
        <w:t>30</w:t>
      </w:r>
    </w:p>
    <w:p w:rsidR="00FD4551" w:rsidRPr="00AE5101" w:rsidRDefault="00736D3B" w:rsidP="00FD4551">
      <w:pPr>
        <w:pStyle w:val="13"/>
        <w:rPr>
          <w:bCs w:val="0"/>
          <w:iCs w:val="0"/>
          <w:lang w:val="ru-RU"/>
        </w:rPr>
      </w:pPr>
      <w:hyperlink w:anchor="_Toc372203829" w:history="1">
        <w:r w:rsidR="00FD4551" w:rsidRPr="00AE5101">
          <w:rPr>
            <w:rStyle w:val="af1"/>
            <w:color w:val="auto"/>
            <w:u w:val="none"/>
          </w:rPr>
          <w:t>7. РОЗВИТОК РЕАЛЬНОГО СЕКТОРУ ЕКОНОМІКИ</w:t>
        </w:r>
        <w:r w:rsidR="00FD4551" w:rsidRPr="00AE5101">
          <w:rPr>
            <w:webHidden/>
          </w:rPr>
          <w:tab/>
        </w:r>
        <w:r w:rsidR="0031152C">
          <w:rPr>
            <w:webHidden/>
          </w:rPr>
          <w:t>3</w:t>
        </w:r>
        <w:r w:rsidR="00762ADC">
          <w:rPr>
            <w:webHidden/>
          </w:rPr>
          <w:t>1</w:t>
        </w:r>
      </w:hyperlink>
    </w:p>
    <w:p w:rsidR="00FD4551" w:rsidRPr="00AE5101" w:rsidRDefault="00736D3B" w:rsidP="001C30B7">
      <w:pPr>
        <w:pStyle w:val="25"/>
        <w:rPr>
          <w:rStyle w:val="af1"/>
          <w:color w:val="auto"/>
          <w:u w:val="none"/>
        </w:rPr>
      </w:pPr>
      <w:hyperlink w:anchor="_Toc372203832" w:history="1">
        <w:r w:rsidR="00FD4551" w:rsidRPr="00AE5101">
          <w:rPr>
            <w:rStyle w:val="af1"/>
            <w:color w:val="auto"/>
            <w:u w:val="none"/>
          </w:rPr>
          <w:t>7.1. Промисловість</w:t>
        </w:r>
        <w:r w:rsidR="00FD4551" w:rsidRPr="00AE5101">
          <w:rPr>
            <w:webHidden/>
          </w:rPr>
          <w:tab/>
        </w:r>
      </w:hyperlink>
      <w:r w:rsidR="0031152C">
        <w:rPr>
          <w:rStyle w:val="af1"/>
          <w:color w:val="auto"/>
          <w:u w:val="none"/>
        </w:rPr>
        <w:t>3</w:t>
      </w:r>
      <w:r w:rsidR="00762ADC">
        <w:rPr>
          <w:rStyle w:val="af1"/>
          <w:color w:val="auto"/>
          <w:u w:val="none"/>
        </w:rPr>
        <w:t>1</w:t>
      </w:r>
    </w:p>
    <w:p w:rsidR="00FD4551" w:rsidRPr="00AE5101" w:rsidRDefault="00FD4551" w:rsidP="00FD4551">
      <w:pPr>
        <w:spacing w:line="360" w:lineRule="auto"/>
        <w:rPr>
          <w:rStyle w:val="af1"/>
          <w:color w:val="auto"/>
          <w:sz w:val="24"/>
          <w:u w:val="none"/>
        </w:rPr>
      </w:pPr>
      <w:r w:rsidRPr="00AE5101">
        <w:rPr>
          <w:sz w:val="24"/>
        </w:rPr>
        <w:t xml:space="preserve">7.2. </w:t>
      </w:r>
      <w:hyperlink w:anchor="_Toc372203834" w:history="1">
        <w:r w:rsidRPr="00AE5101">
          <w:rPr>
            <w:rStyle w:val="af1"/>
            <w:color w:val="auto"/>
            <w:sz w:val="24"/>
            <w:u w:val="none"/>
          </w:rPr>
          <w:t>Транспорт і зв’язок</w:t>
        </w:r>
      </w:hyperlink>
      <w:r w:rsidRPr="00AE5101">
        <w:rPr>
          <w:rStyle w:val="af1"/>
          <w:color w:val="auto"/>
          <w:sz w:val="24"/>
          <w:u w:val="none"/>
        </w:rPr>
        <w:t>…………………………………………….……………………………...</w:t>
      </w:r>
      <w:r w:rsidR="0031152C">
        <w:rPr>
          <w:rStyle w:val="af1"/>
          <w:color w:val="auto"/>
          <w:sz w:val="24"/>
          <w:u w:val="none"/>
        </w:rPr>
        <w:t>3</w:t>
      </w:r>
      <w:r w:rsidR="00762ADC">
        <w:rPr>
          <w:rStyle w:val="af1"/>
          <w:color w:val="auto"/>
          <w:sz w:val="24"/>
          <w:u w:val="none"/>
        </w:rPr>
        <w:t>2</w:t>
      </w:r>
    </w:p>
    <w:p w:rsidR="00FD4551" w:rsidRPr="00AE5101" w:rsidRDefault="00736D3B" w:rsidP="001C30B7">
      <w:pPr>
        <w:pStyle w:val="25"/>
        <w:rPr>
          <w:lang w:val="ru-RU"/>
        </w:rPr>
      </w:pPr>
      <w:hyperlink w:anchor="_Toc372203836" w:history="1">
        <w:r w:rsidR="00FD4551" w:rsidRPr="00AE5101">
          <w:rPr>
            <w:rStyle w:val="af1"/>
            <w:color w:val="auto"/>
            <w:u w:val="none"/>
          </w:rPr>
          <w:t>7.3. Виробництво споживчих товарів та послуг</w:t>
        </w:r>
        <w:r w:rsidR="00FD4551" w:rsidRPr="00AE5101">
          <w:rPr>
            <w:webHidden/>
          </w:rPr>
          <w:t>……………………………………..………….</w:t>
        </w:r>
      </w:hyperlink>
      <w:r w:rsidR="001A6C4A">
        <w:rPr>
          <w:rStyle w:val="af1"/>
          <w:color w:val="auto"/>
          <w:u w:val="none"/>
        </w:rPr>
        <w:t>3</w:t>
      </w:r>
      <w:r w:rsidR="00762ADC">
        <w:rPr>
          <w:rStyle w:val="af1"/>
          <w:color w:val="auto"/>
          <w:u w:val="none"/>
        </w:rPr>
        <w:t>3</w:t>
      </w:r>
    </w:p>
    <w:p w:rsidR="00FD4551" w:rsidRPr="00AE5101" w:rsidRDefault="00FD4551" w:rsidP="00FD4551">
      <w:pPr>
        <w:spacing w:after="120"/>
        <w:rPr>
          <w:sz w:val="24"/>
        </w:rPr>
      </w:pPr>
      <w:r w:rsidRPr="00AE5101">
        <w:rPr>
          <w:sz w:val="24"/>
        </w:rPr>
        <w:t>8. СОЦІАЛЬНА СФЕРА...………………………………………………………………………...3</w:t>
      </w:r>
      <w:r w:rsidR="00762ADC">
        <w:rPr>
          <w:sz w:val="24"/>
        </w:rPr>
        <w:t>4</w:t>
      </w:r>
    </w:p>
    <w:p w:rsidR="00FD4551" w:rsidRPr="00AE5101" w:rsidRDefault="00FD4551" w:rsidP="001C30B7">
      <w:pPr>
        <w:pStyle w:val="25"/>
        <w:rPr>
          <w:lang w:val="ru-RU"/>
        </w:rPr>
      </w:pPr>
      <w:r w:rsidRPr="00AE5101">
        <w:rPr>
          <w:rStyle w:val="af1"/>
          <w:color w:val="auto"/>
          <w:u w:val="none"/>
        </w:rPr>
        <w:t>8</w:t>
      </w:r>
      <w:hyperlink w:anchor="_Toc372203838" w:history="1">
        <w:r w:rsidRPr="00AE5101">
          <w:rPr>
            <w:rStyle w:val="af1"/>
            <w:color w:val="auto"/>
            <w:u w:val="none"/>
          </w:rPr>
          <w:t>.1. Демографічна ситуація</w:t>
        </w:r>
        <w:r w:rsidRPr="00AE5101">
          <w:rPr>
            <w:webHidden/>
          </w:rPr>
          <w:tab/>
        </w:r>
      </w:hyperlink>
      <w:r w:rsidR="001A6C4A">
        <w:rPr>
          <w:rStyle w:val="af1"/>
          <w:color w:val="auto"/>
          <w:u w:val="none"/>
        </w:rPr>
        <w:t>3</w:t>
      </w:r>
      <w:r w:rsidR="00762ADC">
        <w:rPr>
          <w:rStyle w:val="af1"/>
          <w:color w:val="auto"/>
          <w:u w:val="none"/>
        </w:rPr>
        <w:t>4</w:t>
      </w:r>
    </w:p>
    <w:p w:rsidR="00FD4551" w:rsidRPr="00AE5101" w:rsidRDefault="00736D3B" w:rsidP="001C30B7">
      <w:pPr>
        <w:pStyle w:val="25"/>
        <w:rPr>
          <w:lang w:val="ru-RU"/>
        </w:rPr>
      </w:pPr>
      <w:hyperlink w:anchor="_Toc372203839" w:history="1">
        <w:r w:rsidR="00FD4551" w:rsidRPr="00AE5101">
          <w:rPr>
            <w:rStyle w:val="af1"/>
            <w:color w:val="auto"/>
            <w:u w:val="none"/>
          </w:rPr>
          <w:t>8.2. Зайнятість населення та ринок праці</w:t>
        </w:r>
        <w:r w:rsidR="00FD4551" w:rsidRPr="00AE5101">
          <w:rPr>
            <w:webHidden/>
          </w:rPr>
          <w:tab/>
          <w:t>3</w:t>
        </w:r>
        <w:r w:rsidR="00762ADC">
          <w:rPr>
            <w:webHidden/>
          </w:rPr>
          <w:t>4</w:t>
        </w:r>
      </w:hyperlink>
    </w:p>
    <w:p w:rsidR="00FD4551" w:rsidRPr="00AE5101" w:rsidRDefault="00736D3B" w:rsidP="00FD4551">
      <w:pPr>
        <w:pStyle w:val="13"/>
        <w:rPr>
          <w:bCs w:val="0"/>
          <w:iCs w:val="0"/>
          <w:lang w:val="ru-RU"/>
        </w:rPr>
      </w:pPr>
      <w:hyperlink w:anchor="_Toc372203840" w:history="1">
        <w:r w:rsidR="00FD4551" w:rsidRPr="00AE5101">
          <w:rPr>
            <w:rStyle w:val="af1"/>
            <w:color w:val="auto"/>
            <w:u w:val="none"/>
          </w:rPr>
          <w:t>8.3. Грошові доходи населення та заробітна плата..</w:t>
        </w:r>
        <w:r w:rsidR="00FD4551" w:rsidRPr="00AE5101">
          <w:rPr>
            <w:webHidden/>
          </w:rPr>
          <w:tab/>
          <w:t>3</w:t>
        </w:r>
        <w:r w:rsidR="00762ADC">
          <w:rPr>
            <w:webHidden/>
          </w:rPr>
          <w:t>5</w:t>
        </w:r>
      </w:hyperlink>
    </w:p>
    <w:p w:rsidR="00FD4551" w:rsidRPr="00AE5101" w:rsidRDefault="00736D3B" w:rsidP="001C30B7">
      <w:pPr>
        <w:pStyle w:val="25"/>
        <w:rPr>
          <w:lang w:val="ru-RU"/>
        </w:rPr>
      </w:pPr>
      <w:hyperlink w:anchor="_Toc372203842" w:history="1">
        <w:r w:rsidR="00FD4551" w:rsidRPr="00AE5101">
          <w:rPr>
            <w:rStyle w:val="af1"/>
            <w:color w:val="auto"/>
            <w:u w:val="none"/>
          </w:rPr>
          <w:t>8.4. Соціальне забезпечення</w:t>
        </w:r>
        <w:r w:rsidR="00FD4551" w:rsidRPr="00AE5101">
          <w:rPr>
            <w:webHidden/>
          </w:rPr>
          <w:tab/>
        </w:r>
      </w:hyperlink>
      <w:r w:rsidR="00FD4551" w:rsidRPr="00AE5101">
        <w:rPr>
          <w:rStyle w:val="af1"/>
          <w:color w:val="auto"/>
          <w:u w:val="none"/>
        </w:rPr>
        <w:t>3</w:t>
      </w:r>
      <w:r w:rsidR="00762ADC">
        <w:rPr>
          <w:rStyle w:val="af1"/>
          <w:color w:val="auto"/>
          <w:u w:val="none"/>
        </w:rPr>
        <w:t>6</w:t>
      </w:r>
    </w:p>
    <w:p w:rsidR="00FD4551" w:rsidRPr="00AE5101" w:rsidRDefault="00736D3B" w:rsidP="001C30B7">
      <w:pPr>
        <w:pStyle w:val="25"/>
        <w:rPr>
          <w:lang w:val="ru-RU"/>
        </w:rPr>
      </w:pPr>
      <w:hyperlink w:anchor="_Toc372203844" w:history="1">
        <w:r w:rsidR="00FD4551" w:rsidRPr="00AE5101">
          <w:rPr>
            <w:rStyle w:val="af1"/>
            <w:color w:val="auto"/>
            <w:u w:val="none"/>
          </w:rPr>
          <w:t>8.4. Житлово-комунальне господарство</w:t>
        </w:r>
        <w:r w:rsidR="00FD4551" w:rsidRPr="00AE5101">
          <w:rPr>
            <w:webHidden/>
          </w:rPr>
          <w:tab/>
        </w:r>
        <w:r w:rsidR="00AE5101" w:rsidRPr="00AE5101">
          <w:rPr>
            <w:webHidden/>
          </w:rPr>
          <w:t>3</w:t>
        </w:r>
        <w:r w:rsidR="00762ADC">
          <w:rPr>
            <w:webHidden/>
          </w:rPr>
          <w:t>7</w:t>
        </w:r>
      </w:hyperlink>
    </w:p>
    <w:p w:rsidR="00FD4551" w:rsidRPr="00AE5101" w:rsidRDefault="00736D3B" w:rsidP="00FD4551">
      <w:pPr>
        <w:pStyle w:val="13"/>
        <w:rPr>
          <w:bCs w:val="0"/>
          <w:iCs w:val="0"/>
          <w:lang w:val="ru-RU"/>
        </w:rPr>
      </w:pPr>
      <w:hyperlink w:anchor="_Toc372203845" w:history="1">
        <w:r w:rsidR="00FD4551" w:rsidRPr="00AE5101">
          <w:rPr>
            <w:rStyle w:val="af1"/>
            <w:color w:val="auto"/>
            <w:u w:val="none"/>
          </w:rPr>
          <w:t>9. ГУМАНІТАРНА СФЕРА</w:t>
        </w:r>
        <w:r w:rsidR="00FD4551" w:rsidRPr="00AE5101">
          <w:rPr>
            <w:webHidden/>
          </w:rPr>
          <w:tab/>
        </w:r>
        <w:r w:rsidR="00AE5101" w:rsidRPr="00AE5101">
          <w:rPr>
            <w:webHidden/>
          </w:rPr>
          <w:t>3</w:t>
        </w:r>
        <w:r w:rsidR="0031152C">
          <w:rPr>
            <w:webHidden/>
          </w:rPr>
          <w:t>9</w:t>
        </w:r>
      </w:hyperlink>
    </w:p>
    <w:p w:rsidR="00FD4551" w:rsidRPr="00AE5101" w:rsidRDefault="00736D3B" w:rsidP="001C30B7">
      <w:pPr>
        <w:pStyle w:val="25"/>
        <w:rPr>
          <w:lang w:val="ru-RU"/>
        </w:rPr>
      </w:pPr>
      <w:hyperlink w:anchor="_Toc372203846" w:history="1">
        <w:r w:rsidR="00FD4551" w:rsidRPr="00AE5101">
          <w:rPr>
            <w:rStyle w:val="af1"/>
            <w:color w:val="auto"/>
            <w:u w:val="none"/>
          </w:rPr>
          <w:t>9.1. Охорона здоров’я</w:t>
        </w:r>
        <w:r w:rsidR="00FD4551" w:rsidRPr="00AE5101">
          <w:rPr>
            <w:webHidden/>
          </w:rPr>
          <w:tab/>
        </w:r>
        <w:r w:rsidR="00AE5101" w:rsidRPr="00AE5101">
          <w:rPr>
            <w:webHidden/>
          </w:rPr>
          <w:t>3</w:t>
        </w:r>
        <w:r w:rsidR="0031152C">
          <w:rPr>
            <w:webHidden/>
          </w:rPr>
          <w:t>9</w:t>
        </w:r>
      </w:hyperlink>
    </w:p>
    <w:p w:rsidR="00FD4551" w:rsidRPr="00AE5101" w:rsidRDefault="00736D3B" w:rsidP="001C30B7">
      <w:pPr>
        <w:pStyle w:val="25"/>
        <w:rPr>
          <w:lang w:val="ru-RU"/>
        </w:rPr>
      </w:pPr>
      <w:hyperlink w:anchor="_Toc372203847" w:history="1">
        <w:r w:rsidR="00FD4551" w:rsidRPr="00AE5101">
          <w:rPr>
            <w:rStyle w:val="af1"/>
            <w:color w:val="auto"/>
            <w:u w:val="none"/>
          </w:rPr>
          <w:t>9.2. Освіта</w:t>
        </w:r>
        <w:r w:rsidR="00FD4551" w:rsidRPr="00AE5101">
          <w:rPr>
            <w:webHidden/>
          </w:rPr>
          <w:tab/>
        </w:r>
        <w:r w:rsidR="0031152C">
          <w:rPr>
            <w:webHidden/>
          </w:rPr>
          <w:t>40</w:t>
        </w:r>
      </w:hyperlink>
    </w:p>
    <w:p w:rsidR="00FD4551" w:rsidRPr="00AE5101" w:rsidRDefault="00736D3B" w:rsidP="001C30B7">
      <w:pPr>
        <w:pStyle w:val="25"/>
        <w:rPr>
          <w:lang w:val="ru-RU"/>
        </w:rPr>
      </w:pPr>
      <w:hyperlink w:anchor="_Toc372203848" w:history="1">
        <w:r w:rsidR="00FD4551" w:rsidRPr="00AE5101">
          <w:rPr>
            <w:rStyle w:val="af1"/>
            <w:color w:val="auto"/>
            <w:u w:val="none"/>
          </w:rPr>
          <w:t>9.3. Культура</w:t>
        </w:r>
        <w:r w:rsidR="00FD4551" w:rsidRPr="00AE5101">
          <w:rPr>
            <w:webHidden/>
          </w:rPr>
          <w:tab/>
        </w:r>
      </w:hyperlink>
      <w:r w:rsidR="00513C54">
        <w:rPr>
          <w:rStyle w:val="af1"/>
          <w:color w:val="auto"/>
          <w:u w:val="none"/>
        </w:rPr>
        <w:t>4</w:t>
      </w:r>
      <w:r w:rsidR="0031152C">
        <w:rPr>
          <w:rStyle w:val="af1"/>
          <w:color w:val="auto"/>
          <w:u w:val="none"/>
        </w:rPr>
        <w:t>2</w:t>
      </w:r>
    </w:p>
    <w:p w:rsidR="00FD4551" w:rsidRPr="00AE5101" w:rsidRDefault="00736D3B" w:rsidP="001C30B7">
      <w:pPr>
        <w:pStyle w:val="25"/>
        <w:rPr>
          <w:lang w:val="ru-RU"/>
        </w:rPr>
      </w:pPr>
      <w:hyperlink w:anchor="_Toc372203849" w:history="1">
        <w:r w:rsidR="00FD4551" w:rsidRPr="00AE5101">
          <w:rPr>
            <w:rStyle w:val="af1"/>
          </w:rPr>
          <w:t>9.4. Фізична культура і спорт</w:t>
        </w:r>
        <w:r w:rsidR="00FD4551" w:rsidRPr="00AE5101">
          <w:rPr>
            <w:webHidden/>
          </w:rPr>
          <w:tab/>
        </w:r>
      </w:hyperlink>
      <w:r w:rsidR="00513C54">
        <w:rPr>
          <w:rStyle w:val="af1"/>
          <w:color w:val="auto"/>
          <w:u w:val="none"/>
        </w:rPr>
        <w:t>4</w:t>
      </w:r>
      <w:r w:rsidR="00762ADC">
        <w:rPr>
          <w:rStyle w:val="af1"/>
          <w:color w:val="auto"/>
          <w:u w:val="none"/>
        </w:rPr>
        <w:t>2</w:t>
      </w:r>
    </w:p>
    <w:p w:rsidR="00FD4551" w:rsidRPr="00AE5101" w:rsidRDefault="00736D3B" w:rsidP="001C30B7">
      <w:pPr>
        <w:pStyle w:val="25"/>
        <w:rPr>
          <w:lang w:val="ru-RU"/>
        </w:rPr>
      </w:pPr>
      <w:hyperlink w:anchor="_Toc372203850" w:history="1">
        <w:r w:rsidR="00FD4551" w:rsidRPr="00AE5101">
          <w:rPr>
            <w:rStyle w:val="af1"/>
          </w:rPr>
          <w:t>9.5. Створення умов соціалізації сім’ї, молоді та дітей</w:t>
        </w:r>
        <w:r w:rsidR="00FD4551" w:rsidRPr="00AE5101">
          <w:rPr>
            <w:webHidden/>
          </w:rPr>
          <w:tab/>
          <w:t>4</w:t>
        </w:r>
        <w:r w:rsidR="00762ADC">
          <w:rPr>
            <w:webHidden/>
          </w:rPr>
          <w:t>3</w:t>
        </w:r>
      </w:hyperlink>
    </w:p>
    <w:p w:rsidR="00FD4551" w:rsidRPr="00AE5101" w:rsidRDefault="00736D3B" w:rsidP="00FD4551">
      <w:pPr>
        <w:pStyle w:val="13"/>
        <w:rPr>
          <w:bCs w:val="0"/>
          <w:iCs w:val="0"/>
          <w:lang w:val="ru-RU"/>
        </w:rPr>
      </w:pPr>
      <w:hyperlink w:anchor="_Toc372203851" w:history="1">
        <w:r w:rsidR="00FD4551" w:rsidRPr="00AE5101">
          <w:rPr>
            <w:rStyle w:val="af1"/>
          </w:rPr>
          <w:t>10. ПРИРОДОКОРИСТУВАННЯ ТА БЕЗПЕКА ЖИТТЄДІЯЛЬНОСТІ ЛЮДИНИ</w:t>
        </w:r>
        <w:r w:rsidR="00FD4551" w:rsidRPr="00AE5101">
          <w:rPr>
            <w:webHidden/>
          </w:rPr>
          <w:tab/>
        </w:r>
      </w:hyperlink>
      <w:r w:rsidR="001A6C4A" w:rsidRPr="001A6C4A">
        <w:rPr>
          <w:rStyle w:val="af1"/>
          <w:color w:val="auto"/>
          <w:u w:val="none"/>
        </w:rPr>
        <w:t>…</w:t>
      </w:r>
      <w:r w:rsidR="00AE5101" w:rsidRPr="00AE5101">
        <w:rPr>
          <w:rStyle w:val="af1"/>
          <w:color w:val="auto"/>
          <w:u w:val="none"/>
        </w:rPr>
        <w:t>4</w:t>
      </w:r>
      <w:r w:rsidR="00762ADC">
        <w:rPr>
          <w:rStyle w:val="af1"/>
          <w:color w:val="auto"/>
          <w:u w:val="none"/>
        </w:rPr>
        <w:t>5</w:t>
      </w:r>
    </w:p>
    <w:p w:rsidR="00FD4551" w:rsidRPr="00AE5101" w:rsidRDefault="00736D3B" w:rsidP="001C30B7">
      <w:pPr>
        <w:pStyle w:val="25"/>
        <w:rPr>
          <w:lang w:val="ru-RU"/>
        </w:rPr>
      </w:pPr>
      <w:hyperlink w:anchor="_Toc372203852" w:history="1">
        <w:r w:rsidR="00FD4551" w:rsidRPr="00AE5101">
          <w:rPr>
            <w:rStyle w:val="af1"/>
          </w:rPr>
          <w:t>10.1. Охорона навколишнього природного середовища</w:t>
        </w:r>
        <w:r w:rsidR="00FD4551" w:rsidRPr="00AE5101">
          <w:rPr>
            <w:webHidden/>
          </w:rPr>
          <w:tab/>
        </w:r>
      </w:hyperlink>
      <w:r w:rsidR="001A6C4A" w:rsidRPr="001A6C4A">
        <w:rPr>
          <w:rStyle w:val="af1"/>
          <w:color w:val="000000" w:themeColor="text1"/>
          <w:u w:val="none"/>
        </w:rPr>
        <w:t>4</w:t>
      </w:r>
      <w:r w:rsidR="00762ADC">
        <w:rPr>
          <w:rStyle w:val="af1"/>
          <w:color w:val="000000" w:themeColor="text1"/>
          <w:u w:val="none"/>
        </w:rPr>
        <w:t>5</w:t>
      </w:r>
    </w:p>
    <w:p w:rsidR="00FD4551" w:rsidRPr="001A51A8" w:rsidRDefault="00736D3B" w:rsidP="001C30B7">
      <w:pPr>
        <w:pStyle w:val="25"/>
        <w:rPr>
          <w:lang w:val="ru-RU"/>
        </w:rPr>
      </w:pPr>
      <w:hyperlink w:anchor="_Toc372203853" w:history="1">
        <w:r w:rsidR="00FD4551" w:rsidRPr="00AE5101">
          <w:rPr>
            <w:rStyle w:val="af1"/>
          </w:rPr>
          <w:t>10.2. Техногенна безпека</w:t>
        </w:r>
        <w:r w:rsidR="00FD4551" w:rsidRPr="00AE5101">
          <w:rPr>
            <w:webHidden/>
          </w:rPr>
          <w:tab/>
        </w:r>
      </w:hyperlink>
      <w:r w:rsidR="001A6C4A" w:rsidRPr="001A6C4A">
        <w:rPr>
          <w:rStyle w:val="af1"/>
          <w:color w:val="000000" w:themeColor="text1"/>
          <w:u w:val="none"/>
        </w:rPr>
        <w:t>4</w:t>
      </w:r>
      <w:r w:rsidR="00762ADC">
        <w:rPr>
          <w:rStyle w:val="af1"/>
          <w:color w:val="000000" w:themeColor="text1"/>
          <w:u w:val="none"/>
        </w:rPr>
        <w:t>7</w:t>
      </w:r>
    </w:p>
    <w:p w:rsidR="00FD4551" w:rsidRPr="00734955" w:rsidRDefault="00736D3B" w:rsidP="001C30B7">
      <w:pPr>
        <w:pStyle w:val="25"/>
        <w:rPr>
          <w:rStyle w:val="af1"/>
          <w:color w:val="auto"/>
        </w:rPr>
      </w:pPr>
      <w:hyperlink w:anchor="_Toc372203854" w:history="1">
        <w:r w:rsidR="00FD4551" w:rsidRPr="00734955">
          <w:rPr>
            <w:rStyle w:val="af1"/>
            <w:color w:val="auto"/>
          </w:rPr>
          <w:t>10.3. Охорона праці</w:t>
        </w:r>
        <w:r w:rsidR="00FD4551" w:rsidRPr="00734955">
          <w:rPr>
            <w:webHidden/>
          </w:rPr>
          <w:tab/>
          <w:t>4</w:t>
        </w:r>
        <w:r w:rsidR="00762ADC">
          <w:rPr>
            <w:webHidden/>
          </w:rPr>
          <w:t>8</w:t>
        </w:r>
      </w:hyperlink>
    </w:p>
    <w:p w:rsidR="00FD4551" w:rsidRPr="00347437" w:rsidRDefault="00FD4551" w:rsidP="00FD4551">
      <w:pPr>
        <w:pStyle w:val="1"/>
        <w:spacing w:before="0" w:after="240"/>
        <w:jc w:val="left"/>
        <w:rPr>
          <w:rFonts w:ascii="Times New Roman" w:hAnsi="Times New Roman" w:cs="Times New Roman"/>
          <w:b w:val="0"/>
          <w:sz w:val="24"/>
          <w:szCs w:val="24"/>
        </w:rPr>
      </w:pPr>
      <w:r w:rsidRPr="00347437">
        <w:rPr>
          <w:rFonts w:ascii="Times New Roman" w:hAnsi="Times New Roman" w:cs="Times New Roman"/>
          <w:b w:val="0"/>
          <w:sz w:val="24"/>
          <w:szCs w:val="24"/>
        </w:rPr>
        <w:t xml:space="preserve">11. </w:t>
      </w:r>
      <w:r w:rsidRPr="00347437">
        <w:rPr>
          <w:rFonts w:ascii="Times New Roman" w:hAnsi="Times New Roman"/>
          <w:b w:val="0"/>
          <w:sz w:val="24"/>
          <w:szCs w:val="24"/>
        </w:rPr>
        <w:t>РЕЗУЛЬТАТИ ВИКОНАННЯ ПРОГРАМИ</w:t>
      </w:r>
      <w:r>
        <w:rPr>
          <w:rFonts w:ascii="Times New Roman" w:hAnsi="Times New Roman"/>
          <w:b w:val="0"/>
          <w:sz w:val="24"/>
          <w:szCs w:val="24"/>
        </w:rPr>
        <w:t>…………………………………………………</w:t>
      </w:r>
      <w:r w:rsidR="00762ADC">
        <w:rPr>
          <w:rFonts w:ascii="Times New Roman" w:hAnsi="Times New Roman"/>
          <w:b w:val="0"/>
          <w:sz w:val="24"/>
          <w:szCs w:val="24"/>
        </w:rPr>
        <w:t>49</w:t>
      </w:r>
    </w:p>
    <w:p w:rsidR="00FD4551" w:rsidRPr="002B5C76" w:rsidRDefault="00736D3B" w:rsidP="00FD4551">
      <w:pPr>
        <w:pStyle w:val="13"/>
      </w:pPr>
      <w:r w:rsidRPr="005D47C8">
        <w:fldChar w:fldCharType="end"/>
      </w:r>
      <w:r w:rsidR="00FD4551" w:rsidRPr="002B5C76">
        <w:t>ДОДАТКИ:</w:t>
      </w:r>
    </w:p>
    <w:tbl>
      <w:tblPr>
        <w:tblW w:w="9828" w:type="dxa"/>
        <w:tblLook w:val="01E0"/>
      </w:tblPr>
      <w:tblGrid>
        <w:gridCol w:w="1728"/>
        <w:gridCol w:w="8100"/>
      </w:tblGrid>
      <w:tr w:rsidR="00FD4551" w:rsidRPr="00A804E3" w:rsidTr="006245FF">
        <w:trPr>
          <w:trHeight w:val="683"/>
        </w:trPr>
        <w:tc>
          <w:tcPr>
            <w:tcW w:w="1728" w:type="dxa"/>
            <w:shd w:val="clear" w:color="auto" w:fill="auto"/>
          </w:tcPr>
          <w:p w:rsidR="00FD4551" w:rsidRPr="005D47C8" w:rsidRDefault="00FD4551" w:rsidP="00D91A9A">
            <w:pPr>
              <w:pStyle w:val="a3"/>
              <w:widowControl w:val="0"/>
              <w:spacing w:after="60"/>
              <w:ind w:right="-108"/>
              <w:rPr>
                <w:rFonts w:ascii="Times New Roman" w:hAnsi="Times New Roman"/>
                <w:sz w:val="24"/>
                <w:szCs w:val="24"/>
              </w:rPr>
            </w:pPr>
            <w:r w:rsidRPr="005D47C8">
              <w:rPr>
                <w:rFonts w:ascii="Times New Roman" w:hAnsi="Times New Roman"/>
                <w:sz w:val="24"/>
                <w:szCs w:val="24"/>
              </w:rPr>
              <w:t>ДОДАТОК 1.</w:t>
            </w:r>
          </w:p>
        </w:tc>
        <w:tc>
          <w:tcPr>
            <w:tcW w:w="8100" w:type="dxa"/>
            <w:shd w:val="clear" w:color="auto" w:fill="auto"/>
          </w:tcPr>
          <w:p w:rsidR="00FD4551" w:rsidRPr="00ED60FC" w:rsidRDefault="00FD4551" w:rsidP="00330246">
            <w:pPr>
              <w:pStyle w:val="a3"/>
              <w:widowControl w:val="0"/>
              <w:spacing w:after="60"/>
              <w:jc w:val="left"/>
              <w:rPr>
                <w:rFonts w:ascii="Times New Roman" w:hAnsi="Times New Roman"/>
                <w:sz w:val="24"/>
                <w:szCs w:val="24"/>
              </w:rPr>
            </w:pPr>
            <w:r w:rsidRPr="00ED60FC">
              <w:rPr>
                <w:rFonts w:ascii="Times New Roman" w:hAnsi="Times New Roman"/>
                <w:sz w:val="24"/>
              </w:rPr>
              <w:t>Основні показники соціально - економічного та культурного розвитку м.</w:t>
            </w:r>
            <w:r>
              <w:rPr>
                <w:rFonts w:ascii="Times New Roman" w:hAnsi="Times New Roman"/>
                <w:sz w:val="24"/>
              </w:rPr>
              <w:t> </w:t>
            </w:r>
            <w:r w:rsidRPr="00ED60FC">
              <w:rPr>
                <w:rFonts w:ascii="Times New Roman" w:hAnsi="Times New Roman"/>
                <w:sz w:val="24"/>
              </w:rPr>
              <w:t>Сєв</w:t>
            </w:r>
            <w:r>
              <w:rPr>
                <w:rFonts w:ascii="Times New Roman" w:hAnsi="Times New Roman"/>
                <w:sz w:val="24"/>
              </w:rPr>
              <w:t>є</w:t>
            </w:r>
            <w:r w:rsidRPr="00ED60FC">
              <w:rPr>
                <w:rFonts w:ascii="Times New Roman" w:hAnsi="Times New Roman"/>
                <w:sz w:val="24"/>
              </w:rPr>
              <w:t>родонецька  на 201</w:t>
            </w:r>
            <w:r w:rsidR="00C44969">
              <w:rPr>
                <w:rFonts w:ascii="Times New Roman" w:hAnsi="Times New Roman"/>
                <w:sz w:val="24"/>
              </w:rPr>
              <w:t>9</w:t>
            </w:r>
            <w:r w:rsidRPr="00ED60FC">
              <w:rPr>
                <w:rFonts w:ascii="Times New Roman" w:hAnsi="Times New Roman"/>
                <w:sz w:val="24"/>
              </w:rPr>
              <w:t xml:space="preserve"> рік</w:t>
            </w:r>
            <w:r w:rsidR="00513C54">
              <w:rPr>
                <w:rFonts w:ascii="Times New Roman" w:hAnsi="Times New Roman"/>
                <w:sz w:val="24"/>
              </w:rPr>
              <w:t xml:space="preserve"> ……………………………………………….</w:t>
            </w:r>
            <w:r w:rsidR="00411D7F">
              <w:rPr>
                <w:rFonts w:ascii="Times New Roman" w:hAnsi="Times New Roman"/>
                <w:sz w:val="24"/>
              </w:rPr>
              <w:t>5</w:t>
            </w:r>
            <w:r w:rsidR="00330246">
              <w:rPr>
                <w:rFonts w:ascii="Times New Roman" w:hAnsi="Times New Roman"/>
                <w:sz w:val="24"/>
              </w:rPr>
              <w:t>1</w:t>
            </w:r>
          </w:p>
        </w:tc>
      </w:tr>
      <w:tr w:rsidR="00FD4551" w:rsidRPr="00A804E3" w:rsidTr="006245FF">
        <w:trPr>
          <w:trHeight w:val="655"/>
        </w:trPr>
        <w:tc>
          <w:tcPr>
            <w:tcW w:w="1728" w:type="dxa"/>
            <w:shd w:val="clear" w:color="auto" w:fill="auto"/>
          </w:tcPr>
          <w:p w:rsidR="00FD4551" w:rsidRPr="005D47C8" w:rsidRDefault="00FD4551"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ДОДАТОК 2.</w:t>
            </w:r>
          </w:p>
        </w:tc>
        <w:tc>
          <w:tcPr>
            <w:tcW w:w="8100" w:type="dxa"/>
            <w:shd w:val="clear" w:color="auto" w:fill="auto"/>
          </w:tcPr>
          <w:p w:rsidR="00FD4551" w:rsidRPr="00ED60FC" w:rsidRDefault="00FD4551" w:rsidP="00330246">
            <w:pPr>
              <w:pStyle w:val="a3"/>
              <w:widowControl w:val="0"/>
              <w:spacing w:after="60"/>
              <w:jc w:val="left"/>
              <w:rPr>
                <w:rFonts w:ascii="Times New Roman" w:hAnsi="Times New Roman"/>
                <w:sz w:val="24"/>
                <w:szCs w:val="24"/>
              </w:rPr>
            </w:pPr>
            <w:r w:rsidRPr="00ED60FC">
              <w:rPr>
                <w:rFonts w:ascii="Times New Roman" w:hAnsi="Times New Roman"/>
                <w:sz w:val="24"/>
              </w:rPr>
              <w:t xml:space="preserve">Паспорта програм розвитку структурних підрозділів </w:t>
            </w:r>
            <w:r>
              <w:rPr>
                <w:rFonts w:ascii="Times New Roman" w:hAnsi="Times New Roman"/>
                <w:sz w:val="24"/>
              </w:rPr>
              <w:t>С</w:t>
            </w:r>
            <w:r w:rsidRPr="00ED60FC">
              <w:rPr>
                <w:rFonts w:ascii="Times New Roman" w:hAnsi="Times New Roman"/>
                <w:sz w:val="24"/>
              </w:rPr>
              <w:t>єв</w:t>
            </w:r>
            <w:r>
              <w:rPr>
                <w:rFonts w:ascii="Times New Roman" w:hAnsi="Times New Roman"/>
                <w:sz w:val="24"/>
              </w:rPr>
              <w:t>є</w:t>
            </w:r>
            <w:r w:rsidRPr="00ED60FC">
              <w:rPr>
                <w:rFonts w:ascii="Times New Roman" w:hAnsi="Times New Roman"/>
                <w:sz w:val="24"/>
              </w:rPr>
              <w:t>родонецької міської ради на 201</w:t>
            </w:r>
            <w:r w:rsidR="00C44969">
              <w:rPr>
                <w:rFonts w:ascii="Times New Roman" w:hAnsi="Times New Roman"/>
                <w:sz w:val="24"/>
              </w:rPr>
              <w:t>9</w:t>
            </w:r>
            <w:r w:rsidRPr="00ED60FC">
              <w:rPr>
                <w:rFonts w:ascii="Times New Roman" w:hAnsi="Times New Roman"/>
                <w:sz w:val="24"/>
              </w:rPr>
              <w:t xml:space="preserve"> рік</w:t>
            </w:r>
            <w:r w:rsidR="00513C54">
              <w:rPr>
                <w:rFonts w:ascii="Times New Roman" w:hAnsi="Times New Roman"/>
                <w:sz w:val="24"/>
              </w:rPr>
              <w:t xml:space="preserve"> ……………………………………………………….</w:t>
            </w:r>
            <w:r w:rsidR="00330246">
              <w:rPr>
                <w:rFonts w:ascii="Times New Roman" w:hAnsi="Times New Roman"/>
                <w:sz w:val="24"/>
              </w:rPr>
              <w:t>59</w:t>
            </w:r>
          </w:p>
        </w:tc>
      </w:tr>
      <w:tr w:rsidR="00405F1B" w:rsidRPr="00A804E3" w:rsidTr="006245FF">
        <w:trPr>
          <w:trHeight w:val="655"/>
        </w:trPr>
        <w:tc>
          <w:tcPr>
            <w:tcW w:w="1728" w:type="dxa"/>
            <w:shd w:val="clear" w:color="auto" w:fill="auto"/>
          </w:tcPr>
          <w:p w:rsidR="00405F1B" w:rsidRPr="005D47C8" w:rsidRDefault="00405F1B"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3</w:t>
            </w:r>
            <w:r w:rsidRPr="005D47C8">
              <w:rPr>
                <w:rFonts w:ascii="Times New Roman" w:hAnsi="Times New Roman"/>
                <w:sz w:val="24"/>
                <w:szCs w:val="24"/>
              </w:rPr>
              <w:t>.</w:t>
            </w:r>
          </w:p>
        </w:tc>
        <w:tc>
          <w:tcPr>
            <w:tcW w:w="8100" w:type="dxa"/>
            <w:shd w:val="clear" w:color="auto" w:fill="auto"/>
          </w:tcPr>
          <w:p w:rsidR="00405F1B" w:rsidRPr="00ED60FC" w:rsidRDefault="00405F1B" w:rsidP="00330246">
            <w:pPr>
              <w:jc w:val="left"/>
              <w:rPr>
                <w:sz w:val="24"/>
              </w:rPr>
            </w:pPr>
            <w:r w:rsidRPr="00405F1B">
              <w:rPr>
                <w:bCs/>
                <w:sz w:val="24"/>
                <w:lang w:eastAsia="uk-UA"/>
              </w:rPr>
              <w:t>Перелік міських цільових програм, які передбачається фінансувати у 201</w:t>
            </w:r>
            <w:r w:rsidR="00C44969">
              <w:rPr>
                <w:bCs/>
                <w:sz w:val="24"/>
                <w:lang w:eastAsia="uk-UA"/>
              </w:rPr>
              <w:t>9</w:t>
            </w:r>
            <w:r w:rsidR="002D535A">
              <w:rPr>
                <w:bCs/>
                <w:sz w:val="24"/>
                <w:lang w:eastAsia="uk-UA"/>
              </w:rPr>
              <w:t> </w:t>
            </w:r>
            <w:r w:rsidRPr="00405F1B">
              <w:rPr>
                <w:bCs/>
                <w:sz w:val="24"/>
                <w:lang w:eastAsia="uk-UA"/>
              </w:rPr>
              <w:t>році</w:t>
            </w:r>
            <w:r w:rsidR="00513C54">
              <w:rPr>
                <w:bCs/>
                <w:sz w:val="24"/>
                <w:lang w:eastAsia="uk-UA"/>
              </w:rPr>
              <w:t xml:space="preserve"> ………………………………………………………………………..</w:t>
            </w:r>
            <w:r w:rsidR="0031152C">
              <w:rPr>
                <w:bCs/>
                <w:sz w:val="24"/>
                <w:lang w:eastAsia="uk-UA"/>
              </w:rPr>
              <w:t>7</w:t>
            </w:r>
            <w:r w:rsidR="00330246">
              <w:rPr>
                <w:bCs/>
                <w:sz w:val="24"/>
                <w:lang w:eastAsia="uk-UA"/>
              </w:rPr>
              <w:t>9</w:t>
            </w:r>
          </w:p>
        </w:tc>
      </w:tr>
      <w:tr w:rsidR="00405F1B" w:rsidRPr="00A804E3" w:rsidTr="006245FF">
        <w:trPr>
          <w:trHeight w:val="683"/>
        </w:trPr>
        <w:tc>
          <w:tcPr>
            <w:tcW w:w="1728" w:type="dxa"/>
            <w:shd w:val="clear" w:color="auto" w:fill="auto"/>
          </w:tcPr>
          <w:p w:rsidR="00405F1B" w:rsidRPr="005D47C8" w:rsidRDefault="00405F1B" w:rsidP="008B40F6">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4</w:t>
            </w:r>
            <w:r w:rsidRPr="005D47C8">
              <w:rPr>
                <w:rFonts w:ascii="Times New Roman" w:hAnsi="Times New Roman"/>
                <w:sz w:val="24"/>
                <w:szCs w:val="24"/>
              </w:rPr>
              <w:t>.</w:t>
            </w:r>
          </w:p>
        </w:tc>
        <w:tc>
          <w:tcPr>
            <w:tcW w:w="8100" w:type="dxa"/>
            <w:shd w:val="clear" w:color="auto" w:fill="auto"/>
          </w:tcPr>
          <w:p w:rsidR="00513C54" w:rsidRDefault="00405F1B" w:rsidP="00513C54">
            <w:pPr>
              <w:jc w:val="left"/>
              <w:rPr>
                <w:bCs/>
                <w:sz w:val="24"/>
                <w:lang w:eastAsia="uk-UA"/>
              </w:rPr>
            </w:pPr>
            <w:r w:rsidRPr="009A0843">
              <w:rPr>
                <w:bCs/>
                <w:sz w:val="24"/>
                <w:lang w:eastAsia="uk-UA"/>
              </w:rPr>
              <w:t>Перелік об'єктів будівництва, які передбачається фінансувати  в 201</w:t>
            </w:r>
            <w:r w:rsidR="00C44969">
              <w:rPr>
                <w:bCs/>
                <w:sz w:val="24"/>
                <w:lang w:eastAsia="uk-UA"/>
              </w:rPr>
              <w:t>9</w:t>
            </w:r>
            <w:r w:rsidR="00E805E0">
              <w:rPr>
                <w:bCs/>
                <w:sz w:val="24"/>
                <w:lang w:eastAsia="uk-UA"/>
              </w:rPr>
              <w:t xml:space="preserve"> році</w:t>
            </w:r>
          </w:p>
          <w:p w:rsidR="00405F1B" w:rsidRPr="00405F1B" w:rsidRDefault="00405F1B" w:rsidP="00330246">
            <w:pPr>
              <w:jc w:val="left"/>
              <w:rPr>
                <w:bCs/>
                <w:sz w:val="24"/>
                <w:lang w:eastAsia="uk-UA"/>
              </w:rPr>
            </w:pPr>
            <w:r w:rsidRPr="009A0843">
              <w:rPr>
                <w:bCs/>
                <w:sz w:val="24"/>
                <w:lang w:eastAsia="uk-UA"/>
              </w:rPr>
              <w:t xml:space="preserve">за рахунок </w:t>
            </w:r>
            <w:r w:rsidR="002E34D7" w:rsidRPr="000E33CD">
              <w:rPr>
                <w:bCs/>
                <w:sz w:val="24"/>
                <w:lang w:eastAsia="uk-UA"/>
              </w:rPr>
              <w:t>залучених та</w:t>
            </w:r>
            <w:r w:rsidR="002E34D7">
              <w:rPr>
                <w:bCs/>
                <w:sz w:val="24"/>
                <w:lang w:eastAsia="uk-UA"/>
              </w:rPr>
              <w:t xml:space="preserve"> </w:t>
            </w:r>
            <w:r w:rsidRPr="009A0843">
              <w:rPr>
                <w:bCs/>
                <w:sz w:val="24"/>
                <w:lang w:eastAsia="uk-UA"/>
              </w:rPr>
              <w:t>бюджетних коштів</w:t>
            </w:r>
            <w:r w:rsidR="00FB612E">
              <w:rPr>
                <w:bCs/>
                <w:sz w:val="24"/>
                <w:lang w:eastAsia="uk-UA"/>
              </w:rPr>
              <w:t>...</w:t>
            </w:r>
            <w:r w:rsidR="00513C54">
              <w:rPr>
                <w:bCs/>
                <w:sz w:val="24"/>
                <w:lang w:eastAsia="uk-UA"/>
              </w:rPr>
              <w:t>……………………………</w:t>
            </w:r>
            <w:r w:rsidR="00E805E0">
              <w:rPr>
                <w:bCs/>
                <w:sz w:val="24"/>
                <w:lang w:eastAsia="uk-UA"/>
              </w:rPr>
              <w:t>.</w:t>
            </w:r>
            <w:r w:rsidR="00513C54">
              <w:rPr>
                <w:bCs/>
                <w:sz w:val="24"/>
                <w:lang w:eastAsia="uk-UA"/>
              </w:rPr>
              <w:t>…</w:t>
            </w:r>
            <w:r w:rsidR="00330246">
              <w:rPr>
                <w:bCs/>
                <w:sz w:val="24"/>
                <w:lang w:eastAsia="uk-UA"/>
              </w:rPr>
              <w:t>8</w:t>
            </w:r>
            <w:r w:rsidR="0031152C">
              <w:rPr>
                <w:bCs/>
                <w:sz w:val="24"/>
                <w:lang w:eastAsia="uk-UA"/>
              </w:rPr>
              <w:t>3</w:t>
            </w:r>
          </w:p>
        </w:tc>
      </w:tr>
      <w:tr w:rsidR="00405F1B" w:rsidRPr="00A804E3" w:rsidTr="00D91A9A">
        <w:tc>
          <w:tcPr>
            <w:tcW w:w="1728" w:type="dxa"/>
            <w:shd w:val="clear" w:color="auto" w:fill="auto"/>
          </w:tcPr>
          <w:p w:rsidR="00405F1B" w:rsidRPr="005D47C8" w:rsidRDefault="00405F1B" w:rsidP="00405F1B">
            <w:pPr>
              <w:pStyle w:val="a3"/>
              <w:widowControl w:val="0"/>
              <w:spacing w:after="60"/>
              <w:ind w:right="-288"/>
              <w:rPr>
                <w:rFonts w:ascii="Times New Roman" w:hAnsi="Times New Roman"/>
                <w:sz w:val="24"/>
                <w:szCs w:val="24"/>
              </w:rPr>
            </w:pPr>
          </w:p>
        </w:tc>
        <w:tc>
          <w:tcPr>
            <w:tcW w:w="8100" w:type="dxa"/>
            <w:shd w:val="clear" w:color="auto" w:fill="auto"/>
          </w:tcPr>
          <w:p w:rsidR="00405F1B" w:rsidRPr="00BD587D" w:rsidRDefault="00405F1B" w:rsidP="00C44969">
            <w:pPr>
              <w:pStyle w:val="25"/>
              <w:jc w:val="left"/>
            </w:pPr>
          </w:p>
        </w:tc>
      </w:tr>
    </w:tbl>
    <w:p w:rsidR="00FD4551" w:rsidRPr="00EB3FD2" w:rsidRDefault="00FD4551" w:rsidP="00FD4551">
      <w:pPr>
        <w:tabs>
          <w:tab w:val="center" w:pos="8200"/>
        </w:tabs>
        <w:ind w:left="4" w:hanging="4"/>
        <w:jc w:val="center"/>
        <w:rPr>
          <w:rStyle w:val="FontStyle12"/>
          <w:b/>
          <w:sz w:val="28"/>
          <w:szCs w:val="28"/>
        </w:rPr>
      </w:pPr>
      <w:r w:rsidRPr="00A804E3">
        <w:rPr>
          <w:sz w:val="24"/>
          <w:highlight w:val="yellow"/>
        </w:rPr>
        <w:br w:type="page"/>
      </w:r>
      <w:r w:rsidRPr="00EB3FD2">
        <w:rPr>
          <w:rStyle w:val="FontStyle12"/>
          <w:b/>
          <w:sz w:val="28"/>
          <w:szCs w:val="28"/>
        </w:rPr>
        <w:lastRenderedPageBreak/>
        <w:t>І. ПАСПОРТ ПРОГРАМИ</w:t>
      </w:r>
    </w:p>
    <w:p w:rsidR="00FD4551" w:rsidRPr="002D7470" w:rsidRDefault="00FD4551" w:rsidP="00FD4551">
      <w:pPr>
        <w:jc w:val="center"/>
        <w:rPr>
          <w:rStyle w:val="FontStyle12"/>
          <w:b/>
          <w:sz w:val="24"/>
        </w:rPr>
      </w:pPr>
    </w:p>
    <w:p w:rsidR="00FD4551" w:rsidRPr="007B760A" w:rsidRDefault="00FD4551" w:rsidP="00FD4551">
      <w:pPr>
        <w:pStyle w:val="af2"/>
        <w:rPr>
          <w:rStyle w:val="FontStyle12"/>
          <w:sz w:val="28"/>
          <w:szCs w:val="28"/>
        </w:rPr>
      </w:pPr>
      <w:r w:rsidRPr="007B760A">
        <w:rPr>
          <w:rStyle w:val="FontStyle12"/>
          <w:sz w:val="28"/>
          <w:szCs w:val="28"/>
        </w:rPr>
        <w:t xml:space="preserve">Програма </w:t>
      </w:r>
      <w:r w:rsidRPr="007B760A">
        <w:rPr>
          <w:szCs w:val="28"/>
        </w:rPr>
        <w:t>соціально</w:t>
      </w:r>
      <w:r w:rsidRPr="007B760A">
        <w:rPr>
          <w:szCs w:val="28"/>
          <w:lang w:val="ru-RU"/>
        </w:rPr>
        <w:t xml:space="preserve"> </w:t>
      </w:r>
      <w:r w:rsidRPr="007B760A">
        <w:rPr>
          <w:szCs w:val="28"/>
        </w:rPr>
        <w:t>-</w:t>
      </w:r>
      <w:r w:rsidRPr="007B760A">
        <w:rPr>
          <w:szCs w:val="28"/>
          <w:lang w:val="ru-RU"/>
        </w:rPr>
        <w:t xml:space="preserve"> </w:t>
      </w:r>
      <w:r w:rsidRPr="007B760A">
        <w:rPr>
          <w:szCs w:val="28"/>
        </w:rPr>
        <w:t>економічного і культурного розвитку м.</w:t>
      </w:r>
      <w:r>
        <w:rPr>
          <w:szCs w:val="28"/>
        </w:rPr>
        <w:t> </w:t>
      </w:r>
      <w:r w:rsidRPr="007B760A">
        <w:rPr>
          <w:szCs w:val="28"/>
        </w:rPr>
        <w:t>Сєв</w:t>
      </w:r>
      <w:r>
        <w:rPr>
          <w:szCs w:val="28"/>
        </w:rPr>
        <w:t>є</w:t>
      </w:r>
      <w:r w:rsidRPr="007B760A">
        <w:rPr>
          <w:szCs w:val="28"/>
        </w:rPr>
        <w:t xml:space="preserve">родонецька </w:t>
      </w:r>
      <w:r w:rsidRPr="007B760A">
        <w:rPr>
          <w:rStyle w:val="FontStyle12"/>
          <w:sz w:val="28"/>
          <w:szCs w:val="28"/>
        </w:rPr>
        <w:t>на 201</w:t>
      </w:r>
      <w:r w:rsidR="00C44969">
        <w:rPr>
          <w:rStyle w:val="FontStyle12"/>
          <w:sz w:val="28"/>
          <w:szCs w:val="28"/>
        </w:rPr>
        <w:t>9</w:t>
      </w:r>
      <w:r w:rsidRPr="007B760A">
        <w:rPr>
          <w:rStyle w:val="FontStyle12"/>
          <w:sz w:val="28"/>
          <w:szCs w:val="28"/>
        </w:rPr>
        <w:t xml:space="preserve"> рік</w:t>
      </w:r>
    </w:p>
    <w:p w:rsidR="00FD4551" w:rsidRPr="002D7470" w:rsidRDefault="00FD4551" w:rsidP="00FD4551">
      <w:pPr>
        <w:pStyle w:val="af2"/>
        <w:rPr>
          <w:rStyle w:val="FontStyle12"/>
          <w:b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FD4551" w:rsidRPr="0064254E" w:rsidTr="00D91A9A">
        <w:trPr>
          <w:trHeight w:val="659"/>
        </w:trPr>
        <w:tc>
          <w:tcPr>
            <w:tcW w:w="534" w:type="dxa"/>
            <w:vAlign w:val="center"/>
          </w:tcPr>
          <w:p w:rsidR="00FD4551" w:rsidRPr="0064254E" w:rsidRDefault="00FD4551" w:rsidP="00C57351">
            <w:pPr>
              <w:pStyle w:val="a4"/>
              <w:numPr>
                <w:ilvl w:val="0"/>
                <w:numId w:val="8"/>
              </w:numPr>
              <w:spacing w:after="0"/>
              <w:ind w:left="0" w:firstLine="0"/>
              <w:jc w:val="center"/>
              <w:rPr>
                <w:rFonts w:ascii="Times New Roman" w:hAnsi="Times New Roman"/>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Ініціатор розроблення програми</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980"/>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rStyle w:val="FontStyle12"/>
                <w:sz w:val="24"/>
                <w:szCs w:val="24"/>
              </w:rPr>
            </w:pPr>
            <w:r w:rsidRPr="0064254E">
              <w:rPr>
                <w:sz w:val="24"/>
              </w:rPr>
              <w:t>Дата, номер і назва розпорядчого документа про розроблення програми</w:t>
            </w:r>
          </w:p>
        </w:tc>
        <w:tc>
          <w:tcPr>
            <w:tcW w:w="5811" w:type="dxa"/>
            <w:shd w:val="clear" w:color="auto" w:fill="auto"/>
            <w:vAlign w:val="center"/>
          </w:tcPr>
          <w:p w:rsidR="00FD4551" w:rsidRPr="0064254E" w:rsidRDefault="00FD4551" w:rsidP="00C44969">
            <w:pPr>
              <w:jc w:val="left"/>
              <w:rPr>
                <w:sz w:val="24"/>
              </w:rPr>
            </w:pPr>
            <w:r w:rsidRPr="0064254E">
              <w:rPr>
                <w:sz w:val="24"/>
              </w:rPr>
              <w:t xml:space="preserve">Розпорядження міського голови від </w:t>
            </w:r>
            <w:r w:rsidR="00C44969">
              <w:rPr>
                <w:sz w:val="24"/>
              </w:rPr>
              <w:t>27</w:t>
            </w:r>
            <w:r w:rsidRPr="0064254E">
              <w:rPr>
                <w:sz w:val="24"/>
              </w:rPr>
              <w:t>.0</w:t>
            </w:r>
            <w:r w:rsidR="00C44969">
              <w:rPr>
                <w:sz w:val="24"/>
              </w:rPr>
              <w:t>8</w:t>
            </w:r>
            <w:r w:rsidRPr="0064254E">
              <w:rPr>
                <w:sz w:val="24"/>
              </w:rPr>
              <w:t>.201</w:t>
            </w:r>
            <w:r w:rsidR="00C44969">
              <w:rPr>
                <w:sz w:val="24"/>
              </w:rPr>
              <w:t>8</w:t>
            </w:r>
            <w:r w:rsidRPr="0064254E">
              <w:rPr>
                <w:sz w:val="24"/>
              </w:rPr>
              <w:t>р. №</w:t>
            </w:r>
            <w:r w:rsidR="00C44969">
              <w:rPr>
                <w:sz w:val="24"/>
              </w:rPr>
              <w:t>224</w:t>
            </w:r>
            <w:r w:rsidRPr="0064254E">
              <w:rPr>
                <w:sz w:val="24"/>
              </w:rPr>
              <w:t xml:space="preserve"> «Про розробку міських цільових та інших програм на 201</w:t>
            </w:r>
            <w:r w:rsidR="00C44969">
              <w:rPr>
                <w:sz w:val="24"/>
              </w:rPr>
              <w:t>9</w:t>
            </w:r>
            <w:r>
              <w:rPr>
                <w:sz w:val="24"/>
              </w:rPr>
              <w:t xml:space="preserve"> </w:t>
            </w:r>
            <w:r w:rsidRPr="0064254E">
              <w:rPr>
                <w:sz w:val="24"/>
              </w:rPr>
              <w:t>р</w:t>
            </w:r>
            <w:r>
              <w:rPr>
                <w:sz w:val="24"/>
              </w:rPr>
              <w:t>ік</w:t>
            </w:r>
            <w:r w:rsidRPr="0064254E">
              <w:rPr>
                <w:sz w:val="24"/>
              </w:rPr>
              <w:t>»</w:t>
            </w:r>
          </w:p>
        </w:tc>
      </w:tr>
      <w:tr w:rsidR="00FD4551" w:rsidRPr="0064254E" w:rsidTr="00D91A9A">
        <w:trPr>
          <w:trHeight w:val="701"/>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Розробник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Департамент економічного розвитку Сєв</w:t>
            </w:r>
            <w:r>
              <w:rPr>
                <w:rStyle w:val="FontStyle12"/>
                <w:sz w:val="24"/>
                <w:szCs w:val="24"/>
              </w:rPr>
              <w:t>є</w:t>
            </w:r>
            <w:r w:rsidRPr="0064254E">
              <w:rPr>
                <w:rStyle w:val="FontStyle12"/>
                <w:sz w:val="24"/>
                <w:szCs w:val="24"/>
              </w:rPr>
              <w:t>родонецької міської ради</w:t>
            </w:r>
          </w:p>
        </w:tc>
      </w:tr>
      <w:tr w:rsidR="00FD4551" w:rsidRPr="0064254E" w:rsidTr="00D91A9A">
        <w:trPr>
          <w:trHeight w:val="658"/>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Співрозробники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659"/>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ind w:right="-89"/>
              <w:jc w:val="left"/>
              <w:rPr>
                <w:rStyle w:val="FontStyle12"/>
                <w:sz w:val="24"/>
                <w:szCs w:val="24"/>
              </w:rPr>
            </w:pPr>
            <w:r w:rsidRPr="0064254E">
              <w:rPr>
                <w:rStyle w:val="FontStyle12"/>
                <w:sz w:val="24"/>
                <w:szCs w:val="24"/>
              </w:rPr>
              <w:t>Відповідальні виконавці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Fonts w:ascii="Times New Roman" w:hAnsi="Times New Roman"/>
                <w:sz w:val="24"/>
                <w:szCs w:val="24"/>
              </w:rPr>
              <w:t>Сєв</w:t>
            </w:r>
            <w:r>
              <w:rPr>
                <w:rFonts w:ascii="Times New Roman" w:hAnsi="Times New Roman"/>
                <w:sz w:val="24"/>
                <w:szCs w:val="24"/>
              </w:rPr>
              <w:t>є</w:t>
            </w:r>
            <w:r w:rsidRPr="0064254E">
              <w:rPr>
                <w:rFonts w:ascii="Times New Roman" w:hAnsi="Times New Roman"/>
                <w:sz w:val="24"/>
                <w:szCs w:val="24"/>
              </w:rPr>
              <w:t>родонецька міська рада</w:t>
            </w:r>
          </w:p>
        </w:tc>
      </w:tr>
      <w:tr w:rsidR="00FD4551" w:rsidRPr="0064254E" w:rsidTr="00D91A9A">
        <w:trPr>
          <w:trHeight w:val="673"/>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Головний розпорядник бюджетних коштів</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701"/>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 xml:space="preserve">Учасники програми </w:t>
            </w:r>
          </w:p>
        </w:tc>
        <w:tc>
          <w:tcPr>
            <w:tcW w:w="5811" w:type="dxa"/>
            <w:shd w:val="clear" w:color="auto" w:fill="auto"/>
            <w:vAlign w:val="center"/>
          </w:tcPr>
          <w:p w:rsidR="00FD4551" w:rsidRPr="0064254E" w:rsidRDefault="00FD4551" w:rsidP="00D91A9A">
            <w:pPr>
              <w:jc w:val="left"/>
              <w:rPr>
                <w:sz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1455"/>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Мета Програми</w:t>
            </w:r>
          </w:p>
        </w:tc>
        <w:tc>
          <w:tcPr>
            <w:tcW w:w="5811" w:type="dxa"/>
            <w:shd w:val="clear" w:color="auto" w:fill="auto"/>
            <w:vAlign w:val="center"/>
          </w:tcPr>
          <w:p w:rsidR="00FD4551" w:rsidRPr="0064254E" w:rsidRDefault="00FD4551" w:rsidP="00D91A9A">
            <w:pPr>
              <w:jc w:val="left"/>
              <w:rPr>
                <w:rStyle w:val="FontStyle12"/>
                <w:sz w:val="24"/>
                <w:szCs w:val="24"/>
              </w:rPr>
            </w:pPr>
            <w:r>
              <w:rPr>
                <w:sz w:val="24"/>
              </w:rPr>
              <w:t>З</w:t>
            </w:r>
            <w:r w:rsidRPr="001255F8">
              <w:rPr>
                <w:bCs/>
                <w:iCs/>
                <w:sz w:val="24"/>
              </w:rPr>
              <w:t>абезпечення комфортного проживання сєвєродончан через залучення інвестицій, створення сприятливих умов для розвитку малого та середнього бізнесу, модернізація систем забезпечення життєдіяльності міста, соціальний розвиток.</w:t>
            </w:r>
          </w:p>
        </w:tc>
      </w:tr>
      <w:tr w:rsidR="00FD4551" w:rsidRPr="0064254E" w:rsidTr="00D91A9A">
        <w:trPr>
          <w:trHeight w:val="561"/>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Термін реалізації Програми</w:t>
            </w:r>
          </w:p>
        </w:tc>
        <w:tc>
          <w:tcPr>
            <w:tcW w:w="5811" w:type="dxa"/>
            <w:shd w:val="clear" w:color="auto" w:fill="auto"/>
            <w:vAlign w:val="center"/>
          </w:tcPr>
          <w:p w:rsidR="00FD4551" w:rsidRPr="0064254E" w:rsidRDefault="00FD4551" w:rsidP="00C44969">
            <w:pPr>
              <w:jc w:val="center"/>
              <w:rPr>
                <w:rStyle w:val="FontStyle12"/>
                <w:sz w:val="24"/>
                <w:szCs w:val="24"/>
              </w:rPr>
            </w:pPr>
            <w:r w:rsidRPr="0064254E">
              <w:rPr>
                <w:rStyle w:val="FontStyle12"/>
                <w:sz w:val="24"/>
                <w:szCs w:val="24"/>
              </w:rPr>
              <w:t>201</w:t>
            </w:r>
            <w:r w:rsidR="00C44969">
              <w:rPr>
                <w:rStyle w:val="FontStyle12"/>
                <w:sz w:val="24"/>
                <w:szCs w:val="24"/>
              </w:rPr>
              <w:t>9</w:t>
            </w:r>
            <w:r w:rsidRPr="0064254E">
              <w:rPr>
                <w:rStyle w:val="FontStyle12"/>
                <w:sz w:val="24"/>
                <w:szCs w:val="24"/>
              </w:rPr>
              <w:t xml:space="preserve"> рік</w:t>
            </w:r>
          </w:p>
        </w:tc>
      </w:tr>
      <w:tr w:rsidR="00FD4551" w:rsidRPr="000E33CD" w:rsidTr="00D91A9A">
        <w:trPr>
          <w:trHeight w:val="659"/>
        </w:trPr>
        <w:tc>
          <w:tcPr>
            <w:tcW w:w="534" w:type="dxa"/>
            <w:vMerge w:val="restart"/>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Загальний обсяг фінансових ресурсів, тис. грн.</w:t>
            </w:r>
          </w:p>
        </w:tc>
        <w:tc>
          <w:tcPr>
            <w:tcW w:w="5811" w:type="dxa"/>
            <w:shd w:val="clear" w:color="auto" w:fill="auto"/>
            <w:vAlign w:val="center"/>
          </w:tcPr>
          <w:p w:rsidR="00FD4551" w:rsidRPr="000E33CD" w:rsidRDefault="007727ED" w:rsidP="004A4CE8">
            <w:pPr>
              <w:jc w:val="center"/>
              <w:rPr>
                <w:rStyle w:val="FontStyle12"/>
                <w:sz w:val="24"/>
                <w:szCs w:val="24"/>
              </w:rPr>
            </w:pPr>
            <w:r>
              <w:rPr>
                <w:rStyle w:val="FontStyle12"/>
                <w:sz w:val="24"/>
                <w:szCs w:val="24"/>
              </w:rPr>
              <w:t>1158456,3</w:t>
            </w:r>
          </w:p>
        </w:tc>
      </w:tr>
      <w:tr w:rsidR="00FD4551" w:rsidRPr="000E33CD" w:rsidTr="00D91A9A">
        <w:trPr>
          <w:trHeight w:val="279"/>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у тому числі</w:t>
            </w:r>
          </w:p>
        </w:tc>
        <w:tc>
          <w:tcPr>
            <w:tcW w:w="5811" w:type="dxa"/>
            <w:shd w:val="clear" w:color="auto" w:fill="auto"/>
            <w:vAlign w:val="center"/>
          </w:tcPr>
          <w:p w:rsidR="00FD4551" w:rsidRPr="000E33CD" w:rsidRDefault="00FD4551" w:rsidP="00D91A9A">
            <w:pPr>
              <w:jc w:val="center"/>
              <w:rPr>
                <w:rStyle w:val="FontStyle12"/>
                <w:sz w:val="24"/>
                <w:szCs w:val="24"/>
              </w:rPr>
            </w:pP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міського бюджету</w:t>
            </w:r>
          </w:p>
        </w:tc>
        <w:tc>
          <w:tcPr>
            <w:tcW w:w="5811" w:type="dxa"/>
            <w:shd w:val="clear" w:color="auto" w:fill="auto"/>
            <w:vAlign w:val="center"/>
          </w:tcPr>
          <w:p w:rsidR="00FD4551" w:rsidRPr="000E33CD" w:rsidRDefault="007727ED" w:rsidP="004A4CE8">
            <w:pPr>
              <w:jc w:val="center"/>
              <w:rPr>
                <w:rStyle w:val="FontStyle12"/>
                <w:sz w:val="24"/>
                <w:szCs w:val="24"/>
              </w:rPr>
            </w:pPr>
            <w:r>
              <w:rPr>
                <w:rStyle w:val="FontStyle12"/>
                <w:sz w:val="24"/>
                <w:szCs w:val="24"/>
              </w:rPr>
              <w:t>219128,7</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spacing w:before="40" w:after="40"/>
              <w:rPr>
                <w:sz w:val="24"/>
              </w:rPr>
            </w:pPr>
            <w:r w:rsidRPr="000E33CD">
              <w:rPr>
                <w:sz w:val="24"/>
              </w:rPr>
              <w:t>кошти обласного бюджету</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0,0</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державного бюджету</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854586,6</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інших джерел</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84741,0</w:t>
            </w:r>
          </w:p>
        </w:tc>
      </w:tr>
      <w:tr w:rsidR="00FD4551" w:rsidRPr="000E33CD" w:rsidTr="00D91A9A">
        <w:trPr>
          <w:trHeight w:val="575"/>
        </w:trPr>
        <w:tc>
          <w:tcPr>
            <w:tcW w:w="534" w:type="dxa"/>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Очікувані результати</w:t>
            </w:r>
          </w:p>
        </w:tc>
        <w:tc>
          <w:tcPr>
            <w:tcW w:w="5811" w:type="dxa"/>
            <w:shd w:val="clear" w:color="auto" w:fill="auto"/>
            <w:vAlign w:val="center"/>
          </w:tcPr>
          <w:p w:rsidR="00FD4551" w:rsidRPr="000E33CD" w:rsidRDefault="00FD4551" w:rsidP="00D91A9A">
            <w:pPr>
              <w:rPr>
                <w:rStyle w:val="FontStyle12"/>
                <w:sz w:val="24"/>
                <w:szCs w:val="24"/>
              </w:rPr>
            </w:pPr>
            <w:r w:rsidRPr="000E33CD">
              <w:rPr>
                <w:rStyle w:val="FontStyle12"/>
                <w:sz w:val="24"/>
                <w:szCs w:val="24"/>
              </w:rPr>
              <w:t>Досягнення мети Програми</w:t>
            </w:r>
          </w:p>
        </w:tc>
      </w:tr>
      <w:tr w:rsidR="00FD4551" w:rsidRPr="000E33CD" w:rsidTr="00D91A9A">
        <w:trPr>
          <w:trHeight w:val="447"/>
        </w:trPr>
        <w:tc>
          <w:tcPr>
            <w:tcW w:w="534" w:type="dxa"/>
            <w:vAlign w:val="center"/>
          </w:tcPr>
          <w:p w:rsidR="00FD4551" w:rsidRPr="000E33CD" w:rsidRDefault="00FD4551" w:rsidP="00C57351">
            <w:pPr>
              <w:pStyle w:val="a3"/>
              <w:numPr>
                <w:ilvl w:val="0"/>
                <w:numId w:val="8"/>
              </w:numPr>
              <w:ind w:left="0" w:firstLine="0"/>
              <w:jc w:val="center"/>
              <w:rPr>
                <w:rFonts w:ascii="Times New Roman" w:hAnsi="Times New Roman"/>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Контроль за виконанням (орган, уповноважений здійснювати контроль за виконанням)</w:t>
            </w:r>
          </w:p>
        </w:tc>
        <w:tc>
          <w:tcPr>
            <w:tcW w:w="5811" w:type="dxa"/>
            <w:shd w:val="clear" w:color="auto" w:fill="auto"/>
            <w:vAlign w:val="center"/>
          </w:tcPr>
          <w:p w:rsidR="00FD4551" w:rsidRPr="000E33CD" w:rsidRDefault="00FD4551" w:rsidP="00D91A9A">
            <w:pPr>
              <w:rPr>
                <w:rStyle w:val="FontStyle12"/>
                <w:sz w:val="24"/>
                <w:szCs w:val="24"/>
              </w:rPr>
            </w:pPr>
            <w:r w:rsidRPr="000E33CD">
              <w:rPr>
                <w:sz w:val="24"/>
              </w:rPr>
              <w:t>Постійна комісія з питань планування, бюджету та фінансів</w:t>
            </w:r>
          </w:p>
        </w:tc>
      </w:tr>
    </w:tbl>
    <w:p w:rsidR="00FD4551" w:rsidRPr="000E33CD" w:rsidRDefault="00FD4551" w:rsidP="00FD4551">
      <w:pPr>
        <w:pStyle w:val="1"/>
        <w:spacing w:before="0" w:after="240"/>
        <w:jc w:val="center"/>
        <w:rPr>
          <w:rFonts w:ascii="Times New Roman" w:hAnsi="Times New Roman" w:cs="Times New Roman"/>
          <w:sz w:val="24"/>
          <w:szCs w:val="24"/>
        </w:rPr>
      </w:pPr>
    </w:p>
    <w:p w:rsidR="00FD4551" w:rsidRPr="000E33CD" w:rsidRDefault="00FD4551" w:rsidP="00FD4551">
      <w:pPr>
        <w:jc w:val="center"/>
        <w:rPr>
          <w:b/>
          <w:sz w:val="28"/>
          <w:szCs w:val="28"/>
        </w:rPr>
      </w:pPr>
      <w:r w:rsidRPr="000E33CD">
        <w:br w:type="page"/>
      </w:r>
      <w:r w:rsidRPr="000E33CD">
        <w:rPr>
          <w:b/>
          <w:sz w:val="28"/>
          <w:szCs w:val="28"/>
        </w:rPr>
        <w:lastRenderedPageBreak/>
        <w:t>ВСТУП</w:t>
      </w:r>
    </w:p>
    <w:p w:rsidR="00FD4551" w:rsidRPr="000E33CD" w:rsidRDefault="00FD4551" w:rsidP="00FD4551">
      <w:pPr>
        <w:jc w:val="center"/>
        <w:rPr>
          <w:b/>
        </w:rPr>
      </w:pP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Програма </w:t>
      </w:r>
      <w:r w:rsidR="00A350EF" w:rsidRPr="000E33CD">
        <w:rPr>
          <w:rFonts w:ascii="Times New Roman" w:hAnsi="Times New Roman"/>
          <w:sz w:val="24"/>
        </w:rPr>
        <w:t xml:space="preserve">соціально - економічного та культурного розвитку </w:t>
      </w:r>
      <w:r w:rsidRPr="000E33CD">
        <w:rPr>
          <w:rFonts w:ascii="Times New Roman" w:hAnsi="Times New Roman"/>
          <w:sz w:val="24"/>
          <w:szCs w:val="24"/>
        </w:rPr>
        <w:t>м. Сєверодонецька на 201</w:t>
      </w:r>
      <w:r w:rsidR="00C44969">
        <w:rPr>
          <w:rFonts w:ascii="Times New Roman" w:hAnsi="Times New Roman"/>
          <w:sz w:val="24"/>
          <w:szCs w:val="24"/>
        </w:rPr>
        <w:t>9</w:t>
      </w:r>
      <w:r w:rsidRPr="000E33CD">
        <w:rPr>
          <w:rFonts w:ascii="Times New Roman" w:hAnsi="Times New Roman"/>
          <w:sz w:val="24"/>
          <w:szCs w:val="24"/>
        </w:rPr>
        <w:t xml:space="preserve"> рік (далі – Програма) розроблена Департаментом економічного розвитку за участю структурних підрозділів Сєвєродонецької міської ради.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Законодавчою основою для розроблення Програми є </w:t>
      </w:r>
      <w:r w:rsidRPr="000E33CD">
        <w:rPr>
          <w:rFonts w:ascii="Times New Roman" w:hAnsi="Times New Roman"/>
          <w:sz w:val="24"/>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w:t>
      </w:r>
      <w:r w:rsidRPr="000E33CD">
        <w:rPr>
          <w:rFonts w:ascii="Times New Roman" w:hAnsi="Times New Roman"/>
          <w:sz w:val="24"/>
          <w:szCs w:val="24"/>
        </w:rPr>
        <w:t>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Програму розроблено з урахуванням завдань і положень:</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 xml:space="preserve"> Державної стратегії регіонального розвитку на період до 2020 року, затвердженої постановою Кабінету Міністрів України від 6 серпня 2014 року № 385;</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 xml:space="preserve"> Стратегії розвитку Луганської області до 2020 року, затвердженої розпорядженням керівника обласної військово-цивільної адміністрації від 26.06.2015 № 272 зі змінами від 28.10.2016 № 624;</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Стратегії розвитку міста Сєвєродонецька на період до 2020 року, затвердженої рішенням 2-ї сесії Сєвєродонецької міської ради від 24.12.2015 року № 15.</w:t>
      </w:r>
    </w:p>
    <w:p w:rsidR="007864E3" w:rsidRPr="000E33CD" w:rsidRDefault="007864E3" w:rsidP="007864E3">
      <w:pPr>
        <w:pStyle w:val="a3"/>
        <w:spacing w:after="120"/>
        <w:ind w:left="1" w:firstLine="708"/>
        <w:rPr>
          <w:rFonts w:ascii="Times New Roman" w:hAnsi="Times New Roman"/>
          <w:sz w:val="24"/>
          <w:szCs w:val="24"/>
        </w:rPr>
      </w:pPr>
      <w:r w:rsidRPr="000E33CD">
        <w:rPr>
          <w:rFonts w:ascii="Times New Roman" w:hAnsi="Times New Roman"/>
          <w:sz w:val="24"/>
          <w:szCs w:val="24"/>
        </w:rPr>
        <w:t>Програма визначає мету та пріоритетні напрями дій на 201</w:t>
      </w:r>
      <w:r w:rsidR="00F04867">
        <w:rPr>
          <w:rFonts w:ascii="Times New Roman" w:hAnsi="Times New Roman"/>
          <w:sz w:val="24"/>
          <w:szCs w:val="24"/>
        </w:rPr>
        <w:t>9</w:t>
      </w:r>
      <w:r w:rsidRPr="000E33CD">
        <w:rPr>
          <w:rFonts w:ascii="Times New Roman" w:hAnsi="Times New Roman"/>
          <w:sz w:val="24"/>
          <w:szCs w:val="24"/>
        </w:rPr>
        <w:t xml:space="preserve"> рік щодо поліпшення якості життя населення, максимально можливого зменшення негативних соціально-економічних наслідків, які виникли в місті Сєвєродонецьку.</w:t>
      </w:r>
    </w:p>
    <w:p w:rsidR="007864E3" w:rsidRPr="000E33CD" w:rsidRDefault="007864E3" w:rsidP="007864E3">
      <w:pPr>
        <w:pStyle w:val="32"/>
        <w:ind w:left="0" w:firstLine="709"/>
        <w:rPr>
          <w:sz w:val="24"/>
          <w:szCs w:val="24"/>
        </w:rPr>
      </w:pPr>
      <w:r w:rsidRPr="000E33CD">
        <w:rPr>
          <w:sz w:val="24"/>
          <w:szCs w:val="24"/>
        </w:rPr>
        <w:t>Прогнозні розрахунки і заходи Програми розроблені на основі аналізу поточної соціально-економічної ситуації у господарському комплексі міста, з урахуванням тенденцій останніх місяців, показників провідних підприємств базових галузей економіки.</w:t>
      </w:r>
    </w:p>
    <w:p w:rsidR="007864E3" w:rsidRPr="000E33CD" w:rsidRDefault="007864E3" w:rsidP="007864E3">
      <w:pPr>
        <w:pStyle w:val="32"/>
        <w:ind w:left="0" w:firstLine="709"/>
        <w:rPr>
          <w:sz w:val="24"/>
          <w:szCs w:val="24"/>
        </w:rPr>
      </w:pPr>
      <w:r w:rsidRPr="000E33CD">
        <w:rPr>
          <w:sz w:val="24"/>
          <w:szCs w:val="24"/>
        </w:rPr>
        <w:t>Фінансування передбачених Програмою заходів буде здійснюватися за рахунок коштів суб’єктів господарювання, міського бюджету, інвесторів, міжнародної технічної допомоги, а також коштів державного бюджету, що спрямовуються на вирішення нагальних проблем міста.</w:t>
      </w:r>
    </w:p>
    <w:p w:rsidR="007864E3" w:rsidRPr="007C3C83" w:rsidRDefault="007864E3" w:rsidP="007864E3">
      <w:pPr>
        <w:pStyle w:val="32"/>
        <w:spacing w:after="0"/>
        <w:ind w:left="0" w:firstLine="709"/>
        <w:rPr>
          <w:sz w:val="24"/>
          <w:szCs w:val="24"/>
        </w:rPr>
      </w:pPr>
      <w:r w:rsidRPr="000E33CD">
        <w:rPr>
          <w:sz w:val="24"/>
          <w:szCs w:val="24"/>
        </w:rPr>
        <w:t>За підсумками 6 місяців виконання програми готується проміжний звіт, за підсумками року готується  заключний звіт про виконання Програми.</w:t>
      </w:r>
    </w:p>
    <w:p w:rsidR="00FD4551" w:rsidRPr="002B1BA0" w:rsidRDefault="00FD4551" w:rsidP="00FD4551">
      <w:pPr>
        <w:pStyle w:val="32"/>
        <w:ind w:left="720"/>
        <w:rPr>
          <w:sz w:val="24"/>
          <w:szCs w:val="24"/>
        </w:rPr>
      </w:pPr>
    </w:p>
    <w:p w:rsidR="00FD4551" w:rsidRPr="00A804E3" w:rsidRDefault="00FD4551" w:rsidP="00FD4551">
      <w:pPr>
        <w:pStyle w:val="a3"/>
        <w:widowControl w:val="0"/>
        <w:spacing w:after="240"/>
        <w:ind w:firstLine="709"/>
        <w:rPr>
          <w:rFonts w:ascii="Times New Roman" w:hAnsi="Times New Roman"/>
          <w:color w:val="auto"/>
          <w:sz w:val="24"/>
          <w:szCs w:val="24"/>
          <w:highlight w:val="yellow"/>
        </w:rPr>
        <w:sectPr w:rsidR="00FD4551" w:rsidRPr="00A804E3" w:rsidSect="00ED60FC">
          <w:headerReference w:type="even" r:id="rId8"/>
          <w:footerReference w:type="even" r:id="rId9"/>
          <w:footerReference w:type="default" r:id="rId10"/>
          <w:footerReference w:type="first" r:id="rId11"/>
          <w:pgSz w:w="11906" w:h="16838"/>
          <w:pgMar w:top="1134" w:right="567" w:bottom="567" w:left="1701" w:header="709" w:footer="709" w:gutter="0"/>
          <w:cols w:space="708"/>
          <w:titlePg/>
          <w:docGrid w:linePitch="360"/>
        </w:sectPr>
      </w:pPr>
    </w:p>
    <w:p w:rsidR="00BA2E76" w:rsidRDefault="00BA2E76" w:rsidP="00BA2E76">
      <w:pPr>
        <w:pStyle w:val="1"/>
        <w:numPr>
          <w:ilvl w:val="0"/>
          <w:numId w:val="9"/>
        </w:numPr>
        <w:spacing w:before="0" w:after="0"/>
        <w:ind w:left="714" w:right="23" w:hanging="357"/>
        <w:jc w:val="center"/>
        <w:rPr>
          <w:rFonts w:ascii="Times New Roman" w:hAnsi="Times New Roman" w:cs="Times New Roman"/>
          <w:sz w:val="28"/>
          <w:szCs w:val="28"/>
        </w:rPr>
      </w:pPr>
      <w:r w:rsidRPr="0048319B">
        <w:rPr>
          <w:rFonts w:ascii="Times New Roman" w:hAnsi="Times New Roman" w:cs="Times New Roman"/>
          <w:sz w:val="28"/>
          <w:szCs w:val="28"/>
        </w:rPr>
        <w:lastRenderedPageBreak/>
        <w:t xml:space="preserve">АНАЛІЗ ЕКОНОМІЧНОГО І СОЦІАЛЬНОГО РОЗВИТКУ МІСТА </w:t>
      </w:r>
    </w:p>
    <w:p w:rsidR="00BA2E76" w:rsidRPr="0048319B" w:rsidRDefault="00BA2E76" w:rsidP="00BA2E76">
      <w:pPr>
        <w:pStyle w:val="1"/>
        <w:spacing w:before="0" w:after="240"/>
        <w:ind w:left="720" w:right="23"/>
        <w:jc w:val="center"/>
        <w:rPr>
          <w:rFonts w:ascii="Times New Roman" w:hAnsi="Times New Roman" w:cs="Times New Roman"/>
          <w:sz w:val="28"/>
          <w:szCs w:val="28"/>
        </w:rPr>
      </w:pPr>
      <w:r w:rsidRPr="0048319B">
        <w:rPr>
          <w:rFonts w:ascii="Times New Roman" w:hAnsi="Times New Roman" w:cs="Times New Roman"/>
          <w:sz w:val="28"/>
          <w:szCs w:val="28"/>
        </w:rPr>
        <w:t xml:space="preserve">ЗА </w:t>
      </w:r>
      <w:r>
        <w:rPr>
          <w:rFonts w:ascii="Times New Roman" w:hAnsi="Times New Roman" w:cs="Times New Roman"/>
          <w:sz w:val="28"/>
          <w:szCs w:val="28"/>
        </w:rPr>
        <w:t xml:space="preserve">9 місяців </w:t>
      </w:r>
      <w:r w:rsidRPr="0048319B">
        <w:rPr>
          <w:rFonts w:ascii="Times New Roman" w:hAnsi="Times New Roman" w:cs="Times New Roman"/>
          <w:sz w:val="28"/>
          <w:szCs w:val="28"/>
        </w:rPr>
        <w:t>201</w:t>
      </w:r>
      <w:r>
        <w:rPr>
          <w:rFonts w:ascii="Times New Roman" w:hAnsi="Times New Roman" w:cs="Times New Roman"/>
          <w:sz w:val="28"/>
          <w:szCs w:val="28"/>
        </w:rPr>
        <w:t>8</w:t>
      </w:r>
      <w:r w:rsidRPr="0048319B">
        <w:rPr>
          <w:rFonts w:ascii="Times New Roman" w:hAnsi="Times New Roman" w:cs="Times New Roman"/>
          <w:sz w:val="28"/>
          <w:szCs w:val="28"/>
        </w:rPr>
        <w:t xml:space="preserve"> Р</w:t>
      </w:r>
      <w:r>
        <w:rPr>
          <w:rFonts w:ascii="Times New Roman" w:hAnsi="Times New Roman" w:cs="Times New Roman"/>
          <w:sz w:val="28"/>
          <w:szCs w:val="28"/>
        </w:rPr>
        <w:t>О</w:t>
      </w:r>
      <w:r w:rsidRPr="0048319B">
        <w:rPr>
          <w:rFonts w:ascii="Times New Roman" w:hAnsi="Times New Roman" w:cs="Times New Roman"/>
          <w:sz w:val="28"/>
          <w:szCs w:val="28"/>
        </w:rPr>
        <w:t>К</w:t>
      </w:r>
      <w:r>
        <w:rPr>
          <w:rFonts w:ascii="Times New Roman" w:hAnsi="Times New Roman" w:cs="Times New Roman"/>
          <w:sz w:val="28"/>
          <w:szCs w:val="28"/>
        </w:rPr>
        <w:t>У</w:t>
      </w:r>
    </w:p>
    <w:p w:rsidR="00BA2E76" w:rsidRPr="004F64A6" w:rsidRDefault="00736D3B" w:rsidP="00BA2E76">
      <w:pPr>
        <w:pStyle w:val="2"/>
        <w:spacing w:before="0" w:after="120"/>
        <w:ind w:hanging="6"/>
        <w:jc w:val="center"/>
        <w:rPr>
          <w:rStyle w:val="af1"/>
          <w:rFonts w:ascii="Times New Roman" w:hAnsi="Times New Roman" w:cs="Times New Roman"/>
          <w:i w:val="0"/>
          <w:iCs w:val="0"/>
          <w:color w:val="auto"/>
          <w:sz w:val="24"/>
          <w:szCs w:val="24"/>
          <w:u w:val="none"/>
        </w:rPr>
      </w:pPr>
      <w:hyperlink w:anchor="_Toc317202413" w:history="1">
        <w:r w:rsidR="00BA2E76" w:rsidRPr="004F64A6">
          <w:rPr>
            <w:rStyle w:val="af1"/>
            <w:rFonts w:ascii="Times New Roman" w:hAnsi="Times New Roman" w:cs="Times New Roman"/>
            <w:i w:val="0"/>
            <w:iCs w:val="0"/>
            <w:color w:val="auto"/>
            <w:sz w:val="24"/>
            <w:szCs w:val="24"/>
            <w:u w:val="none"/>
          </w:rPr>
          <w:t xml:space="preserve">1.1 </w:t>
        </w:r>
        <w:r w:rsidR="00BA2E76" w:rsidRPr="004F64A6">
          <w:rPr>
            <w:rFonts w:ascii="Times New Roman" w:hAnsi="Times New Roman" w:cs="Times New Roman"/>
            <w:i w:val="0"/>
            <w:spacing w:val="-4"/>
            <w:sz w:val="24"/>
            <w:szCs w:val="24"/>
          </w:rPr>
          <w:t>Динаміка розвитку економіки, стан використання природного, виробничого, науково-технічного та трудового потенціалу.</w:t>
        </w:r>
        <w:r w:rsidR="00BA2E76" w:rsidRPr="004F64A6">
          <w:rPr>
            <w:rStyle w:val="af1"/>
            <w:rFonts w:ascii="Times New Roman" w:hAnsi="Times New Roman" w:cs="Times New Roman"/>
            <w:i w:val="0"/>
            <w:iCs w:val="0"/>
            <w:color w:val="auto"/>
            <w:sz w:val="24"/>
            <w:szCs w:val="24"/>
            <w:u w:val="none"/>
          </w:rPr>
          <w:t xml:space="preserve"> </w:t>
        </w:r>
      </w:hyperlink>
    </w:p>
    <w:p w:rsidR="00BA2E76" w:rsidRPr="00885ED7" w:rsidRDefault="00BA2E76" w:rsidP="00BA2E76">
      <w:pPr>
        <w:tabs>
          <w:tab w:val="left" w:pos="720"/>
        </w:tabs>
        <w:spacing w:after="40"/>
        <w:rPr>
          <w:sz w:val="24"/>
        </w:rPr>
      </w:pPr>
      <w:r w:rsidRPr="004F64A6">
        <w:rPr>
          <w:color w:val="000000"/>
          <w:sz w:val="24"/>
        </w:rPr>
        <w:tab/>
      </w:r>
      <w:r w:rsidRPr="00AA1AC7">
        <w:rPr>
          <w:noProof/>
          <w:sz w:val="24"/>
        </w:rPr>
        <w:t xml:space="preserve">За </w:t>
      </w:r>
      <w:r>
        <w:rPr>
          <w:noProof/>
          <w:sz w:val="24"/>
        </w:rPr>
        <w:t>9 місяців</w:t>
      </w:r>
      <w:r w:rsidRPr="00C37F5A">
        <w:rPr>
          <w:noProof/>
          <w:sz w:val="24"/>
        </w:rPr>
        <w:t xml:space="preserve"> </w:t>
      </w:r>
      <w:r w:rsidRPr="00C37F5A">
        <w:rPr>
          <w:sz w:val="24"/>
        </w:rPr>
        <w:t xml:space="preserve">2018 року промисловим комплексом міста реалізовано промислової продукції (робіт, послуг) на </w:t>
      </w:r>
      <w:r>
        <w:rPr>
          <w:sz w:val="24"/>
        </w:rPr>
        <w:t>3796656,6</w:t>
      </w:r>
      <w:r w:rsidRPr="00C37F5A">
        <w:rPr>
          <w:sz w:val="24"/>
        </w:rPr>
        <w:t xml:space="preserve"> тис. грн. (за </w:t>
      </w:r>
      <w:r>
        <w:rPr>
          <w:sz w:val="24"/>
        </w:rPr>
        <w:t>9 міс.</w:t>
      </w:r>
      <w:r w:rsidRPr="00C37F5A">
        <w:rPr>
          <w:sz w:val="24"/>
        </w:rPr>
        <w:t xml:space="preserve"> 2017р. – на </w:t>
      </w:r>
      <w:r w:rsidRPr="00D250EC">
        <w:rPr>
          <w:sz w:val="24"/>
        </w:rPr>
        <w:t>2901718,7 </w:t>
      </w:r>
      <w:r w:rsidRPr="00C37F5A">
        <w:rPr>
          <w:sz w:val="24"/>
        </w:rPr>
        <w:t xml:space="preserve">тис. грн.). Питома вага обсягу реалізованої продукції складає </w:t>
      </w:r>
      <w:r>
        <w:rPr>
          <w:sz w:val="24"/>
        </w:rPr>
        <w:t>22,2</w:t>
      </w:r>
      <w:r w:rsidRPr="00C37F5A">
        <w:rPr>
          <w:sz w:val="24"/>
        </w:rPr>
        <w:t>% від загального обсягу по Луганській області.</w:t>
      </w:r>
    </w:p>
    <w:p w:rsidR="00BA2E76" w:rsidRPr="00885ED7" w:rsidRDefault="00BA2E76" w:rsidP="00BA2E76">
      <w:pPr>
        <w:tabs>
          <w:tab w:val="left" w:pos="720"/>
        </w:tabs>
        <w:spacing w:after="40"/>
        <w:rPr>
          <w:sz w:val="24"/>
        </w:rPr>
      </w:pPr>
      <w:r w:rsidRPr="00885ED7">
        <w:rPr>
          <w:sz w:val="24"/>
        </w:rPr>
        <w:tab/>
        <w:t>Підприємствами автомобільного транспорту за 9 місяців</w:t>
      </w:r>
      <w:r w:rsidRPr="00885ED7">
        <w:rPr>
          <w:noProof/>
          <w:sz w:val="24"/>
        </w:rPr>
        <w:t xml:space="preserve"> </w:t>
      </w:r>
      <w:r w:rsidRPr="00885ED7">
        <w:rPr>
          <w:sz w:val="24"/>
        </w:rPr>
        <w:t xml:space="preserve">2018 року перевезено замовникам вантажів в обсязі 67,8 тис. тонн, що на 13,7% більше обсягу </w:t>
      </w:r>
      <w:r w:rsidRPr="00885ED7">
        <w:rPr>
          <w:bCs/>
          <w:sz w:val="24"/>
          <w:lang w:eastAsia="uk-UA"/>
        </w:rPr>
        <w:t xml:space="preserve">перевезених вантажів </w:t>
      </w:r>
      <w:r w:rsidRPr="00885ED7">
        <w:rPr>
          <w:sz w:val="24"/>
        </w:rPr>
        <w:t xml:space="preserve">за 9 міс. 2017 року та перевезено 906,1 тис. пасажирів, що на 25,3% менше обсягу </w:t>
      </w:r>
      <w:r w:rsidRPr="00885ED7">
        <w:rPr>
          <w:bCs/>
          <w:sz w:val="24"/>
          <w:lang w:eastAsia="uk-UA"/>
        </w:rPr>
        <w:t xml:space="preserve">перевезених пасажирів </w:t>
      </w:r>
      <w:r w:rsidRPr="00885ED7">
        <w:rPr>
          <w:sz w:val="24"/>
        </w:rPr>
        <w:t>за 9 міс. 2017 року.</w:t>
      </w:r>
    </w:p>
    <w:p w:rsidR="00BA2E76" w:rsidRPr="00885ED7" w:rsidRDefault="00BA2E76" w:rsidP="00BA2E76">
      <w:pPr>
        <w:pStyle w:val="aff0"/>
        <w:tabs>
          <w:tab w:val="left" w:pos="0"/>
        </w:tabs>
        <w:spacing w:after="40"/>
        <w:rPr>
          <w:sz w:val="24"/>
          <w:szCs w:val="24"/>
        </w:rPr>
      </w:pPr>
      <w:r w:rsidRPr="00885ED7">
        <w:rPr>
          <w:bCs/>
          <w:sz w:val="24"/>
          <w:szCs w:val="24"/>
          <w:lang w:eastAsia="uk-UA"/>
        </w:rPr>
        <w:tab/>
      </w:r>
      <w:r w:rsidRPr="00D11C94">
        <w:rPr>
          <w:sz w:val="24"/>
        </w:rPr>
        <w:t>Міським</w:t>
      </w:r>
      <w:r w:rsidRPr="00885ED7">
        <w:rPr>
          <w:sz w:val="24"/>
        </w:rPr>
        <w:t xml:space="preserve"> електротранспортом </w:t>
      </w:r>
      <w:r>
        <w:rPr>
          <w:sz w:val="24"/>
          <w:lang w:val="ru-RU"/>
        </w:rPr>
        <w:t xml:space="preserve">за 9 </w:t>
      </w:r>
      <w:r w:rsidRPr="00885ED7">
        <w:rPr>
          <w:sz w:val="24"/>
          <w:szCs w:val="24"/>
        </w:rPr>
        <w:t xml:space="preserve">місяців 2018 року </w:t>
      </w:r>
      <w:r w:rsidRPr="00885ED7">
        <w:rPr>
          <w:sz w:val="24"/>
        </w:rPr>
        <w:t xml:space="preserve">перевезено </w:t>
      </w:r>
      <w:r>
        <w:rPr>
          <w:sz w:val="24"/>
        </w:rPr>
        <w:t>13230,1</w:t>
      </w:r>
      <w:r w:rsidRPr="00885ED7">
        <w:rPr>
          <w:sz w:val="24"/>
        </w:rPr>
        <w:t xml:space="preserve"> тис. пасажирів, що на </w:t>
      </w:r>
      <w:r>
        <w:rPr>
          <w:sz w:val="24"/>
        </w:rPr>
        <w:t>8,9</w:t>
      </w:r>
      <w:r w:rsidRPr="00885ED7">
        <w:rPr>
          <w:sz w:val="24"/>
          <w:szCs w:val="24"/>
        </w:rPr>
        <w:t xml:space="preserve">% менше обсягу </w:t>
      </w:r>
      <w:r w:rsidRPr="00885ED7">
        <w:rPr>
          <w:bCs/>
          <w:sz w:val="24"/>
          <w:szCs w:val="24"/>
          <w:lang w:eastAsia="uk-UA"/>
        </w:rPr>
        <w:t xml:space="preserve">перевезених пасажирів </w:t>
      </w:r>
      <w:r w:rsidRPr="00885ED7">
        <w:rPr>
          <w:sz w:val="24"/>
          <w:szCs w:val="24"/>
        </w:rPr>
        <w:t xml:space="preserve">за </w:t>
      </w:r>
      <w:r>
        <w:rPr>
          <w:sz w:val="24"/>
          <w:szCs w:val="24"/>
        </w:rPr>
        <w:t>9 міс.</w:t>
      </w:r>
      <w:r w:rsidRPr="00885ED7">
        <w:rPr>
          <w:sz w:val="24"/>
          <w:szCs w:val="24"/>
        </w:rPr>
        <w:t xml:space="preserve"> 2017 року. В тому числі платних пасажирів – </w:t>
      </w:r>
      <w:r>
        <w:rPr>
          <w:sz w:val="24"/>
          <w:szCs w:val="24"/>
        </w:rPr>
        <w:t>3211,2</w:t>
      </w:r>
      <w:r w:rsidRPr="00885ED7">
        <w:rPr>
          <w:sz w:val="24"/>
          <w:szCs w:val="24"/>
        </w:rPr>
        <w:t xml:space="preserve"> тис. пас., що </w:t>
      </w:r>
      <w:r w:rsidRPr="00885ED7">
        <w:rPr>
          <w:sz w:val="24"/>
        </w:rPr>
        <w:t xml:space="preserve">на </w:t>
      </w:r>
      <w:r>
        <w:rPr>
          <w:sz w:val="24"/>
        </w:rPr>
        <w:t>6,3</w:t>
      </w:r>
      <w:r w:rsidRPr="00885ED7">
        <w:rPr>
          <w:sz w:val="24"/>
          <w:szCs w:val="24"/>
        </w:rPr>
        <w:t xml:space="preserve">% менше обсягу </w:t>
      </w:r>
      <w:r w:rsidRPr="00885ED7">
        <w:rPr>
          <w:bCs/>
          <w:sz w:val="24"/>
          <w:szCs w:val="24"/>
          <w:lang w:eastAsia="uk-UA"/>
        </w:rPr>
        <w:t xml:space="preserve">перевезених пасажирів </w:t>
      </w:r>
      <w:r w:rsidRPr="00885ED7">
        <w:rPr>
          <w:sz w:val="24"/>
          <w:szCs w:val="24"/>
        </w:rPr>
        <w:t xml:space="preserve">за </w:t>
      </w:r>
      <w:r>
        <w:rPr>
          <w:sz w:val="24"/>
          <w:szCs w:val="24"/>
        </w:rPr>
        <w:t>9</w:t>
      </w:r>
      <w:r w:rsidRPr="00885ED7">
        <w:rPr>
          <w:sz w:val="24"/>
          <w:szCs w:val="24"/>
        </w:rPr>
        <w:t> </w:t>
      </w:r>
      <w:r>
        <w:rPr>
          <w:sz w:val="24"/>
          <w:szCs w:val="24"/>
        </w:rPr>
        <w:t>міс.</w:t>
      </w:r>
      <w:r w:rsidRPr="00885ED7">
        <w:rPr>
          <w:sz w:val="24"/>
          <w:szCs w:val="24"/>
        </w:rPr>
        <w:t xml:space="preserve"> 2017 року.</w:t>
      </w:r>
    </w:p>
    <w:p w:rsidR="00BA2E76" w:rsidRPr="00885ED7" w:rsidRDefault="00BA2E76" w:rsidP="00BA2E76">
      <w:pPr>
        <w:pStyle w:val="a4"/>
        <w:spacing w:after="40"/>
        <w:ind w:left="0" w:firstLine="709"/>
        <w:rPr>
          <w:rFonts w:ascii="Times New Roman" w:hAnsi="Times New Roman"/>
          <w:sz w:val="24"/>
          <w:szCs w:val="24"/>
        </w:rPr>
      </w:pPr>
      <w:r w:rsidRPr="00885ED7">
        <w:rPr>
          <w:rFonts w:ascii="Times New Roman" w:hAnsi="Times New Roman"/>
          <w:sz w:val="24"/>
          <w:szCs w:val="24"/>
        </w:rPr>
        <w:t>Обсяг капітальних інвестицій за 9 місяців 2018 року складає 504651,0 тис. грн., що складає 85,8% від обсягу 9 м</w:t>
      </w:r>
      <w:r>
        <w:rPr>
          <w:rFonts w:ascii="Times New Roman" w:hAnsi="Times New Roman"/>
          <w:sz w:val="24"/>
          <w:szCs w:val="24"/>
        </w:rPr>
        <w:t>і</w:t>
      </w:r>
      <w:r w:rsidRPr="00885ED7">
        <w:rPr>
          <w:rFonts w:ascii="Times New Roman" w:hAnsi="Times New Roman"/>
          <w:sz w:val="24"/>
          <w:szCs w:val="24"/>
        </w:rPr>
        <w:t>с. 2017 року (583305,0 тис. грн.). Питома вага обсягу капітальних інвестицій складає 28,5% від загального обсягу по Луганській обл. Обсяг капітальних інвестицій на 1 особу склав 4354 грн. (по Луганській області – 813,3 грн.).</w:t>
      </w:r>
    </w:p>
    <w:p w:rsidR="00BA2E76" w:rsidRPr="00885ED7" w:rsidRDefault="00BA2E76" w:rsidP="00BA2E76">
      <w:pPr>
        <w:spacing w:after="40"/>
        <w:ind w:firstLine="708"/>
        <w:rPr>
          <w:sz w:val="24"/>
        </w:rPr>
      </w:pPr>
      <w:r w:rsidRPr="00885ED7">
        <w:rPr>
          <w:sz w:val="24"/>
        </w:rPr>
        <w:tab/>
        <w:t xml:space="preserve">Будівельними підприємствами за 9 місяців 2018 року виконано будівельних робіт в обсязі </w:t>
      </w:r>
      <w:r w:rsidRPr="00885ED7">
        <w:rPr>
          <w:sz w:val="24"/>
          <w:lang w:val="ru-RU"/>
        </w:rPr>
        <w:t>116859</w:t>
      </w:r>
      <w:r w:rsidRPr="00885ED7">
        <w:rPr>
          <w:sz w:val="24"/>
        </w:rPr>
        <w:t>,0 тис. грн. Індекс будівельної продукції у порівнянні з аналогічним періодом 2017 року (142068,0 тис. грн.) становив 82,3%. Питома вага обсягу виконаних робіт складає 37,8% від загального обсягу по Луганській області.</w:t>
      </w:r>
    </w:p>
    <w:p w:rsidR="00BA2E76" w:rsidRPr="00885ED7" w:rsidRDefault="00BA2E76" w:rsidP="00BA2E76">
      <w:pPr>
        <w:pStyle w:val="a4"/>
        <w:spacing w:after="40"/>
        <w:ind w:left="0" w:firstLine="709"/>
        <w:rPr>
          <w:rFonts w:ascii="Times New Roman" w:hAnsi="Times New Roman"/>
          <w:sz w:val="24"/>
          <w:szCs w:val="24"/>
        </w:rPr>
      </w:pPr>
      <w:r w:rsidRPr="00885ED7">
        <w:rPr>
          <w:rFonts w:ascii="Times New Roman" w:hAnsi="Times New Roman"/>
          <w:sz w:val="24"/>
          <w:szCs w:val="24"/>
        </w:rPr>
        <w:tab/>
      </w:r>
      <w:r>
        <w:rPr>
          <w:rFonts w:ascii="Times New Roman" w:hAnsi="Times New Roman"/>
          <w:sz w:val="24"/>
          <w:szCs w:val="24"/>
        </w:rPr>
        <w:t>За 9 місяців</w:t>
      </w:r>
      <w:r w:rsidRPr="00885ED7">
        <w:rPr>
          <w:rFonts w:ascii="Times New Roman" w:hAnsi="Times New Roman"/>
          <w:sz w:val="24"/>
          <w:szCs w:val="24"/>
        </w:rPr>
        <w:t xml:space="preserve"> 2018 року в місті введено в експлуатацію 2380 м</w:t>
      </w:r>
      <w:r w:rsidRPr="00885ED7">
        <w:rPr>
          <w:rFonts w:ascii="Times New Roman" w:hAnsi="Times New Roman"/>
          <w:sz w:val="24"/>
          <w:szCs w:val="24"/>
          <w:vertAlign w:val="superscript"/>
        </w:rPr>
        <w:t>2</w:t>
      </w:r>
      <w:r w:rsidRPr="00885ED7">
        <w:rPr>
          <w:rFonts w:ascii="Times New Roman" w:hAnsi="Times New Roman"/>
          <w:sz w:val="24"/>
          <w:szCs w:val="24"/>
        </w:rPr>
        <w:t xml:space="preserve"> загальної площі житла, що складає 77,4%  обсягу </w:t>
      </w:r>
      <w:r>
        <w:rPr>
          <w:rFonts w:ascii="Times New Roman" w:hAnsi="Times New Roman"/>
          <w:sz w:val="24"/>
          <w:szCs w:val="24"/>
        </w:rPr>
        <w:t>9 міс.</w:t>
      </w:r>
      <w:r w:rsidRPr="00885ED7">
        <w:rPr>
          <w:rFonts w:ascii="Times New Roman" w:hAnsi="Times New Roman"/>
          <w:sz w:val="24"/>
          <w:szCs w:val="24"/>
        </w:rPr>
        <w:t xml:space="preserve"> 2017 року (3074 м</w:t>
      </w:r>
      <w:r w:rsidRPr="00885ED7">
        <w:rPr>
          <w:rFonts w:ascii="Times New Roman" w:hAnsi="Times New Roman"/>
          <w:sz w:val="24"/>
          <w:szCs w:val="24"/>
          <w:vertAlign w:val="superscript"/>
        </w:rPr>
        <w:t>3</w:t>
      </w:r>
      <w:r w:rsidRPr="00885ED7">
        <w:rPr>
          <w:rFonts w:ascii="Times New Roman" w:hAnsi="Times New Roman"/>
          <w:sz w:val="24"/>
          <w:szCs w:val="24"/>
        </w:rPr>
        <w:t>).</w:t>
      </w:r>
    </w:p>
    <w:p w:rsidR="00BA2E76" w:rsidRPr="00885ED7" w:rsidRDefault="00BA2E76" w:rsidP="00BA2E76">
      <w:pPr>
        <w:pStyle w:val="21"/>
        <w:tabs>
          <w:tab w:val="left" w:pos="709"/>
        </w:tabs>
        <w:spacing w:after="40" w:line="240" w:lineRule="auto"/>
        <w:ind w:left="0" w:firstLine="629"/>
        <w:rPr>
          <w:sz w:val="24"/>
        </w:rPr>
      </w:pPr>
      <w:r w:rsidRPr="00885ED7">
        <w:rPr>
          <w:sz w:val="24"/>
        </w:rPr>
        <w:t xml:space="preserve">Обсяг прямих іноземних інвестицій (акціонерний капітал) станом на 01.10.2018 року складає </w:t>
      </w:r>
      <w:r w:rsidRPr="00885ED7">
        <w:rPr>
          <w:color w:val="000066"/>
          <w:sz w:val="24"/>
          <w:lang w:val="ru-RU"/>
        </w:rPr>
        <w:t xml:space="preserve">157958,4 </w:t>
      </w:r>
      <w:r w:rsidRPr="00885ED7">
        <w:rPr>
          <w:sz w:val="24"/>
        </w:rPr>
        <w:t xml:space="preserve">тис дол. США (станом на 01.01.2018 року – </w:t>
      </w:r>
      <w:r w:rsidRPr="00885ED7">
        <w:rPr>
          <w:color w:val="000066"/>
          <w:sz w:val="24"/>
          <w:lang w:val="ru-RU"/>
        </w:rPr>
        <w:t>158186,2</w:t>
      </w:r>
      <w:r w:rsidRPr="00885ED7">
        <w:rPr>
          <w:sz w:val="24"/>
        </w:rPr>
        <w:t xml:space="preserve"> тис дол. США). За січень-вересень 2018 року відбувся відтік іноземних інвестицій (акціонерного капіталу) у сумі 227,8 тис. дол. США. </w:t>
      </w:r>
    </w:p>
    <w:p w:rsidR="00BA2E76" w:rsidRPr="00885ED7" w:rsidRDefault="00BA2E76" w:rsidP="00BA2E76">
      <w:pPr>
        <w:pStyle w:val="a4"/>
        <w:spacing w:after="40"/>
        <w:ind w:left="0" w:firstLine="720"/>
        <w:rPr>
          <w:rFonts w:ascii="Times New Roman" w:hAnsi="Times New Roman"/>
          <w:sz w:val="24"/>
        </w:rPr>
      </w:pPr>
      <w:r w:rsidRPr="00885ED7">
        <w:rPr>
          <w:rFonts w:ascii="Times New Roman" w:hAnsi="Times New Roman"/>
          <w:sz w:val="24"/>
        </w:rPr>
        <w:t xml:space="preserve">Торговельне обслуговування мешканців міста на сьогодні здійснюють 612 підприємств роздрібної торгівлі, з яких 438 магазинів (в т.ч. 4 супермаркети), 174 кіосків та павільйонів та 69 підприємств оптової торгівлі. </w:t>
      </w:r>
    </w:p>
    <w:p w:rsidR="00BA2E76" w:rsidRPr="003B3E9F" w:rsidRDefault="00BA2E76" w:rsidP="00BA2E76">
      <w:pPr>
        <w:pStyle w:val="aff0"/>
        <w:tabs>
          <w:tab w:val="left" w:pos="0"/>
        </w:tabs>
        <w:spacing w:after="40"/>
        <w:rPr>
          <w:sz w:val="24"/>
        </w:rPr>
      </w:pPr>
      <w:r w:rsidRPr="003B3E9F">
        <w:rPr>
          <w:sz w:val="24"/>
        </w:rPr>
        <w:t>Значну роль в забезпеченні населення продуктами харчування і непродовольчими товарами в місті відіграють 5 ринків, з них: 1 - продовольчий,  3 – змішаних, 1 речовий. Загальна кількість торговельних місць на ринках - 5333</w:t>
      </w:r>
    </w:p>
    <w:p w:rsidR="00BA2E76" w:rsidRPr="003B3E9F" w:rsidRDefault="00BA2E76" w:rsidP="00BA2E76">
      <w:pPr>
        <w:pStyle w:val="a4"/>
        <w:spacing w:after="40"/>
        <w:ind w:left="0" w:firstLine="709"/>
        <w:rPr>
          <w:rFonts w:ascii="Times New Roman" w:hAnsi="Times New Roman"/>
          <w:sz w:val="24"/>
          <w:szCs w:val="24"/>
        </w:rPr>
      </w:pPr>
      <w:r w:rsidRPr="003B3E9F">
        <w:rPr>
          <w:rFonts w:ascii="Times New Roman" w:hAnsi="Times New Roman"/>
          <w:sz w:val="24"/>
          <w:szCs w:val="24"/>
        </w:rPr>
        <w:t xml:space="preserve">Загальний обсяг роздрібного товарообороту підприємств торгової мережі підприємств, які здійснювали діяльність із роздрібної торгівлі, </w:t>
      </w:r>
      <w:r w:rsidRPr="00464FC7">
        <w:rPr>
          <w:rFonts w:ascii="Times New Roman" w:hAnsi="Times New Roman"/>
          <w:noProof/>
          <w:sz w:val="24"/>
        </w:rPr>
        <w:t xml:space="preserve">І півріччі </w:t>
      </w:r>
      <w:r w:rsidRPr="00464FC7">
        <w:rPr>
          <w:rFonts w:ascii="Times New Roman" w:hAnsi="Times New Roman"/>
          <w:sz w:val="24"/>
          <w:szCs w:val="24"/>
        </w:rPr>
        <w:t>2018</w:t>
      </w:r>
      <w:r w:rsidRPr="003B3E9F">
        <w:rPr>
          <w:rFonts w:ascii="Times New Roman" w:hAnsi="Times New Roman"/>
          <w:sz w:val="24"/>
          <w:szCs w:val="24"/>
        </w:rPr>
        <w:t xml:space="preserve"> року склав </w:t>
      </w:r>
      <w:r>
        <w:rPr>
          <w:rFonts w:ascii="Times New Roman" w:hAnsi="Times New Roman"/>
          <w:sz w:val="24"/>
        </w:rPr>
        <w:t>907622,7</w:t>
      </w:r>
      <w:r w:rsidRPr="003B3E9F">
        <w:rPr>
          <w:rFonts w:ascii="Times New Roman" w:hAnsi="Times New Roman"/>
          <w:sz w:val="24"/>
          <w:szCs w:val="24"/>
        </w:rPr>
        <w:t> тис. грн.</w:t>
      </w:r>
      <w:r>
        <w:rPr>
          <w:rFonts w:ascii="Times New Roman" w:hAnsi="Times New Roman"/>
          <w:sz w:val="24"/>
          <w:szCs w:val="24"/>
        </w:rPr>
        <w:t xml:space="preserve"> </w:t>
      </w:r>
      <w:r w:rsidRPr="003B3E9F">
        <w:rPr>
          <w:rFonts w:ascii="Times New Roman" w:hAnsi="Times New Roman"/>
          <w:sz w:val="24"/>
          <w:szCs w:val="24"/>
        </w:rPr>
        <w:t>Індекс фізичного обсягу роздрібного товарообороту підприємств у звітному періоді до відповідного періоду 2017 року складає 13</w:t>
      </w:r>
      <w:r>
        <w:rPr>
          <w:rFonts w:ascii="Times New Roman" w:hAnsi="Times New Roman"/>
          <w:sz w:val="24"/>
          <w:szCs w:val="24"/>
        </w:rPr>
        <w:t>2,1</w:t>
      </w:r>
      <w:r w:rsidRPr="003B3E9F">
        <w:rPr>
          <w:rFonts w:ascii="Times New Roman" w:hAnsi="Times New Roman"/>
          <w:sz w:val="24"/>
          <w:szCs w:val="24"/>
        </w:rPr>
        <w:t>%. Питома вага обсягу роздрібного товарообороту складає 44,</w:t>
      </w:r>
      <w:r>
        <w:rPr>
          <w:rFonts w:ascii="Times New Roman" w:hAnsi="Times New Roman"/>
          <w:sz w:val="24"/>
          <w:szCs w:val="24"/>
        </w:rPr>
        <w:t>2</w:t>
      </w:r>
      <w:r w:rsidRPr="003B3E9F">
        <w:rPr>
          <w:rFonts w:ascii="Times New Roman" w:hAnsi="Times New Roman"/>
          <w:sz w:val="24"/>
          <w:szCs w:val="24"/>
        </w:rPr>
        <w:t xml:space="preserve">% від загального обсягу по Луганській області. </w:t>
      </w:r>
    </w:p>
    <w:p w:rsidR="00BA2E76" w:rsidRDefault="00BA2E76" w:rsidP="00BA2E76">
      <w:pPr>
        <w:pStyle w:val="23"/>
        <w:spacing w:after="40" w:line="240" w:lineRule="auto"/>
        <w:ind w:firstLine="708"/>
        <w:rPr>
          <w:sz w:val="24"/>
        </w:rPr>
      </w:pPr>
      <w:r w:rsidRPr="00BA07EB">
        <w:rPr>
          <w:sz w:val="24"/>
        </w:rPr>
        <w:t xml:space="preserve">Обсяг послуг (у ринкових цінах включаючи ПДВ), реалізованих споживачам підприємствами сфери послуг </w:t>
      </w:r>
      <w:r>
        <w:rPr>
          <w:sz w:val="24"/>
        </w:rPr>
        <w:t>за 9 місяців 2018 року</w:t>
      </w:r>
      <w:r w:rsidRPr="00BA07EB">
        <w:rPr>
          <w:sz w:val="24"/>
        </w:rPr>
        <w:t xml:space="preserve"> складає </w:t>
      </w:r>
      <w:r>
        <w:rPr>
          <w:sz w:val="24"/>
        </w:rPr>
        <w:t>2089224,2</w:t>
      </w:r>
      <w:r w:rsidRPr="00BA07EB">
        <w:rPr>
          <w:sz w:val="24"/>
        </w:rPr>
        <w:t xml:space="preserve"> тис. грн., що </w:t>
      </w:r>
      <w:r>
        <w:rPr>
          <w:sz w:val="24"/>
        </w:rPr>
        <w:t>складає</w:t>
      </w:r>
      <w:r w:rsidRPr="00BA07EB">
        <w:rPr>
          <w:sz w:val="24"/>
        </w:rPr>
        <w:t xml:space="preserve"> </w:t>
      </w:r>
      <w:r>
        <w:rPr>
          <w:sz w:val="24"/>
        </w:rPr>
        <w:t>109</w:t>
      </w:r>
      <w:r w:rsidRPr="00BA07EB">
        <w:rPr>
          <w:sz w:val="24"/>
        </w:rPr>
        <w:t xml:space="preserve">% </w:t>
      </w:r>
      <w:r>
        <w:rPr>
          <w:sz w:val="24"/>
        </w:rPr>
        <w:t>від</w:t>
      </w:r>
      <w:r w:rsidRPr="00BA07EB">
        <w:rPr>
          <w:sz w:val="24"/>
        </w:rPr>
        <w:t xml:space="preserve"> обсяг</w:t>
      </w:r>
      <w:r>
        <w:rPr>
          <w:sz w:val="24"/>
        </w:rPr>
        <w:t>у</w:t>
      </w:r>
      <w:r w:rsidRPr="00BA07EB">
        <w:rPr>
          <w:sz w:val="24"/>
        </w:rPr>
        <w:t xml:space="preserve"> </w:t>
      </w:r>
      <w:r>
        <w:rPr>
          <w:sz w:val="24"/>
        </w:rPr>
        <w:t>9 місяців 2017 року</w:t>
      </w:r>
      <w:r w:rsidRPr="00BA07EB">
        <w:rPr>
          <w:sz w:val="24"/>
        </w:rPr>
        <w:t xml:space="preserve"> (</w:t>
      </w:r>
      <w:r>
        <w:rPr>
          <w:sz w:val="24"/>
        </w:rPr>
        <w:t xml:space="preserve">1916089,3 </w:t>
      </w:r>
      <w:r w:rsidRPr="00BA07EB">
        <w:rPr>
          <w:sz w:val="24"/>
        </w:rPr>
        <w:t xml:space="preserve">тис. грн.). </w:t>
      </w:r>
    </w:p>
    <w:p w:rsidR="00BA2E76" w:rsidRPr="00BA07EB" w:rsidRDefault="00BA2E76" w:rsidP="00BA2E76">
      <w:pPr>
        <w:pStyle w:val="23"/>
        <w:spacing w:after="60" w:line="240" w:lineRule="auto"/>
        <w:ind w:firstLine="708"/>
        <w:rPr>
          <w:sz w:val="24"/>
        </w:rPr>
      </w:pPr>
      <w:r w:rsidRPr="00BA07EB">
        <w:rPr>
          <w:sz w:val="24"/>
        </w:rPr>
        <w:t xml:space="preserve">В тому числі обсяг реалізованих послуг населенню </w:t>
      </w:r>
      <w:r>
        <w:rPr>
          <w:sz w:val="24"/>
        </w:rPr>
        <w:t>за 9 місяців 2018 року</w:t>
      </w:r>
      <w:r w:rsidRPr="00BA07EB">
        <w:rPr>
          <w:sz w:val="24"/>
        </w:rPr>
        <w:t xml:space="preserve"> складає </w:t>
      </w:r>
      <w:r>
        <w:rPr>
          <w:sz w:val="24"/>
        </w:rPr>
        <w:t>1273555,2</w:t>
      </w:r>
      <w:r w:rsidRPr="00BA07EB">
        <w:rPr>
          <w:sz w:val="24"/>
        </w:rPr>
        <w:t xml:space="preserve"> тис. грн.</w:t>
      </w:r>
      <w:r>
        <w:rPr>
          <w:sz w:val="24"/>
        </w:rPr>
        <w:t>,</w:t>
      </w:r>
      <w:r w:rsidRPr="00BA07EB">
        <w:rPr>
          <w:sz w:val="24"/>
        </w:rPr>
        <w:t xml:space="preserve"> що </w:t>
      </w:r>
      <w:r>
        <w:rPr>
          <w:sz w:val="24"/>
        </w:rPr>
        <w:t>складає 110,1</w:t>
      </w:r>
      <w:r w:rsidRPr="00BA07EB">
        <w:rPr>
          <w:sz w:val="24"/>
        </w:rPr>
        <w:t xml:space="preserve">% </w:t>
      </w:r>
      <w:r>
        <w:rPr>
          <w:sz w:val="24"/>
        </w:rPr>
        <w:t>від</w:t>
      </w:r>
      <w:r w:rsidRPr="00BA07EB">
        <w:rPr>
          <w:sz w:val="24"/>
        </w:rPr>
        <w:t xml:space="preserve"> обсяг</w:t>
      </w:r>
      <w:r>
        <w:rPr>
          <w:sz w:val="24"/>
        </w:rPr>
        <w:t>у</w:t>
      </w:r>
      <w:r w:rsidRPr="00BA07EB">
        <w:rPr>
          <w:sz w:val="24"/>
        </w:rPr>
        <w:t xml:space="preserve"> </w:t>
      </w:r>
      <w:r>
        <w:rPr>
          <w:sz w:val="24"/>
        </w:rPr>
        <w:t>9 міс. 2017 року</w:t>
      </w:r>
      <w:r w:rsidRPr="00BA07EB">
        <w:rPr>
          <w:sz w:val="24"/>
        </w:rPr>
        <w:t xml:space="preserve"> </w:t>
      </w:r>
      <w:r>
        <w:rPr>
          <w:sz w:val="24"/>
        </w:rPr>
        <w:t>(1156914,1</w:t>
      </w:r>
      <w:r w:rsidRPr="00BA07EB">
        <w:rPr>
          <w:sz w:val="24"/>
        </w:rPr>
        <w:t xml:space="preserve"> тис. грн.). Частка послуг реалізованих населенню в загальному обсязі складає </w:t>
      </w:r>
      <w:r>
        <w:rPr>
          <w:sz w:val="24"/>
        </w:rPr>
        <w:t>61</w:t>
      </w:r>
      <w:r w:rsidRPr="00BA07EB">
        <w:rPr>
          <w:sz w:val="24"/>
        </w:rPr>
        <w:t xml:space="preserve">%. </w:t>
      </w:r>
    </w:p>
    <w:p w:rsidR="00BA2E76" w:rsidRPr="00825287" w:rsidRDefault="00BA2E76" w:rsidP="00BA2E76">
      <w:pPr>
        <w:pStyle w:val="23"/>
        <w:spacing w:after="40" w:line="240" w:lineRule="auto"/>
        <w:ind w:firstLine="708"/>
        <w:rPr>
          <w:sz w:val="24"/>
        </w:rPr>
      </w:pPr>
      <w:r w:rsidRPr="00825287">
        <w:rPr>
          <w:sz w:val="24"/>
        </w:rPr>
        <w:lastRenderedPageBreak/>
        <w:t xml:space="preserve">Фінансовий результат до оподаткування по місту за І півріччя 2018 року складає 3693,6 млн. грн. прибутку. Збитковими є 36,5% підприємств міста, фінансовий результат яких становить 661,7 млн. грн. збитку. Прибутковими є 63,5% підприємств, сума прибутків на яких становить 4355,3 млн. грн. </w:t>
      </w:r>
    </w:p>
    <w:p w:rsidR="00BA2E76" w:rsidRPr="009B7D21" w:rsidRDefault="00BA2E76" w:rsidP="00BA2E76">
      <w:pPr>
        <w:pStyle w:val="32"/>
        <w:spacing w:after="60"/>
        <w:ind w:left="0" w:firstLine="709"/>
        <w:rPr>
          <w:sz w:val="24"/>
          <w:szCs w:val="24"/>
        </w:rPr>
      </w:pPr>
      <w:r w:rsidRPr="00825287">
        <w:rPr>
          <w:sz w:val="24"/>
        </w:rPr>
        <w:tab/>
      </w: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w:t>
      </w:r>
      <w:r w:rsidRPr="009B7D21">
        <w:rPr>
          <w:sz w:val="24"/>
          <w:szCs w:val="24"/>
        </w:rPr>
        <w:t>за І квартал 2018р. складає 31515 осіб</w:t>
      </w:r>
      <w:r>
        <w:rPr>
          <w:sz w:val="24"/>
          <w:szCs w:val="24"/>
        </w:rPr>
        <w:t xml:space="preserve">, </w:t>
      </w:r>
      <w:r w:rsidRPr="009B7D21">
        <w:rPr>
          <w:sz w:val="24"/>
          <w:szCs w:val="24"/>
        </w:rPr>
        <w:t xml:space="preserve">за </w:t>
      </w:r>
      <w:r>
        <w:rPr>
          <w:sz w:val="24"/>
          <w:szCs w:val="24"/>
        </w:rPr>
        <w:t>І</w:t>
      </w:r>
      <w:r w:rsidRPr="009B7D21">
        <w:rPr>
          <w:sz w:val="24"/>
          <w:szCs w:val="24"/>
        </w:rPr>
        <w:t xml:space="preserve">І квартал 2018р. </w:t>
      </w:r>
      <w:r>
        <w:rPr>
          <w:sz w:val="24"/>
          <w:szCs w:val="24"/>
        </w:rPr>
        <w:t>-</w:t>
      </w:r>
      <w:r w:rsidRPr="009B7D21">
        <w:rPr>
          <w:sz w:val="24"/>
          <w:szCs w:val="24"/>
        </w:rPr>
        <w:t>31</w:t>
      </w:r>
      <w:r>
        <w:rPr>
          <w:sz w:val="24"/>
          <w:szCs w:val="24"/>
        </w:rPr>
        <w:t>711</w:t>
      </w:r>
      <w:r w:rsidRPr="009B7D21">
        <w:rPr>
          <w:sz w:val="24"/>
          <w:szCs w:val="24"/>
        </w:rPr>
        <w:t> осіб</w:t>
      </w:r>
      <w:r>
        <w:rPr>
          <w:sz w:val="24"/>
          <w:szCs w:val="24"/>
        </w:rPr>
        <w:t>, за ІІІ квартал 2018р. –</w:t>
      </w:r>
      <w:r w:rsidRPr="009B7D21">
        <w:rPr>
          <w:sz w:val="24"/>
          <w:szCs w:val="24"/>
        </w:rPr>
        <w:t xml:space="preserve"> </w:t>
      </w:r>
      <w:r>
        <w:rPr>
          <w:sz w:val="24"/>
          <w:szCs w:val="24"/>
        </w:rPr>
        <w:t>31593 особи.</w:t>
      </w:r>
    </w:p>
    <w:p w:rsidR="00BA2E76" w:rsidRDefault="00BA2E76" w:rsidP="00BA2E76">
      <w:pPr>
        <w:pStyle w:val="32"/>
        <w:spacing w:after="60"/>
        <w:ind w:left="0" w:firstLine="709"/>
        <w:rPr>
          <w:sz w:val="24"/>
          <w:szCs w:val="24"/>
        </w:rPr>
      </w:pPr>
      <w:r w:rsidRPr="009B7D21">
        <w:rPr>
          <w:sz w:val="24"/>
          <w:szCs w:val="24"/>
        </w:rPr>
        <w:t>Середньомісячна заробітна плата працівників за І квартал 2018р. склала 8025 грн., за І</w:t>
      </w:r>
      <w:r>
        <w:rPr>
          <w:sz w:val="24"/>
          <w:szCs w:val="24"/>
        </w:rPr>
        <w:t>І </w:t>
      </w:r>
      <w:r w:rsidRPr="009B7D21">
        <w:rPr>
          <w:sz w:val="24"/>
          <w:szCs w:val="24"/>
        </w:rPr>
        <w:t xml:space="preserve">квартал 2018р. </w:t>
      </w:r>
      <w:r>
        <w:rPr>
          <w:sz w:val="24"/>
          <w:szCs w:val="24"/>
        </w:rPr>
        <w:t>-</w:t>
      </w:r>
      <w:r w:rsidRPr="009B7D21">
        <w:rPr>
          <w:sz w:val="24"/>
          <w:szCs w:val="24"/>
        </w:rPr>
        <w:t xml:space="preserve"> 8</w:t>
      </w:r>
      <w:r>
        <w:rPr>
          <w:sz w:val="24"/>
          <w:szCs w:val="24"/>
        </w:rPr>
        <w:t>960</w:t>
      </w:r>
      <w:r w:rsidRPr="009B7D21">
        <w:rPr>
          <w:sz w:val="24"/>
          <w:szCs w:val="24"/>
        </w:rPr>
        <w:t> грн., за І</w:t>
      </w:r>
      <w:r>
        <w:rPr>
          <w:sz w:val="24"/>
          <w:szCs w:val="24"/>
        </w:rPr>
        <w:t>ІІ </w:t>
      </w:r>
      <w:r w:rsidRPr="009B7D21">
        <w:rPr>
          <w:sz w:val="24"/>
          <w:szCs w:val="24"/>
        </w:rPr>
        <w:t xml:space="preserve">квартал 2018р. </w:t>
      </w:r>
      <w:r>
        <w:rPr>
          <w:sz w:val="24"/>
          <w:szCs w:val="24"/>
        </w:rPr>
        <w:t>-</w:t>
      </w:r>
      <w:r w:rsidRPr="009B7D21">
        <w:rPr>
          <w:sz w:val="24"/>
          <w:szCs w:val="24"/>
        </w:rPr>
        <w:t xml:space="preserve"> </w:t>
      </w:r>
      <w:r>
        <w:rPr>
          <w:sz w:val="24"/>
          <w:szCs w:val="24"/>
        </w:rPr>
        <w:t>9495</w:t>
      </w:r>
      <w:r w:rsidRPr="009B7D21">
        <w:rPr>
          <w:sz w:val="24"/>
          <w:szCs w:val="24"/>
        </w:rPr>
        <w:t> грн., що</w:t>
      </w:r>
      <w:r>
        <w:rPr>
          <w:sz w:val="24"/>
          <w:szCs w:val="24"/>
        </w:rPr>
        <w:t xml:space="preserve"> на 6% більше рівня середньомісячної заробітної плати за ІІ квартал 2018р. та на 24,2% перевищує середній рівень середньомісячної заробітної плати по Луганській області (7644 грн.).</w:t>
      </w:r>
    </w:p>
    <w:p w:rsidR="00BA2E76" w:rsidRDefault="00BA2E76" w:rsidP="00BA2E76">
      <w:pPr>
        <w:pStyle w:val="32"/>
        <w:spacing w:after="20"/>
        <w:ind w:left="0" w:firstLine="709"/>
        <w:rPr>
          <w:sz w:val="24"/>
        </w:rPr>
      </w:pPr>
      <w:r>
        <w:rPr>
          <w:sz w:val="24"/>
        </w:rPr>
        <w:t xml:space="preserve">Станом на </w:t>
      </w:r>
      <w:r w:rsidRPr="00891551">
        <w:rPr>
          <w:sz w:val="24"/>
        </w:rPr>
        <w:t>01.</w:t>
      </w:r>
      <w:r>
        <w:rPr>
          <w:sz w:val="24"/>
        </w:rPr>
        <w:t>10.</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Pr>
          <w:sz w:val="24"/>
        </w:rPr>
        <w:t>, що</w:t>
      </w:r>
      <w:r w:rsidRPr="009F7E0A">
        <w:rPr>
          <w:sz w:val="24"/>
        </w:rPr>
        <w:t xml:space="preserve"> отримують пенсію </w:t>
      </w:r>
      <w:r>
        <w:rPr>
          <w:sz w:val="24"/>
        </w:rPr>
        <w:t>складає</w:t>
      </w:r>
      <w:r w:rsidRPr="009F7E0A">
        <w:rPr>
          <w:sz w:val="24"/>
        </w:rPr>
        <w:t xml:space="preserve"> 50</w:t>
      </w:r>
      <w:r>
        <w:rPr>
          <w:sz w:val="24"/>
        </w:rPr>
        <w:t>069 </w:t>
      </w:r>
      <w:r w:rsidRPr="009F7E0A">
        <w:rPr>
          <w:sz w:val="24"/>
        </w:rPr>
        <w:t>осіб</w:t>
      </w:r>
      <w:r>
        <w:rPr>
          <w:sz w:val="24"/>
        </w:rPr>
        <w:t xml:space="preserve">. </w:t>
      </w:r>
      <w:r w:rsidRPr="00DF1804">
        <w:rPr>
          <w:sz w:val="24"/>
        </w:rPr>
        <w:t xml:space="preserve">Розмір середньої пенсії у місті за </w:t>
      </w:r>
      <w:r>
        <w:rPr>
          <w:sz w:val="24"/>
        </w:rPr>
        <w:t xml:space="preserve">9 місяців </w:t>
      </w:r>
      <w:r w:rsidRPr="00DF1804">
        <w:rPr>
          <w:sz w:val="24"/>
        </w:rPr>
        <w:t>201</w:t>
      </w:r>
      <w:r>
        <w:rPr>
          <w:sz w:val="24"/>
        </w:rPr>
        <w:t>8 року</w:t>
      </w:r>
      <w:r w:rsidRPr="00DF1804">
        <w:rPr>
          <w:sz w:val="24"/>
        </w:rPr>
        <w:t xml:space="preserve"> становить </w:t>
      </w:r>
      <w:r>
        <w:rPr>
          <w:sz w:val="24"/>
        </w:rPr>
        <w:t>3419,31</w:t>
      </w:r>
      <w:r w:rsidRPr="00DF1804">
        <w:rPr>
          <w:sz w:val="24"/>
        </w:rPr>
        <w:t xml:space="preserve"> грн., що на </w:t>
      </w:r>
      <w:r>
        <w:rPr>
          <w:sz w:val="24"/>
        </w:rPr>
        <w:t>1079,65</w:t>
      </w:r>
      <w:r w:rsidRPr="00DF1804">
        <w:rPr>
          <w:sz w:val="24"/>
        </w:rPr>
        <w:t xml:space="preserve"> грн. більше розміру середньої пенсії станом на 01.01.201</w:t>
      </w:r>
      <w:r>
        <w:rPr>
          <w:sz w:val="24"/>
        </w:rPr>
        <w:t>8</w:t>
      </w:r>
      <w:r w:rsidRPr="00DF1804">
        <w:rPr>
          <w:sz w:val="24"/>
        </w:rPr>
        <w:t xml:space="preserve"> року (</w:t>
      </w:r>
      <w:r>
        <w:rPr>
          <w:sz w:val="24"/>
        </w:rPr>
        <w:t>2339,66</w:t>
      </w:r>
      <w:r w:rsidRPr="00DF1804">
        <w:rPr>
          <w:sz w:val="24"/>
        </w:rPr>
        <w:t xml:space="preserve"> грн.). </w:t>
      </w:r>
      <w:r>
        <w:rPr>
          <w:sz w:val="24"/>
        </w:rPr>
        <w:t>2438</w:t>
      </w:r>
      <w:r w:rsidRPr="00DF1804">
        <w:rPr>
          <w:sz w:val="24"/>
        </w:rPr>
        <w:t xml:space="preserve"> осіб отримували пенсію у розмірі прожиткового мінімуму (</w:t>
      </w:r>
      <w:r>
        <w:rPr>
          <w:sz w:val="24"/>
        </w:rPr>
        <w:t>станом на 01.01.2018</w:t>
      </w:r>
      <w:r w:rsidRPr="00DF1804">
        <w:rPr>
          <w:sz w:val="24"/>
        </w:rPr>
        <w:t xml:space="preserve">р. – </w:t>
      </w:r>
      <w:r>
        <w:rPr>
          <w:sz w:val="24"/>
        </w:rPr>
        <w:t>2345</w:t>
      </w:r>
      <w:r w:rsidRPr="00DF1804">
        <w:rPr>
          <w:sz w:val="24"/>
        </w:rPr>
        <w:t xml:space="preserve"> </w:t>
      </w:r>
      <w:r>
        <w:rPr>
          <w:sz w:val="24"/>
        </w:rPr>
        <w:t>осіб</w:t>
      </w:r>
      <w:r w:rsidRPr="00DF1804">
        <w:rPr>
          <w:sz w:val="24"/>
        </w:rPr>
        <w:t>).</w:t>
      </w:r>
      <w:r>
        <w:rPr>
          <w:sz w:val="24"/>
        </w:rPr>
        <w:t xml:space="preserve"> </w:t>
      </w:r>
    </w:p>
    <w:p w:rsidR="00BA2E76" w:rsidRDefault="00BA2E76" w:rsidP="00BA2E76">
      <w:pPr>
        <w:pStyle w:val="32"/>
        <w:spacing w:after="20"/>
        <w:ind w:left="0" w:firstLine="709"/>
        <w:rPr>
          <w:sz w:val="22"/>
          <w:szCs w:val="22"/>
        </w:rPr>
      </w:pPr>
      <w:r w:rsidRPr="00766F43">
        <w:rPr>
          <w:sz w:val="24"/>
          <w:szCs w:val="24"/>
        </w:rPr>
        <w:t>Заборгованість з виплати заробітної плати станом на 01.</w:t>
      </w:r>
      <w:r>
        <w:rPr>
          <w:sz w:val="24"/>
          <w:szCs w:val="24"/>
        </w:rPr>
        <w:t>1</w:t>
      </w:r>
      <w:r w:rsidRPr="00766F43">
        <w:rPr>
          <w:sz w:val="24"/>
          <w:szCs w:val="24"/>
        </w:rPr>
        <w:t xml:space="preserve">0.2018р. складає </w:t>
      </w:r>
      <w:r>
        <w:rPr>
          <w:sz w:val="24"/>
          <w:szCs w:val="24"/>
        </w:rPr>
        <w:t>82828,0</w:t>
      </w:r>
      <w:r w:rsidRPr="00766F43">
        <w:rPr>
          <w:sz w:val="24"/>
          <w:szCs w:val="24"/>
        </w:rPr>
        <w:t xml:space="preserve"> тис. грн. (на 01.01.2018р. – 96296,1 тис. грн.), в тому числі: серед економічно-активних підприємств складає </w:t>
      </w:r>
      <w:r>
        <w:rPr>
          <w:sz w:val="24"/>
          <w:szCs w:val="24"/>
        </w:rPr>
        <w:t>82157,1</w:t>
      </w:r>
      <w:r w:rsidRPr="00766F43">
        <w:rPr>
          <w:sz w:val="24"/>
          <w:szCs w:val="24"/>
        </w:rPr>
        <w:t xml:space="preserve"> тис. грн. (на 01.01.2018р. – 95505,4 тис. грн.), серед підприємств – банкрутів – </w:t>
      </w:r>
      <w:r>
        <w:rPr>
          <w:sz w:val="24"/>
          <w:szCs w:val="24"/>
        </w:rPr>
        <w:t>547,2</w:t>
      </w:r>
      <w:r w:rsidRPr="00766F43">
        <w:rPr>
          <w:sz w:val="24"/>
          <w:szCs w:val="24"/>
        </w:rPr>
        <w:t xml:space="preserve"> тис. грн. (на 01.01.2018р. – 641,2 тис. грн.), серед економічно-неактивних підприємств – 123,7 тис. грн. (на 01.01.2018р. – 149,5 тис. грн.).</w:t>
      </w:r>
      <w:r w:rsidRPr="00717898">
        <w:rPr>
          <w:sz w:val="22"/>
          <w:szCs w:val="22"/>
        </w:rPr>
        <w:t xml:space="preserve"> </w:t>
      </w:r>
    </w:p>
    <w:p w:rsidR="00BA2E76" w:rsidRDefault="00BA2E76" w:rsidP="00BA2E76">
      <w:pPr>
        <w:pStyle w:val="Style6"/>
        <w:widowControl/>
        <w:spacing w:after="40" w:line="240" w:lineRule="auto"/>
        <w:ind w:firstLine="709"/>
        <w:rPr>
          <w:lang w:val="uk-UA"/>
        </w:rPr>
      </w:pPr>
      <w:r w:rsidRPr="00825287">
        <w:rPr>
          <w:lang w:val="uk-UA"/>
        </w:rPr>
        <w:t xml:space="preserve">Серед економічно-активних підприємств найбільша питома вага заборгованості приходиться на ПрАТ «Сєвєродонецьке об’єднання Азот» - </w:t>
      </w:r>
      <w:r w:rsidRPr="00885ED7">
        <w:rPr>
          <w:lang w:val="uk-UA"/>
        </w:rPr>
        <w:t xml:space="preserve">79769,1 </w:t>
      </w:r>
      <w:r w:rsidRPr="00825287">
        <w:rPr>
          <w:lang w:val="uk-UA"/>
        </w:rPr>
        <w:t>тис. грн., що складає 9</w:t>
      </w:r>
      <w:r>
        <w:rPr>
          <w:lang w:val="uk-UA"/>
        </w:rPr>
        <w:t>7,1</w:t>
      </w:r>
      <w:r w:rsidRPr="00825287">
        <w:rPr>
          <w:lang w:val="uk-UA"/>
        </w:rPr>
        <w:t>% від загальної суми заборгованості серед економічно-активних підприємств.</w:t>
      </w:r>
    </w:p>
    <w:p w:rsidR="00BA2E76" w:rsidRDefault="00BA2E76" w:rsidP="00BA2E76">
      <w:pPr>
        <w:widowControl w:val="0"/>
        <w:tabs>
          <w:tab w:val="left" w:pos="0"/>
        </w:tabs>
        <w:spacing w:before="60" w:after="20"/>
        <w:ind w:firstLine="720"/>
        <w:rPr>
          <w:sz w:val="24"/>
        </w:rPr>
      </w:pPr>
      <w:r w:rsidRPr="00766F43">
        <w:rPr>
          <w:sz w:val="24"/>
        </w:rPr>
        <w:t>Станом на 01.</w:t>
      </w:r>
      <w:r>
        <w:rPr>
          <w:sz w:val="24"/>
        </w:rPr>
        <w:t>1</w:t>
      </w:r>
      <w:r w:rsidRPr="00766F43">
        <w:rPr>
          <w:sz w:val="24"/>
        </w:rPr>
        <w:t xml:space="preserve">0.2018 року чисельність наявного населення Сєвєродонецької міської ради становила </w:t>
      </w:r>
      <w:r>
        <w:rPr>
          <w:sz w:val="24"/>
        </w:rPr>
        <w:t>113,905</w:t>
      </w:r>
      <w:r w:rsidRPr="00CE6F29">
        <w:rPr>
          <w:sz w:val="24"/>
        </w:rPr>
        <w:t xml:space="preserve"> тис. жителів, що на </w:t>
      </w:r>
      <w:r>
        <w:rPr>
          <w:sz w:val="24"/>
        </w:rPr>
        <w:t>757</w:t>
      </w:r>
      <w:r w:rsidRPr="00CE6F29">
        <w:rPr>
          <w:sz w:val="24"/>
        </w:rPr>
        <w:t xml:space="preserve"> осіб менше ніж на 01.01.2018 року (114,662 тис. жителів). </w:t>
      </w:r>
      <w:r w:rsidRPr="007F52AE">
        <w:rPr>
          <w:sz w:val="24"/>
        </w:rPr>
        <w:t>На зміни кількості населення вплинуло природне скорочення на 8</w:t>
      </w:r>
      <w:r>
        <w:rPr>
          <w:sz w:val="24"/>
        </w:rPr>
        <w:t>58</w:t>
      </w:r>
      <w:r w:rsidRPr="007F52AE">
        <w:rPr>
          <w:sz w:val="24"/>
        </w:rPr>
        <w:t xml:space="preserve"> особу та міграційне збільшення на </w:t>
      </w:r>
      <w:r>
        <w:rPr>
          <w:sz w:val="24"/>
        </w:rPr>
        <w:t>101</w:t>
      </w:r>
      <w:r w:rsidRPr="007F52AE">
        <w:rPr>
          <w:sz w:val="24"/>
        </w:rPr>
        <w:t xml:space="preserve"> ос</w:t>
      </w:r>
      <w:r>
        <w:rPr>
          <w:sz w:val="24"/>
        </w:rPr>
        <w:t>о</w:t>
      </w:r>
      <w:r w:rsidRPr="007F52AE">
        <w:rPr>
          <w:sz w:val="24"/>
        </w:rPr>
        <w:t>б</w:t>
      </w:r>
      <w:r>
        <w:rPr>
          <w:sz w:val="24"/>
        </w:rPr>
        <w:t>у</w:t>
      </w:r>
      <w:r w:rsidRPr="007F52AE">
        <w:rPr>
          <w:sz w:val="24"/>
        </w:rPr>
        <w:t>.</w:t>
      </w:r>
    </w:p>
    <w:p w:rsidR="00BA2E76" w:rsidRDefault="00BA2E76" w:rsidP="00BA2E76">
      <w:pPr>
        <w:ind w:firstLine="708"/>
        <w:rPr>
          <w:sz w:val="24"/>
        </w:rPr>
      </w:pPr>
      <w:r w:rsidRPr="00494916">
        <w:rPr>
          <w:sz w:val="24"/>
        </w:rPr>
        <w:t xml:space="preserve">Протягом </w:t>
      </w:r>
      <w:r>
        <w:rPr>
          <w:sz w:val="24"/>
        </w:rPr>
        <w:t xml:space="preserve">9 місяців 2018 року </w:t>
      </w:r>
      <w:r w:rsidRPr="00494916">
        <w:rPr>
          <w:sz w:val="24"/>
        </w:rPr>
        <w:t xml:space="preserve">на обліку в Сєвєродонецькому міському центрі зайнятості перебувало </w:t>
      </w:r>
      <w:r>
        <w:rPr>
          <w:sz w:val="24"/>
        </w:rPr>
        <w:t>8446</w:t>
      </w:r>
      <w:r w:rsidRPr="00494916">
        <w:rPr>
          <w:sz w:val="24"/>
        </w:rPr>
        <w:t xml:space="preserve"> безробітних</w:t>
      </w:r>
      <w:r>
        <w:rPr>
          <w:sz w:val="24"/>
        </w:rPr>
        <w:t xml:space="preserve">. Статус безробітного мали 2218 осіб. </w:t>
      </w:r>
    </w:p>
    <w:p w:rsidR="00BA2E76" w:rsidRDefault="00BA2E76" w:rsidP="00BA2E76">
      <w:pPr>
        <w:ind w:firstLine="708"/>
        <w:rPr>
          <w:sz w:val="24"/>
        </w:rPr>
      </w:pPr>
      <w:r>
        <w:rPr>
          <w:sz w:val="24"/>
        </w:rPr>
        <w:t>О</w:t>
      </w:r>
      <w:r w:rsidRPr="00494916">
        <w:rPr>
          <w:sz w:val="24"/>
        </w:rPr>
        <w:t xml:space="preserve">тримали роботу </w:t>
      </w:r>
      <w:r>
        <w:rPr>
          <w:sz w:val="24"/>
        </w:rPr>
        <w:t>1943 </w:t>
      </w:r>
      <w:r w:rsidRPr="00494916">
        <w:rPr>
          <w:sz w:val="24"/>
        </w:rPr>
        <w:t>ос</w:t>
      </w:r>
      <w:r>
        <w:rPr>
          <w:sz w:val="24"/>
        </w:rPr>
        <w:t>о</w:t>
      </w:r>
      <w:r w:rsidRPr="00494916">
        <w:rPr>
          <w:sz w:val="24"/>
        </w:rPr>
        <w:t>б</w:t>
      </w:r>
      <w:r>
        <w:rPr>
          <w:sz w:val="24"/>
        </w:rPr>
        <w:t>и</w:t>
      </w:r>
      <w:r w:rsidRPr="00494916">
        <w:rPr>
          <w:sz w:val="24"/>
        </w:rPr>
        <w:t xml:space="preserve">, з них </w:t>
      </w:r>
      <w:r>
        <w:rPr>
          <w:sz w:val="24"/>
        </w:rPr>
        <w:t>585 </w:t>
      </w:r>
      <w:r w:rsidRPr="00494916">
        <w:rPr>
          <w:sz w:val="24"/>
        </w:rPr>
        <w:t xml:space="preserve">безробітних громадян. Рівень працевлаштування всіх шукачів роботи склав </w:t>
      </w:r>
      <w:r>
        <w:rPr>
          <w:sz w:val="24"/>
        </w:rPr>
        <w:t>23</w:t>
      </w:r>
      <w:r w:rsidRPr="00494916">
        <w:rPr>
          <w:sz w:val="24"/>
        </w:rPr>
        <w:t>%.</w:t>
      </w:r>
      <w:r>
        <w:rPr>
          <w:sz w:val="24"/>
        </w:rPr>
        <w:t xml:space="preserve"> </w:t>
      </w:r>
    </w:p>
    <w:p w:rsidR="00BA2E76" w:rsidRDefault="00BA2E76" w:rsidP="00BA2E76">
      <w:pPr>
        <w:ind w:firstLine="708"/>
        <w:rPr>
          <w:sz w:val="24"/>
        </w:rPr>
      </w:pPr>
      <w:r w:rsidRPr="00766F43">
        <w:rPr>
          <w:sz w:val="24"/>
        </w:rPr>
        <w:t>Станом на 01.</w:t>
      </w:r>
      <w:r>
        <w:rPr>
          <w:sz w:val="24"/>
        </w:rPr>
        <w:t>1</w:t>
      </w:r>
      <w:r w:rsidRPr="00766F43">
        <w:rPr>
          <w:sz w:val="24"/>
        </w:rPr>
        <w:t xml:space="preserve">0.2018 року </w:t>
      </w:r>
      <w:r>
        <w:rPr>
          <w:sz w:val="24"/>
        </w:rPr>
        <w:t>с</w:t>
      </w:r>
      <w:r w:rsidRPr="001B777A">
        <w:rPr>
          <w:sz w:val="24"/>
        </w:rPr>
        <w:t xml:space="preserve">творено </w:t>
      </w:r>
      <w:r>
        <w:rPr>
          <w:sz w:val="24"/>
        </w:rPr>
        <w:t>970</w:t>
      </w:r>
      <w:r w:rsidRPr="001B777A">
        <w:rPr>
          <w:sz w:val="24"/>
        </w:rPr>
        <w:t xml:space="preserve"> нових робочих місць</w:t>
      </w:r>
      <w:r>
        <w:rPr>
          <w:sz w:val="24"/>
        </w:rPr>
        <w:t>,</w:t>
      </w:r>
      <w:r w:rsidRPr="001B777A">
        <w:rPr>
          <w:sz w:val="24"/>
        </w:rPr>
        <w:t xml:space="preserve"> </w:t>
      </w:r>
      <w:r>
        <w:rPr>
          <w:sz w:val="24"/>
        </w:rPr>
        <w:t>ліквідовано 383 робочих місця.</w:t>
      </w:r>
    </w:p>
    <w:p w:rsidR="00BA2E76" w:rsidRPr="00DC2E72" w:rsidRDefault="00BA2E76" w:rsidP="00BA2E76">
      <w:pPr>
        <w:spacing w:after="60"/>
        <w:ind w:firstLine="709"/>
        <w:rPr>
          <w:sz w:val="24"/>
        </w:rPr>
      </w:pPr>
      <w:r w:rsidRPr="00DC2E72">
        <w:rPr>
          <w:b/>
          <w:bCs/>
          <w:sz w:val="24"/>
        </w:rPr>
        <w:t>С</w:t>
      </w:r>
      <w:r w:rsidRPr="00DC2E72">
        <w:rPr>
          <w:sz w:val="24"/>
        </w:rPr>
        <w:t xml:space="preserve">таном на </w:t>
      </w:r>
      <w:r w:rsidRPr="00DC2E72">
        <w:rPr>
          <w:sz w:val="24"/>
          <w:lang w:val="ru-RU"/>
        </w:rPr>
        <w:t>01.10.2018</w:t>
      </w:r>
      <w:r w:rsidRPr="00DC2E72">
        <w:rPr>
          <w:sz w:val="24"/>
        </w:rPr>
        <w:t xml:space="preserve"> року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33597 громадян. </w:t>
      </w:r>
    </w:p>
    <w:p w:rsidR="00BA2E76" w:rsidRPr="00DC2E72" w:rsidRDefault="00BA2E76" w:rsidP="00BA2E76">
      <w:pPr>
        <w:spacing w:after="60"/>
        <w:ind w:firstLine="709"/>
        <w:rPr>
          <w:sz w:val="24"/>
        </w:rPr>
      </w:pPr>
      <w:r w:rsidRPr="00DC2E72">
        <w:rPr>
          <w:color w:val="000000"/>
          <w:sz w:val="24"/>
        </w:rPr>
        <w:t xml:space="preserve">До Централізованого банку даних з проблем інвалідності внесено інформацію про 4967 осіб з інвалідністю. </w:t>
      </w:r>
    </w:p>
    <w:p w:rsidR="00BA2E76" w:rsidRPr="00DC2E72" w:rsidRDefault="00BA2E76" w:rsidP="00BA2E76">
      <w:pPr>
        <w:tabs>
          <w:tab w:val="left" w:pos="708"/>
        </w:tabs>
        <w:spacing w:after="60"/>
        <w:ind w:firstLine="709"/>
        <w:rPr>
          <w:sz w:val="24"/>
        </w:rPr>
      </w:pPr>
      <w:r w:rsidRPr="00DC2E72">
        <w:rPr>
          <w:sz w:val="24"/>
        </w:rPr>
        <w:t>У Центрі соціальної реабілітації дітей з інвалідністю перебуває на обліку 194 дитини з інвалідністю та 27 дітей з групи ризику.</w:t>
      </w:r>
    </w:p>
    <w:p w:rsidR="00BA2E76" w:rsidRDefault="00BA2E76" w:rsidP="00BA2E76">
      <w:pPr>
        <w:tabs>
          <w:tab w:val="left" w:pos="708"/>
        </w:tabs>
        <w:spacing w:after="60"/>
        <w:ind w:firstLine="756"/>
        <w:rPr>
          <w:sz w:val="24"/>
        </w:rPr>
      </w:pPr>
      <w:r w:rsidRPr="00DC2E72">
        <w:rPr>
          <w:sz w:val="24"/>
        </w:rPr>
        <w:t>З метою обліку внутрішньо переміщених осіб УПтаСЗН веде Єдину інформаційну базу даних про внутрішньо переміщених осіб. Станом на 01.10.2018 року взято на облік та видано відповідні довідки 51490 особам.</w:t>
      </w:r>
    </w:p>
    <w:p w:rsidR="00BA2E76" w:rsidRPr="00825287" w:rsidRDefault="00BA2E76" w:rsidP="00BA2E76">
      <w:pPr>
        <w:widowControl w:val="0"/>
        <w:spacing w:after="60"/>
        <w:ind w:firstLine="709"/>
        <w:rPr>
          <w:spacing w:val="-4"/>
          <w:sz w:val="24"/>
        </w:rPr>
      </w:pPr>
      <w:r w:rsidRPr="00825287">
        <w:rPr>
          <w:spacing w:val="-4"/>
          <w:sz w:val="24"/>
        </w:rPr>
        <w:t>Ефективна реалізація структурних й фундаментальних реформ</w:t>
      </w:r>
      <w:r w:rsidRPr="00825287">
        <w:rPr>
          <w:sz w:val="24"/>
        </w:rPr>
        <w:t xml:space="preserve">, </w:t>
      </w:r>
      <w:r w:rsidRPr="00825287">
        <w:rPr>
          <w:spacing w:val="-4"/>
          <w:sz w:val="24"/>
        </w:rPr>
        <w:t>спрямованих на забезпечення макроекономічної стабільності та збалансування фінансової системи в країні, розширення можливості залучення додаткових фінансових ресурсів від міжнародних фінансових організацій, а також завершення операції Об’єднаних сил в Луганській області, дозволять відновити економічне зростання у 2019 році та отримати позитивні результати.</w:t>
      </w:r>
    </w:p>
    <w:p w:rsidR="00BA2E76" w:rsidRPr="003B3844" w:rsidRDefault="00BA2E76" w:rsidP="00BA2E76">
      <w:pPr>
        <w:pStyle w:val="2"/>
        <w:spacing w:before="0" w:after="120"/>
        <w:ind w:hanging="6"/>
        <w:jc w:val="center"/>
        <w:rPr>
          <w:rFonts w:ascii="Times New Roman" w:hAnsi="Times New Roman" w:cs="Times New Roman"/>
          <w:i w:val="0"/>
          <w:iCs w:val="0"/>
          <w:sz w:val="24"/>
          <w:szCs w:val="24"/>
        </w:rPr>
      </w:pPr>
      <w:r>
        <w:br w:type="page"/>
      </w:r>
      <w:hyperlink w:anchor="_Toc317202414" w:history="1">
        <w:r w:rsidRPr="003B3844">
          <w:rPr>
            <w:rStyle w:val="af1"/>
            <w:rFonts w:ascii="Times New Roman" w:hAnsi="Times New Roman" w:cs="Times New Roman"/>
            <w:i w:val="0"/>
            <w:iCs w:val="0"/>
            <w:color w:val="auto"/>
            <w:sz w:val="24"/>
            <w:szCs w:val="24"/>
            <w:u w:val="none"/>
          </w:rPr>
          <w:t>1.2 Головні проблеми розвитку економіки і соціальної сфери</w:t>
        </w:r>
      </w:hyperlink>
    </w:p>
    <w:p w:rsidR="00BA2E76" w:rsidRPr="000E33CD" w:rsidRDefault="00BA2E76" w:rsidP="00BA2E76">
      <w:pPr>
        <w:pStyle w:val="21"/>
        <w:tabs>
          <w:tab w:val="left" w:pos="720"/>
        </w:tabs>
        <w:spacing w:after="60" w:line="240" w:lineRule="auto"/>
        <w:ind w:left="0"/>
        <w:rPr>
          <w:sz w:val="24"/>
        </w:rPr>
      </w:pPr>
      <w:r w:rsidRPr="00C65590">
        <w:rPr>
          <w:sz w:val="24"/>
        </w:rPr>
        <w:tab/>
      </w:r>
      <w:r w:rsidRPr="000E33CD">
        <w:rPr>
          <w:sz w:val="24"/>
        </w:rPr>
        <w:t xml:space="preserve">Визначені нагальні для міста  проблеми, а саме: </w:t>
      </w:r>
    </w:p>
    <w:p w:rsidR="00BA2E76" w:rsidRPr="000E33CD" w:rsidRDefault="00BA2E76" w:rsidP="00BA2E76">
      <w:pPr>
        <w:pStyle w:val="a3"/>
        <w:numPr>
          <w:ilvl w:val="0"/>
          <w:numId w:val="1"/>
        </w:numPr>
        <w:tabs>
          <w:tab w:val="num" w:pos="768"/>
          <w:tab w:val="num" w:pos="1080"/>
        </w:tabs>
        <w:spacing w:after="60"/>
        <w:ind w:left="0" w:firstLine="709"/>
        <w:rPr>
          <w:rStyle w:val="FontStyle13"/>
          <w:b w:val="0"/>
          <w:bCs w:val="0"/>
          <w:sz w:val="24"/>
          <w:szCs w:val="24"/>
        </w:rPr>
      </w:pPr>
      <w:r w:rsidRPr="000E33CD">
        <w:rPr>
          <w:rStyle w:val="FontStyle13"/>
          <w:b w:val="0"/>
          <w:sz w:val="24"/>
          <w:szCs w:val="24"/>
        </w:rPr>
        <w:t xml:space="preserve">тривалість операції </w:t>
      </w:r>
      <w:r>
        <w:rPr>
          <w:rFonts w:ascii="Times New Roman" w:hAnsi="Times New Roman"/>
          <w:spacing w:val="-4"/>
          <w:sz w:val="24"/>
        </w:rPr>
        <w:t>О</w:t>
      </w:r>
      <w:r w:rsidRPr="003458CC">
        <w:rPr>
          <w:rFonts w:ascii="Times New Roman" w:hAnsi="Times New Roman"/>
          <w:spacing w:val="-4"/>
          <w:sz w:val="24"/>
        </w:rPr>
        <w:t>б’єднаних сил</w:t>
      </w:r>
      <w:r w:rsidRPr="003458CC">
        <w:rPr>
          <w:spacing w:val="-4"/>
          <w:sz w:val="24"/>
        </w:rPr>
        <w:t xml:space="preserve"> </w:t>
      </w:r>
      <w:r w:rsidRPr="000E33CD">
        <w:rPr>
          <w:rStyle w:val="FontStyle13"/>
          <w:b w:val="0"/>
          <w:sz w:val="24"/>
          <w:szCs w:val="24"/>
        </w:rPr>
        <w:t>на території Луганської області;</w:t>
      </w:r>
    </w:p>
    <w:p w:rsidR="00BA2E76" w:rsidRPr="000E33CD" w:rsidRDefault="00BA2E76" w:rsidP="00BA2E76">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 в повному обсязі відновлена інфраструктура регіону;</w:t>
      </w:r>
    </w:p>
    <w:p w:rsidR="00BA2E76" w:rsidRPr="000E33CD" w:rsidRDefault="00BA2E76" w:rsidP="00BA2E76">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високий ступінь зносу технологічного обладнання усіх галузей економіки;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зростання цін на паливо та енергоносії;</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збільшення тарифів та цін на енергоресурси;</w:t>
      </w:r>
    </w:p>
    <w:p w:rsidR="00BA2E76" w:rsidRPr="000E33CD" w:rsidRDefault="00BA2E76" w:rsidP="00BA2E76">
      <w:pPr>
        <w:pStyle w:val="Style3"/>
        <w:widowControl/>
        <w:numPr>
          <w:ilvl w:val="0"/>
          <w:numId w:val="5"/>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залежність цінової ситуації на споживчому ринку міста від впливу зовнішніх чинників;</w:t>
      </w:r>
    </w:p>
    <w:p w:rsidR="00BA2E76" w:rsidRPr="000E33CD" w:rsidRDefault="00BA2E76" w:rsidP="00BA2E76">
      <w:pPr>
        <w:pStyle w:val="Style3"/>
        <w:widowControl/>
        <w:numPr>
          <w:ilvl w:val="0"/>
          <w:numId w:val="5"/>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загострення геополітичної ситуації, створення бар’єрів на зовнішніх та внутрішніх ринках;</w:t>
      </w:r>
    </w:p>
    <w:p w:rsidR="00BA2E76" w:rsidRPr="000E33CD" w:rsidRDefault="00BA2E76" w:rsidP="00BA2E76">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зменшення платоспроможності населення;</w:t>
      </w:r>
    </w:p>
    <w:p w:rsidR="00BA2E76" w:rsidRPr="000E33CD" w:rsidRDefault="00BA2E76" w:rsidP="00BA2E76">
      <w:pPr>
        <w:pStyle w:val="Style3"/>
        <w:widowControl/>
        <w:numPr>
          <w:ilvl w:val="0"/>
          <w:numId w:val="5"/>
        </w:numPr>
        <w:tabs>
          <w:tab w:val="left" w:pos="1008"/>
        </w:tabs>
        <w:spacing w:after="60" w:line="240" w:lineRule="auto"/>
        <w:ind w:right="29" w:firstLine="648"/>
        <w:rPr>
          <w:rStyle w:val="FontStyle13"/>
          <w:b w:val="0"/>
          <w:sz w:val="24"/>
          <w:szCs w:val="24"/>
          <w:lang w:val="uk-UA"/>
        </w:rPr>
      </w:pPr>
      <w:r w:rsidRPr="000E33CD">
        <w:rPr>
          <w:rStyle w:val="FontStyle13"/>
          <w:b w:val="0"/>
          <w:sz w:val="24"/>
          <w:szCs w:val="24"/>
          <w:lang w:val="uk-UA"/>
        </w:rPr>
        <w:t>зростання рівня безробіття;</w:t>
      </w:r>
    </w:p>
    <w:p w:rsidR="00BA2E76" w:rsidRPr="000E33CD" w:rsidRDefault="00BA2E76" w:rsidP="00BA2E76">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відсутність у міста вільних земельних ділянок;</w:t>
      </w:r>
    </w:p>
    <w:p w:rsidR="00BA2E76" w:rsidRPr="000E33CD" w:rsidRDefault="00BA2E76" w:rsidP="00BA2E76">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недостатній розвиток транспортної мережі та транспортної інфраструктури;</w:t>
      </w:r>
    </w:p>
    <w:p w:rsidR="00BA2E76" w:rsidRPr="000E33CD" w:rsidRDefault="00BA2E76" w:rsidP="00BA2E76">
      <w:pPr>
        <w:pStyle w:val="Style3"/>
        <w:widowControl/>
        <w:numPr>
          <w:ilvl w:val="0"/>
          <w:numId w:val="5"/>
        </w:numPr>
        <w:tabs>
          <w:tab w:val="left" w:pos="720"/>
          <w:tab w:val="left" w:pos="1008"/>
        </w:tabs>
        <w:spacing w:after="60" w:line="240" w:lineRule="auto"/>
        <w:ind w:left="648"/>
        <w:rPr>
          <w:rStyle w:val="FontStyle12"/>
          <w:bCs/>
          <w:sz w:val="24"/>
          <w:szCs w:val="24"/>
          <w:lang w:val="uk-UA"/>
        </w:rPr>
      </w:pPr>
      <w:r w:rsidRPr="000E33CD">
        <w:rPr>
          <w:rStyle w:val="FontStyle12"/>
          <w:sz w:val="24"/>
          <w:szCs w:val="24"/>
          <w:lang w:val="uk-UA"/>
        </w:rPr>
        <w:t>відсутність системи керування містом;</w:t>
      </w:r>
    </w:p>
    <w:p w:rsidR="00BA2E76" w:rsidRPr="000E33CD" w:rsidRDefault="00BA2E76" w:rsidP="00BA2E76">
      <w:pPr>
        <w:pStyle w:val="Style3"/>
        <w:widowControl/>
        <w:numPr>
          <w:ilvl w:val="0"/>
          <w:numId w:val="5"/>
        </w:numPr>
        <w:tabs>
          <w:tab w:val="left" w:pos="0"/>
          <w:tab w:val="left" w:pos="1008"/>
        </w:tabs>
        <w:spacing w:after="60" w:line="240" w:lineRule="auto"/>
        <w:ind w:firstLine="616"/>
        <w:rPr>
          <w:rStyle w:val="FontStyle13"/>
          <w:b w:val="0"/>
          <w:sz w:val="24"/>
          <w:szCs w:val="24"/>
          <w:lang w:val="uk-UA"/>
        </w:rPr>
      </w:pPr>
      <w:r w:rsidRPr="000E33CD">
        <w:rPr>
          <w:rStyle w:val="FontStyle12"/>
          <w:sz w:val="24"/>
          <w:szCs w:val="24"/>
          <w:lang w:val="uk-UA"/>
        </w:rPr>
        <w:t>відсутність ідеї, що об’єднає мешканців міста та відсутність можливостей її популяризації та донесення до мешканців міста.</w:t>
      </w:r>
    </w:p>
    <w:p w:rsidR="00BA2E76" w:rsidRPr="000E33CD" w:rsidRDefault="00BA2E76" w:rsidP="00BA2E76">
      <w:pPr>
        <w:pStyle w:val="21"/>
        <w:tabs>
          <w:tab w:val="left" w:pos="720"/>
        </w:tabs>
        <w:spacing w:after="60" w:line="240" w:lineRule="auto"/>
        <w:ind w:left="0"/>
        <w:rPr>
          <w:sz w:val="24"/>
        </w:rPr>
      </w:pPr>
      <w:r w:rsidRPr="000E33CD">
        <w:rPr>
          <w:b/>
          <w:sz w:val="24"/>
        </w:rPr>
        <w:tab/>
      </w:r>
      <w:r w:rsidRPr="000E33CD">
        <w:rPr>
          <w:sz w:val="24"/>
        </w:rPr>
        <w:t>У тому числі за найважливішими напрямками розвитку міста:</w:t>
      </w:r>
    </w:p>
    <w:p w:rsidR="00BA2E76" w:rsidRPr="000E33CD" w:rsidRDefault="00BA2E76" w:rsidP="00BA2E76">
      <w:pPr>
        <w:pStyle w:val="21"/>
        <w:tabs>
          <w:tab w:val="left" w:pos="720"/>
        </w:tabs>
        <w:spacing w:after="60" w:line="240" w:lineRule="auto"/>
        <w:ind w:left="0"/>
        <w:rPr>
          <w:b/>
          <w:sz w:val="24"/>
          <w:u w:val="single"/>
        </w:rPr>
      </w:pPr>
      <w:r w:rsidRPr="000E33CD">
        <w:rPr>
          <w:b/>
          <w:sz w:val="24"/>
        </w:rPr>
        <w:tab/>
      </w:r>
      <w:r w:rsidRPr="000E33CD">
        <w:rPr>
          <w:b/>
          <w:sz w:val="24"/>
          <w:u w:val="single"/>
        </w:rPr>
        <w:t>Промисловість:</w:t>
      </w:r>
    </w:p>
    <w:p w:rsidR="00BA2E76" w:rsidRPr="000E33CD" w:rsidRDefault="00BA2E76" w:rsidP="00BA2E76">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складний фінансовий стан підприємств;</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низький рівень конкурентоспроможності підприємств;</w:t>
      </w:r>
    </w:p>
    <w:p w:rsidR="00BA2E76" w:rsidRPr="000E33CD" w:rsidRDefault="00BA2E76" w:rsidP="00BA2E76">
      <w:pPr>
        <w:pStyle w:val="Style3"/>
        <w:widowControl/>
        <w:numPr>
          <w:ilvl w:val="0"/>
          <w:numId w:val="1"/>
        </w:numPr>
        <w:tabs>
          <w:tab w:val="left" w:pos="1008"/>
        </w:tabs>
        <w:spacing w:after="60" w:line="240" w:lineRule="auto"/>
        <w:ind w:firstLine="737"/>
        <w:rPr>
          <w:bCs/>
          <w:lang w:val="uk-UA"/>
        </w:rPr>
      </w:pPr>
      <w:r w:rsidRPr="000E33CD">
        <w:rPr>
          <w:lang w:val="uk-UA"/>
        </w:rPr>
        <w:t>недостатній рівень впровадження інноваційних технологій промисловими підприємствами;</w:t>
      </w:r>
    </w:p>
    <w:p w:rsidR="00BA2E76" w:rsidRPr="000E33CD" w:rsidRDefault="00BA2E76" w:rsidP="00BA2E76">
      <w:pPr>
        <w:pStyle w:val="Style3"/>
        <w:widowControl/>
        <w:numPr>
          <w:ilvl w:val="0"/>
          <w:numId w:val="1"/>
        </w:numPr>
        <w:tabs>
          <w:tab w:val="left" w:pos="1008"/>
        </w:tabs>
        <w:spacing w:after="60" w:line="240" w:lineRule="auto"/>
        <w:ind w:firstLine="737"/>
        <w:rPr>
          <w:bCs/>
          <w:lang w:val="uk-UA"/>
        </w:rPr>
      </w:pPr>
      <w:r w:rsidRPr="000E33CD">
        <w:rPr>
          <w:lang w:val="uk-UA"/>
        </w:rPr>
        <w:t>висока енергоємність продукції;</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2"/>
          <w:sz w:val="24"/>
          <w:szCs w:val="24"/>
          <w:lang w:val="uk-UA"/>
        </w:rPr>
        <w:t>значне збільшення тарифів та цін на енергоресурси;</w:t>
      </w:r>
    </w:p>
    <w:p w:rsidR="00BA2E76" w:rsidRPr="000E33CD" w:rsidRDefault="00BA2E76" w:rsidP="00BA2E76">
      <w:pPr>
        <w:pStyle w:val="Style4"/>
        <w:widowControl/>
        <w:numPr>
          <w:ilvl w:val="0"/>
          <w:numId w:val="1"/>
        </w:numPr>
        <w:tabs>
          <w:tab w:val="left" w:pos="1013"/>
        </w:tabs>
        <w:spacing w:after="60" w:line="240" w:lineRule="auto"/>
        <w:ind w:firstLine="737"/>
        <w:jc w:val="left"/>
        <w:rPr>
          <w:rStyle w:val="FontStyle12"/>
          <w:sz w:val="24"/>
          <w:szCs w:val="24"/>
          <w:lang w:val="uk-UA"/>
        </w:rPr>
      </w:pPr>
      <w:r w:rsidRPr="000E33CD">
        <w:rPr>
          <w:rStyle w:val="FontStyle12"/>
          <w:sz w:val="24"/>
          <w:szCs w:val="24"/>
          <w:lang w:val="uk-UA"/>
        </w:rPr>
        <w:t>значний рівень невиробничих втрат паливно-енергетичних ресурсів;</w:t>
      </w:r>
    </w:p>
    <w:p w:rsidR="00BA2E76" w:rsidRPr="000E33CD" w:rsidRDefault="00BA2E76" w:rsidP="00BA2E76">
      <w:pPr>
        <w:pStyle w:val="Style4"/>
        <w:widowControl/>
        <w:numPr>
          <w:ilvl w:val="0"/>
          <w:numId w:val="1"/>
        </w:numPr>
        <w:tabs>
          <w:tab w:val="left" w:pos="1013"/>
        </w:tabs>
        <w:spacing w:after="60" w:line="240" w:lineRule="auto"/>
        <w:ind w:right="5" w:firstLine="737"/>
        <w:rPr>
          <w:rStyle w:val="FontStyle12"/>
          <w:sz w:val="24"/>
          <w:szCs w:val="24"/>
          <w:lang w:val="uk-UA"/>
        </w:rPr>
      </w:pPr>
      <w:r w:rsidRPr="000E33CD">
        <w:rPr>
          <w:rStyle w:val="FontStyle12"/>
          <w:sz w:val="24"/>
          <w:szCs w:val="24"/>
          <w:lang w:val="uk-UA"/>
        </w:rPr>
        <w:t>значний парк неефективного енергетичного устаткування, яке відпрацювало свій ресурс, морально застаріле та фізично зношене;</w:t>
      </w:r>
    </w:p>
    <w:p w:rsidR="00BA2E76" w:rsidRPr="000E33CD" w:rsidRDefault="00BA2E76" w:rsidP="00BA2E76">
      <w:pPr>
        <w:pStyle w:val="Style4"/>
        <w:widowControl/>
        <w:numPr>
          <w:ilvl w:val="0"/>
          <w:numId w:val="1"/>
        </w:numPr>
        <w:tabs>
          <w:tab w:val="num" w:pos="768"/>
          <w:tab w:val="left" w:pos="1013"/>
        </w:tabs>
        <w:spacing w:after="60" w:line="240" w:lineRule="auto"/>
        <w:ind w:left="0" w:right="19" w:firstLine="737"/>
        <w:rPr>
          <w:lang w:val="uk-UA"/>
        </w:rPr>
      </w:pPr>
      <w:r w:rsidRPr="000E33CD">
        <w:rPr>
          <w:rStyle w:val="FontStyle12"/>
          <w:sz w:val="24"/>
          <w:szCs w:val="24"/>
          <w:lang w:val="uk-UA"/>
        </w:rPr>
        <w:t>насиченість внутрішнього ринку продукцією немісцевого виробництва (висока конкуренція на ринку).</w:t>
      </w:r>
    </w:p>
    <w:p w:rsidR="00BA2E76" w:rsidRPr="000E33CD" w:rsidRDefault="00BA2E76" w:rsidP="00BA2E76">
      <w:pPr>
        <w:pStyle w:val="21"/>
        <w:tabs>
          <w:tab w:val="left" w:pos="720"/>
        </w:tabs>
        <w:spacing w:after="60" w:line="240" w:lineRule="auto"/>
        <w:ind w:left="0"/>
        <w:rPr>
          <w:b/>
          <w:sz w:val="24"/>
          <w:u w:val="single"/>
        </w:rPr>
      </w:pPr>
      <w:r w:rsidRPr="000E33CD">
        <w:rPr>
          <w:b/>
          <w:sz w:val="24"/>
        </w:rPr>
        <w:tab/>
      </w:r>
      <w:r w:rsidRPr="000E33CD">
        <w:rPr>
          <w:b/>
          <w:sz w:val="24"/>
          <w:u w:val="single"/>
        </w:rPr>
        <w:t>Інвестиційна діяльність:</w:t>
      </w:r>
    </w:p>
    <w:p w:rsidR="00BA2E76" w:rsidRPr="000E33CD" w:rsidRDefault="00BA2E76" w:rsidP="00BA2E76">
      <w:pPr>
        <w:pStyle w:val="Style4"/>
        <w:widowControl/>
        <w:numPr>
          <w:ilvl w:val="0"/>
          <w:numId w:val="1"/>
        </w:numPr>
        <w:tabs>
          <w:tab w:val="left" w:pos="1013"/>
        </w:tabs>
        <w:spacing w:after="60" w:line="240" w:lineRule="auto"/>
        <w:ind w:firstLine="737"/>
        <w:rPr>
          <w:rStyle w:val="FontStyle12"/>
          <w:sz w:val="24"/>
          <w:szCs w:val="24"/>
          <w:lang w:val="uk-UA"/>
        </w:rPr>
      </w:pPr>
      <w:r w:rsidRPr="000E33CD">
        <w:rPr>
          <w:rStyle w:val="FontStyle12"/>
          <w:sz w:val="24"/>
          <w:szCs w:val="24"/>
          <w:lang w:val="uk-UA"/>
        </w:rPr>
        <w:t>падіння інвестиційної привабливості регіону через існування військового конфлікту на території Луганської області;</w:t>
      </w:r>
    </w:p>
    <w:p w:rsidR="00BA2E76" w:rsidRPr="000E33CD" w:rsidRDefault="00BA2E76" w:rsidP="00BA2E76">
      <w:pPr>
        <w:pStyle w:val="Style4"/>
        <w:widowControl/>
        <w:numPr>
          <w:ilvl w:val="0"/>
          <w:numId w:val="1"/>
        </w:numPr>
        <w:tabs>
          <w:tab w:val="left" w:pos="1013"/>
        </w:tabs>
        <w:spacing w:after="60" w:line="240" w:lineRule="auto"/>
        <w:ind w:right="29" w:firstLine="737"/>
        <w:rPr>
          <w:rStyle w:val="FontStyle12"/>
          <w:sz w:val="24"/>
          <w:szCs w:val="24"/>
          <w:lang w:val="uk-UA"/>
        </w:rPr>
      </w:pPr>
      <w:r w:rsidRPr="000E33CD">
        <w:rPr>
          <w:rStyle w:val="FontStyle12"/>
          <w:sz w:val="24"/>
          <w:szCs w:val="24"/>
          <w:lang w:val="uk-UA"/>
        </w:rPr>
        <w:t>низька ефективність використання механізмів банківського кредитування та залучення міжнародної технічної допомоги;</w:t>
      </w:r>
    </w:p>
    <w:p w:rsidR="00BA2E76" w:rsidRPr="000E33CD" w:rsidRDefault="00BA2E76" w:rsidP="00BA2E76">
      <w:pPr>
        <w:pStyle w:val="Style4"/>
        <w:widowControl/>
        <w:numPr>
          <w:ilvl w:val="0"/>
          <w:numId w:val="1"/>
        </w:numPr>
        <w:tabs>
          <w:tab w:val="left" w:pos="1013"/>
        </w:tabs>
        <w:spacing w:after="60" w:line="240" w:lineRule="auto"/>
        <w:ind w:right="23" w:firstLine="737"/>
        <w:rPr>
          <w:rStyle w:val="FontStyle12"/>
          <w:sz w:val="24"/>
          <w:szCs w:val="24"/>
          <w:lang w:val="uk-UA"/>
        </w:rPr>
      </w:pPr>
      <w:r w:rsidRPr="000E33CD">
        <w:rPr>
          <w:rStyle w:val="FontStyle12"/>
          <w:sz w:val="24"/>
          <w:szCs w:val="24"/>
          <w:lang w:val="uk-UA"/>
        </w:rPr>
        <w:t>недостатня сума бюджету розвитку в міському бюджеті на реалізацію інфраструктурних проектів, що потребують значного бюджетного фінансування;</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недостатній розвиток транспортної мережі та транспортної інфраструктури;</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низька активність щодо визначення привабливих напрямків інвестування, реклами міста , як інвестиційно привабливого для бізнесу;</w:t>
      </w:r>
    </w:p>
    <w:p w:rsidR="00BA2E76" w:rsidRPr="000E33CD" w:rsidRDefault="00BA2E76" w:rsidP="00BA2E76">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lastRenderedPageBreak/>
        <w:t>низька активність в залученні коштів ДФРР, коштів із інших джерел через низький рівень розробки робочих проектів по важливим та перспективним напрямкам розвитку міста;</w:t>
      </w:r>
    </w:p>
    <w:p w:rsidR="00BA2E76" w:rsidRPr="000E33CD" w:rsidRDefault="00BA2E76" w:rsidP="00BA2E76">
      <w:pPr>
        <w:pStyle w:val="Style4"/>
        <w:widowControl/>
        <w:numPr>
          <w:ilvl w:val="0"/>
          <w:numId w:val="1"/>
        </w:numPr>
        <w:tabs>
          <w:tab w:val="clear" w:pos="-28"/>
          <w:tab w:val="num" w:pos="709"/>
          <w:tab w:val="left" w:pos="1013"/>
        </w:tabs>
        <w:spacing w:after="60" w:line="240" w:lineRule="auto"/>
        <w:ind w:right="23" w:firstLine="737"/>
        <w:rPr>
          <w:rStyle w:val="FontStyle12"/>
          <w:sz w:val="24"/>
          <w:szCs w:val="24"/>
          <w:lang w:val="uk-UA"/>
        </w:rPr>
      </w:pPr>
      <w:r w:rsidRPr="000E33CD">
        <w:rPr>
          <w:rStyle w:val="FontStyle13"/>
          <w:b w:val="0"/>
          <w:sz w:val="24"/>
          <w:szCs w:val="24"/>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Pr="000E33CD">
        <w:rPr>
          <w:rStyle w:val="FontStyle12"/>
          <w:sz w:val="24"/>
          <w:szCs w:val="24"/>
          <w:lang w:val="uk-UA"/>
        </w:rPr>
        <w:t>.</w:t>
      </w:r>
    </w:p>
    <w:p w:rsidR="00BA2E76" w:rsidRPr="000E33CD" w:rsidRDefault="00BA2E76" w:rsidP="00BA2E76">
      <w:pPr>
        <w:spacing w:after="60"/>
        <w:ind w:firstLine="709"/>
        <w:rPr>
          <w:rStyle w:val="FontStyle12"/>
          <w:b/>
          <w:sz w:val="24"/>
          <w:szCs w:val="24"/>
          <w:u w:val="single"/>
        </w:rPr>
      </w:pPr>
      <w:r w:rsidRPr="000E33CD">
        <w:rPr>
          <w:rStyle w:val="FontStyle12"/>
          <w:b/>
          <w:sz w:val="24"/>
          <w:szCs w:val="24"/>
          <w:u w:val="single"/>
        </w:rPr>
        <w:t>Розвиток підприємництва:</w:t>
      </w:r>
    </w:p>
    <w:p w:rsidR="00BA2E76" w:rsidRPr="000E33CD" w:rsidRDefault="00BA2E76" w:rsidP="00BA2E76">
      <w:pPr>
        <w:numPr>
          <w:ilvl w:val="0"/>
          <w:numId w:val="29"/>
        </w:numPr>
        <w:tabs>
          <w:tab w:val="left" w:pos="318"/>
          <w:tab w:val="left" w:pos="709"/>
          <w:tab w:val="left" w:pos="993"/>
        </w:tabs>
        <w:spacing w:after="60"/>
        <w:ind w:left="-102" w:firstLine="811"/>
        <w:rPr>
          <w:rFonts w:eastAsia="Arial"/>
          <w:sz w:val="24"/>
        </w:rPr>
      </w:pPr>
      <w:r w:rsidRPr="000E33CD">
        <w:rPr>
          <w:rFonts w:eastAsia="Arial"/>
          <w:sz w:val="24"/>
        </w:rPr>
        <w:t>відсутність дешевих фінансово-кредитних ресурсів для бізнесу, фінансової підтримки підприємництва;</w:t>
      </w:r>
    </w:p>
    <w:p w:rsidR="00BA2E76" w:rsidRPr="000E33CD" w:rsidRDefault="00BA2E76" w:rsidP="00BA2E76">
      <w:pPr>
        <w:numPr>
          <w:ilvl w:val="0"/>
          <w:numId w:val="29"/>
        </w:numPr>
        <w:tabs>
          <w:tab w:val="left" w:pos="318"/>
          <w:tab w:val="left" w:pos="709"/>
          <w:tab w:val="left" w:pos="993"/>
        </w:tabs>
        <w:spacing w:after="60"/>
        <w:ind w:left="-102" w:firstLine="811"/>
        <w:rPr>
          <w:rFonts w:eastAsia="Arial"/>
          <w:sz w:val="24"/>
        </w:rPr>
      </w:pPr>
      <w:r w:rsidRPr="000E33CD">
        <w:rPr>
          <w:rFonts w:eastAsia="Arial"/>
          <w:sz w:val="24"/>
        </w:rPr>
        <w:t>малий бізнес зорієнтований переважно на діяльність у сфері торгівлі та громадського харчування;</w:t>
      </w:r>
    </w:p>
    <w:p w:rsidR="00BA2E76" w:rsidRPr="000E33CD" w:rsidRDefault="00BA2E76" w:rsidP="00BA2E76">
      <w:pPr>
        <w:numPr>
          <w:ilvl w:val="0"/>
          <w:numId w:val="29"/>
        </w:numPr>
        <w:tabs>
          <w:tab w:val="left" w:pos="318"/>
          <w:tab w:val="left" w:pos="709"/>
          <w:tab w:val="left" w:pos="993"/>
        </w:tabs>
        <w:spacing w:after="60"/>
        <w:ind w:left="-102" w:firstLine="811"/>
        <w:rPr>
          <w:rFonts w:eastAsia="Arial"/>
          <w:sz w:val="24"/>
        </w:rPr>
      </w:pPr>
      <w:r w:rsidRPr="000E33CD">
        <w:rPr>
          <w:sz w:val="24"/>
        </w:rPr>
        <w:t>обмеженість ресурсів землі, нерухомості і майна для розвитку бізнесу;</w:t>
      </w:r>
    </w:p>
    <w:p w:rsidR="00BA2E76" w:rsidRPr="000E33CD" w:rsidRDefault="00BA2E76" w:rsidP="00BA2E76">
      <w:pPr>
        <w:numPr>
          <w:ilvl w:val="0"/>
          <w:numId w:val="29"/>
        </w:numPr>
        <w:tabs>
          <w:tab w:val="left" w:pos="318"/>
          <w:tab w:val="left" w:pos="709"/>
          <w:tab w:val="left" w:pos="993"/>
        </w:tabs>
        <w:spacing w:after="60"/>
        <w:ind w:left="-102" w:firstLine="811"/>
        <w:rPr>
          <w:sz w:val="24"/>
        </w:rPr>
      </w:pPr>
      <w:r w:rsidRPr="000E33CD">
        <w:rPr>
          <w:sz w:val="24"/>
        </w:rPr>
        <w:t xml:space="preserve">недостатній рівень інформаційного та </w:t>
      </w:r>
      <w:r w:rsidRPr="000E33CD">
        <w:rPr>
          <w:sz w:val="24"/>
          <w:lang w:eastAsia="uk-UA"/>
        </w:rPr>
        <w:t>консультативного</w:t>
      </w:r>
      <w:r w:rsidRPr="000E33CD">
        <w:rPr>
          <w:sz w:val="24"/>
        </w:rPr>
        <w:t xml:space="preserve"> забезпечення </w:t>
      </w:r>
      <w:r w:rsidRPr="000E33CD">
        <w:rPr>
          <w:sz w:val="24"/>
          <w:lang w:eastAsia="uk-UA"/>
        </w:rPr>
        <w:t>суб</w:t>
      </w:r>
      <w:r w:rsidRPr="000E33CD">
        <w:rPr>
          <w:sz w:val="24"/>
        </w:rPr>
        <w:t>’</w:t>
      </w:r>
      <w:r w:rsidRPr="000E33CD">
        <w:rPr>
          <w:sz w:val="24"/>
          <w:lang w:eastAsia="uk-UA"/>
        </w:rPr>
        <w:t>єктів підприємництва;</w:t>
      </w:r>
    </w:p>
    <w:p w:rsidR="00BA2E76" w:rsidRPr="000E33CD" w:rsidRDefault="00BA2E76" w:rsidP="00BA2E76">
      <w:pPr>
        <w:numPr>
          <w:ilvl w:val="0"/>
          <w:numId w:val="29"/>
        </w:numPr>
        <w:tabs>
          <w:tab w:val="left" w:pos="318"/>
          <w:tab w:val="left" w:pos="709"/>
          <w:tab w:val="left" w:pos="993"/>
        </w:tabs>
        <w:spacing w:after="60"/>
        <w:ind w:left="-102" w:firstLine="811"/>
        <w:rPr>
          <w:sz w:val="24"/>
        </w:rPr>
      </w:pPr>
      <w:r w:rsidRPr="000E33CD">
        <w:rPr>
          <w:sz w:val="24"/>
        </w:rPr>
        <w:t>недостатній рівень освіти підприємців з питань сучасних методів та форм організації господарювання, неефективний менеджмент;</w:t>
      </w:r>
    </w:p>
    <w:p w:rsidR="00BA2E76" w:rsidRPr="000E33CD" w:rsidRDefault="00BA2E76" w:rsidP="00BA2E76">
      <w:pPr>
        <w:numPr>
          <w:ilvl w:val="0"/>
          <w:numId w:val="29"/>
        </w:numPr>
        <w:tabs>
          <w:tab w:val="left" w:pos="709"/>
          <w:tab w:val="left" w:pos="993"/>
        </w:tabs>
        <w:spacing w:after="60"/>
        <w:ind w:firstLine="809"/>
        <w:rPr>
          <w:rStyle w:val="FontStyle13"/>
          <w:b w:val="0"/>
          <w:sz w:val="24"/>
          <w:szCs w:val="24"/>
        </w:rPr>
      </w:pPr>
      <w:r w:rsidRPr="000E33CD">
        <w:rPr>
          <w:sz w:val="24"/>
        </w:rPr>
        <w:t>дефіцит кваліфікованих кадрів.</w:t>
      </w:r>
    </w:p>
    <w:p w:rsidR="00BA2E76" w:rsidRPr="000E33CD" w:rsidRDefault="00BA2E76" w:rsidP="00BA2E76">
      <w:pPr>
        <w:spacing w:after="60"/>
        <w:ind w:firstLine="709"/>
        <w:rPr>
          <w:b/>
          <w:sz w:val="24"/>
          <w:u w:val="single"/>
        </w:rPr>
      </w:pPr>
      <w:r w:rsidRPr="000E33CD">
        <w:rPr>
          <w:b/>
          <w:sz w:val="24"/>
          <w:u w:val="single"/>
        </w:rPr>
        <w:t>Будівництво:</w:t>
      </w:r>
    </w:p>
    <w:p w:rsidR="00BA2E76" w:rsidRPr="000E33CD" w:rsidRDefault="00BA2E76" w:rsidP="00BA2E76">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 xml:space="preserve">через тривале проведення операції </w:t>
      </w:r>
      <w:r>
        <w:rPr>
          <w:rFonts w:ascii="Times New Roman" w:hAnsi="Times New Roman"/>
          <w:sz w:val="24"/>
          <w:szCs w:val="24"/>
        </w:rPr>
        <w:t>Об’</w:t>
      </w:r>
      <w:r w:rsidRPr="002E653E">
        <w:rPr>
          <w:rFonts w:ascii="Times New Roman" w:hAnsi="Times New Roman"/>
          <w:sz w:val="24"/>
          <w:szCs w:val="24"/>
          <w:lang w:val="ru-RU"/>
        </w:rPr>
        <w:t xml:space="preserve">єднаних сил </w:t>
      </w:r>
      <w:r w:rsidRPr="000E33CD">
        <w:rPr>
          <w:rFonts w:ascii="Times New Roman" w:hAnsi="Times New Roman"/>
          <w:sz w:val="24"/>
          <w:szCs w:val="24"/>
        </w:rPr>
        <w:t>низький рівень житлового будівництва;</w:t>
      </w:r>
    </w:p>
    <w:p w:rsidR="00BA2E76" w:rsidRPr="000E33CD" w:rsidRDefault="00BA2E76" w:rsidP="00BA2E76">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значне зменшення джерел фінансування житлового будівництва;</w:t>
      </w:r>
    </w:p>
    <w:p w:rsidR="00BA2E76" w:rsidRPr="000E33CD" w:rsidRDefault="00BA2E76" w:rsidP="00BA2E76">
      <w:pPr>
        <w:pStyle w:val="Style4"/>
        <w:widowControl/>
        <w:numPr>
          <w:ilvl w:val="0"/>
          <w:numId w:val="1"/>
        </w:numPr>
        <w:tabs>
          <w:tab w:val="left" w:pos="1064"/>
        </w:tabs>
        <w:spacing w:after="60" w:line="240" w:lineRule="auto"/>
        <w:ind w:right="34" w:firstLine="737"/>
        <w:rPr>
          <w:rStyle w:val="FontStyle12"/>
          <w:sz w:val="24"/>
          <w:szCs w:val="24"/>
          <w:lang w:val="uk-UA"/>
        </w:rPr>
      </w:pPr>
      <w:r w:rsidRPr="000E33CD">
        <w:rPr>
          <w:rStyle w:val="FontStyle13"/>
          <w:b w:val="0"/>
          <w:sz w:val="24"/>
          <w:szCs w:val="24"/>
          <w:lang w:val="uk-UA"/>
        </w:rPr>
        <w:t>відсутність у міста вільних земельних ділянок</w:t>
      </w:r>
      <w:r w:rsidRPr="000E33CD">
        <w:rPr>
          <w:rStyle w:val="FontStyle12"/>
          <w:sz w:val="24"/>
          <w:szCs w:val="24"/>
          <w:lang w:val="uk-UA"/>
        </w:rPr>
        <w:t>.</w:t>
      </w:r>
    </w:p>
    <w:p w:rsidR="00BA2E76" w:rsidRPr="000E33CD" w:rsidRDefault="00BA2E76" w:rsidP="00BA2E76">
      <w:pPr>
        <w:pStyle w:val="21"/>
        <w:tabs>
          <w:tab w:val="left" w:pos="720"/>
        </w:tabs>
        <w:spacing w:after="60" w:line="240" w:lineRule="auto"/>
        <w:ind w:left="284" w:firstLine="437"/>
        <w:rPr>
          <w:b/>
          <w:sz w:val="24"/>
          <w:u w:val="single"/>
        </w:rPr>
      </w:pPr>
      <w:r w:rsidRPr="000E33CD">
        <w:rPr>
          <w:b/>
          <w:sz w:val="24"/>
          <w:u w:val="single"/>
        </w:rPr>
        <w:t xml:space="preserve">Транспорт: </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незадовільний стан дорожньо-транспортної інфраструктури;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низька якість надання транспортних послуг;</w:t>
      </w:r>
    </w:p>
    <w:p w:rsidR="00BA2E76" w:rsidRPr="000E33CD" w:rsidRDefault="00BA2E76" w:rsidP="00BA2E76">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застарілий рухомий склад пасажирського автотранспорту;</w:t>
      </w:r>
    </w:p>
    <w:p w:rsidR="00BA2E76" w:rsidRPr="000E33CD" w:rsidRDefault="00BA2E76" w:rsidP="00BA2E76">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незадовільний стан електротранспорту, загроза припиненню перевезення великої кількості громадян;</w:t>
      </w:r>
    </w:p>
    <w:p w:rsidR="00BA2E76" w:rsidRPr="000E33CD" w:rsidRDefault="00BA2E76" w:rsidP="00BA2E76">
      <w:pPr>
        <w:pStyle w:val="a3"/>
        <w:numPr>
          <w:ilvl w:val="0"/>
          <w:numId w:val="1"/>
        </w:numPr>
        <w:tabs>
          <w:tab w:val="num" w:pos="768"/>
          <w:tab w:val="num" w:pos="1080"/>
        </w:tabs>
        <w:spacing w:after="60"/>
        <w:ind w:left="0" w:firstLine="720"/>
        <w:rPr>
          <w:rFonts w:ascii="Times New Roman" w:hAnsi="Times New Roman"/>
          <w:sz w:val="24"/>
          <w:szCs w:val="24"/>
        </w:rPr>
      </w:pPr>
      <w:r w:rsidRPr="000E33CD">
        <w:rPr>
          <w:rStyle w:val="FontStyle13"/>
          <w:b w:val="0"/>
          <w:sz w:val="24"/>
          <w:szCs w:val="24"/>
        </w:rPr>
        <w:t>н</w:t>
      </w:r>
      <w:r w:rsidRPr="000E33CD">
        <w:rPr>
          <w:rStyle w:val="FontStyle13"/>
          <w:b w:val="0"/>
          <w:color w:val="auto"/>
          <w:sz w:val="24"/>
          <w:szCs w:val="24"/>
        </w:rPr>
        <w:t xml:space="preserve">едостатній розвиток транспортної мережі та </w:t>
      </w:r>
      <w:r w:rsidRPr="000E33CD">
        <w:rPr>
          <w:rStyle w:val="FontStyle13"/>
          <w:b w:val="0"/>
          <w:sz w:val="24"/>
          <w:szCs w:val="24"/>
        </w:rPr>
        <w:t xml:space="preserve">транспортної </w:t>
      </w:r>
      <w:r w:rsidRPr="000E33CD">
        <w:rPr>
          <w:rStyle w:val="FontStyle13"/>
          <w:b w:val="0"/>
          <w:color w:val="auto"/>
          <w:sz w:val="24"/>
          <w:szCs w:val="24"/>
        </w:rPr>
        <w:t>інфраструктури.</w:t>
      </w:r>
    </w:p>
    <w:p w:rsidR="00BA2E76" w:rsidRPr="000E33CD" w:rsidRDefault="00BA2E76" w:rsidP="00BA2E76">
      <w:pPr>
        <w:pStyle w:val="21"/>
        <w:tabs>
          <w:tab w:val="left" w:pos="1080"/>
        </w:tabs>
        <w:spacing w:after="60" w:line="240" w:lineRule="auto"/>
        <w:ind w:left="284" w:firstLine="437"/>
        <w:rPr>
          <w:b/>
          <w:sz w:val="24"/>
          <w:u w:val="single"/>
        </w:rPr>
      </w:pPr>
      <w:r w:rsidRPr="000E33CD">
        <w:rPr>
          <w:b/>
          <w:sz w:val="24"/>
          <w:u w:val="single"/>
        </w:rPr>
        <w:t>Житлово-комунальне господарство:</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потреба в значному збільшенні тарифів на комунальні послуги;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механізм встановлення тарифів не передбачає застосування стимулюючих заходів та не забезпечує прибуткову діяльність підприємств житлово-комунального господарства;</w:t>
      </w:r>
    </w:p>
    <w:p w:rsidR="00BA2E76" w:rsidRPr="000E33CD" w:rsidRDefault="00BA2E76" w:rsidP="00BA2E76">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низька якість послуг;</w:t>
      </w:r>
    </w:p>
    <w:p w:rsidR="00BA2E76" w:rsidRPr="000E33CD" w:rsidRDefault="00BA2E76" w:rsidP="00BA2E76">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погіршення технічного стану житлового фонду;</w:t>
      </w:r>
    </w:p>
    <w:p w:rsidR="00BA2E76" w:rsidRPr="000E33CD" w:rsidRDefault="00BA2E76" w:rsidP="00BA2E76">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неналежний стан житла;</w:t>
      </w:r>
    </w:p>
    <w:p w:rsidR="00BA2E76" w:rsidRPr="000E33CD" w:rsidRDefault="00BA2E76" w:rsidP="00BA2E76">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значний знос мереж та обладнання підприємств водопровідно-каналізаційного господарства та теплопостачальних підприємств;</w:t>
      </w:r>
    </w:p>
    <w:p w:rsidR="00BA2E76" w:rsidRPr="000E33CD" w:rsidRDefault="00BA2E76" w:rsidP="00BA2E76">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понаднормативні втрати води та енергоносіїв при подачі до споживачів;</w:t>
      </w:r>
    </w:p>
    <w:p w:rsidR="00BA2E76" w:rsidRPr="000E33CD" w:rsidRDefault="00BA2E76" w:rsidP="00BA2E76">
      <w:pPr>
        <w:pStyle w:val="a3"/>
        <w:numPr>
          <w:ilvl w:val="0"/>
          <w:numId w:val="1"/>
        </w:numPr>
        <w:tabs>
          <w:tab w:val="num" w:pos="0"/>
          <w:tab w:val="num" w:pos="426"/>
          <w:tab w:val="left" w:pos="1080"/>
        </w:tabs>
        <w:spacing w:after="60"/>
        <w:ind w:left="34" w:firstLine="675"/>
        <w:rPr>
          <w:rFonts w:ascii="Times New Roman" w:hAnsi="Times New Roman"/>
          <w:sz w:val="24"/>
          <w:szCs w:val="24"/>
        </w:rPr>
      </w:pPr>
      <w:r w:rsidRPr="000E33CD">
        <w:rPr>
          <w:rFonts w:ascii="Times New Roman" w:hAnsi="Times New Roman"/>
          <w:sz w:val="24"/>
          <w:szCs w:val="24"/>
        </w:rPr>
        <w:t>високий рівень фізичного і морального зносу конструкцій, електрообладнання ліфтів;</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низька активність населення до самоорганізації та створення об’єднань співвласників багатоквартирних житлових будинків (ОСББ);</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теплозабезпечення частини міста Сєвєродонецькою ТЕЦ;</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аварійний стан каналізаційних колекторів та мереж водопостачання;</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 благоустроєм міста, містами відпочинку мешканців міста, відсутність системи поливу зелених зон міста;</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забезпечення чистоти в місті;</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lastRenderedPageBreak/>
        <w:t>проблема водоймищ міста;</w:t>
      </w:r>
    </w:p>
    <w:p w:rsidR="00BA2E76" w:rsidRPr="000E33CD" w:rsidRDefault="00BA2E76" w:rsidP="00BA2E76">
      <w:pPr>
        <w:pStyle w:val="a3"/>
        <w:numPr>
          <w:ilvl w:val="0"/>
          <w:numId w:val="1"/>
        </w:numPr>
        <w:tabs>
          <w:tab w:val="left" w:pos="720"/>
          <w:tab w:val="num" w:pos="768"/>
          <w:tab w:val="left" w:pos="1080"/>
        </w:tabs>
        <w:spacing w:after="60"/>
        <w:ind w:left="0" w:firstLine="737"/>
        <w:rPr>
          <w:rStyle w:val="FontStyle12"/>
          <w:sz w:val="24"/>
          <w:szCs w:val="24"/>
        </w:rPr>
      </w:pPr>
      <w:r w:rsidRPr="000E33CD">
        <w:rPr>
          <w:rFonts w:ascii="Times New Roman" w:hAnsi="Times New Roman"/>
          <w:sz w:val="24"/>
          <w:szCs w:val="24"/>
        </w:rPr>
        <w:t>проблема е</w:t>
      </w:r>
      <w:r w:rsidRPr="000E33CD">
        <w:rPr>
          <w:rStyle w:val="FontStyle12"/>
          <w:sz w:val="24"/>
          <w:szCs w:val="24"/>
        </w:rPr>
        <w:t>нергопостачання міста та селищ;</w:t>
      </w:r>
    </w:p>
    <w:p w:rsidR="00BA2E76" w:rsidRPr="000E33CD" w:rsidRDefault="00BA2E76" w:rsidP="00BA2E76">
      <w:pPr>
        <w:pStyle w:val="a3"/>
        <w:numPr>
          <w:ilvl w:val="0"/>
          <w:numId w:val="1"/>
        </w:numPr>
        <w:tabs>
          <w:tab w:val="left" w:pos="720"/>
          <w:tab w:val="num" w:pos="768"/>
          <w:tab w:val="left" w:pos="1080"/>
        </w:tabs>
        <w:spacing w:after="60"/>
        <w:ind w:left="0" w:firstLine="737"/>
        <w:rPr>
          <w:rStyle w:val="FontStyle12"/>
          <w:sz w:val="24"/>
          <w:szCs w:val="24"/>
        </w:rPr>
      </w:pPr>
      <w:r w:rsidRPr="000E33CD">
        <w:rPr>
          <w:rStyle w:val="FontStyle12"/>
          <w:sz w:val="24"/>
          <w:szCs w:val="24"/>
        </w:rPr>
        <w:t>незадовільний стан електричних мереж міста;</w:t>
      </w:r>
    </w:p>
    <w:p w:rsidR="00BA2E76" w:rsidRPr="000E33CD" w:rsidRDefault="00BA2E76" w:rsidP="00BA2E76">
      <w:pPr>
        <w:pStyle w:val="a3"/>
        <w:numPr>
          <w:ilvl w:val="0"/>
          <w:numId w:val="1"/>
        </w:numPr>
        <w:tabs>
          <w:tab w:val="num" w:pos="768"/>
          <w:tab w:val="left" w:pos="1080"/>
        </w:tabs>
        <w:spacing w:after="60"/>
        <w:ind w:firstLine="737"/>
        <w:rPr>
          <w:rFonts w:ascii="Times New Roman" w:hAnsi="Times New Roman"/>
          <w:sz w:val="24"/>
          <w:szCs w:val="24"/>
        </w:rPr>
      </w:pPr>
      <w:r w:rsidRPr="000E33CD">
        <w:rPr>
          <w:rStyle w:val="FontStyle12"/>
          <w:sz w:val="24"/>
          <w:szCs w:val="24"/>
        </w:rPr>
        <w:t>незадовільний стан зливової каналізації, яка практично відсутня та зовсім не працює.</w:t>
      </w:r>
    </w:p>
    <w:p w:rsidR="00BA2E76" w:rsidRPr="000E33CD" w:rsidRDefault="00BA2E76" w:rsidP="00BA2E76">
      <w:pPr>
        <w:pStyle w:val="21"/>
        <w:tabs>
          <w:tab w:val="left" w:pos="1080"/>
        </w:tabs>
        <w:spacing w:after="60" w:line="240" w:lineRule="auto"/>
        <w:ind w:firstLine="437"/>
        <w:rPr>
          <w:b/>
          <w:sz w:val="24"/>
          <w:u w:val="single"/>
        </w:rPr>
      </w:pPr>
      <w:r w:rsidRPr="000E33CD">
        <w:rPr>
          <w:b/>
          <w:sz w:val="24"/>
          <w:u w:val="single"/>
        </w:rPr>
        <w:t>Освіта:</w:t>
      </w:r>
    </w:p>
    <w:p w:rsidR="00BA2E76" w:rsidRPr="000E33CD" w:rsidRDefault="00BA2E76" w:rsidP="00BA2E76">
      <w:pPr>
        <w:pStyle w:val="Style3"/>
        <w:widowControl/>
        <w:numPr>
          <w:ilvl w:val="0"/>
          <w:numId w:val="1"/>
        </w:numPr>
        <w:tabs>
          <w:tab w:val="left" w:pos="1064"/>
        </w:tabs>
        <w:spacing w:after="60" w:line="240" w:lineRule="auto"/>
        <w:ind w:right="34" w:firstLine="737"/>
        <w:rPr>
          <w:rStyle w:val="FontStyle13"/>
          <w:rFonts w:eastAsia="Arial Unicode MS"/>
          <w:b w:val="0"/>
          <w:sz w:val="24"/>
          <w:szCs w:val="24"/>
          <w:lang w:val="uk-UA"/>
        </w:rPr>
      </w:pPr>
      <w:r w:rsidRPr="000E33CD">
        <w:rPr>
          <w:rStyle w:val="FontStyle13"/>
          <w:rFonts w:eastAsia="Arial Unicode MS"/>
          <w:b w:val="0"/>
          <w:sz w:val="24"/>
          <w:szCs w:val="24"/>
          <w:lang w:val="uk-UA"/>
        </w:rPr>
        <w:t>надмірна завантаженість дошкільних навчальних закладів;</w:t>
      </w:r>
    </w:p>
    <w:p w:rsidR="00BA2E76" w:rsidRPr="000E33CD" w:rsidRDefault="00BA2E76" w:rsidP="00BA2E76">
      <w:pPr>
        <w:pStyle w:val="Style3"/>
        <w:widowControl/>
        <w:numPr>
          <w:ilvl w:val="0"/>
          <w:numId w:val="1"/>
        </w:numPr>
        <w:tabs>
          <w:tab w:val="left" w:pos="1064"/>
        </w:tabs>
        <w:spacing w:after="60" w:line="240" w:lineRule="auto"/>
        <w:ind w:firstLine="737"/>
        <w:jc w:val="left"/>
        <w:rPr>
          <w:rStyle w:val="FontStyle13"/>
          <w:rFonts w:eastAsia="Arial Unicode MS"/>
          <w:b w:val="0"/>
          <w:sz w:val="24"/>
          <w:szCs w:val="24"/>
          <w:lang w:val="uk-UA"/>
        </w:rPr>
      </w:pPr>
      <w:r w:rsidRPr="000E33CD">
        <w:rPr>
          <w:rStyle w:val="FontStyle13"/>
          <w:rFonts w:eastAsia="Arial Unicode MS"/>
          <w:b w:val="0"/>
          <w:sz w:val="24"/>
          <w:szCs w:val="24"/>
          <w:lang w:val="uk-UA"/>
        </w:rPr>
        <w:t>недостатній рівень охоплення дітей дошкільною освітою;</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недостатньо ефективне використання мережі загальноосвітніх навчальних закладів та невідповідність  бюджетних можливостей щодо її утримання;</w:t>
      </w:r>
    </w:p>
    <w:p w:rsidR="00BA2E76" w:rsidRPr="000E33CD" w:rsidRDefault="00BA2E76" w:rsidP="00BA2E76">
      <w:pPr>
        <w:pStyle w:val="Style3"/>
        <w:widowControl/>
        <w:numPr>
          <w:ilvl w:val="0"/>
          <w:numId w:val="1"/>
        </w:numPr>
        <w:tabs>
          <w:tab w:val="num" w:pos="0"/>
          <w:tab w:val="left" w:pos="459"/>
          <w:tab w:val="left" w:pos="1078"/>
        </w:tabs>
        <w:spacing w:after="60" w:line="240" w:lineRule="auto"/>
        <w:ind w:left="0" w:firstLine="709"/>
        <w:jc w:val="left"/>
        <w:rPr>
          <w:rStyle w:val="FontStyle13"/>
          <w:rFonts w:eastAsia="Arial Unicode MS"/>
          <w:b w:val="0"/>
          <w:sz w:val="24"/>
          <w:szCs w:val="24"/>
          <w:lang w:val="uk-UA"/>
        </w:rPr>
      </w:pPr>
      <w:r w:rsidRPr="000E33CD">
        <w:rPr>
          <w:lang w:val="uk-UA"/>
        </w:rPr>
        <w:t>низький рівень впровадження інклюзивної освіти та сучасних тенденцій розвитку в галузі освіти ;</w:t>
      </w:r>
    </w:p>
    <w:p w:rsidR="00BA2E76" w:rsidRPr="000E33CD" w:rsidRDefault="00BA2E76" w:rsidP="00BA2E76">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p>
    <w:p w:rsidR="00BA2E76" w:rsidRPr="000E33CD" w:rsidRDefault="00BA2E76" w:rsidP="00BA2E76">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системи залучення роботодавців до участі у підготовці робітничих кадрів в сфері професійно-технічної освіти;</w:t>
      </w:r>
    </w:p>
    <w:p w:rsidR="00BA2E76" w:rsidRPr="000E33CD" w:rsidRDefault="00BA2E76" w:rsidP="00BA2E76">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моніторингу працевлаштування випускників вищих навчальних закладів і визначення їх рейтингу</w:t>
      </w:r>
      <w:r w:rsidRPr="000E33CD">
        <w:rPr>
          <w:rFonts w:ascii="Times New Roman" w:hAnsi="Times New Roman"/>
          <w:bCs/>
          <w:iCs/>
          <w:sz w:val="24"/>
          <w:szCs w:val="24"/>
        </w:rPr>
        <w:t>;</w:t>
      </w:r>
    </w:p>
    <w:p w:rsidR="00BA2E76" w:rsidRPr="000E33CD" w:rsidRDefault="00BA2E76" w:rsidP="00BA2E76">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hAnsi="Times New Roman"/>
          <w:bCs/>
          <w:iCs/>
          <w:sz w:val="24"/>
          <w:szCs w:val="24"/>
        </w:rPr>
        <w:t>відсутність зв’язку організації роботи середньої школи з закладами вищої освіти та економікою ( бізнесом) міста.</w:t>
      </w:r>
    </w:p>
    <w:p w:rsidR="00BA2E76" w:rsidRPr="000E33CD" w:rsidRDefault="00BA2E76" w:rsidP="00BA2E76">
      <w:pPr>
        <w:pStyle w:val="21"/>
        <w:tabs>
          <w:tab w:val="left" w:pos="1080"/>
        </w:tabs>
        <w:spacing w:after="60" w:line="240" w:lineRule="auto"/>
        <w:ind w:firstLine="437"/>
        <w:rPr>
          <w:b/>
          <w:sz w:val="24"/>
          <w:u w:val="single"/>
        </w:rPr>
      </w:pPr>
      <w:r w:rsidRPr="000E33CD">
        <w:rPr>
          <w:b/>
          <w:sz w:val="24"/>
          <w:u w:val="single"/>
        </w:rPr>
        <w:t>Охорона здоров’я:</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 показники здоров’я населення;</w:t>
      </w:r>
    </w:p>
    <w:p w:rsidR="00BA2E76" w:rsidRPr="000E33CD" w:rsidRDefault="00BA2E76" w:rsidP="00BA2E76">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високий рівень захворюваності на серцево-судинні, онкологічні хвороби, туберкульоз, ВІЛ-інфекцію/СНІД та інші хвороби;</w:t>
      </w:r>
    </w:p>
    <w:p w:rsidR="00BA2E76" w:rsidRPr="000E33CD" w:rsidRDefault="00BA2E76" w:rsidP="00BA2E76">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смертність населення випереджає народжуваність;</w:t>
      </w:r>
    </w:p>
    <w:p w:rsidR="00BA2E76" w:rsidRPr="000E33CD" w:rsidRDefault="00BA2E76" w:rsidP="00BA2E76">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незадовільний стан матеріально-технічної бази лікувально-профілактичних закладів;</w:t>
      </w:r>
    </w:p>
    <w:p w:rsidR="00BA2E76" w:rsidRPr="000E33CD" w:rsidRDefault="00BA2E76" w:rsidP="00BA2E76">
      <w:pPr>
        <w:pStyle w:val="Style3"/>
        <w:widowControl/>
        <w:numPr>
          <w:ilvl w:val="0"/>
          <w:numId w:val="1"/>
        </w:numPr>
        <w:tabs>
          <w:tab w:val="left" w:pos="1092"/>
        </w:tabs>
        <w:spacing w:after="60" w:line="240" w:lineRule="auto"/>
        <w:ind w:right="1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недостатня забезпеченість лікувально-профілактичних закладів медичними кадрами.</w:t>
      </w:r>
    </w:p>
    <w:p w:rsidR="00BA2E76" w:rsidRPr="000E33CD" w:rsidRDefault="00BA2E76" w:rsidP="00BA2E76">
      <w:pPr>
        <w:pStyle w:val="21"/>
        <w:tabs>
          <w:tab w:val="left" w:pos="1080"/>
        </w:tabs>
        <w:spacing w:after="60" w:line="240" w:lineRule="auto"/>
        <w:ind w:left="284" w:firstLine="437"/>
        <w:rPr>
          <w:b/>
          <w:sz w:val="24"/>
          <w:u w:val="single"/>
        </w:rPr>
      </w:pPr>
      <w:r w:rsidRPr="000E33CD">
        <w:rPr>
          <w:b/>
          <w:sz w:val="24"/>
          <w:u w:val="single"/>
        </w:rPr>
        <w:t>Культура:</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недостатній рівень фінансування на утримання закладів культури</w:t>
      </w:r>
      <w:r w:rsidRPr="000E33CD">
        <w:rPr>
          <w:rFonts w:ascii="Times New Roman" w:hAnsi="Times New Roman"/>
          <w:sz w:val="24"/>
          <w:szCs w:val="24"/>
        </w:rPr>
        <w:t>;</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низький рівень соціального забезпечення працівників культури;</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незадовільний матеріально-технічний стан існуючої мережі культурних і мистецьких об'єктів</w:t>
      </w:r>
      <w:r w:rsidRPr="000E33CD">
        <w:rPr>
          <w:rFonts w:ascii="Times New Roman" w:hAnsi="Times New Roman"/>
          <w:sz w:val="24"/>
          <w:szCs w:val="24"/>
        </w:rPr>
        <w:t>;</w:t>
      </w:r>
    </w:p>
    <w:p w:rsidR="00BA2E76" w:rsidRPr="000E33CD" w:rsidRDefault="00BA2E76" w:rsidP="00BA2E76">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низькій рівень запровадження новітніх інформаційних технологій у діяльності бібліотек та музеїв.</w:t>
      </w:r>
    </w:p>
    <w:p w:rsidR="00BA2E76" w:rsidRPr="000E33CD" w:rsidRDefault="00BA2E76" w:rsidP="00BA2E76">
      <w:pPr>
        <w:pStyle w:val="a3"/>
        <w:tabs>
          <w:tab w:val="num" w:pos="768"/>
          <w:tab w:val="num" w:pos="1080"/>
        </w:tabs>
        <w:spacing w:after="60"/>
        <w:ind w:left="709"/>
        <w:rPr>
          <w:rFonts w:ascii="Times New Roman" w:hAnsi="Times New Roman"/>
          <w:b/>
          <w:sz w:val="24"/>
          <w:szCs w:val="24"/>
          <w:u w:val="single"/>
        </w:rPr>
      </w:pPr>
      <w:r w:rsidRPr="000E33CD">
        <w:rPr>
          <w:rFonts w:ascii="Times New Roman" w:hAnsi="Times New Roman"/>
          <w:b/>
          <w:sz w:val="24"/>
          <w:szCs w:val="24"/>
          <w:u w:val="single"/>
        </w:rPr>
        <w:t>Спорт:</w:t>
      </w:r>
    </w:p>
    <w:p w:rsidR="00BA2E76" w:rsidRPr="000E33CD" w:rsidRDefault="00BA2E76" w:rsidP="00BA2E76">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об’</w:t>
      </w:r>
      <w:r w:rsidRPr="000E33CD">
        <w:rPr>
          <w:rStyle w:val="FontStyle13"/>
          <w:rFonts w:eastAsia="Arial Unicode MS"/>
          <w:b w:val="0"/>
          <w:sz w:val="24"/>
          <w:szCs w:val="24"/>
          <w:lang w:val="ru-RU"/>
        </w:rPr>
        <w:t>єкти</w:t>
      </w:r>
      <w:r w:rsidRPr="000E33CD">
        <w:rPr>
          <w:rStyle w:val="FontStyle13"/>
          <w:rFonts w:eastAsia="Arial Unicode MS"/>
          <w:b w:val="0"/>
          <w:sz w:val="24"/>
          <w:szCs w:val="24"/>
        </w:rPr>
        <w:t xml:space="preserve"> спортивної інфраструктури потребують реконструкції або капітального ремонту;</w:t>
      </w:r>
    </w:p>
    <w:p w:rsidR="00BA2E76" w:rsidRPr="000E33CD" w:rsidRDefault="00BA2E76" w:rsidP="00BA2E76">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спортивні споруди потребують впровадження енергоефективних заходів;</w:t>
      </w:r>
    </w:p>
    <w:p w:rsidR="00BA2E76" w:rsidRPr="000E33CD" w:rsidRDefault="00BA2E76" w:rsidP="00BA2E76">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низькі показники здоров’я дітей та їх фізичного розвитку;</w:t>
      </w:r>
    </w:p>
    <w:p w:rsidR="00BA2E76" w:rsidRPr="000E33CD" w:rsidRDefault="00BA2E76" w:rsidP="00BA2E76">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незадоволений попит на заняття водними видами спорту.</w:t>
      </w:r>
    </w:p>
    <w:p w:rsidR="00BA2E76" w:rsidRPr="000E33CD" w:rsidRDefault="00BA2E76" w:rsidP="00BA2E76">
      <w:pPr>
        <w:pStyle w:val="21"/>
        <w:tabs>
          <w:tab w:val="left" w:pos="1080"/>
        </w:tabs>
        <w:spacing w:after="60" w:line="240" w:lineRule="auto"/>
        <w:ind w:firstLine="437"/>
        <w:rPr>
          <w:b/>
          <w:sz w:val="24"/>
          <w:u w:val="single"/>
        </w:rPr>
      </w:pPr>
      <w:r w:rsidRPr="000E33CD">
        <w:rPr>
          <w:b/>
          <w:sz w:val="24"/>
          <w:u w:val="single"/>
        </w:rPr>
        <w:t>Охорона навколишнього природного середовища:</w:t>
      </w:r>
    </w:p>
    <w:p w:rsidR="00BA2E76" w:rsidRPr="000E33CD" w:rsidRDefault="00BA2E76" w:rsidP="00BA2E76">
      <w:pPr>
        <w:pStyle w:val="Style4"/>
        <w:widowControl/>
        <w:numPr>
          <w:ilvl w:val="0"/>
          <w:numId w:val="5"/>
        </w:numPr>
        <w:tabs>
          <w:tab w:val="left" w:pos="1013"/>
        </w:tabs>
        <w:spacing w:after="60" w:line="240" w:lineRule="auto"/>
        <w:ind w:right="34" w:firstLine="652"/>
        <w:rPr>
          <w:rStyle w:val="FontStyle13"/>
          <w:b w:val="0"/>
          <w:sz w:val="24"/>
          <w:szCs w:val="24"/>
          <w:lang w:val="uk-UA"/>
        </w:rPr>
      </w:pPr>
      <w:r w:rsidRPr="000E33CD">
        <w:rPr>
          <w:rStyle w:val="FontStyle13"/>
          <w:b w:val="0"/>
          <w:sz w:val="24"/>
          <w:szCs w:val="24"/>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lastRenderedPageBreak/>
        <w:t>накопичення великих обсягів твердих побутових та промислових відходів І-IV класів небезпеки та низький рівень їх утилізації;</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високий рівень забруднення повітряного басейну;</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антропогенний вплив на водні об’єкти басейну р. Сіверський Донець та його екосистему з боку екологічно небезпечних об’єктів;</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обміління та зарощення річки Борова, озер Чисте та Паркове;</w:t>
      </w:r>
    </w:p>
    <w:p w:rsidR="00BA2E76" w:rsidRPr="000E33CD" w:rsidRDefault="00BA2E76" w:rsidP="00BA2E76">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відсутність сміттєпереробних заводів з утилізації небезпечних відходів.</w:t>
      </w:r>
    </w:p>
    <w:p w:rsidR="00BA2E76" w:rsidRDefault="00BA2E76" w:rsidP="00BA2E76">
      <w:pPr>
        <w:pStyle w:val="21"/>
        <w:tabs>
          <w:tab w:val="left" w:pos="720"/>
        </w:tabs>
        <w:spacing w:after="20" w:line="240" w:lineRule="auto"/>
        <w:ind w:left="0"/>
        <w:rPr>
          <w:rStyle w:val="FontStyle12"/>
          <w:sz w:val="24"/>
          <w:szCs w:val="24"/>
        </w:rPr>
      </w:pPr>
      <w:r w:rsidRPr="000E33CD">
        <w:rPr>
          <w:rStyle w:val="FontStyle12"/>
          <w:sz w:val="24"/>
          <w:szCs w:val="24"/>
        </w:rPr>
        <w:tab/>
        <w:t>Виконання завдань Програми економічного і соціального розвитку м. Сєвєродонецька на 201</w:t>
      </w:r>
      <w:r>
        <w:rPr>
          <w:rStyle w:val="FontStyle12"/>
          <w:sz w:val="24"/>
          <w:szCs w:val="24"/>
        </w:rPr>
        <w:t>9</w:t>
      </w:r>
      <w:r w:rsidRPr="000E33CD">
        <w:rPr>
          <w:rStyle w:val="FontStyle12"/>
          <w:sz w:val="24"/>
          <w:szCs w:val="24"/>
        </w:rPr>
        <w:t xml:space="preserve"> рік надасть змогу найближчим часом стати конкурентоспроможним регіоном з міцним підґрунтям для стабільного зростання економіки та мінімізації наслідків негативного впливу проведення операції</w:t>
      </w:r>
      <w:r>
        <w:rPr>
          <w:rStyle w:val="FontStyle12"/>
          <w:sz w:val="24"/>
          <w:szCs w:val="24"/>
        </w:rPr>
        <w:t xml:space="preserve"> </w:t>
      </w:r>
      <w:r>
        <w:rPr>
          <w:sz w:val="24"/>
        </w:rPr>
        <w:t>Об’</w:t>
      </w:r>
      <w:r w:rsidRPr="00C65007">
        <w:rPr>
          <w:sz w:val="24"/>
        </w:rPr>
        <w:t>єднаних сил</w:t>
      </w:r>
      <w:r w:rsidRPr="000E33CD">
        <w:rPr>
          <w:rStyle w:val="FontStyle12"/>
          <w:sz w:val="24"/>
          <w:szCs w:val="24"/>
        </w:rPr>
        <w:t>.</w:t>
      </w:r>
    </w:p>
    <w:p w:rsidR="00BA2E76" w:rsidRPr="003B3844" w:rsidRDefault="00BA2E76" w:rsidP="00BA2E76">
      <w:pPr>
        <w:pStyle w:val="21"/>
        <w:tabs>
          <w:tab w:val="left" w:pos="720"/>
        </w:tabs>
        <w:spacing w:after="20" w:line="240" w:lineRule="auto"/>
        <w:ind w:left="0"/>
        <w:rPr>
          <w:sz w:val="24"/>
        </w:rPr>
      </w:pPr>
      <w:r>
        <w:rPr>
          <w:rStyle w:val="FontStyle12"/>
          <w:sz w:val="24"/>
          <w:szCs w:val="24"/>
        </w:rPr>
        <w:tab/>
      </w:r>
    </w:p>
    <w:p w:rsidR="00BA2E76" w:rsidRPr="00A804E3" w:rsidRDefault="00BA2E76" w:rsidP="00BA2E76">
      <w:pPr>
        <w:pStyle w:val="70"/>
        <w:keepNext w:val="0"/>
        <w:widowControl w:val="0"/>
        <w:tabs>
          <w:tab w:val="num" w:pos="1176"/>
        </w:tabs>
        <w:spacing w:before="0" w:after="120"/>
        <w:ind w:firstLine="686"/>
        <w:rPr>
          <w:sz w:val="24"/>
          <w:szCs w:val="24"/>
          <w:highlight w:val="yellow"/>
        </w:rPr>
        <w:sectPr w:rsidR="00BA2E76" w:rsidRPr="00A804E3" w:rsidSect="00E72E20">
          <w:pgSz w:w="11906" w:h="16838"/>
          <w:pgMar w:top="1134" w:right="567" w:bottom="567" w:left="1701" w:header="709" w:footer="709" w:gutter="0"/>
          <w:cols w:space="708"/>
          <w:titlePg/>
          <w:docGrid w:linePitch="360"/>
        </w:sectPr>
      </w:pPr>
    </w:p>
    <w:p w:rsidR="00BA2E76" w:rsidRPr="0048319B" w:rsidRDefault="00BA2E76" w:rsidP="00BA2E76">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2. ЦІЛІ І ПРІОРИТЕТИ ЕКОНОМІЧНОГО І СОЦІАЛЬНОГО РОЗВИТКУ МІСТА</w:t>
      </w:r>
      <w:r w:rsidRPr="0048319B">
        <w:rPr>
          <w:rFonts w:ascii="Times New Roman" w:hAnsi="Times New Roman" w:cs="Times New Roman"/>
          <w:sz w:val="28"/>
          <w:szCs w:val="28"/>
          <w:lang w:val="ru-RU"/>
        </w:rPr>
        <w:t xml:space="preserve"> </w:t>
      </w:r>
      <w:r w:rsidRPr="0048319B">
        <w:rPr>
          <w:rFonts w:ascii="Times New Roman" w:hAnsi="Times New Roman" w:cs="Times New Roman"/>
          <w:sz w:val="28"/>
          <w:szCs w:val="28"/>
        </w:rPr>
        <w:t>НА 201</w:t>
      </w:r>
      <w:r>
        <w:rPr>
          <w:rFonts w:ascii="Times New Roman" w:hAnsi="Times New Roman" w:cs="Times New Roman"/>
          <w:sz w:val="28"/>
          <w:szCs w:val="28"/>
        </w:rPr>
        <w:t>9</w:t>
      </w:r>
      <w:r w:rsidRPr="0048319B">
        <w:rPr>
          <w:rFonts w:ascii="Times New Roman" w:hAnsi="Times New Roman" w:cs="Times New Roman"/>
          <w:sz w:val="28"/>
          <w:szCs w:val="28"/>
        </w:rPr>
        <w:t xml:space="preserve"> РІК</w:t>
      </w:r>
    </w:p>
    <w:p w:rsidR="00BA2E76" w:rsidRDefault="00BA2E76" w:rsidP="00BA2E76">
      <w:pPr>
        <w:spacing w:after="120"/>
        <w:ind w:firstLine="720"/>
        <w:rPr>
          <w:bCs/>
          <w:iCs/>
          <w:sz w:val="24"/>
        </w:rPr>
      </w:pPr>
      <w:r>
        <w:rPr>
          <w:b/>
          <w:sz w:val="24"/>
        </w:rPr>
        <w:t>Метою</w:t>
      </w:r>
      <w:r w:rsidRPr="001255F8">
        <w:rPr>
          <w:sz w:val="24"/>
        </w:rPr>
        <w:t xml:space="preserve"> </w:t>
      </w:r>
      <w:r w:rsidRPr="00275C5C">
        <w:rPr>
          <w:b/>
          <w:sz w:val="24"/>
        </w:rPr>
        <w:t>Програми</w:t>
      </w:r>
      <w:r w:rsidRPr="001255F8">
        <w:rPr>
          <w:sz w:val="24"/>
        </w:rPr>
        <w:t xml:space="preserve"> є </w:t>
      </w:r>
      <w:r>
        <w:rPr>
          <w:sz w:val="24"/>
        </w:rPr>
        <w:t xml:space="preserve">зростання добробуту та підвищення якості життя населення за рахунок </w:t>
      </w:r>
      <w:r w:rsidRPr="00297BFB">
        <w:rPr>
          <w:sz w:val="24"/>
        </w:rPr>
        <w:t>з</w:t>
      </w:r>
      <w:r w:rsidRPr="00297BFB">
        <w:rPr>
          <w:bCs/>
          <w:iCs/>
          <w:sz w:val="24"/>
        </w:rPr>
        <w:t xml:space="preserve">абезпечення </w:t>
      </w:r>
      <w:r>
        <w:rPr>
          <w:bCs/>
          <w:iCs/>
          <w:sz w:val="24"/>
        </w:rPr>
        <w:t xml:space="preserve">позитивних структурних зрушень в економіці, підвищення її конкурентоспроможності як основи збалансованого зростання стандартів та показників економічного </w:t>
      </w:r>
      <w:r w:rsidRPr="00297BFB">
        <w:rPr>
          <w:bCs/>
          <w:iCs/>
          <w:sz w:val="24"/>
        </w:rPr>
        <w:t>розвитку</w:t>
      </w:r>
      <w:r>
        <w:rPr>
          <w:bCs/>
          <w:iCs/>
          <w:sz w:val="24"/>
        </w:rPr>
        <w:t>.</w:t>
      </w:r>
    </w:p>
    <w:p w:rsidR="00BA2E76" w:rsidRPr="00EA6538" w:rsidRDefault="00BA2E76" w:rsidP="00BA2E76">
      <w:pPr>
        <w:pStyle w:val="Style3"/>
        <w:widowControl/>
        <w:ind w:firstLine="672"/>
        <w:rPr>
          <w:rStyle w:val="FontStyle12"/>
          <w:b/>
          <w:sz w:val="24"/>
          <w:szCs w:val="24"/>
          <w:lang w:val="uk-UA"/>
        </w:rPr>
      </w:pPr>
      <w:r w:rsidRPr="00EA6538">
        <w:rPr>
          <w:rStyle w:val="FontStyle13"/>
          <w:b w:val="0"/>
          <w:sz w:val="24"/>
          <w:szCs w:val="24"/>
          <w:lang w:val="uk-UA"/>
        </w:rPr>
        <w:t xml:space="preserve">Для досягнення зазначеної мети та виконання завдань місцевої політики </w:t>
      </w:r>
      <w:r w:rsidRPr="00EA6538">
        <w:rPr>
          <w:lang w:val="uk-UA"/>
        </w:rPr>
        <w:t>Стратегією розвитку міста Сєвєродонецька на період до 2020 року</w:t>
      </w:r>
      <w:r w:rsidRPr="00EA6538">
        <w:rPr>
          <w:rStyle w:val="FontStyle13"/>
          <w:b w:val="0"/>
          <w:sz w:val="24"/>
          <w:szCs w:val="24"/>
          <w:lang w:val="uk-UA"/>
        </w:rPr>
        <w:t xml:space="preserve"> визначено </w:t>
      </w:r>
      <w:r w:rsidRPr="00EA6538">
        <w:rPr>
          <w:rStyle w:val="FontStyle12"/>
          <w:b/>
          <w:sz w:val="24"/>
          <w:szCs w:val="24"/>
          <w:lang w:val="uk-UA"/>
        </w:rPr>
        <w:t>головні пріоритети:</w:t>
      </w:r>
    </w:p>
    <w:p w:rsidR="00BA2E76" w:rsidRPr="00297BFB" w:rsidRDefault="00BA2E76" w:rsidP="00BA2E76">
      <w:pPr>
        <w:spacing w:before="240" w:after="240"/>
        <w:ind w:firstLine="720"/>
        <w:rPr>
          <w:sz w:val="24"/>
        </w:rPr>
      </w:pPr>
      <w:r w:rsidRPr="00297BFB">
        <w:rPr>
          <w:b/>
          <w:bCs/>
          <w:sz w:val="24"/>
        </w:rPr>
        <w:t>ГРОМАДЯНИН</w:t>
      </w:r>
      <w:r w:rsidRPr="00297BFB">
        <w:rPr>
          <w:bCs/>
          <w:sz w:val="24"/>
        </w:rPr>
        <w:t xml:space="preserve"> - </w:t>
      </w:r>
      <w:r w:rsidRPr="00297BFB">
        <w:rPr>
          <w:bCs/>
          <w:iCs/>
          <w:sz w:val="24"/>
        </w:rPr>
        <w:t xml:space="preserve">всебічний розвиток громади міста через </w:t>
      </w:r>
      <w:r>
        <w:rPr>
          <w:bCs/>
          <w:iCs/>
          <w:sz w:val="24"/>
        </w:rPr>
        <w:t xml:space="preserve">освіту, </w:t>
      </w:r>
      <w:r w:rsidRPr="00297BFB">
        <w:rPr>
          <w:bCs/>
          <w:iCs/>
          <w:sz w:val="24"/>
        </w:rPr>
        <w:t>культурний розвиток, фізкультуру і спорт, участь громадян в управлінні містом</w:t>
      </w:r>
      <w:r>
        <w:rPr>
          <w:bCs/>
          <w:iCs/>
          <w:sz w:val="24"/>
        </w:rPr>
        <w:t>; в</w:t>
      </w:r>
      <w:r w:rsidRPr="00297BFB">
        <w:rPr>
          <w:bCs/>
          <w:iCs/>
          <w:sz w:val="24"/>
        </w:rPr>
        <w:t>иховання патріотизму</w:t>
      </w:r>
      <w:r>
        <w:rPr>
          <w:bCs/>
          <w:iCs/>
          <w:sz w:val="24"/>
        </w:rPr>
        <w:t>.</w:t>
      </w:r>
    </w:p>
    <w:p w:rsidR="00BA2E76" w:rsidRPr="00297BFB" w:rsidRDefault="00BA2E76" w:rsidP="00BA2E76">
      <w:pPr>
        <w:spacing w:before="240" w:after="240"/>
        <w:ind w:firstLine="720"/>
        <w:rPr>
          <w:sz w:val="24"/>
        </w:rPr>
      </w:pPr>
      <w:r w:rsidRPr="00297BFB">
        <w:rPr>
          <w:b/>
          <w:bCs/>
          <w:sz w:val="24"/>
        </w:rPr>
        <w:t>ЗДОРОВ’Я</w:t>
      </w:r>
      <w:r w:rsidRPr="00297BFB">
        <w:rPr>
          <w:bCs/>
          <w:sz w:val="24"/>
        </w:rPr>
        <w:t xml:space="preserve"> - </w:t>
      </w:r>
      <w:r w:rsidRPr="00297BFB">
        <w:rPr>
          <w:bCs/>
          <w:iCs/>
          <w:sz w:val="24"/>
        </w:rPr>
        <w:t xml:space="preserve">забезпечення збереження здоров’я громади міста та надання їй якісної медичної допомоги. </w:t>
      </w:r>
    </w:p>
    <w:p w:rsidR="00BA2E76" w:rsidRPr="00297BFB" w:rsidRDefault="00BA2E76" w:rsidP="00BA2E76">
      <w:pPr>
        <w:spacing w:before="240" w:after="240"/>
        <w:ind w:firstLine="720"/>
        <w:rPr>
          <w:sz w:val="24"/>
        </w:rPr>
      </w:pPr>
      <w:r w:rsidRPr="00297BFB">
        <w:rPr>
          <w:b/>
          <w:bCs/>
          <w:sz w:val="24"/>
        </w:rPr>
        <w:t xml:space="preserve">ОСВІТА </w:t>
      </w:r>
      <w:r w:rsidRPr="00297BFB">
        <w:rPr>
          <w:bCs/>
          <w:sz w:val="24"/>
        </w:rPr>
        <w:t xml:space="preserve">- </w:t>
      </w:r>
      <w:r w:rsidRPr="00297BFB">
        <w:rPr>
          <w:bCs/>
          <w:iCs/>
          <w:sz w:val="24"/>
        </w:rPr>
        <w:t>формування сучасної системи освіти  на усіх етапах життя людини.</w:t>
      </w:r>
    </w:p>
    <w:p w:rsidR="00BA2E76" w:rsidRPr="00297BFB" w:rsidRDefault="00BA2E76" w:rsidP="00BA2E76">
      <w:pPr>
        <w:spacing w:before="240" w:after="240"/>
        <w:ind w:firstLine="720"/>
        <w:rPr>
          <w:sz w:val="24"/>
        </w:rPr>
      </w:pPr>
      <w:r w:rsidRPr="00297BFB">
        <w:rPr>
          <w:b/>
          <w:bCs/>
          <w:sz w:val="24"/>
        </w:rPr>
        <w:t xml:space="preserve">РОБОТА </w:t>
      </w:r>
      <w:r w:rsidRPr="00297BFB">
        <w:rPr>
          <w:bCs/>
          <w:sz w:val="24"/>
        </w:rPr>
        <w:t xml:space="preserve">- </w:t>
      </w:r>
      <w:r w:rsidRPr="00297BFB">
        <w:rPr>
          <w:bCs/>
          <w:iCs/>
          <w:sz w:val="24"/>
        </w:rPr>
        <w:t>зростання добробуту громади через розвиток бізнесу, залучення інвестицій, створення робочих місць.</w:t>
      </w:r>
      <w:r w:rsidRPr="00297BFB">
        <w:rPr>
          <w:iCs/>
          <w:sz w:val="24"/>
        </w:rPr>
        <w:t xml:space="preserve"> </w:t>
      </w:r>
    </w:p>
    <w:p w:rsidR="00BA2E76" w:rsidRPr="00297BFB" w:rsidRDefault="00BA2E76" w:rsidP="00BA2E76">
      <w:pPr>
        <w:spacing w:before="240" w:after="240"/>
        <w:ind w:firstLine="720"/>
        <w:rPr>
          <w:sz w:val="24"/>
        </w:rPr>
      </w:pPr>
      <w:r w:rsidRPr="00297BFB">
        <w:rPr>
          <w:b/>
          <w:bCs/>
          <w:sz w:val="24"/>
        </w:rPr>
        <w:t>ЕНЕРГОЕФЕКТИВНІСТЬ</w:t>
      </w:r>
      <w:r w:rsidRPr="00297BFB">
        <w:rPr>
          <w:bCs/>
          <w:sz w:val="24"/>
        </w:rPr>
        <w:t xml:space="preserve"> – </w:t>
      </w:r>
      <w:r w:rsidRPr="00297BFB">
        <w:rPr>
          <w:bCs/>
          <w:iCs/>
          <w:sz w:val="24"/>
        </w:rPr>
        <w:t>впровадження енергетичного енергоменеджменту, впровадження ПДСЕР міста.</w:t>
      </w:r>
      <w:r w:rsidRPr="00297BFB">
        <w:rPr>
          <w:iCs/>
          <w:sz w:val="24"/>
        </w:rPr>
        <w:t xml:space="preserve"> </w:t>
      </w:r>
    </w:p>
    <w:p w:rsidR="00BA2E76" w:rsidRPr="00297BFB" w:rsidRDefault="00BA2E76" w:rsidP="00BA2E76">
      <w:pPr>
        <w:spacing w:before="240" w:after="240"/>
        <w:ind w:firstLine="720"/>
        <w:rPr>
          <w:sz w:val="24"/>
        </w:rPr>
      </w:pPr>
      <w:r w:rsidRPr="00297BFB">
        <w:rPr>
          <w:b/>
          <w:bCs/>
          <w:sz w:val="24"/>
        </w:rPr>
        <w:t>КОМФОРТ</w:t>
      </w:r>
      <w:r w:rsidRPr="00297BFB">
        <w:rPr>
          <w:bCs/>
          <w:sz w:val="24"/>
        </w:rPr>
        <w:t xml:space="preserve"> - </w:t>
      </w:r>
      <w:r w:rsidRPr="00297BFB">
        <w:rPr>
          <w:bCs/>
          <w:iCs/>
          <w:sz w:val="24"/>
        </w:rPr>
        <w:t xml:space="preserve">створення комфортних умов проживання в місті Сєвєродонецьку, розвиток міста як гарного, чистого і безпечного міста для його громадян, гостей і наступних поколінь. </w:t>
      </w:r>
    </w:p>
    <w:p w:rsidR="00BA2E76" w:rsidRPr="00297BFB" w:rsidRDefault="00BA2E76" w:rsidP="00BA2E76">
      <w:pPr>
        <w:spacing w:before="240" w:after="240"/>
        <w:ind w:firstLine="720"/>
        <w:rPr>
          <w:sz w:val="24"/>
        </w:rPr>
      </w:pPr>
      <w:r w:rsidRPr="00297BFB">
        <w:rPr>
          <w:b/>
          <w:bCs/>
          <w:sz w:val="24"/>
        </w:rPr>
        <w:t>РЕСУРСИ</w:t>
      </w:r>
      <w:r w:rsidRPr="00297BFB">
        <w:rPr>
          <w:bCs/>
          <w:sz w:val="24"/>
        </w:rPr>
        <w:t xml:space="preserve"> - </w:t>
      </w:r>
      <w:r w:rsidRPr="00297BFB">
        <w:rPr>
          <w:bCs/>
          <w:iCs/>
          <w:sz w:val="24"/>
        </w:rPr>
        <w:t>ефективне використання власних та залучених ресурсів. Перехід на використання поновлюваних ресурсів.</w:t>
      </w:r>
    </w:p>
    <w:p w:rsidR="00BA2E76" w:rsidRPr="003B3844" w:rsidRDefault="00BA2E76" w:rsidP="00BA2E76">
      <w:pPr>
        <w:pStyle w:val="14pt"/>
        <w:tabs>
          <w:tab w:val="left" w:pos="720"/>
        </w:tabs>
        <w:spacing w:after="60"/>
        <w:ind w:firstLine="720"/>
        <w:rPr>
          <w:b w:val="0"/>
          <w:sz w:val="24"/>
          <w:szCs w:val="24"/>
          <w:lang w:val="uk-UA"/>
        </w:rPr>
      </w:pPr>
    </w:p>
    <w:p w:rsidR="00BA2E76" w:rsidRPr="003B3844" w:rsidRDefault="00BA2E76" w:rsidP="00BA2E76">
      <w:pPr>
        <w:rPr>
          <w:sz w:val="24"/>
        </w:rPr>
        <w:sectPr w:rsidR="00BA2E76" w:rsidRPr="003B3844" w:rsidSect="0090092E">
          <w:pgSz w:w="11906" w:h="16838"/>
          <w:pgMar w:top="1134" w:right="567" w:bottom="567" w:left="1418" w:header="709" w:footer="709" w:gutter="0"/>
          <w:cols w:space="708"/>
          <w:titlePg/>
          <w:docGrid w:linePitch="360"/>
        </w:sectPr>
      </w:pPr>
    </w:p>
    <w:p w:rsidR="00BA2E76" w:rsidRPr="0048319B" w:rsidRDefault="00BA2E76" w:rsidP="00BA2E76">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3. ШЛЯХИ РОЗВ’ЯЗАННЯ ГОЛОВНИХ ПРОБЛЕМ РОЗВИТКУ ЕКОНОМІКИ І СОЦІАЛЬНОЇ СФЕРИ ТА ДОСЯГНЕННЯ ПОСТАВЛЕНИХ ЦІЛЕЙ</w:t>
      </w:r>
    </w:p>
    <w:p w:rsidR="00BA2E76" w:rsidRPr="00C63352" w:rsidRDefault="00BA2E76" w:rsidP="00BA2E76">
      <w:pPr>
        <w:spacing w:after="60"/>
        <w:ind w:firstLine="709"/>
        <w:rPr>
          <w:sz w:val="24"/>
        </w:rPr>
      </w:pPr>
      <w:r w:rsidRPr="00C63352">
        <w:rPr>
          <w:sz w:val="24"/>
        </w:rPr>
        <w:t>У 2018 році основні зусилля міської ради, підприємств та організацій будуть спрямовані на розв’язання головних проблем розвитку соціальної сфери та економіки за наступними напрямками:</w:t>
      </w:r>
    </w:p>
    <w:p w:rsidR="00BA2E76" w:rsidRPr="00C63352" w:rsidRDefault="00BA2E76" w:rsidP="00BA2E76">
      <w:pPr>
        <w:spacing w:after="60"/>
        <w:rPr>
          <w:sz w:val="24"/>
        </w:rPr>
      </w:pPr>
      <w:r w:rsidRPr="00C63352">
        <w:rPr>
          <w:b/>
          <w:sz w:val="24"/>
          <w:u w:val="single"/>
        </w:rPr>
        <w:t>Промисловість</w:t>
      </w:r>
      <w:r w:rsidRPr="00C63352">
        <w:rPr>
          <w:sz w:val="24"/>
        </w:rPr>
        <w:t xml:space="preserve"> в рамках реалізації </w:t>
      </w:r>
      <w:r w:rsidRPr="00C63352">
        <w:rPr>
          <w:rStyle w:val="rvts23"/>
          <w:sz w:val="24"/>
        </w:rPr>
        <w:t xml:space="preserve">Загальнодержавної цільової економічної програми розвитку промисловості на період до 2020 року, </w:t>
      </w:r>
      <w:r w:rsidRPr="00C63352">
        <w:rPr>
          <w:sz w:val="24"/>
        </w:rPr>
        <w:t>Стратегії розвитку Луганської області до 2020 року</w:t>
      </w:r>
      <w:r>
        <w:rPr>
          <w:sz w:val="24"/>
        </w:rPr>
        <w:t xml:space="preserve"> та за рахунок власних коштів промислових підприємств міста</w:t>
      </w:r>
      <w:r w:rsidRPr="00C63352">
        <w:rPr>
          <w:sz w:val="24"/>
        </w:rPr>
        <w:t>:</w:t>
      </w:r>
    </w:p>
    <w:p w:rsidR="00BA2E76" w:rsidRPr="00C63352" w:rsidRDefault="00BA2E76" w:rsidP="00BA2E76">
      <w:pPr>
        <w:numPr>
          <w:ilvl w:val="0"/>
          <w:numId w:val="1"/>
        </w:numPr>
        <w:tabs>
          <w:tab w:val="left" w:pos="1106"/>
        </w:tabs>
        <w:ind w:firstLine="737"/>
        <w:rPr>
          <w:rStyle w:val="shorttext"/>
          <w:sz w:val="24"/>
        </w:rPr>
      </w:pPr>
      <w:r w:rsidRPr="00C63352">
        <w:rPr>
          <w:sz w:val="24"/>
        </w:rPr>
        <w:t xml:space="preserve">відновлення </w:t>
      </w:r>
      <w:r w:rsidRPr="00C63352">
        <w:rPr>
          <w:rStyle w:val="shorttext"/>
          <w:sz w:val="24"/>
        </w:rPr>
        <w:t>надійного енергопостачання Луганської області після</w:t>
      </w:r>
      <w:r w:rsidRPr="00C63352">
        <w:rPr>
          <w:sz w:val="24"/>
        </w:rPr>
        <w:t xml:space="preserve"> впровадження проекту «Нове будівництво ПС 500 кВ «Кремінська» із заходами ПЛ 500 кВ «Донбаська-Донська» та ПЛ 220 кВ «Кремінська-Ювілейна», який розпочато Луганською обл</w:t>
      </w:r>
      <w:r>
        <w:rPr>
          <w:sz w:val="24"/>
        </w:rPr>
        <w:t xml:space="preserve">асною </w:t>
      </w:r>
      <w:r w:rsidRPr="00C63352">
        <w:rPr>
          <w:sz w:val="24"/>
        </w:rPr>
        <w:t>держ</w:t>
      </w:r>
      <w:r>
        <w:rPr>
          <w:sz w:val="24"/>
        </w:rPr>
        <w:t xml:space="preserve">авною </w:t>
      </w:r>
      <w:r w:rsidRPr="00C63352">
        <w:rPr>
          <w:sz w:val="24"/>
        </w:rPr>
        <w:t>адміністрацією;</w:t>
      </w:r>
    </w:p>
    <w:p w:rsidR="00BA2E76" w:rsidRPr="00C63352" w:rsidRDefault="00BA2E76" w:rsidP="00BA2E76">
      <w:pPr>
        <w:pStyle w:val="a3"/>
        <w:numPr>
          <w:ilvl w:val="0"/>
          <w:numId w:val="31"/>
        </w:numPr>
        <w:tabs>
          <w:tab w:val="num" w:pos="1080"/>
        </w:tabs>
        <w:ind w:left="709" w:firstLine="0"/>
        <w:jc w:val="left"/>
        <w:rPr>
          <w:rFonts w:ascii="Times New Roman" w:hAnsi="Times New Roman"/>
          <w:sz w:val="24"/>
          <w:szCs w:val="24"/>
        </w:rPr>
      </w:pPr>
      <w:r w:rsidRPr="00C63352">
        <w:rPr>
          <w:rFonts w:ascii="Times New Roman" w:hAnsi="Times New Roman"/>
          <w:sz w:val="24"/>
          <w:szCs w:val="24"/>
        </w:rPr>
        <w:t>модернізація виробництва;</w:t>
      </w:r>
    </w:p>
    <w:p w:rsidR="00BA2E76" w:rsidRPr="00C63352" w:rsidRDefault="00BA2E76" w:rsidP="00BA2E76">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впровадження екологічно чистих технологій та обладнання;</w:t>
      </w:r>
    </w:p>
    <w:p w:rsidR="00BA2E76" w:rsidRPr="00C63352" w:rsidRDefault="00BA2E76" w:rsidP="00BA2E76">
      <w:pPr>
        <w:pStyle w:val="a3"/>
        <w:numPr>
          <w:ilvl w:val="0"/>
          <w:numId w:val="31"/>
        </w:numPr>
        <w:tabs>
          <w:tab w:val="num" w:pos="0"/>
          <w:tab w:val="left" w:pos="1134"/>
        </w:tabs>
        <w:ind w:left="0" w:firstLine="709"/>
        <w:jc w:val="left"/>
        <w:rPr>
          <w:rStyle w:val="FontStyle12"/>
          <w:sz w:val="24"/>
          <w:szCs w:val="24"/>
        </w:rPr>
      </w:pPr>
      <w:r w:rsidRPr="00C63352">
        <w:rPr>
          <w:rFonts w:ascii="Times New Roman" w:hAnsi="Times New Roman"/>
          <w:sz w:val="24"/>
          <w:szCs w:val="24"/>
        </w:rPr>
        <w:t>розвиток альтернативної енергетики;зменшення невиробничих втрат</w:t>
      </w:r>
      <w:r w:rsidRPr="00C63352">
        <w:rPr>
          <w:rStyle w:val="FontStyle12"/>
          <w:sz w:val="24"/>
          <w:szCs w:val="24"/>
        </w:rPr>
        <w:t xml:space="preserve">  паливно-енергетичних ресурсів;</w:t>
      </w:r>
    </w:p>
    <w:p w:rsidR="00BA2E76" w:rsidRPr="00C63352" w:rsidRDefault="00BA2E76" w:rsidP="00BA2E76">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впровадження енергоефективних технологій та обладнання;</w:t>
      </w:r>
    </w:p>
    <w:p w:rsidR="00BA2E76" w:rsidRPr="00C63352" w:rsidRDefault="00BA2E76" w:rsidP="00BA2E76">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налагодження стабільної роботи підприємств промислового комплексу;</w:t>
      </w:r>
    </w:p>
    <w:p w:rsidR="00BA2E76" w:rsidRPr="00C63352" w:rsidRDefault="00BA2E76" w:rsidP="00BA2E76">
      <w:pPr>
        <w:numPr>
          <w:ilvl w:val="0"/>
          <w:numId w:val="1"/>
        </w:numPr>
        <w:tabs>
          <w:tab w:val="left" w:pos="1106"/>
        </w:tabs>
        <w:spacing w:after="60"/>
        <w:ind w:firstLine="737"/>
        <w:rPr>
          <w:sz w:val="24"/>
        </w:rPr>
      </w:pPr>
      <w:r w:rsidRPr="00C63352">
        <w:rPr>
          <w:sz w:val="24"/>
        </w:rPr>
        <w:t>заміщення імпортної продукції товарами місцевого виробництва.</w:t>
      </w:r>
    </w:p>
    <w:p w:rsidR="00BA2E76" w:rsidRPr="00C63352" w:rsidRDefault="00BA2E76" w:rsidP="00BA2E76">
      <w:pPr>
        <w:spacing w:before="120" w:after="60"/>
        <w:rPr>
          <w:b/>
          <w:sz w:val="24"/>
          <w:u w:val="single"/>
        </w:rPr>
      </w:pPr>
      <w:r w:rsidRPr="00C63352">
        <w:rPr>
          <w:b/>
          <w:sz w:val="24"/>
          <w:u w:val="single"/>
        </w:rPr>
        <w:t>Інвестиційна діяльність</w:t>
      </w:r>
      <w:r w:rsidRPr="00C63352">
        <w:rPr>
          <w:sz w:val="24"/>
        </w:rPr>
        <w:t xml:space="preserve"> в рамках реалізації Програми </w:t>
      </w:r>
      <w:r w:rsidRPr="00C65007">
        <w:rPr>
          <w:sz w:val="24"/>
        </w:rPr>
        <w:t>розвитку інвестиційної діяльності в м.Сєвєродонецьк на 2016-2020 роки</w:t>
      </w:r>
      <w:r w:rsidRPr="00C63352">
        <w:rPr>
          <w:sz w:val="24"/>
        </w:rPr>
        <w:t xml:space="preserve"> та Державної цільової програми відновлення та розбудови миру в східних регіонах України:</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формування привабливого  інвестиційного іміджу міста;</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створення ефективної системи маркетингу міста, створення та розповсюдження інформації про можливості міста;</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залучення міжнародної технічної допомоги для розв’язання економічних і соціальних проблем, розробка інвестиційних проектів;</w:t>
      </w:r>
    </w:p>
    <w:p w:rsidR="00BA2E76" w:rsidRDefault="00BA2E76" w:rsidP="00BA2E76">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підвищення у суспільстві статусу інвестора, що створює блага, створю</w:t>
      </w:r>
      <w:r>
        <w:rPr>
          <w:rFonts w:ascii="Times New Roman" w:hAnsi="Times New Roman"/>
          <w:sz w:val="24"/>
          <w:szCs w:val="24"/>
        </w:rPr>
        <w:t>є робочі місця, сплачує податки;</w:t>
      </w:r>
    </w:p>
    <w:p w:rsidR="00BA2E76" w:rsidRDefault="00BA2E76" w:rsidP="00BA2E76">
      <w:pPr>
        <w:pStyle w:val="Style3"/>
        <w:widowControl/>
        <w:numPr>
          <w:ilvl w:val="0"/>
          <w:numId w:val="1"/>
        </w:numPr>
        <w:tabs>
          <w:tab w:val="left" w:pos="1008"/>
        </w:tabs>
        <w:spacing w:line="240" w:lineRule="auto"/>
        <w:ind w:firstLine="737"/>
        <w:rPr>
          <w:rStyle w:val="FontStyle13"/>
          <w:b w:val="0"/>
          <w:sz w:val="24"/>
          <w:szCs w:val="24"/>
          <w:lang w:val="uk-UA"/>
        </w:rPr>
      </w:pPr>
      <w:r w:rsidRPr="00441262">
        <w:rPr>
          <w:rStyle w:val="FontStyle13"/>
          <w:b w:val="0"/>
          <w:sz w:val="24"/>
          <w:szCs w:val="24"/>
          <w:lang w:val="uk-UA"/>
        </w:rPr>
        <w:t>розвиток транспортної інфраструктури</w:t>
      </w:r>
      <w:r>
        <w:rPr>
          <w:rStyle w:val="FontStyle13"/>
          <w:b w:val="0"/>
          <w:sz w:val="24"/>
          <w:szCs w:val="24"/>
          <w:lang w:val="uk-UA"/>
        </w:rPr>
        <w:t>;</w:t>
      </w:r>
    </w:p>
    <w:p w:rsidR="00BA2E76" w:rsidRPr="00441262" w:rsidRDefault="00BA2E76" w:rsidP="00BA2E76">
      <w:pPr>
        <w:pStyle w:val="Style3"/>
        <w:widowControl/>
        <w:numPr>
          <w:ilvl w:val="0"/>
          <w:numId w:val="1"/>
        </w:numPr>
        <w:tabs>
          <w:tab w:val="left" w:pos="1008"/>
        </w:tabs>
        <w:spacing w:after="20" w:line="240" w:lineRule="auto"/>
        <w:ind w:firstLine="737"/>
        <w:rPr>
          <w:rStyle w:val="FontStyle13"/>
          <w:b w:val="0"/>
          <w:sz w:val="24"/>
          <w:szCs w:val="24"/>
          <w:lang w:val="uk-UA"/>
        </w:rPr>
      </w:pPr>
      <w:r>
        <w:rPr>
          <w:rStyle w:val="FontStyle13"/>
          <w:b w:val="0"/>
          <w:sz w:val="24"/>
          <w:szCs w:val="24"/>
          <w:lang w:val="uk-UA"/>
        </w:rPr>
        <w:t>залучення коштів ДФРР, коштів із інших джерел через  розробку робочих проектів по важливим та перспективним напрямкам розвитку міста.</w:t>
      </w:r>
    </w:p>
    <w:p w:rsidR="00BA2E76" w:rsidRPr="00C63352" w:rsidRDefault="00BA2E76" w:rsidP="00BA2E76">
      <w:pPr>
        <w:spacing w:before="120" w:after="60"/>
        <w:rPr>
          <w:rStyle w:val="FontStyle12"/>
          <w:b/>
          <w:sz w:val="24"/>
          <w:szCs w:val="24"/>
          <w:u w:val="single"/>
        </w:rPr>
      </w:pPr>
      <w:r w:rsidRPr="00C63352">
        <w:rPr>
          <w:rStyle w:val="FontStyle12"/>
          <w:b/>
          <w:sz w:val="24"/>
          <w:szCs w:val="24"/>
          <w:u w:val="single"/>
        </w:rPr>
        <w:t>Розвиток підприємництва:</w:t>
      </w:r>
      <w:r w:rsidRPr="00C63352">
        <w:rPr>
          <w:rStyle w:val="FontStyle12"/>
          <w:sz w:val="24"/>
          <w:szCs w:val="24"/>
        </w:rPr>
        <w:t xml:space="preserve"> </w:t>
      </w:r>
      <w:r w:rsidRPr="00C63352">
        <w:rPr>
          <w:sz w:val="24"/>
        </w:rPr>
        <w:t>в рамках реалізації Програми розвитку малого і середнього підприємництва м. Сєвєродонецька на 201</w:t>
      </w:r>
      <w:r>
        <w:rPr>
          <w:sz w:val="24"/>
        </w:rPr>
        <w:t>9</w:t>
      </w:r>
      <w:r w:rsidRPr="00C63352">
        <w:rPr>
          <w:sz w:val="24"/>
        </w:rPr>
        <w:t xml:space="preserve"> рік:</w:t>
      </w:r>
    </w:p>
    <w:p w:rsidR="00BA2E76" w:rsidRPr="00C63352" w:rsidRDefault="00BA2E76" w:rsidP="00BA2E76">
      <w:pPr>
        <w:numPr>
          <w:ilvl w:val="0"/>
          <w:numId w:val="1"/>
        </w:numPr>
        <w:tabs>
          <w:tab w:val="left" w:pos="1134"/>
        </w:tabs>
        <w:ind w:firstLine="737"/>
        <w:rPr>
          <w:sz w:val="24"/>
          <w:lang w:eastAsia="uk-UA"/>
        </w:rPr>
      </w:pPr>
      <w:r w:rsidRPr="00C63352">
        <w:rPr>
          <w:sz w:val="24"/>
        </w:rPr>
        <w:t xml:space="preserve">активізація фінансово-кредитних та інвестиційних механізми, здійснення пошуку нових форм фінансово-кредитної підтримки малого підприємництва; </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підтримка пріоритетних напрямків розвитку малого бізнесу;</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розвиток інфраструктури підтримки підприємництва;</w:t>
      </w:r>
    </w:p>
    <w:p w:rsidR="00BA2E76" w:rsidRPr="00C63352" w:rsidRDefault="00BA2E76" w:rsidP="00BA2E76">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затвердження Генерального плану міста Сєвєродонецька та формування реєстру вільних земельних ділянок для містобудівних потреб;</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якісні послуги та підтримка бізнесу;</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розвиток стратегічних партнерств та співробітництва між владою та бізнесом;</w:t>
      </w:r>
    </w:p>
    <w:p w:rsidR="00BA2E76" w:rsidRPr="00C63352" w:rsidRDefault="00BA2E76" w:rsidP="00BA2E76">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пропаганда підприємництва, підвищення у суспільстві статусу людини, що створює блага, створює робочі місця, платить податки;</w:t>
      </w:r>
    </w:p>
    <w:p w:rsidR="00BA2E76" w:rsidRPr="00C63352" w:rsidRDefault="00BA2E76" w:rsidP="00BA2E76">
      <w:pPr>
        <w:numPr>
          <w:ilvl w:val="0"/>
          <w:numId w:val="1"/>
        </w:numPr>
        <w:tabs>
          <w:tab w:val="clear" w:pos="-28"/>
          <w:tab w:val="num" w:pos="0"/>
          <w:tab w:val="num" w:pos="768"/>
          <w:tab w:val="num" w:pos="1080"/>
        </w:tabs>
        <w:spacing w:after="120" w:line="276" w:lineRule="auto"/>
        <w:ind w:left="0" w:firstLine="709"/>
        <w:jc w:val="left"/>
        <w:rPr>
          <w:sz w:val="24"/>
        </w:rPr>
      </w:pPr>
      <w:r w:rsidRPr="00C63352">
        <w:rPr>
          <w:sz w:val="24"/>
          <w:lang w:eastAsia="uk-UA"/>
        </w:rPr>
        <w:t>впровадження сучасних програм перепідготовки та підвищення кваліфікації кадрів.</w:t>
      </w:r>
    </w:p>
    <w:p w:rsidR="00BA2E76" w:rsidRPr="00C63352" w:rsidRDefault="00BA2E76" w:rsidP="00BA2E76">
      <w:pPr>
        <w:spacing w:before="120" w:after="60"/>
        <w:rPr>
          <w:b/>
          <w:sz w:val="24"/>
          <w:u w:val="single"/>
        </w:rPr>
      </w:pPr>
      <w:r w:rsidRPr="00C63352">
        <w:rPr>
          <w:b/>
          <w:sz w:val="24"/>
          <w:u w:val="single"/>
        </w:rPr>
        <w:t>Будівництво</w:t>
      </w:r>
      <w:r w:rsidRPr="00C63352">
        <w:rPr>
          <w:sz w:val="24"/>
        </w:rPr>
        <w:t xml:space="preserve"> в рамках реалізації Програми забезпечення молоді житлом у м. Сєвєродонецьку на 2018-2020 роки, Програми сприяння будівництву доступного житла для окремих категорій </w:t>
      </w:r>
      <w:r w:rsidRPr="00C63352">
        <w:rPr>
          <w:sz w:val="24"/>
        </w:rPr>
        <w:lastRenderedPageBreak/>
        <w:t>громадян в м.Сєвєродонецьку на 2018-2020 роки, Програми</w:t>
      </w:r>
      <w:r w:rsidRPr="00C63352">
        <w:rPr>
          <w:bCs/>
          <w:iCs/>
          <w:sz w:val="24"/>
        </w:rPr>
        <w:t xml:space="preserve"> з розроблення містобудівної документації на території Сєвєродонецької міської ради на 201</w:t>
      </w:r>
      <w:r>
        <w:rPr>
          <w:bCs/>
          <w:iCs/>
          <w:sz w:val="24"/>
        </w:rPr>
        <w:t>9</w:t>
      </w:r>
      <w:r w:rsidRPr="00C63352">
        <w:rPr>
          <w:bCs/>
          <w:iCs/>
          <w:sz w:val="24"/>
        </w:rPr>
        <w:t xml:space="preserve"> рік, </w:t>
      </w:r>
      <w:r w:rsidRPr="00C63352">
        <w:rPr>
          <w:bCs/>
          <w:sz w:val="24"/>
        </w:rPr>
        <w:t>М</w:t>
      </w:r>
      <w:r w:rsidRPr="00C63352">
        <w:rPr>
          <w:sz w:val="24"/>
          <w:lang w:eastAsia="ar-SA"/>
        </w:rPr>
        <w:t>іської цільової програми</w:t>
      </w:r>
      <w:r w:rsidRPr="00C63352">
        <w:rPr>
          <w:sz w:val="24"/>
        </w:rPr>
        <w:t xml:space="preserve"> </w:t>
      </w:r>
      <w:r>
        <w:rPr>
          <w:sz w:val="24"/>
        </w:rPr>
        <w:t>формування земельних ділянок</w:t>
      </w:r>
      <w:r w:rsidRPr="00C63352">
        <w:rPr>
          <w:sz w:val="24"/>
        </w:rPr>
        <w:t xml:space="preserve"> рекреаційного призначення у м.</w:t>
      </w:r>
      <w:r>
        <w:rPr>
          <w:sz w:val="24"/>
        </w:rPr>
        <w:t xml:space="preserve"> </w:t>
      </w:r>
      <w:r w:rsidRPr="00C63352">
        <w:rPr>
          <w:sz w:val="24"/>
        </w:rPr>
        <w:t>Сєвєродонецьку на 201</w:t>
      </w:r>
      <w:r>
        <w:rPr>
          <w:sz w:val="24"/>
        </w:rPr>
        <w:t>9</w:t>
      </w:r>
      <w:r w:rsidRPr="00C63352">
        <w:rPr>
          <w:sz w:val="24"/>
        </w:rPr>
        <w:t xml:space="preserve"> рік, </w:t>
      </w:r>
      <w:r w:rsidRPr="00C63352">
        <w:rPr>
          <w:bCs/>
          <w:sz w:val="24"/>
        </w:rPr>
        <w:t>М</w:t>
      </w:r>
      <w:r w:rsidRPr="00C63352">
        <w:rPr>
          <w:sz w:val="24"/>
          <w:lang w:eastAsia="ar-SA"/>
        </w:rPr>
        <w:t>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Pr>
          <w:sz w:val="24"/>
          <w:lang w:eastAsia="ar-SA"/>
        </w:rPr>
        <w:t>9</w:t>
      </w:r>
      <w:r w:rsidRPr="00C63352">
        <w:rPr>
          <w:sz w:val="24"/>
          <w:lang w:eastAsia="ar-SA"/>
        </w:rPr>
        <w:t xml:space="preserve"> рік та </w:t>
      </w:r>
      <w:r w:rsidRPr="00C63352">
        <w:rPr>
          <w:sz w:val="24"/>
        </w:rPr>
        <w:t>Державної цільової програми відновлення та розбудови миру в східних регіонах України</w:t>
      </w:r>
      <w:r w:rsidRPr="00C63352">
        <w:rPr>
          <w:sz w:val="24"/>
          <w:lang w:eastAsia="ar-SA"/>
        </w:rPr>
        <w:t>:</w:t>
      </w:r>
    </w:p>
    <w:p w:rsidR="00BA2E76" w:rsidRPr="00C63352" w:rsidRDefault="00BA2E76" w:rsidP="00BA2E76">
      <w:pPr>
        <w:pStyle w:val="a3"/>
        <w:numPr>
          <w:ilvl w:val="0"/>
          <w:numId w:val="1"/>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реалізація наявних житлових програм з метою забезпечення житлом громадян, які потребують поліпшення житлових умов;</w:t>
      </w:r>
    </w:p>
    <w:p w:rsidR="00BA2E76" w:rsidRPr="00C63352" w:rsidRDefault="00BA2E76" w:rsidP="00BA2E76">
      <w:pPr>
        <w:pStyle w:val="a3"/>
        <w:numPr>
          <w:ilvl w:val="0"/>
          <w:numId w:val="1"/>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 xml:space="preserve">затвердження Генерального плану міста Сєвєродонецька; </w:t>
      </w:r>
    </w:p>
    <w:p w:rsidR="00BA2E76" w:rsidRPr="00C63352" w:rsidRDefault="00BA2E76" w:rsidP="00BA2E76">
      <w:pPr>
        <w:pStyle w:val="a3"/>
        <w:numPr>
          <w:ilvl w:val="0"/>
          <w:numId w:val="1"/>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розробка документації із землеустрою;</w:t>
      </w:r>
    </w:p>
    <w:p w:rsidR="00BA2E76" w:rsidRPr="00C63352" w:rsidRDefault="00BA2E76" w:rsidP="00BA2E76">
      <w:pPr>
        <w:pStyle w:val="a3"/>
        <w:numPr>
          <w:ilvl w:val="0"/>
          <w:numId w:val="1"/>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формування реєстру вільних земельних ділянок для містобудівних потреб;</w:t>
      </w:r>
    </w:p>
    <w:p w:rsidR="00BA2E76" w:rsidRPr="00C63352" w:rsidRDefault="00BA2E76" w:rsidP="00BA2E76">
      <w:pPr>
        <w:pStyle w:val="a3"/>
        <w:numPr>
          <w:ilvl w:val="0"/>
          <w:numId w:val="1"/>
        </w:numPr>
        <w:tabs>
          <w:tab w:val="num" w:pos="1092"/>
          <w:tab w:val="num" w:pos="1323"/>
        </w:tabs>
        <w:ind w:firstLine="709"/>
        <w:rPr>
          <w:rFonts w:ascii="Times New Roman" w:hAnsi="Times New Roman"/>
          <w:sz w:val="24"/>
          <w:szCs w:val="24"/>
        </w:rPr>
      </w:pPr>
      <w:r w:rsidRPr="00C63352">
        <w:rPr>
          <w:rFonts w:ascii="Times New Roman" w:hAnsi="Times New Roman"/>
          <w:sz w:val="24"/>
          <w:szCs w:val="24"/>
        </w:rPr>
        <w:t>створення містобудівного кадастру м. Сєвєродонецька;</w:t>
      </w:r>
    </w:p>
    <w:p w:rsidR="00BA2E76" w:rsidRPr="00C63352" w:rsidRDefault="00BA2E76" w:rsidP="00BA2E76">
      <w:pPr>
        <w:pStyle w:val="a3"/>
        <w:numPr>
          <w:ilvl w:val="0"/>
          <w:numId w:val="1"/>
        </w:numPr>
        <w:tabs>
          <w:tab w:val="num" w:pos="255"/>
          <w:tab w:val="num" w:pos="360"/>
          <w:tab w:val="num" w:pos="1080"/>
        </w:tabs>
        <w:spacing w:after="40"/>
        <w:rPr>
          <w:rFonts w:ascii="Times New Roman" w:hAnsi="Times New Roman"/>
          <w:sz w:val="24"/>
          <w:szCs w:val="24"/>
        </w:rPr>
      </w:pPr>
      <w:r w:rsidRPr="00C63352">
        <w:rPr>
          <w:rFonts w:ascii="Times New Roman" w:hAnsi="Times New Roman"/>
          <w:sz w:val="24"/>
          <w:szCs w:val="24"/>
        </w:rPr>
        <w:t>залучення на впровадження житлових програм кошт</w:t>
      </w:r>
      <w:r>
        <w:rPr>
          <w:rFonts w:ascii="Times New Roman" w:hAnsi="Times New Roman"/>
          <w:sz w:val="24"/>
          <w:szCs w:val="24"/>
        </w:rPr>
        <w:t>ів</w:t>
      </w:r>
      <w:r w:rsidRPr="00C63352">
        <w:rPr>
          <w:rFonts w:ascii="Times New Roman" w:hAnsi="Times New Roman"/>
          <w:sz w:val="24"/>
          <w:szCs w:val="24"/>
        </w:rPr>
        <w:t xml:space="preserve"> державного бюджету та міжнародних донорів.</w:t>
      </w:r>
    </w:p>
    <w:p w:rsidR="00BA2E76" w:rsidRPr="006A36C0" w:rsidRDefault="00BA2E76" w:rsidP="00BA2E76">
      <w:pPr>
        <w:spacing w:after="40"/>
        <w:rPr>
          <w:b/>
          <w:sz w:val="24"/>
          <w:u w:val="single"/>
        </w:rPr>
      </w:pPr>
      <w:r w:rsidRPr="00C63352">
        <w:rPr>
          <w:b/>
          <w:sz w:val="24"/>
          <w:u w:val="single"/>
        </w:rPr>
        <w:t>Транспорт</w:t>
      </w:r>
      <w:r w:rsidRPr="00C63352">
        <w:rPr>
          <w:sz w:val="24"/>
        </w:rPr>
        <w:t xml:space="preserve"> </w:t>
      </w:r>
      <w:r w:rsidRPr="006A36C0">
        <w:rPr>
          <w:sz w:val="24"/>
        </w:rPr>
        <w:t xml:space="preserve">в рамках реалізації Програми капітального будівництва, реконструкції та капітального ремонту об’єктів інфраструктури м. Сєвєродонецька на 2019 рік, </w:t>
      </w:r>
      <w:r w:rsidRPr="004C1062">
        <w:rPr>
          <w:sz w:val="24"/>
        </w:rPr>
        <w:t>Міської цільової програми</w:t>
      </w:r>
      <w:r w:rsidRPr="006A36C0">
        <w:rPr>
          <w:sz w:val="24"/>
        </w:rPr>
        <w:t xml:space="preserve"> підвищення рівня безпеки дорожнього руху </w:t>
      </w:r>
      <w:r w:rsidRPr="006A36C0">
        <w:rPr>
          <w:bCs/>
          <w:sz w:val="24"/>
        </w:rPr>
        <w:t>в м. Сєвєродонецьку на 2019 рік,</w:t>
      </w:r>
      <w:r w:rsidRPr="006A36C0">
        <w:rPr>
          <w:sz w:val="24"/>
        </w:rPr>
        <w:t xml:space="preserve"> </w:t>
      </w:r>
      <w:r w:rsidRPr="000F7543">
        <w:rPr>
          <w:sz w:val="24"/>
        </w:rPr>
        <w:t xml:space="preserve">Міської цільової програми «Світлофори м. Сєвєродонецька» на 2019 рік, Міської цільової програми </w:t>
      </w:r>
      <w:r w:rsidRPr="000F7543">
        <w:rPr>
          <w:sz w:val="24"/>
          <w:lang w:eastAsia="uk-UA"/>
        </w:rPr>
        <w:t xml:space="preserve">розвитку міського електротранспорту </w:t>
      </w:r>
      <w:r w:rsidRPr="000F7543">
        <w:rPr>
          <w:sz w:val="24"/>
        </w:rPr>
        <w:t xml:space="preserve">м. Сєвєродонецька на </w:t>
      </w:r>
      <w:r>
        <w:rPr>
          <w:sz w:val="24"/>
        </w:rPr>
        <w:t>2018-</w:t>
      </w:r>
      <w:r w:rsidRPr="000F7543">
        <w:rPr>
          <w:sz w:val="24"/>
        </w:rPr>
        <w:t>2019 р</w:t>
      </w:r>
      <w:r>
        <w:rPr>
          <w:sz w:val="24"/>
        </w:rPr>
        <w:t>оки</w:t>
      </w:r>
      <w:r w:rsidRPr="000F7543">
        <w:rPr>
          <w:sz w:val="24"/>
        </w:rPr>
        <w:t>:</w:t>
      </w:r>
    </w:p>
    <w:p w:rsidR="00BA2E76" w:rsidRPr="000F7543" w:rsidRDefault="00BA2E76" w:rsidP="00BA2E76">
      <w:pPr>
        <w:pStyle w:val="a3"/>
        <w:numPr>
          <w:ilvl w:val="0"/>
          <w:numId w:val="1"/>
        </w:numPr>
        <w:tabs>
          <w:tab w:val="num" w:pos="367"/>
          <w:tab w:val="num" w:pos="588"/>
          <w:tab w:val="num" w:pos="1080"/>
        </w:tabs>
        <w:ind w:firstLine="737"/>
        <w:rPr>
          <w:rFonts w:ascii="Times New Roman" w:hAnsi="Times New Roman"/>
          <w:sz w:val="24"/>
          <w:szCs w:val="24"/>
        </w:rPr>
      </w:pPr>
      <w:r w:rsidRPr="000F7543">
        <w:rPr>
          <w:rFonts w:ascii="Times New Roman" w:hAnsi="Times New Roman"/>
          <w:sz w:val="24"/>
          <w:szCs w:val="24"/>
        </w:rPr>
        <w:t>ремонт доріг, тротуарів, внутрішньо-квартальних проїздів та вулиць міста;</w:t>
      </w:r>
    </w:p>
    <w:p w:rsidR="00BA2E76" w:rsidRPr="000F7543" w:rsidRDefault="00BA2E76" w:rsidP="00BA2E76">
      <w:pPr>
        <w:pStyle w:val="a3"/>
        <w:numPr>
          <w:ilvl w:val="0"/>
          <w:numId w:val="1"/>
        </w:numPr>
        <w:tabs>
          <w:tab w:val="num" w:pos="367"/>
          <w:tab w:val="num" w:pos="588"/>
          <w:tab w:val="num" w:pos="1080"/>
        </w:tabs>
        <w:ind w:firstLine="737"/>
        <w:rPr>
          <w:rFonts w:ascii="Times New Roman" w:hAnsi="Times New Roman"/>
          <w:sz w:val="24"/>
          <w:szCs w:val="24"/>
        </w:rPr>
      </w:pPr>
      <w:r w:rsidRPr="000F7543">
        <w:rPr>
          <w:rFonts w:ascii="Times New Roman" w:hAnsi="Times New Roman"/>
          <w:sz w:val="24"/>
          <w:szCs w:val="24"/>
        </w:rPr>
        <w:t>ремонт заплавних мостів міста;</w:t>
      </w:r>
    </w:p>
    <w:p w:rsidR="00BA2E76" w:rsidRPr="000F7543" w:rsidRDefault="00BA2E76" w:rsidP="00BA2E76">
      <w:pPr>
        <w:pStyle w:val="a4"/>
        <w:numPr>
          <w:ilvl w:val="0"/>
          <w:numId w:val="1"/>
        </w:numPr>
        <w:tabs>
          <w:tab w:val="left" w:pos="353"/>
          <w:tab w:val="left" w:pos="1134"/>
        </w:tabs>
        <w:spacing w:after="0"/>
        <w:ind w:firstLine="737"/>
        <w:rPr>
          <w:rStyle w:val="af1"/>
          <w:rFonts w:ascii="Times New Roman" w:hAnsi="Times New Roman"/>
          <w:bCs/>
          <w:sz w:val="24"/>
          <w:szCs w:val="24"/>
        </w:rPr>
      </w:pPr>
      <w:r w:rsidRPr="000F7543">
        <w:rPr>
          <w:rFonts w:ascii="Times New Roman" w:hAnsi="Times New Roman"/>
          <w:sz w:val="24"/>
          <w:szCs w:val="24"/>
        </w:rPr>
        <w:t>нанесення дорожньої розмітки на дорогах загального користування міста</w:t>
      </w:r>
      <w:r w:rsidRPr="000F7543">
        <w:rPr>
          <w:rStyle w:val="af1"/>
          <w:rFonts w:ascii="Times New Roman" w:hAnsi="Times New Roman"/>
          <w:bCs/>
          <w:sz w:val="24"/>
          <w:szCs w:val="24"/>
        </w:rPr>
        <w:t>;</w:t>
      </w:r>
    </w:p>
    <w:p w:rsidR="00BA2E76" w:rsidRPr="000F7543" w:rsidRDefault="00BA2E76" w:rsidP="00BA2E76">
      <w:pPr>
        <w:pStyle w:val="a4"/>
        <w:numPr>
          <w:ilvl w:val="0"/>
          <w:numId w:val="1"/>
        </w:numPr>
        <w:tabs>
          <w:tab w:val="left" w:pos="353"/>
          <w:tab w:val="left" w:pos="1134"/>
        </w:tabs>
        <w:spacing w:after="0"/>
        <w:ind w:firstLine="737"/>
        <w:rPr>
          <w:rFonts w:ascii="Times New Roman" w:hAnsi="Times New Roman"/>
          <w:bCs/>
          <w:sz w:val="24"/>
          <w:szCs w:val="24"/>
          <w:u w:val="single"/>
        </w:rPr>
      </w:pPr>
      <w:r w:rsidRPr="000F7543">
        <w:rPr>
          <w:rFonts w:ascii="Times New Roman" w:hAnsi="Times New Roman"/>
          <w:sz w:val="24"/>
          <w:szCs w:val="24"/>
        </w:rPr>
        <w:t>встановлення дорожніх знаків та паспортизація автодоріг і мостів;</w:t>
      </w:r>
    </w:p>
    <w:p w:rsidR="00BA2E76" w:rsidRPr="000F7543" w:rsidRDefault="00BA2E76" w:rsidP="00BA2E76">
      <w:pPr>
        <w:pStyle w:val="a4"/>
        <w:numPr>
          <w:ilvl w:val="0"/>
          <w:numId w:val="1"/>
        </w:numPr>
        <w:tabs>
          <w:tab w:val="left" w:pos="353"/>
          <w:tab w:val="num" w:pos="1080"/>
          <w:tab w:val="left" w:pos="1134"/>
        </w:tabs>
        <w:spacing w:after="120"/>
        <w:ind w:firstLine="737"/>
        <w:rPr>
          <w:rFonts w:ascii="Times New Roman" w:hAnsi="Times New Roman"/>
          <w:sz w:val="24"/>
          <w:szCs w:val="24"/>
          <w:lang w:eastAsia="uk-UA"/>
        </w:rPr>
      </w:pPr>
      <w:r w:rsidRPr="000F7543">
        <w:rPr>
          <w:rFonts w:ascii="Times New Roman" w:hAnsi="Times New Roman"/>
          <w:sz w:val="24"/>
          <w:szCs w:val="24"/>
          <w:lang w:eastAsia="uk-UA"/>
        </w:rPr>
        <w:t>модернізація та відновлення технічного ресурсу наявного парку тролейбусів.</w:t>
      </w:r>
    </w:p>
    <w:p w:rsidR="00BA2E76" w:rsidRPr="00C63352" w:rsidRDefault="00BA2E76" w:rsidP="00BA2E76">
      <w:pPr>
        <w:spacing w:before="120" w:after="60"/>
        <w:rPr>
          <w:sz w:val="24"/>
        </w:rPr>
      </w:pPr>
      <w:r w:rsidRPr="00C63352">
        <w:rPr>
          <w:b/>
          <w:sz w:val="24"/>
          <w:u w:val="single"/>
        </w:rPr>
        <w:t>Житлово-комунальне господарство</w:t>
      </w:r>
      <w:r w:rsidRPr="00C63352">
        <w:rPr>
          <w:sz w:val="24"/>
        </w:rPr>
        <w:t xml:space="preserve"> в рамках реалізації діючого законодавства тарифної політики, </w:t>
      </w:r>
      <w:r w:rsidRPr="00DC1E76">
        <w:rPr>
          <w:sz w:val="24"/>
        </w:rPr>
        <w:t>Міськ</w:t>
      </w:r>
      <w:r>
        <w:rPr>
          <w:sz w:val="24"/>
        </w:rPr>
        <w:t>ої</w:t>
      </w:r>
      <w:r w:rsidRPr="00DC1E76">
        <w:rPr>
          <w:sz w:val="24"/>
        </w:rPr>
        <w:t xml:space="preserve"> цільов</w:t>
      </w:r>
      <w:r>
        <w:rPr>
          <w:sz w:val="24"/>
        </w:rPr>
        <w:t>ої</w:t>
      </w:r>
      <w:r w:rsidRPr="00DC1E76">
        <w:rPr>
          <w:sz w:val="24"/>
        </w:rPr>
        <w:t xml:space="preserve"> програми забезпечення функціонування комунальних підприємств, що надають житлово-</w:t>
      </w:r>
      <w:r w:rsidRPr="004C1062">
        <w:rPr>
          <w:sz w:val="24"/>
        </w:rPr>
        <w:t>комунальні і інші послуги та підпорядковані Сєвєродонецькій міській раді, на 2019 рік, Міської цільової програми капітального ремонту житлового фонду міста Сєвєродонецька на 2019 рік, Міської цільової програми «Ліфти м. Сєвєродонецька» на 2019 рік», Міської</w:t>
      </w:r>
      <w:r w:rsidRPr="00C63352">
        <w:rPr>
          <w:sz w:val="24"/>
        </w:rPr>
        <w:t xml:space="preserve"> цільової програми сприяння діяльності об’єднань співвласників багатоквартирних будинків на території міста Сєвєродонецька на 2018 - 2019 роки:</w:t>
      </w:r>
    </w:p>
    <w:p w:rsidR="00BA2E76" w:rsidRPr="00C63352" w:rsidRDefault="00BA2E76" w:rsidP="00BA2E76">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sz w:val="24"/>
          <w:szCs w:val="24"/>
        </w:rPr>
        <w:t>приведення тарифів на комунальні послуги до економічно обґрунтованих;</w:t>
      </w:r>
    </w:p>
    <w:p w:rsidR="00BA2E76" w:rsidRPr="00C63352" w:rsidRDefault="00BA2E76" w:rsidP="00BA2E76">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sz w:val="24"/>
          <w:szCs w:val="24"/>
        </w:rPr>
        <w:t xml:space="preserve">надання фінансової підтримки підприємствам житлово-комунального господарства; </w:t>
      </w:r>
    </w:p>
    <w:p w:rsidR="00BA2E76" w:rsidRPr="00C63352" w:rsidRDefault="00BA2E76" w:rsidP="00BA2E76">
      <w:pPr>
        <w:pStyle w:val="a3"/>
        <w:numPr>
          <w:ilvl w:val="0"/>
          <w:numId w:val="1"/>
        </w:numPr>
        <w:tabs>
          <w:tab w:val="num" w:pos="255"/>
          <w:tab w:val="num" w:pos="588"/>
          <w:tab w:val="left" w:pos="1134"/>
        </w:tabs>
        <w:ind w:left="0" w:firstLine="709"/>
        <w:rPr>
          <w:rFonts w:ascii="Times New Roman" w:hAnsi="Times New Roman"/>
          <w:sz w:val="24"/>
          <w:szCs w:val="24"/>
        </w:rPr>
      </w:pPr>
      <w:r w:rsidRPr="00C63352">
        <w:rPr>
          <w:rFonts w:ascii="Times New Roman" w:hAnsi="Times New Roman"/>
          <w:sz w:val="24"/>
          <w:szCs w:val="24"/>
        </w:rPr>
        <w:t>підвищення рівня обслуговування населення, покращення якості житлово-комунальних послуг;</w:t>
      </w:r>
    </w:p>
    <w:p w:rsidR="00BA2E76" w:rsidRPr="00C63352" w:rsidRDefault="00BA2E76" w:rsidP="00BA2E76">
      <w:pPr>
        <w:pStyle w:val="a3"/>
        <w:numPr>
          <w:ilvl w:val="0"/>
          <w:numId w:val="1"/>
        </w:numPr>
        <w:tabs>
          <w:tab w:val="num" w:pos="255"/>
          <w:tab w:val="num" w:pos="588"/>
          <w:tab w:val="left" w:pos="1134"/>
        </w:tabs>
        <w:ind w:left="0" w:firstLine="709"/>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конструктивних елементів житлових будинків;</w:t>
      </w:r>
    </w:p>
    <w:p w:rsidR="00BA2E76" w:rsidRPr="00C63352" w:rsidRDefault="00BA2E76" w:rsidP="00BA2E76">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інженерних мереж житлових будинків;</w:t>
      </w:r>
    </w:p>
    <w:p w:rsidR="00BA2E76" w:rsidRPr="00C63352" w:rsidRDefault="00BA2E76" w:rsidP="00BA2E76">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bCs/>
          <w:sz w:val="24"/>
          <w:szCs w:val="24"/>
        </w:rPr>
        <w:t>забезпечення роботи об’єктів ЖКГ в умовах довготривалого аварійного відключення електроенергії</w:t>
      </w:r>
      <w:r>
        <w:rPr>
          <w:rFonts w:ascii="Times New Roman" w:hAnsi="Times New Roman"/>
          <w:bCs/>
          <w:sz w:val="24"/>
          <w:szCs w:val="24"/>
        </w:rPr>
        <w:t>;</w:t>
      </w:r>
    </w:p>
    <w:p w:rsidR="00BA2E76" w:rsidRPr="00C63352" w:rsidRDefault="00BA2E76" w:rsidP="00BA2E76">
      <w:pPr>
        <w:pStyle w:val="a3"/>
        <w:numPr>
          <w:ilvl w:val="0"/>
          <w:numId w:val="1"/>
        </w:numPr>
        <w:tabs>
          <w:tab w:val="num" w:pos="255"/>
          <w:tab w:val="num" w:pos="588"/>
          <w:tab w:val="num" w:pos="768"/>
          <w:tab w:val="num" w:pos="1080"/>
          <w:tab w:val="left" w:pos="1134"/>
        </w:tabs>
        <w:ind w:left="0" w:firstLine="709"/>
        <w:jc w:val="left"/>
        <w:rPr>
          <w:rFonts w:ascii="Times New Roman" w:hAnsi="Times New Roman"/>
          <w:sz w:val="24"/>
          <w:szCs w:val="24"/>
        </w:rPr>
      </w:pPr>
      <w:r w:rsidRPr="00C63352">
        <w:rPr>
          <w:rFonts w:ascii="Times New Roman" w:hAnsi="Times New Roman"/>
          <w:sz w:val="24"/>
          <w:szCs w:val="24"/>
        </w:rPr>
        <w:t>надійні системи водопостачання та водовідведення;</w:t>
      </w:r>
    </w:p>
    <w:p w:rsidR="00BA2E76" w:rsidRPr="00C63352" w:rsidRDefault="00BA2E76" w:rsidP="00BA2E76">
      <w:pPr>
        <w:pStyle w:val="a3"/>
        <w:numPr>
          <w:ilvl w:val="0"/>
          <w:numId w:val="1"/>
        </w:numPr>
        <w:tabs>
          <w:tab w:val="num" w:pos="255"/>
          <w:tab w:val="num" w:pos="588"/>
          <w:tab w:val="left" w:pos="1134"/>
        </w:tabs>
        <w:ind w:left="255" w:firstLine="709"/>
        <w:jc w:val="left"/>
        <w:rPr>
          <w:rFonts w:ascii="Times New Roman" w:hAnsi="Times New Roman"/>
          <w:sz w:val="24"/>
          <w:szCs w:val="24"/>
        </w:rPr>
      </w:pPr>
      <w:r w:rsidRPr="00C63352">
        <w:rPr>
          <w:rFonts w:ascii="Times New Roman" w:hAnsi="Times New Roman"/>
          <w:bCs/>
          <w:sz w:val="24"/>
          <w:szCs w:val="24"/>
        </w:rPr>
        <w:t>модернізація ліфтів;</w:t>
      </w:r>
    </w:p>
    <w:p w:rsidR="00BA2E76" w:rsidRPr="00C63352" w:rsidRDefault="00BA2E76" w:rsidP="00BA2E76">
      <w:pPr>
        <w:pStyle w:val="a3"/>
        <w:numPr>
          <w:ilvl w:val="0"/>
          <w:numId w:val="1"/>
        </w:numPr>
        <w:tabs>
          <w:tab w:val="num" w:pos="1080"/>
          <w:tab w:val="left" w:pos="1134"/>
        </w:tabs>
        <w:ind w:firstLine="737"/>
        <w:rPr>
          <w:rFonts w:ascii="Times New Roman" w:hAnsi="Times New Roman"/>
          <w:sz w:val="24"/>
          <w:szCs w:val="24"/>
        </w:rPr>
      </w:pPr>
      <w:r w:rsidRPr="00C63352">
        <w:rPr>
          <w:rFonts w:ascii="Times New Roman" w:hAnsi="Times New Roman"/>
          <w:sz w:val="24"/>
          <w:szCs w:val="24"/>
        </w:rPr>
        <w:t>сприяння створенню об’єднань співвласників баг</w:t>
      </w:r>
      <w:r>
        <w:rPr>
          <w:rFonts w:ascii="Times New Roman" w:hAnsi="Times New Roman"/>
          <w:sz w:val="24"/>
          <w:szCs w:val="24"/>
        </w:rPr>
        <w:t>атоквартирних житлових будинків.</w:t>
      </w:r>
    </w:p>
    <w:p w:rsidR="00BA2E76" w:rsidRPr="00C63352" w:rsidRDefault="00BA2E76" w:rsidP="00BA2E76">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 xml:space="preserve">Освіта </w:t>
      </w:r>
      <w:r w:rsidRPr="00C63352">
        <w:rPr>
          <w:rFonts w:ascii="Times New Roman" w:hAnsi="Times New Roman"/>
          <w:sz w:val="24"/>
          <w:szCs w:val="24"/>
        </w:rPr>
        <w:t xml:space="preserve">в рамках реалізації Міської цільової програми «Освіта Сєвєродонецька </w:t>
      </w:r>
      <w:r>
        <w:rPr>
          <w:rFonts w:ascii="Times New Roman" w:hAnsi="Times New Roman"/>
          <w:sz w:val="24"/>
          <w:szCs w:val="24"/>
        </w:rPr>
        <w:t>до</w:t>
      </w:r>
      <w:r w:rsidRPr="00C63352">
        <w:rPr>
          <w:rFonts w:ascii="Times New Roman" w:hAnsi="Times New Roman"/>
          <w:sz w:val="24"/>
          <w:szCs w:val="24"/>
        </w:rPr>
        <w:t xml:space="preserve"> 2020 рок</w:t>
      </w:r>
      <w:r>
        <w:rPr>
          <w:rFonts w:ascii="Times New Roman" w:hAnsi="Times New Roman"/>
          <w:sz w:val="24"/>
          <w:szCs w:val="24"/>
        </w:rPr>
        <w:t>у</w:t>
      </w:r>
      <w:r w:rsidRPr="00C63352">
        <w:rPr>
          <w:rFonts w:ascii="Times New Roman" w:hAnsi="Times New Roman"/>
          <w:sz w:val="24"/>
          <w:szCs w:val="24"/>
        </w:rPr>
        <w:t xml:space="preserve"> та Національн</w:t>
      </w:r>
      <w:r>
        <w:rPr>
          <w:rFonts w:ascii="Times New Roman" w:hAnsi="Times New Roman"/>
          <w:sz w:val="24"/>
          <w:szCs w:val="24"/>
        </w:rPr>
        <w:t>ої</w:t>
      </w:r>
      <w:r w:rsidRPr="00C63352">
        <w:rPr>
          <w:rFonts w:ascii="Times New Roman" w:hAnsi="Times New Roman"/>
          <w:sz w:val="24"/>
          <w:szCs w:val="24"/>
        </w:rPr>
        <w:t xml:space="preserve"> стратегі</w:t>
      </w:r>
      <w:r>
        <w:rPr>
          <w:rFonts w:ascii="Times New Roman" w:hAnsi="Times New Roman"/>
          <w:sz w:val="24"/>
          <w:szCs w:val="24"/>
        </w:rPr>
        <w:t>ї</w:t>
      </w:r>
      <w:r w:rsidRPr="00C63352">
        <w:rPr>
          <w:rFonts w:ascii="Times New Roman" w:hAnsi="Times New Roman"/>
          <w:sz w:val="24"/>
          <w:szCs w:val="24"/>
        </w:rPr>
        <w:t xml:space="preserve"> розвитку освіти в Україні на період до 2021 року:</w:t>
      </w:r>
    </w:p>
    <w:p w:rsidR="00BA2E76" w:rsidRPr="00C63352" w:rsidRDefault="00BA2E76" w:rsidP="00BA2E76">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доступна та якісна дошкільна освіта;</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 xml:space="preserve">запровадження нових інформаційно-комунікаційних технологій в навчальний процес; </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забезпечення розвитку мережі навчальних закладів з урахуванням потреб споживачів, суспільних запитів і державних вимог;</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lastRenderedPageBreak/>
        <w:t>модернізація матеріально-технічної бази закладів освіти;</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впровадження інклюзивної освіти;</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обдарована дитина;</w:t>
      </w:r>
    </w:p>
    <w:p w:rsidR="00BA2E76" w:rsidRPr="00C63352" w:rsidRDefault="00BA2E76" w:rsidP="00BA2E76">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освіта без кордонів;</w:t>
      </w:r>
    </w:p>
    <w:p w:rsidR="00BA2E76" w:rsidRPr="00C63352" w:rsidRDefault="00BA2E76" w:rsidP="00BA2E76">
      <w:pPr>
        <w:pStyle w:val="a3"/>
        <w:numPr>
          <w:ilvl w:val="0"/>
          <w:numId w:val="1"/>
        </w:numPr>
        <w:tabs>
          <w:tab w:val="num" w:pos="255"/>
          <w:tab w:val="num" w:pos="588"/>
          <w:tab w:val="num" w:pos="768"/>
          <w:tab w:val="num" w:pos="1080"/>
        </w:tabs>
        <w:spacing w:after="120"/>
        <w:ind w:left="176" w:firstLine="533"/>
        <w:rPr>
          <w:rFonts w:ascii="Times New Roman" w:hAnsi="Times New Roman"/>
          <w:b/>
          <w:i/>
          <w:sz w:val="24"/>
          <w:szCs w:val="24"/>
          <w:u w:val="single"/>
        </w:rPr>
      </w:pPr>
      <w:r w:rsidRPr="00C63352">
        <w:rPr>
          <w:rFonts w:ascii="Times New Roman" w:hAnsi="Times New Roman"/>
          <w:sz w:val="24"/>
          <w:szCs w:val="24"/>
        </w:rPr>
        <w:t xml:space="preserve">організація якісного профільного навчання, профільної підготовки та профорієнтаційної роботи з учнівською молоддю. </w:t>
      </w:r>
    </w:p>
    <w:p w:rsidR="00BA2E76" w:rsidRPr="00C63352" w:rsidRDefault="00BA2E76" w:rsidP="00BA2E76">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Охорона здоров’я</w:t>
      </w:r>
      <w:r w:rsidRPr="00C63352">
        <w:rPr>
          <w:rFonts w:ascii="Times New Roman" w:hAnsi="Times New Roman"/>
          <w:sz w:val="24"/>
          <w:szCs w:val="24"/>
        </w:rPr>
        <w:t xml:space="preserve"> в рамках реалізації Міської цільової програми «Репродуктивне здоров’я населення» на 201</w:t>
      </w:r>
      <w:r>
        <w:rPr>
          <w:rFonts w:ascii="Times New Roman" w:hAnsi="Times New Roman"/>
          <w:sz w:val="24"/>
          <w:szCs w:val="24"/>
        </w:rPr>
        <w:t>9</w:t>
      </w:r>
      <w:r w:rsidRPr="00C63352">
        <w:rPr>
          <w:rFonts w:ascii="Times New Roman" w:hAnsi="Times New Roman"/>
          <w:sz w:val="24"/>
          <w:szCs w:val="24"/>
        </w:rPr>
        <w:t xml:space="preserve"> рік, Міської цільової програми протидії захворюванню на туберкульоз» на 201</w:t>
      </w:r>
      <w:r>
        <w:rPr>
          <w:rFonts w:ascii="Times New Roman" w:hAnsi="Times New Roman"/>
          <w:sz w:val="24"/>
          <w:szCs w:val="24"/>
        </w:rPr>
        <w:t>9</w:t>
      </w:r>
      <w:r w:rsidRPr="00C63352">
        <w:rPr>
          <w:rFonts w:ascii="Times New Roman" w:hAnsi="Times New Roman"/>
          <w:sz w:val="24"/>
          <w:szCs w:val="24"/>
        </w:rPr>
        <w:t xml:space="preserve"> рік, Міської цільової програми «Стоп-інфаркт» на 2017-2020 роки, Міської </w:t>
      </w:r>
      <w:r w:rsidRPr="00C63352">
        <w:rPr>
          <w:rFonts w:ascii="Times New Roman" w:hAnsi="Times New Roman"/>
          <w:sz w:val="24"/>
          <w:szCs w:val="24"/>
          <w:lang w:bidi="en-US"/>
        </w:rPr>
        <w:t>цільової соціальної програми протидії ВІЛ-інфекції/СНІДу  на 201</w:t>
      </w:r>
      <w:r>
        <w:rPr>
          <w:rFonts w:ascii="Times New Roman" w:hAnsi="Times New Roman"/>
          <w:sz w:val="24"/>
          <w:szCs w:val="24"/>
          <w:lang w:bidi="en-US"/>
        </w:rPr>
        <w:t>9 рік</w:t>
      </w:r>
      <w:r w:rsidRPr="00C63352">
        <w:rPr>
          <w:rFonts w:ascii="Times New Roman" w:hAnsi="Times New Roman"/>
          <w:sz w:val="24"/>
          <w:szCs w:val="24"/>
          <w:lang w:bidi="en-US"/>
        </w:rPr>
        <w:t>:</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впровадження медичної реформи;</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якісна медична допомога та здоровий спосіб життя;</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якісний менеджмент в системі охорони здоров’</w:t>
      </w:r>
      <w:r w:rsidRPr="00C63352">
        <w:rPr>
          <w:rFonts w:ascii="Times New Roman" w:hAnsi="Times New Roman"/>
          <w:sz w:val="24"/>
          <w:szCs w:val="24"/>
          <w:lang w:val="ru-RU"/>
        </w:rPr>
        <w:t>я;</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розвиток екстреної медичної допомоги;</w:t>
      </w:r>
    </w:p>
    <w:p w:rsidR="00BA2E76" w:rsidRPr="00C63352" w:rsidRDefault="00BA2E76" w:rsidP="00BA2E76">
      <w:pPr>
        <w:pStyle w:val="a3"/>
        <w:numPr>
          <w:ilvl w:val="0"/>
          <w:numId w:val="1"/>
        </w:numPr>
        <w:tabs>
          <w:tab w:val="clear" w:pos="-28"/>
          <w:tab w:val="num" w:pos="588"/>
          <w:tab w:val="num" w:pos="768"/>
          <w:tab w:val="num" w:pos="1080"/>
        </w:tabs>
        <w:spacing w:after="60"/>
        <w:ind w:left="0" w:firstLine="709"/>
        <w:rPr>
          <w:rFonts w:ascii="Times New Roman" w:hAnsi="Times New Roman"/>
          <w:sz w:val="24"/>
          <w:szCs w:val="24"/>
        </w:rPr>
      </w:pPr>
      <w:r w:rsidRPr="00C63352">
        <w:rPr>
          <w:rFonts w:ascii="Times New Roman" w:hAnsi="Times New Roman"/>
          <w:sz w:val="24"/>
          <w:szCs w:val="24"/>
        </w:rPr>
        <w:t xml:space="preserve">профілактика захворювань та громадська просвіта. </w:t>
      </w:r>
    </w:p>
    <w:p w:rsidR="00BA2E76" w:rsidRPr="00C63352" w:rsidRDefault="00BA2E76" w:rsidP="00BA2E76">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Культура</w:t>
      </w:r>
      <w:r w:rsidRPr="00C63352">
        <w:rPr>
          <w:rFonts w:ascii="Times New Roman" w:hAnsi="Times New Roman"/>
          <w:sz w:val="24"/>
          <w:szCs w:val="24"/>
        </w:rPr>
        <w:t xml:space="preserve"> в рамках реалізації Міської цільової програми «Творчість. Розвиток. Майстерність» міста Сєвєродонецьк на 201</w:t>
      </w:r>
      <w:r>
        <w:rPr>
          <w:rFonts w:ascii="Times New Roman" w:hAnsi="Times New Roman"/>
          <w:sz w:val="24"/>
          <w:szCs w:val="24"/>
        </w:rPr>
        <w:t>9-2021 ро</w:t>
      </w:r>
      <w:r w:rsidRPr="00C63352">
        <w:rPr>
          <w:rFonts w:ascii="Times New Roman" w:hAnsi="Times New Roman"/>
          <w:sz w:val="24"/>
          <w:szCs w:val="24"/>
        </w:rPr>
        <w:t>к</w:t>
      </w:r>
      <w:r>
        <w:rPr>
          <w:rFonts w:ascii="Times New Roman" w:hAnsi="Times New Roman"/>
          <w:sz w:val="24"/>
          <w:szCs w:val="24"/>
        </w:rPr>
        <w:t>и</w:t>
      </w:r>
      <w:r w:rsidRPr="00C63352">
        <w:rPr>
          <w:rFonts w:ascii="Times New Roman" w:hAnsi="Times New Roman"/>
          <w:sz w:val="24"/>
          <w:szCs w:val="24"/>
        </w:rPr>
        <w:t>, Міської цільової програми «Охорона об’єктів культурної спадщини міста Сєвєродонецьк» на 2018</w:t>
      </w:r>
      <w:r>
        <w:rPr>
          <w:rFonts w:ascii="Times New Roman" w:hAnsi="Times New Roman"/>
          <w:sz w:val="24"/>
          <w:szCs w:val="24"/>
        </w:rPr>
        <w:t>-2019 роки,</w:t>
      </w:r>
      <w:r w:rsidRPr="00C63352">
        <w:rPr>
          <w:rFonts w:ascii="Times New Roman" w:hAnsi="Times New Roman"/>
          <w:sz w:val="24"/>
          <w:szCs w:val="24"/>
        </w:rPr>
        <w:t xml:space="preserve"> Міської цільової програми «Мистецька освіта міста Сєвєродонецьк» на 201</w:t>
      </w:r>
      <w:r>
        <w:rPr>
          <w:rFonts w:ascii="Times New Roman" w:hAnsi="Times New Roman"/>
          <w:sz w:val="24"/>
          <w:szCs w:val="24"/>
        </w:rPr>
        <w:t>9-2021 ро</w:t>
      </w:r>
      <w:r w:rsidRPr="00C63352">
        <w:rPr>
          <w:rFonts w:ascii="Times New Roman" w:hAnsi="Times New Roman"/>
          <w:sz w:val="24"/>
          <w:szCs w:val="24"/>
        </w:rPr>
        <w:t>к</w:t>
      </w:r>
      <w:r>
        <w:rPr>
          <w:rFonts w:ascii="Times New Roman" w:hAnsi="Times New Roman"/>
          <w:sz w:val="24"/>
          <w:szCs w:val="24"/>
        </w:rPr>
        <w:t xml:space="preserve">и, </w:t>
      </w:r>
      <w:r w:rsidRPr="00C63352">
        <w:rPr>
          <w:rFonts w:ascii="Times New Roman" w:hAnsi="Times New Roman"/>
          <w:sz w:val="24"/>
          <w:szCs w:val="24"/>
        </w:rPr>
        <w:t>Міської цільової програми «</w:t>
      </w:r>
      <w:r>
        <w:rPr>
          <w:rFonts w:ascii="Times New Roman" w:hAnsi="Times New Roman"/>
          <w:sz w:val="24"/>
          <w:szCs w:val="24"/>
        </w:rPr>
        <w:t>Розвиток комунальних бібліотек</w:t>
      </w:r>
      <w:r w:rsidRPr="00C63352">
        <w:rPr>
          <w:rFonts w:ascii="Times New Roman" w:hAnsi="Times New Roman"/>
          <w:sz w:val="24"/>
          <w:szCs w:val="24"/>
        </w:rPr>
        <w:t xml:space="preserve"> міста Сєвєродонецьк» на 201</w:t>
      </w:r>
      <w:r>
        <w:rPr>
          <w:rFonts w:ascii="Times New Roman" w:hAnsi="Times New Roman"/>
          <w:sz w:val="24"/>
          <w:szCs w:val="24"/>
        </w:rPr>
        <w:t>9-2021 ро</w:t>
      </w:r>
      <w:r w:rsidRPr="00C63352">
        <w:rPr>
          <w:rFonts w:ascii="Times New Roman" w:hAnsi="Times New Roman"/>
          <w:sz w:val="24"/>
          <w:szCs w:val="24"/>
        </w:rPr>
        <w:t>к</w:t>
      </w:r>
      <w:r>
        <w:rPr>
          <w:rFonts w:ascii="Times New Roman" w:hAnsi="Times New Roman"/>
          <w:sz w:val="24"/>
          <w:szCs w:val="24"/>
        </w:rPr>
        <w:t>и</w:t>
      </w:r>
      <w:r w:rsidRPr="00C63352">
        <w:rPr>
          <w:rFonts w:ascii="Times New Roman" w:hAnsi="Times New Roman"/>
          <w:sz w:val="24"/>
          <w:szCs w:val="24"/>
        </w:rPr>
        <w:t>:</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удосконалення розгалуженої мережі закладів культури;</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збереження національної та регіональної культурної спадщини;</w:t>
      </w:r>
    </w:p>
    <w:p w:rsidR="00BA2E76" w:rsidRPr="00C63352" w:rsidRDefault="00BA2E76" w:rsidP="00BA2E76">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підтримка аматорського та професійного мистецтва;</w:t>
      </w:r>
    </w:p>
    <w:p w:rsidR="00BA2E76" w:rsidRPr="00C63352" w:rsidRDefault="00BA2E76" w:rsidP="00BA2E76">
      <w:pPr>
        <w:pStyle w:val="a3"/>
        <w:numPr>
          <w:ilvl w:val="0"/>
          <w:numId w:val="1"/>
        </w:numPr>
        <w:tabs>
          <w:tab w:val="clear" w:pos="-28"/>
          <w:tab w:val="num" w:pos="588"/>
          <w:tab w:val="num" w:pos="768"/>
          <w:tab w:val="num" w:pos="1080"/>
        </w:tabs>
        <w:spacing w:after="120"/>
        <w:ind w:left="0" w:firstLine="709"/>
        <w:rPr>
          <w:rFonts w:ascii="Times New Roman" w:hAnsi="Times New Roman"/>
          <w:sz w:val="24"/>
          <w:szCs w:val="24"/>
        </w:rPr>
      </w:pPr>
      <w:r w:rsidRPr="00C63352">
        <w:rPr>
          <w:rFonts w:ascii="Times New Roman" w:hAnsi="Times New Roman"/>
          <w:sz w:val="24"/>
          <w:szCs w:val="24"/>
        </w:rPr>
        <w:t>забезпечення культурного і духовного розвитку особистості.</w:t>
      </w:r>
    </w:p>
    <w:p w:rsidR="00BA2E76" w:rsidRPr="00C63352" w:rsidRDefault="00BA2E76" w:rsidP="00BA2E76">
      <w:pPr>
        <w:spacing w:after="40"/>
        <w:rPr>
          <w:b/>
          <w:sz w:val="24"/>
          <w:u w:val="single"/>
        </w:rPr>
      </w:pPr>
      <w:r w:rsidRPr="00C63352">
        <w:rPr>
          <w:b/>
          <w:sz w:val="24"/>
          <w:u w:val="single"/>
        </w:rPr>
        <w:t>Спорт</w:t>
      </w:r>
      <w:r w:rsidRPr="00C63352">
        <w:rPr>
          <w:sz w:val="24"/>
        </w:rPr>
        <w:t xml:space="preserve"> в рамках реалізації Міської цільової програми розвитку фізичної культури та спорту на 201</w:t>
      </w:r>
      <w:r>
        <w:rPr>
          <w:sz w:val="24"/>
        </w:rPr>
        <w:t>9</w:t>
      </w:r>
      <w:r w:rsidRPr="00C63352">
        <w:rPr>
          <w:sz w:val="24"/>
        </w:rPr>
        <w:t xml:space="preserve"> рік, Міської цільової програми «Ефективне функціонування СДЮСТШ ВВС «Садко» вищої категорії на 201</w:t>
      </w:r>
      <w:r>
        <w:rPr>
          <w:sz w:val="24"/>
        </w:rPr>
        <w:t>9</w:t>
      </w:r>
      <w:r w:rsidRPr="00C63352">
        <w:rPr>
          <w:sz w:val="24"/>
        </w:rPr>
        <w:t xml:space="preserve"> рік» та Державної цільової програми відновлення та розбудови миру в східних регіонах України:</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підтримка та подальший розвиток  спортивного руху;</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спортивних майданчиків;</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басейну для розвитку водних видів спорту;</w:t>
      </w:r>
    </w:p>
    <w:p w:rsidR="00BA2E76" w:rsidRPr="00C63352" w:rsidRDefault="00BA2E76" w:rsidP="00BA2E76">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спортивної школи;</w:t>
      </w:r>
    </w:p>
    <w:p w:rsidR="00BA2E76" w:rsidRPr="00C63352" w:rsidRDefault="00BA2E76" w:rsidP="00BA2E76">
      <w:pPr>
        <w:pStyle w:val="a3"/>
        <w:numPr>
          <w:ilvl w:val="0"/>
          <w:numId w:val="1"/>
        </w:numPr>
        <w:tabs>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розширення мережі спортивних секцій та гуртків</w:t>
      </w:r>
      <w:r>
        <w:rPr>
          <w:rFonts w:ascii="Times New Roman" w:hAnsi="Times New Roman"/>
          <w:sz w:val="24"/>
          <w:szCs w:val="24"/>
        </w:rPr>
        <w:t>;</w:t>
      </w:r>
    </w:p>
    <w:p w:rsidR="00BA2E76" w:rsidRPr="00C63352" w:rsidRDefault="00BA2E76" w:rsidP="00BA2E76">
      <w:pPr>
        <w:pStyle w:val="a3"/>
        <w:numPr>
          <w:ilvl w:val="0"/>
          <w:numId w:val="1"/>
        </w:numPr>
        <w:tabs>
          <w:tab w:val="num" w:pos="588"/>
          <w:tab w:val="num" w:pos="768"/>
          <w:tab w:val="num" w:pos="1080"/>
        </w:tabs>
        <w:spacing w:after="120"/>
        <w:ind w:left="590" w:firstLine="119"/>
        <w:rPr>
          <w:rFonts w:ascii="Times New Roman" w:hAnsi="Times New Roman"/>
          <w:sz w:val="24"/>
          <w:szCs w:val="24"/>
        </w:rPr>
      </w:pPr>
      <w:r w:rsidRPr="00C63352">
        <w:rPr>
          <w:rFonts w:ascii="Times New Roman" w:hAnsi="Times New Roman"/>
          <w:sz w:val="24"/>
          <w:szCs w:val="24"/>
        </w:rPr>
        <w:t>модернізація стадіону «Хімік».</w:t>
      </w:r>
    </w:p>
    <w:p w:rsidR="00BA2E76" w:rsidRPr="00C63352" w:rsidRDefault="00BA2E76" w:rsidP="00BA2E76">
      <w:pPr>
        <w:spacing w:after="60"/>
        <w:rPr>
          <w:b/>
          <w:sz w:val="24"/>
          <w:u w:val="single"/>
        </w:rPr>
      </w:pPr>
      <w:r w:rsidRPr="00C63352">
        <w:rPr>
          <w:b/>
          <w:sz w:val="24"/>
          <w:u w:val="single"/>
        </w:rPr>
        <w:t xml:space="preserve">Охорона навколишнього природного середовища </w:t>
      </w:r>
      <w:r w:rsidRPr="00C63352">
        <w:rPr>
          <w:sz w:val="24"/>
        </w:rPr>
        <w:t>в рамках реалізації Цільової програми захисту населення і територій м.</w:t>
      </w:r>
      <w:r>
        <w:rPr>
          <w:sz w:val="24"/>
        </w:rPr>
        <w:t xml:space="preserve"> </w:t>
      </w:r>
      <w:r w:rsidRPr="00C63352">
        <w:rPr>
          <w:sz w:val="24"/>
        </w:rPr>
        <w:t>Сєвєродонецька від надзвичайних ситуацій техногенного та природного характеру на 201</w:t>
      </w:r>
      <w:r>
        <w:rPr>
          <w:sz w:val="24"/>
        </w:rPr>
        <w:t>9</w:t>
      </w:r>
      <w:r w:rsidRPr="00C63352">
        <w:rPr>
          <w:sz w:val="24"/>
        </w:rPr>
        <w:t xml:space="preserve"> рік</w:t>
      </w:r>
      <w:r>
        <w:rPr>
          <w:sz w:val="24"/>
        </w:rPr>
        <w:t xml:space="preserve"> та</w:t>
      </w:r>
      <w:r w:rsidRPr="00C63352">
        <w:rPr>
          <w:sz w:val="24"/>
        </w:rPr>
        <w:t xml:space="preserve"> </w:t>
      </w:r>
      <w:r w:rsidRPr="00C63352">
        <w:rPr>
          <w:snapToGrid w:val="0"/>
          <w:sz w:val="24"/>
        </w:rPr>
        <w:t xml:space="preserve">Програми заходів з охорони навколишнього природного середовища </w:t>
      </w:r>
      <w:r w:rsidRPr="00C63352">
        <w:rPr>
          <w:sz w:val="24"/>
        </w:rPr>
        <w:t>м.</w:t>
      </w:r>
      <w:r>
        <w:rPr>
          <w:sz w:val="24"/>
        </w:rPr>
        <w:t xml:space="preserve"> </w:t>
      </w:r>
      <w:r w:rsidRPr="00C63352">
        <w:rPr>
          <w:sz w:val="24"/>
        </w:rPr>
        <w:t>Сєвєродонецька та селищ міської ради на 201</w:t>
      </w:r>
      <w:r>
        <w:rPr>
          <w:sz w:val="24"/>
        </w:rPr>
        <w:t>9</w:t>
      </w:r>
      <w:r w:rsidRPr="00C63352">
        <w:rPr>
          <w:sz w:val="24"/>
        </w:rPr>
        <w:t xml:space="preserve"> рік:</w:t>
      </w:r>
    </w:p>
    <w:p w:rsidR="00BA2E76" w:rsidRPr="00C63352" w:rsidRDefault="00BA2E76" w:rsidP="00BA2E76">
      <w:pPr>
        <w:pStyle w:val="a3"/>
        <w:numPr>
          <w:ilvl w:val="0"/>
          <w:numId w:val="33"/>
        </w:numPr>
        <w:tabs>
          <w:tab w:val="num" w:pos="34"/>
          <w:tab w:val="left" w:pos="601"/>
          <w:tab w:val="left" w:pos="1134"/>
        </w:tabs>
        <w:ind w:left="34" w:firstLine="675"/>
        <w:jc w:val="left"/>
        <w:rPr>
          <w:rFonts w:ascii="Times New Roman" w:hAnsi="Times New Roman"/>
          <w:sz w:val="24"/>
          <w:szCs w:val="24"/>
        </w:rPr>
      </w:pPr>
      <w:r w:rsidRPr="00C63352">
        <w:rPr>
          <w:rFonts w:ascii="Times New Roman" w:hAnsi="Times New Roman"/>
          <w:sz w:val="24"/>
          <w:szCs w:val="24"/>
          <w:lang w:eastAsia="en-US"/>
        </w:rPr>
        <w:t>вдосконалення системи реагування на надзвичайні ситуації;</w:t>
      </w:r>
    </w:p>
    <w:p w:rsidR="00BA2E76" w:rsidRPr="00C63352" w:rsidRDefault="00BA2E76" w:rsidP="00BA2E76">
      <w:pPr>
        <w:pStyle w:val="a3"/>
        <w:numPr>
          <w:ilvl w:val="0"/>
          <w:numId w:val="33"/>
        </w:numPr>
        <w:tabs>
          <w:tab w:val="num" w:pos="601"/>
          <w:tab w:val="left" w:pos="1134"/>
        </w:tabs>
        <w:ind w:left="34" w:firstLine="675"/>
        <w:jc w:val="left"/>
        <w:rPr>
          <w:rFonts w:ascii="Times New Roman" w:hAnsi="Times New Roman"/>
          <w:sz w:val="24"/>
          <w:szCs w:val="24"/>
        </w:rPr>
      </w:pPr>
      <w:r w:rsidRPr="00C63352">
        <w:rPr>
          <w:rFonts w:ascii="Times New Roman" w:hAnsi="Times New Roman"/>
          <w:sz w:val="24"/>
          <w:szCs w:val="24"/>
          <w:lang w:eastAsia="en-US"/>
        </w:rPr>
        <w:t>забезпечення захисту населення і територій від надзвичайних ситуацій у мирний час та в особливий період;</w:t>
      </w:r>
    </w:p>
    <w:p w:rsidR="00BA2E76" w:rsidRPr="00C63352" w:rsidRDefault="00BA2E76" w:rsidP="00BA2E76">
      <w:pPr>
        <w:pStyle w:val="a3"/>
        <w:numPr>
          <w:ilvl w:val="0"/>
          <w:numId w:val="32"/>
        </w:numPr>
        <w:tabs>
          <w:tab w:val="num" w:pos="601"/>
          <w:tab w:val="num" w:pos="1080"/>
          <w:tab w:val="left" w:pos="1134"/>
        </w:tabs>
        <w:ind w:left="34" w:firstLine="675"/>
        <w:jc w:val="left"/>
        <w:rPr>
          <w:rFonts w:ascii="Times New Roman" w:hAnsi="Times New Roman"/>
          <w:sz w:val="24"/>
          <w:szCs w:val="24"/>
        </w:rPr>
      </w:pPr>
      <w:r w:rsidRPr="00C63352">
        <w:rPr>
          <w:rFonts w:ascii="Times New Roman" w:hAnsi="Times New Roman"/>
          <w:sz w:val="24"/>
          <w:szCs w:val="24"/>
        </w:rPr>
        <w:t>зменшення впливу виробничих та побутових відходів на довкілля;</w:t>
      </w:r>
    </w:p>
    <w:p w:rsidR="00BA2E76" w:rsidRPr="00C63352" w:rsidRDefault="00BA2E76" w:rsidP="00BA2E76">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sz w:val="24"/>
          <w:szCs w:val="24"/>
        </w:rPr>
        <w:t>охорона атмосферного повітря;</w:t>
      </w:r>
    </w:p>
    <w:p w:rsidR="00BA2E76" w:rsidRPr="00C63352" w:rsidRDefault="00BA2E76" w:rsidP="00BA2E76">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sz w:val="24"/>
          <w:szCs w:val="24"/>
        </w:rPr>
        <w:t>очищення рекреаційних та паркових зон від сміття, проведення інших екологічних акцій;</w:t>
      </w:r>
    </w:p>
    <w:p w:rsidR="00BA2E76" w:rsidRPr="00C63352" w:rsidRDefault="00BA2E76" w:rsidP="00BA2E76">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bCs/>
          <w:iCs/>
          <w:sz w:val="24"/>
          <w:szCs w:val="24"/>
          <w:lang w:eastAsia="en-US"/>
        </w:rPr>
        <w:t>підвищення стійкості екосистем;</w:t>
      </w:r>
    </w:p>
    <w:p w:rsidR="00BA2E76" w:rsidRPr="00FE561B" w:rsidRDefault="00BA2E76" w:rsidP="00BA2E76">
      <w:pPr>
        <w:pStyle w:val="a3"/>
        <w:numPr>
          <w:ilvl w:val="0"/>
          <w:numId w:val="1"/>
        </w:numPr>
        <w:tabs>
          <w:tab w:val="num" w:pos="255"/>
          <w:tab w:val="num" w:pos="1080"/>
          <w:tab w:val="left" w:pos="1134"/>
        </w:tabs>
        <w:spacing w:after="40"/>
        <w:ind w:firstLine="714"/>
        <w:jc w:val="left"/>
        <w:rPr>
          <w:rFonts w:ascii="Times New Roman" w:hAnsi="Times New Roman"/>
          <w:sz w:val="24"/>
          <w:szCs w:val="24"/>
        </w:rPr>
      </w:pPr>
      <w:r w:rsidRPr="00FE561B">
        <w:rPr>
          <w:rFonts w:ascii="Times New Roman" w:hAnsi="Times New Roman"/>
          <w:sz w:val="24"/>
          <w:szCs w:val="24"/>
        </w:rPr>
        <w:t>контроль якості та забезпечення нормативного стану поверхневих водних об’єктів та підземних вод.</w:t>
      </w:r>
    </w:p>
    <w:p w:rsidR="00BA2E76" w:rsidRPr="00844510" w:rsidRDefault="00BA2E76" w:rsidP="00BA2E76">
      <w:pPr>
        <w:pStyle w:val="a3"/>
        <w:tabs>
          <w:tab w:val="num" w:pos="1080"/>
          <w:tab w:val="left" w:pos="1134"/>
        </w:tabs>
        <w:spacing w:after="40"/>
        <w:ind w:firstLine="709"/>
        <w:rPr>
          <w:rFonts w:asciiTheme="minorHAnsi" w:hAnsiTheme="minorHAnsi"/>
          <w:sz w:val="24"/>
        </w:rPr>
      </w:pPr>
      <w:r w:rsidRPr="00C63352">
        <w:rPr>
          <w:rFonts w:ascii="Times New Roman" w:hAnsi="Times New Roman"/>
          <w:sz w:val="24"/>
          <w:szCs w:val="24"/>
        </w:rPr>
        <w:t>Впровадження цих заходів в 201</w:t>
      </w:r>
      <w:r>
        <w:rPr>
          <w:rFonts w:ascii="Times New Roman" w:hAnsi="Times New Roman"/>
          <w:sz w:val="24"/>
          <w:szCs w:val="24"/>
        </w:rPr>
        <w:t>9</w:t>
      </w:r>
      <w:r w:rsidRPr="00C63352">
        <w:rPr>
          <w:rFonts w:ascii="Times New Roman" w:hAnsi="Times New Roman"/>
          <w:sz w:val="24"/>
          <w:szCs w:val="24"/>
        </w:rPr>
        <w:t xml:space="preserve"> році планується шляхом реалізації державних та міських цільових програм.</w:t>
      </w:r>
    </w:p>
    <w:p w:rsidR="00BA2E76" w:rsidRPr="00EC3C10" w:rsidRDefault="00BA2E76" w:rsidP="00BA2E76">
      <w:pPr>
        <w:rPr>
          <w:sz w:val="24"/>
        </w:rPr>
        <w:sectPr w:rsidR="00BA2E76" w:rsidRPr="00EC3C10" w:rsidSect="00E25FB6">
          <w:pgSz w:w="11906" w:h="16838"/>
          <w:pgMar w:top="1134" w:right="567" w:bottom="567" w:left="1418" w:header="709" w:footer="709" w:gutter="0"/>
          <w:cols w:space="708"/>
          <w:titlePg/>
          <w:docGrid w:linePitch="360"/>
        </w:sectPr>
      </w:pPr>
    </w:p>
    <w:p w:rsidR="00AA5ACE" w:rsidRPr="0048319B" w:rsidRDefault="00AA5ACE" w:rsidP="00AA5ACE">
      <w:pPr>
        <w:pStyle w:val="1"/>
        <w:tabs>
          <w:tab w:val="left" w:pos="2880"/>
          <w:tab w:val="left" w:pos="4680"/>
          <w:tab w:val="left" w:pos="4860"/>
          <w:tab w:val="left" w:pos="9639"/>
        </w:tabs>
        <w:spacing w:before="0" w:after="240"/>
        <w:ind w:right="-1"/>
        <w:jc w:val="center"/>
        <w:rPr>
          <w:rFonts w:ascii="Times New Roman" w:hAnsi="Times New Roman" w:cs="Times New Roman"/>
          <w:sz w:val="28"/>
          <w:szCs w:val="28"/>
        </w:rPr>
      </w:pPr>
      <w:r w:rsidRPr="0048319B">
        <w:rPr>
          <w:rFonts w:ascii="Times New Roman" w:hAnsi="Times New Roman" w:cs="Times New Roman"/>
          <w:sz w:val="28"/>
          <w:szCs w:val="28"/>
        </w:rPr>
        <w:lastRenderedPageBreak/>
        <w:t>4. ФІНАНСОВІ РЕСУРСИ</w:t>
      </w:r>
    </w:p>
    <w:p w:rsidR="00AA5ACE" w:rsidRPr="005B45FE" w:rsidRDefault="00AA5ACE" w:rsidP="00AA5ACE">
      <w:pPr>
        <w:pStyle w:val="2"/>
        <w:spacing w:before="0" w:after="120"/>
        <w:ind w:hanging="6"/>
        <w:jc w:val="center"/>
        <w:rPr>
          <w:rFonts w:ascii="Times New Roman" w:hAnsi="Times New Roman" w:cs="Times New Roman"/>
          <w:i w:val="0"/>
          <w:sz w:val="24"/>
          <w:szCs w:val="24"/>
        </w:rPr>
      </w:pPr>
      <w:r w:rsidRPr="00616234">
        <w:rPr>
          <w:rFonts w:ascii="Times New Roman" w:hAnsi="Times New Roman" w:cs="Times New Roman"/>
          <w:i w:val="0"/>
          <w:sz w:val="24"/>
          <w:szCs w:val="24"/>
        </w:rPr>
        <w:t>4.1. Джерела формування</w:t>
      </w:r>
    </w:p>
    <w:p w:rsidR="00AA5ACE" w:rsidRDefault="00AA5ACE" w:rsidP="00AA5ACE">
      <w:pPr>
        <w:spacing w:after="40"/>
        <w:ind w:firstLine="709"/>
        <w:rPr>
          <w:sz w:val="24"/>
        </w:rPr>
      </w:pPr>
      <w:r w:rsidRPr="00C53A4E">
        <w:rPr>
          <w:sz w:val="24"/>
        </w:rPr>
        <w:t xml:space="preserve">Уточнений план на </w:t>
      </w:r>
      <w:r>
        <w:rPr>
          <w:sz w:val="24"/>
        </w:rPr>
        <w:t>11</w:t>
      </w:r>
      <w:r w:rsidRPr="00C53A4E">
        <w:rPr>
          <w:sz w:val="24"/>
        </w:rPr>
        <w:t xml:space="preserve"> місяців 201</w:t>
      </w:r>
      <w:r>
        <w:rPr>
          <w:sz w:val="24"/>
        </w:rPr>
        <w:t>8</w:t>
      </w:r>
      <w:r w:rsidRPr="00C53A4E">
        <w:rPr>
          <w:sz w:val="24"/>
        </w:rPr>
        <w:t xml:space="preserve"> року по загальному фонду без урахування трансфертів складає  </w:t>
      </w:r>
      <w:r>
        <w:rPr>
          <w:sz w:val="24"/>
        </w:rPr>
        <w:t xml:space="preserve">574 344,142 </w:t>
      </w:r>
      <w:r w:rsidRPr="00C53A4E">
        <w:rPr>
          <w:sz w:val="24"/>
        </w:rPr>
        <w:t>тис.</w:t>
      </w:r>
      <w:r>
        <w:rPr>
          <w:sz w:val="24"/>
        </w:rPr>
        <w:t xml:space="preserve"> </w:t>
      </w:r>
      <w:r w:rsidRPr="00C53A4E">
        <w:rPr>
          <w:sz w:val="24"/>
        </w:rPr>
        <w:t>грн</w:t>
      </w:r>
      <w:r>
        <w:rPr>
          <w:sz w:val="24"/>
        </w:rPr>
        <w:t>.</w:t>
      </w:r>
      <w:r w:rsidRPr="00C53A4E">
        <w:rPr>
          <w:sz w:val="24"/>
        </w:rPr>
        <w:t xml:space="preserve">, факт надходжень склав </w:t>
      </w:r>
      <w:r>
        <w:rPr>
          <w:sz w:val="24"/>
        </w:rPr>
        <w:t>636 </w:t>
      </w:r>
      <w:r w:rsidRPr="006323B5">
        <w:rPr>
          <w:sz w:val="24"/>
        </w:rPr>
        <w:t>0</w:t>
      </w:r>
      <w:r>
        <w:rPr>
          <w:sz w:val="24"/>
        </w:rPr>
        <w:t>90,213</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становить </w:t>
      </w:r>
      <w:r>
        <w:rPr>
          <w:sz w:val="24"/>
        </w:rPr>
        <w:t>110,8</w:t>
      </w:r>
      <w:r w:rsidRPr="00C53A4E">
        <w:rPr>
          <w:sz w:val="24"/>
        </w:rPr>
        <w:t xml:space="preserve">% до плану. </w:t>
      </w:r>
    </w:p>
    <w:p w:rsidR="00AA5ACE" w:rsidRPr="00C53A4E" w:rsidRDefault="00AA5ACE" w:rsidP="00AA5ACE">
      <w:pPr>
        <w:spacing w:after="40"/>
        <w:ind w:firstLine="709"/>
        <w:rPr>
          <w:sz w:val="24"/>
        </w:rPr>
      </w:pPr>
      <w:r w:rsidRPr="00C53A4E">
        <w:rPr>
          <w:sz w:val="24"/>
        </w:rPr>
        <w:t>Фактичні надходження офіційних трансфертів до загально</w:t>
      </w:r>
      <w:r>
        <w:rPr>
          <w:sz w:val="24"/>
        </w:rPr>
        <w:t>го</w:t>
      </w:r>
      <w:r w:rsidRPr="00C53A4E">
        <w:rPr>
          <w:sz w:val="24"/>
        </w:rPr>
        <w:t xml:space="preserve"> фонду міського бюджету складають </w:t>
      </w:r>
      <w:r>
        <w:rPr>
          <w:sz w:val="24"/>
        </w:rPr>
        <w:t>542 205,961</w:t>
      </w:r>
      <w:r w:rsidRPr="00C53A4E">
        <w:rPr>
          <w:sz w:val="24"/>
        </w:rPr>
        <w:t xml:space="preserve"> тис.</w:t>
      </w:r>
      <w:r>
        <w:rPr>
          <w:sz w:val="24"/>
        </w:rPr>
        <w:t xml:space="preserve"> </w:t>
      </w:r>
      <w:r w:rsidRPr="00C53A4E">
        <w:rPr>
          <w:sz w:val="24"/>
        </w:rPr>
        <w:t>грн</w:t>
      </w:r>
      <w:r>
        <w:rPr>
          <w:sz w:val="24"/>
        </w:rPr>
        <w:t>.</w:t>
      </w:r>
      <w:r w:rsidRPr="00C53A4E">
        <w:rPr>
          <w:sz w:val="24"/>
        </w:rPr>
        <w:t xml:space="preserve">, або </w:t>
      </w:r>
      <w:r>
        <w:rPr>
          <w:sz w:val="24"/>
        </w:rPr>
        <w:t>93,8</w:t>
      </w:r>
      <w:r w:rsidRPr="00C53A4E">
        <w:rPr>
          <w:sz w:val="24"/>
        </w:rPr>
        <w:t xml:space="preserve">% до уточненого плану на </w:t>
      </w:r>
      <w:r>
        <w:rPr>
          <w:sz w:val="24"/>
        </w:rPr>
        <w:t>11</w:t>
      </w:r>
      <w:r w:rsidRPr="00C53A4E">
        <w:rPr>
          <w:sz w:val="24"/>
        </w:rPr>
        <w:t xml:space="preserve"> місяців </w:t>
      </w:r>
      <w:r>
        <w:rPr>
          <w:sz w:val="24"/>
        </w:rPr>
        <w:t xml:space="preserve">2018 року </w:t>
      </w:r>
      <w:r w:rsidRPr="00C53A4E">
        <w:rPr>
          <w:sz w:val="24"/>
        </w:rPr>
        <w:t>(</w:t>
      </w:r>
      <w:r>
        <w:rPr>
          <w:sz w:val="24"/>
        </w:rPr>
        <w:t>57</w:t>
      </w:r>
      <w:r w:rsidRPr="006323B5">
        <w:rPr>
          <w:sz w:val="24"/>
        </w:rPr>
        <w:t>7</w:t>
      </w:r>
      <w:r>
        <w:rPr>
          <w:sz w:val="24"/>
        </w:rPr>
        <w:t> 837,</w:t>
      </w:r>
      <w:r w:rsidRPr="006323B5">
        <w:rPr>
          <w:sz w:val="24"/>
        </w:rPr>
        <w:t>3</w:t>
      </w:r>
      <w:r>
        <w:rPr>
          <w:sz w:val="24"/>
        </w:rPr>
        <w:t>1</w:t>
      </w:r>
      <w:r w:rsidRPr="006323B5">
        <w:rPr>
          <w:sz w:val="24"/>
        </w:rPr>
        <w:t>1</w:t>
      </w:r>
      <w:r w:rsidRPr="00C53A4E">
        <w:rPr>
          <w:sz w:val="24"/>
        </w:rPr>
        <w:t xml:space="preserve"> тис.</w:t>
      </w:r>
      <w:r>
        <w:rPr>
          <w:sz w:val="24"/>
        </w:rPr>
        <w:t xml:space="preserve"> </w:t>
      </w:r>
      <w:r w:rsidRPr="00C53A4E">
        <w:rPr>
          <w:sz w:val="24"/>
        </w:rPr>
        <w:t>грн</w:t>
      </w:r>
      <w:r>
        <w:rPr>
          <w:sz w:val="24"/>
        </w:rPr>
        <w:t>.</w:t>
      </w:r>
      <w:r w:rsidRPr="00C53A4E">
        <w:rPr>
          <w:sz w:val="24"/>
        </w:rPr>
        <w:t>).</w:t>
      </w:r>
    </w:p>
    <w:p w:rsidR="00AA5ACE" w:rsidRPr="00056925" w:rsidRDefault="00AA5ACE" w:rsidP="00AA5ACE">
      <w:pPr>
        <w:tabs>
          <w:tab w:val="left" w:pos="426"/>
        </w:tabs>
        <w:spacing w:after="40"/>
        <w:ind w:firstLine="720"/>
        <w:rPr>
          <w:sz w:val="24"/>
        </w:rPr>
      </w:pPr>
      <w:r w:rsidRPr="00056925">
        <w:rPr>
          <w:sz w:val="24"/>
        </w:rPr>
        <w:t xml:space="preserve">Протягом 2018 року надходження податків і зборів до міського бюджету (без трансфертів) очікується отримати в обсязі </w:t>
      </w:r>
      <w:r>
        <w:rPr>
          <w:bCs/>
          <w:color w:val="000000"/>
          <w:sz w:val="24"/>
        </w:rPr>
        <w:t>734 593</w:t>
      </w:r>
      <w:r w:rsidRPr="00056925">
        <w:rPr>
          <w:bCs/>
          <w:color w:val="000000"/>
          <w:sz w:val="24"/>
        </w:rPr>
        <w:t>,</w:t>
      </w:r>
      <w:r>
        <w:rPr>
          <w:bCs/>
          <w:color w:val="000000"/>
          <w:sz w:val="24"/>
        </w:rPr>
        <w:t>028</w:t>
      </w:r>
      <w:r w:rsidRPr="00056925">
        <w:rPr>
          <w:sz w:val="24"/>
        </w:rPr>
        <w:t xml:space="preserve"> тис. грн. У порівнянні з 2017 роком обсяги надходжень мають зрости на </w:t>
      </w:r>
      <w:r>
        <w:rPr>
          <w:sz w:val="24"/>
        </w:rPr>
        <w:t>25,4</w:t>
      </w:r>
      <w:r w:rsidRPr="00056925">
        <w:rPr>
          <w:sz w:val="24"/>
        </w:rPr>
        <w:t>%, або на 1</w:t>
      </w:r>
      <w:r>
        <w:rPr>
          <w:sz w:val="24"/>
        </w:rPr>
        <w:t>48</w:t>
      </w:r>
      <w:r w:rsidRPr="00056925">
        <w:rPr>
          <w:sz w:val="24"/>
        </w:rPr>
        <w:t> </w:t>
      </w:r>
      <w:r>
        <w:rPr>
          <w:sz w:val="24"/>
        </w:rPr>
        <w:t>602</w:t>
      </w:r>
      <w:r w:rsidRPr="00056925">
        <w:rPr>
          <w:sz w:val="24"/>
        </w:rPr>
        <w:t>,</w:t>
      </w:r>
      <w:r>
        <w:rPr>
          <w:sz w:val="24"/>
        </w:rPr>
        <w:t>823</w:t>
      </w:r>
      <w:r w:rsidRPr="00056925">
        <w:rPr>
          <w:sz w:val="24"/>
        </w:rPr>
        <w:t xml:space="preserve"> тис. грн.  </w:t>
      </w:r>
    </w:p>
    <w:p w:rsidR="00AA5ACE" w:rsidRDefault="00AA5ACE" w:rsidP="00AA5ACE">
      <w:pPr>
        <w:spacing w:after="40"/>
        <w:ind w:firstLine="709"/>
        <w:rPr>
          <w:sz w:val="24"/>
        </w:rPr>
      </w:pPr>
      <w:r w:rsidRPr="00242A45">
        <w:rPr>
          <w:sz w:val="24"/>
        </w:rPr>
        <w:t xml:space="preserve">Очікувані надходження загального фонду без урахування трансфертів в 2018 році </w:t>
      </w:r>
      <w:r w:rsidRPr="009F7BB8">
        <w:rPr>
          <w:sz w:val="24"/>
        </w:rPr>
        <w:t xml:space="preserve">складуть </w:t>
      </w:r>
      <w:r w:rsidRPr="00311E80">
        <w:rPr>
          <w:bCs/>
          <w:color w:val="000000"/>
          <w:sz w:val="24"/>
        </w:rPr>
        <w:t>6</w:t>
      </w:r>
      <w:r>
        <w:rPr>
          <w:bCs/>
          <w:color w:val="000000"/>
          <w:sz w:val="24"/>
        </w:rPr>
        <w:t>93</w:t>
      </w:r>
      <w:r w:rsidRPr="00311E80">
        <w:rPr>
          <w:bCs/>
          <w:color w:val="000000"/>
          <w:sz w:val="24"/>
        </w:rPr>
        <w:t> </w:t>
      </w:r>
      <w:r>
        <w:rPr>
          <w:bCs/>
          <w:color w:val="000000"/>
          <w:sz w:val="24"/>
        </w:rPr>
        <w:t>916</w:t>
      </w:r>
      <w:r w:rsidRPr="00311E80">
        <w:rPr>
          <w:bCs/>
          <w:color w:val="000000"/>
          <w:sz w:val="24"/>
        </w:rPr>
        <w:t>,</w:t>
      </w:r>
      <w:r>
        <w:rPr>
          <w:bCs/>
          <w:color w:val="000000"/>
          <w:sz w:val="24"/>
        </w:rPr>
        <w:t>596</w:t>
      </w:r>
      <w:r w:rsidRPr="00242A45">
        <w:rPr>
          <w:sz w:val="24"/>
        </w:rPr>
        <w:t xml:space="preserve"> тис. грн., що має перевищити аналогічні надходження минулого року на </w:t>
      </w:r>
      <w:r>
        <w:rPr>
          <w:sz w:val="24"/>
        </w:rPr>
        <w:t>26,3</w:t>
      </w:r>
      <w:r w:rsidRPr="00242A45">
        <w:rPr>
          <w:sz w:val="24"/>
        </w:rPr>
        <w:t xml:space="preserve">%, або на </w:t>
      </w:r>
      <w:r>
        <w:rPr>
          <w:sz w:val="24"/>
        </w:rPr>
        <w:t>144 470,025</w:t>
      </w:r>
      <w:r w:rsidRPr="00242A45">
        <w:rPr>
          <w:sz w:val="24"/>
        </w:rPr>
        <w:t xml:space="preserve"> тис. грн. </w:t>
      </w:r>
    </w:p>
    <w:p w:rsidR="00AA5ACE" w:rsidRDefault="00AA5ACE" w:rsidP="00AA5ACE">
      <w:pPr>
        <w:spacing w:after="40"/>
        <w:ind w:firstLine="709"/>
        <w:rPr>
          <w:sz w:val="24"/>
        </w:rPr>
      </w:pPr>
      <w:r>
        <w:rPr>
          <w:sz w:val="24"/>
        </w:rPr>
        <w:tab/>
      </w:r>
      <w:r>
        <w:rPr>
          <w:sz w:val="24"/>
        </w:rPr>
        <w:tab/>
      </w:r>
      <w:r w:rsidRPr="00511B0C">
        <w:rPr>
          <w:sz w:val="24"/>
        </w:rPr>
        <w:t xml:space="preserve">Очікувані надходження спеціального фонду в 2018 році складуть </w:t>
      </w:r>
      <w:r>
        <w:rPr>
          <w:sz w:val="24"/>
        </w:rPr>
        <w:t>40 676,432</w:t>
      </w:r>
      <w:r w:rsidRPr="00511B0C">
        <w:rPr>
          <w:sz w:val="24"/>
        </w:rPr>
        <w:t xml:space="preserve"> тис. грн., що більше аналогічних надходжень минулого року на </w:t>
      </w:r>
      <w:r>
        <w:rPr>
          <w:sz w:val="24"/>
        </w:rPr>
        <w:t>11,3</w:t>
      </w:r>
      <w:r w:rsidRPr="00511B0C">
        <w:rPr>
          <w:sz w:val="24"/>
        </w:rPr>
        <w:t xml:space="preserve">%, або  на </w:t>
      </w:r>
      <w:r>
        <w:rPr>
          <w:sz w:val="24"/>
        </w:rPr>
        <w:t>4 132</w:t>
      </w:r>
      <w:r w:rsidRPr="00511B0C">
        <w:rPr>
          <w:sz w:val="24"/>
        </w:rPr>
        <w:t>,</w:t>
      </w:r>
      <w:r>
        <w:rPr>
          <w:sz w:val="24"/>
        </w:rPr>
        <w:t>798</w:t>
      </w:r>
      <w:r w:rsidRPr="00511B0C">
        <w:rPr>
          <w:sz w:val="24"/>
        </w:rPr>
        <w:t xml:space="preserve"> тис. грн.</w:t>
      </w:r>
      <w:r>
        <w:rPr>
          <w:sz w:val="24"/>
        </w:rPr>
        <w:t xml:space="preserve"> </w:t>
      </w:r>
      <w:r>
        <w:rPr>
          <w:sz w:val="24"/>
        </w:rPr>
        <w:tab/>
      </w:r>
      <w:r w:rsidRPr="007B2222">
        <w:rPr>
          <w:sz w:val="24"/>
        </w:rPr>
        <w:t xml:space="preserve">Очікується, </w:t>
      </w:r>
      <w:r>
        <w:rPr>
          <w:sz w:val="24"/>
        </w:rPr>
        <w:t>щ</w:t>
      </w:r>
      <w:r w:rsidRPr="007B2222">
        <w:rPr>
          <w:sz w:val="24"/>
        </w:rPr>
        <w:t xml:space="preserve">о трансферти до міського бюджету протягом 2018 року будуть профінансовані у сумі </w:t>
      </w:r>
      <w:r>
        <w:rPr>
          <w:bCs/>
          <w:color w:val="000000"/>
          <w:sz w:val="24"/>
          <w:lang w:val="ru-RU"/>
        </w:rPr>
        <w:t>670 933</w:t>
      </w:r>
      <w:r w:rsidRPr="00311E80">
        <w:rPr>
          <w:bCs/>
          <w:color w:val="000000"/>
          <w:sz w:val="24"/>
          <w:lang w:val="ru-RU"/>
        </w:rPr>
        <w:t>,</w:t>
      </w:r>
      <w:r>
        <w:rPr>
          <w:bCs/>
          <w:color w:val="000000"/>
          <w:sz w:val="24"/>
          <w:lang w:val="ru-RU"/>
        </w:rPr>
        <w:t>179</w:t>
      </w:r>
      <w:r w:rsidRPr="007B2222">
        <w:rPr>
          <w:sz w:val="24"/>
        </w:rPr>
        <w:t xml:space="preserve"> тис. грн., в т. ч. до загального фонду – </w:t>
      </w:r>
      <w:r w:rsidRPr="00311E80">
        <w:rPr>
          <w:bCs/>
          <w:color w:val="000000"/>
          <w:sz w:val="24"/>
          <w:lang w:val="ru-RU"/>
        </w:rPr>
        <w:t>64</w:t>
      </w:r>
      <w:r>
        <w:rPr>
          <w:bCs/>
          <w:color w:val="000000"/>
          <w:sz w:val="24"/>
          <w:lang w:val="ru-RU"/>
        </w:rPr>
        <w:t>1 082</w:t>
      </w:r>
      <w:r w:rsidRPr="00311E80">
        <w:rPr>
          <w:bCs/>
          <w:color w:val="000000"/>
          <w:sz w:val="24"/>
          <w:lang w:val="ru-RU"/>
        </w:rPr>
        <w:t>,</w:t>
      </w:r>
      <w:r>
        <w:rPr>
          <w:bCs/>
          <w:color w:val="000000"/>
          <w:sz w:val="24"/>
          <w:lang w:val="ru-RU"/>
        </w:rPr>
        <w:t>140</w:t>
      </w:r>
      <w:r w:rsidRPr="007B2222">
        <w:rPr>
          <w:bCs/>
          <w:color w:val="000000"/>
          <w:sz w:val="24"/>
          <w:lang w:val="ru-RU"/>
        </w:rPr>
        <w:t xml:space="preserve"> </w:t>
      </w:r>
      <w:r w:rsidRPr="007B2222">
        <w:rPr>
          <w:sz w:val="24"/>
        </w:rPr>
        <w:t xml:space="preserve">тис. грн., до спеціального – </w:t>
      </w:r>
      <w:r w:rsidRPr="00311E80">
        <w:rPr>
          <w:bCs/>
          <w:color w:val="000000"/>
          <w:sz w:val="24"/>
          <w:lang w:val="ru-RU"/>
        </w:rPr>
        <w:t>2</w:t>
      </w:r>
      <w:r>
        <w:rPr>
          <w:bCs/>
          <w:color w:val="000000"/>
          <w:sz w:val="24"/>
          <w:lang w:val="ru-RU"/>
        </w:rPr>
        <w:t>9 851,039</w:t>
      </w:r>
      <w:r w:rsidRPr="007B2222">
        <w:rPr>
          <w:sz w:val="24"/>
        </w:rPr>
        <w:t xml:space="preserve"> тис. грн. </w:t>
      </w:r>
    </w:p>
    <w:p w:rsidR="00AA5ACE" w:rsidRPr="00311E80" w:rsidRDefault="00AA5ACE" w:rsidP="00AA5ACE">
      <w:pPr>
        <w:spacing w:after="40"/>
        <w:ind w:firstLine="709"/>
        <w:rPr>
          <w:rFonts w:ascii="Calibri" w:hAnsi="Calibri"/>
          <w:b/>
          <w:bCs/>
          <w:color w:val="000000"/>
          <w:szCs w:val="28"/>
          <w:lang w:val="ru-RU"/>
        </w:rPr>
      </w:pPr>
      <w:r w:rsidRPr="00DA789A">
        <w:rPr>
          <w:sz w:val="24"/>
          <w:lang w:val="ru-RU"/>
        </w:rPr>
        <w:tab/>
      </w:r>
      <w:r w:rsidRPr="00DA789A">
        <w:rPr>
          <w:sz w:val="24"/>
        </w:rPr>
        <w:t>З урахуванням офіційних трансфертів  в 2018 році м. Сєвєродонецьк очікує отримати до міського бюджету 1 </w:t>
      </w:r>
      <w:r>
        <w:rPr>
          <w:sz w:val="24"/>
        </w:rPr>
        <w:t>405</w:t>
      </w:r>
      <w:r w:rsidRPr="00DA789A">
        <w:rPr>
          <w:sz w:val="24"/>
        </w:rPr>
        <w:t> </w:t>
      </w:r>
      <w:r>
        <w:rPr>
          <w:sz w:val="24"/>
        </w:rPr>
        <w:t>526</w:t>
      </w:r>
      <w:r w:rsidRPr="00DA789A">
        <w:rPr>
          <w:sz w:val="24"/>
        </w:rPr>
        <w:t>,</w:t>
      </w:r>
      <w:r>
        <w:rPr>
          <w:sz w:val="24"/>
        </w:rPr>
        <w:t>207</w:t>
      </w:r>
      <w:r w:rsidRPr="00DA789A">
        <w:rPr>
          <w:sz w:val="24"/>
        </w:rPr>
        <w:t xml:space="preserve"> тис. грн., у тому числі до загального фонду – </w:t>
      </w:r>
      <w:r w:rsidRPr="00311E80">
        <w:rPr>
          <w:sz w:val="24"/>
        </w:rPr>
        <w:t>1</w:t>
      </w:r>
      <w:r>
        <w:rPr>
          <w:sz w:val="24"/>
        </w:rPr>
        <w:t> 334</w:t>
      </w:r>
      <w:r w:rsidRPr="00311E80">
        <w:rPr>
          <w:sz w:val="24"/>
        </w:rPr>
        <w:t> </w:t>
      </w:r>
      <w:r>
        <w:rPr>
          <w:sz w:val="24"/>
        </w:rPr>
        <w:t>988</w:t>
      </w:r>
      <w:r w:rsidRPr="00311E80">
        <w:rPr>
          <w:sz w:val="24"/>
        </w:rPr>
        <w:t>,</w:t>
      </w:r>
      <w:r>
        <w:rPr>
          <w:sz w:val="24"/>
        </w:rPr>
        <w:t>736</w:t>
      </w:r>
      <w:r w:rsidRPr="00DA789A">
        <w:rPr>
          <w:sz w:val="24"/>
        </w:rPr>
        <w:t xml:space="preserve"> тис. грн., до спеціального фонду – </w:t>
      </w:r>
      <w:r>
        <w:rPr>
          <w:bCs/>
          <w:color w:val="000000"/>
          <w:sz w:val="24"/>
          <w:lang w:val="ru-RU"/>
        </w:rPr>
        <w:t>70</w:t>
      </w:r>
      <w:r w:rsidRPr="00311E80">
        <w:rPr>
          <w:bCs/>
          <w:color w:val="000000"/>
          <w:sz w:val="24"/>
          <w:lang w:val="ru-RU"/>
        </w:rPr>
        <w:t> </w:t>
      </w:r>
      <w:r>
        <w:rPr>
          <w:bCs/>
          <w:color w:val="000000"/>
          <w:sz w:val="24"/>
          <w:lang w:val="ru-RU"/>
        </w:rPr>
        <w:t>527</w:t>
      </w:r>
      <w:r w:rsidRPr="00311E80">
        <w:rPr>
          <w:bCs/>
          <w:color w:val="000000"/>
          <w:sz w:val="24"/>
          <w:lang w:val="ru-RU"/>
        </w:rPr>
        <w:t>,</w:t>
      </w:r>
      <w:r>
        <w:rPr>
          <w:bCs/>
          <w:color w:val="000000"/>
          <w:sz w:val="24"/>
          <w:lang w:val="ru-RU"/>
        </w:rPr>
        <w:t>471</w:t>
      </w:r>
      <w:r w:rsidRPr="00DA789A">
        <w:rPr>
          <w:sz w:val="24"/>
        </w:rPr>
        <w:t xml:space="preserve"> тис. грн.</w:t>
      </w:r>
    </w:p>
    <w:p w:rsidR="00AA5ACE" w:rsidRPr="00E447AD" w:rsidRDefault="00AA5ACE" w:rsidP="00AA5ACE">
      <w:pPr>
        <w:tabs>
          <w:tab w:val="left" w:pos="426"/>
        </w:tabs>
        <w:spacing w:after="20"/>
        <w:ind w:firstLine="720"/>
        <w:rPr>
          <w:sz w:val="24"/>
        </w:rPr>
      </w:pPr>
      <w:r w:rsidRPr="00E447AD">
        <w:rPr>
          <w:sz w:val="24"/>
        </w:rPr>
        <w:t>Найбільшу питому вагу в загальній сумі доходів займає податок на доходи фізичних осіб та плата за землю (</w:t>
      </w:r>
      <w:r>
        <w:rPr>
          <w:sz w:val="24"/>
        </w:rPr>
        <w:t>68,3</w:t>
      </w:r>
      <w:r w:rsidRPr="00E447AD">
        <w:rPr>
          <w:sz w:val="24"/>
        </w:rPr>
        <w:t xml:space="preserve">% та </w:t>
      </w:r>
      <w:r>
        <w:rPr>
          <w:sz w:val="24"/>
        </w:rPr>
        <w:t>7,</w:t>
      </w:r>
      <w:r w:rsidRPr="00E447AD">
        <w:rPr>
          <w:sz w:val="24"/>
        </w:rPr>
        <w:t>6% відповідно). За рахунок цих надходжень у 2018 році до міського бюджету від цих податків поступить 5</w:t>
      </w:r>
      <w:r>
        <w:rPr>
          <w:sz w:val="24"/>
        </w:rPr>
        <w:t>57</w:t>
      </w:r>
      <w:r w:rsidRPr="00E447AD">
        <w:rPr>
          <w:sz w:val="24"/>
        </w:rPr>
        <w:t> </w:t>
      </w:r>
      <w:r>
        <w:rPr>
          <w:sz w:val="24"/>
        </w:rPr>
        <w:t>195</w:t>
      </w:r>
      <w:r w:rsidRPr="00E447AD">
        <w:rPr>
          <w:sz w:val="24"/>
        </w:rPr>
        <w:t>,</w:t>
      </w:r>
      <w:r>
        <w:rPr>
          <w:sz w:val="24"/>
        </w:rPr>
        <w:t>60</w:t>
      </w:r>
      <w:r w:rsidRPr="00E447AD">
        <w:rPr>
          <w:sz w:val="24"/>
        </w:rPr>
        <w:t xml:space="preserve">2 тис. грн. (відповідно </w:t>
      </w:r>
      <w:r>
        <w:rPr>
          <w:sz w:val="24"/>
        </w:rPr>
        <w:t>501 </w:t>
      </w:r>
      <w:r w:rsidRPr="00E447AD">
        <w:rPr>
          <w:bCs/>
          <w:color w:val="000000"/>
          <w:sz w:val="24"/>
        </w:rPr>
        <w:t>6</w:t>
      </w:r>
      <w:r>
        <w:rPr>
          <w:bCs/>
          <w:color w:val="000000"/>
          <w:sz w:val="24"/>
        </w:rPr>
        <w:t>9</w:t>
      </w:r>
      <w:r w:rsidRPr="00E447AD">
        <w:rPr>
          <w:bCs/>
          <w:color w:val="000000"/>
          <w:sz w:val="24"/>
        </w:rPr>
        <w:t>4,</w:t>
      </w:r>
      <w:r>
        <w:rPr>
          <w:bCs/>
          <w:color w:val="000000"/>
          <w:sz w:val="24"/>
        </w:rPr>
        <w:t>522</w:t>
      </w:r>
      <w:r w:rsidRPr="00E447AD">
        <w:rPr>
          <w:sz w:val="24"/>
        </w:rPr>
        <w:t xml:space="preserve"> тис. грн. - податок на доходи фізичних осіб та </w:t>
      </w:r>
      <w:r>
        <w:rPr>
          <w:bCs/>
          <w:color w:val="000000"/>
          <w:sz w:val="24"/>
        </w:rPr>
        <w:t>55</w:t>
      </w:r>
      <w:r w:rsidRPr="00E447AD">
        <w:rPr>
          <w:bCs/>
          <w:color w:val="000000"/>
          <w:sz w:val="24"/>
        </w:rPr>
        <w:t> </w:t>
      </w:r>
      <w:r>
        <w:rPr>
          <w:bCs/>
          <w:color w:val="000000"/>
          <w:sz w:val="24"/>
        </w:rPr>
        <w:t>501</w:t>
      </w:r>
      <w:r w:rsidRPr="00E447AD">
        <w:rPr>
          <w:bCs/>
          <w:color w:val="000000"/>
          <w:sz w:val="24"/>
        </w:rPr>
        <w:t>,</w:t>
      </w:r>
      <w:r>
        <w:rPr>
          <w:bCs/>
          <w:color w:val="000000"/>
          <w:sz w:val="24"/>
        </w:rPr>
        <w:t>080</w:t>
      </w:r>
      <w:r w:rsidRPr="00E447AD">
        <w:rPr>
          <w:sz w:val="24"/>
        </w:rPr>
        <w:t xml:space="preserve"> тис. грн. - податок за землю).</w:t>
      </w:r>
    </w:p>
    <w:p w:rsidR="00AA5ACE" w:rsidRPr="00056925" w:rsidRDefault="00AA5ACE" w:rsidP="00AA5ACE">
      <w:pPr>
        <w:spacing w:after="40"/>
        <w:ind w:firstLine="794"/>
        <w:rPr>
          <w:sz w:val="24"/>
        </w:rPr>
      </w:pPr>
      <w:r w:rsidRPr="00056925">
        <w:rPr>
          <w:sz w:val="24"/>
        </w:rPr>
        <w:t xml:space="preserve">У 2019 році в доходну частину міського бюджету планується отримати </w:t>
      </w:r>
      <w:r w:rsidRPr="00056925">
        <w:rPr>
          <w:bCs/>
          <w:color w:val="000000"/>
          <w:sz w:val="24"/>
        </w:rPr>
        <w:t>7</w:t>
      </w:r>
      <w:r>
        <w:rPr>
          <w:bCs/>
          <w:color w:val="000000"/>
          <w:sz w:val="24"/>
        </w:rPr>
        <w:t>3</w:t>
      </w:r>
      <w:r w:rsidRPr="00056925">
        <w:rPr>
          <w:bCs/>
          <w:color w:val="000000"/>
          <w:sz w:val="24"/>
        </w:rPr>
        <w:t>4 </w:t>
      </w:r>
      <w:r>
        <w:rPr>
          <w:bCs/>
          <w:color w:val="000000"/>
          <w:sz w:val="24"/>
        </w:rPr>
        <w:t>677</w:t>
      </w:r>
      <w:r w:rsidRPr="00056925">
        <w:rPr>
          <w:bCs/>
          <w:color w:val="000000"/>
          <w:sz w:val="24"/>
        </w:rPr>
        <w:t>,</w:t>
      </w:r>
      <w:r>
        <w:rPr>
          <w:bCs/>
          <w:color w:val="000000"/>
          <w:sz w:val="24"/>
        </w:rPr>
        <w:t>856</w:t>
      </w:r>
      <w:r w:rsidRPr="00056925">
        <w:rPr>
          <w:sz w:val="24"/>
        </w:rPr>
        <w:t xml:space="preserve"> тис. грн., що на </w:t>
      </w:r>
      <w:r>
        <w:rPr>
          <w:sz w:val="24"/>
        </w:rPr>
        <w:t>рівні</w:t>
      </w:r>
      <w:r w:rsidRPr="00056925">
        <w:rPr>
          <w:sz w:val="24"/>
        </w:rPr>
        <w:t xml:space="preserve"> показників 2018 року. У тому числі до загального фонду – </w:t>
      </w:r>
      <w:r w:rsidRPr="00056925">
        <w:rPr>
          <w:bCs/>
          <w:color w:val="000000"/>
          <w:sz w:val="24"/>
        </w:rPr>
        <w:t>70</w:t>
      </w:r>
      <w:r>
        <w:rPr>
          <w:bCs/>
          <w:color w:val="000000"/>
          <w:sz w:val="24"/>
        </w:rPr>
        <w:t>8</w:t>
      </w:r>
      <w:r w:rsidRPr="00056925">
        <w:rPr>
          <w:bCs/>
          <w:color w:val="000000"/>
          <w:sz w:val="24"/>
        </w:rPr>
        <w:t> </w:t>
      </w:r>
      <w:r>
        <w:rPr>
          <w:bCs/>
          <w:color w:val="000000"/>
          <w:sz w:val="24"/>
        </w:rPr>
        <w:t>917</w:t>
      </w:r>
      <w:r w:rsidRPr="00056925">
        <w:rPr>
          <w:bCs/>
          <w:color w:val="000000"/>
          <w:sz w:val="24"/>
        </w:rPr>
        <w:t>,</w:t>
      </w:r>
      <w:r>
        <w:rPr>
          <w:bCs/>
          <w:color w:val="000000"/>
          <w:sz w:val="24"/>
        </w:rPr>
        <w:t>6</w:t>
      </w:r>
      <w:r w:rsidRPr="00056925">
        <w:rPr>
          <w:sz w:val="24"/>
          <w:lang w:val="ru-RU"/>
        </w:rPr>
        <w:t> тис.</w:t>
      </w:r>
      <w:r w:rsidRPr="00056925">
        <w:rPr>
          <w:sz w:val="24"/>
        </w:rPr>
        <w:t xml:space="preserve"> грн., до спеціального – </w:t>
      </w:r>
      <w:r w:rsidRPr="00056925">
        <w:rPr>
          <w:bCs/>
          <w:color w:val="000000"/>
          <w:sz w:val="24"/>
        </w:rPr>
        <w:t>25 </w:t>
      </w:r>
      <w:r>
        <w:rPr>
          <w:bCs/>
          <w:color w:val="000000"/>
          <w:sz w:val="24"/>
        </w:rPr>
        <w:t>7</w:t>
      </w:r>
      <w:r w:rsidRPr="00056925">
        <w:rPr>
          <w:bCs/>
          <w:color w:val="000000"/>
          <w:sz w:val="24"/>
        </w:rPr>
        <w:t>60,</w:t>
      </w:r>
      <w:r>
        <w:rPr>
          <w:bCs/>
          <w:color w:val="000000"/>
          <w:sz w:val="24"/>
        </w:rPr>
        <w:t>256</w:t>
      </w:r>
      <w:r w:rsidRPr="00056925">
        <w:rPr>
          <w:sz w:val="24"/>
          <w:lang w:val="ru-RU"/>
        </w:rPr>
        <w:t xml:space="preserve"> тис.</w:t>
      </w:r>
      <w:r w:rsidRPr="00056925">
        <w:rPr>
          <w:sz w:val="24"/>
        </w:rPr>
        <w:t xml:space="preserve"> грн. </w:t>
      </w:r>
    </w:p>
    <w:p w:rsidR="00AA5ACE" w:rsidRDefault="00AA5ACE" w:rsidP="00AA5ACE">
      <w:pPr>
        <w:spacing w:after="120"/>
        <w:ind w:firstLine="709"/>
        <w:jc w:val="center"/>
        <w:rPr>
          <w:b/>
          <w:sz w:val="24"/>
        </w:rPr>
      </w:pPr>
      <w:r w:rsidRPr="00EC2241">
        <w:rPr>
          <w:b/>
          <w:sz w:val="24"/>
        </w:rPr>
        <w:t>Структура доходів міського бюджету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1560"/>
        <w:gridCol w:w="1559"/>
        <w:gridCol w:w="1559"/>
        <w:gridCol w:w="1417"/>
      </w:tblGrid>
      <w:tr w:rsidR="00AA5ACE" w:rsidRPr="008A5742" w:rsidTr="00B244EE">
        <w:trPr>
          <w:trHeight w:val="547"/>
        </w:trPr>
        <w:tc>
          <w:tcPr>
            <w:tcW w:w="3936" w:type="dxa"/>
            <w:vAlign w:val="center"/>
          </w:tcPr>
          <w:p w:rsidR="00AA5ACE" w:rsidRPr="00BE315A" w:rsidRDefault="00AA5ACE" w:rsidP="00B244EE">
            <w:pPr>
              <w:jc w:val="center"/>
              <w:rPr>
                <w:sz w:val="22"/>
                <w:szCs w:val="22"/>
              </w:rPr>
            </w:pPr>
            <w:r w:rsidRPr="00BE315A">
              <w:rPr>
                <w:sz w:val="22"/>
                <w:szCs w:val="22"/>
              </w:rPr>
              <w:t>Доходи</w:t>
            </w:r>
          </w:p>
        </w:tc>
        <w:tc>
          <w:tcPr>
            <w:tcW w:w="1560" w:type="dxa"/>
            <w:vAlign w:val="center"/>
          </w:tcPr>
          <w:p w:rsidR="00AA5ACE" w:rsidRPr="00BE315A" w:rsidRDefault="00AA5ACE" w:rsidP="00B244EE">
            <w:pPr>
              <w:pStyle w:val="a3"/>
              <w:jc w:val="center"/>
              <w:rPr>
                <w:rFonts w:ascii="Times New Roman" w:hAnsi="Times New Roman"/>
                <w:bCs/>
                <w:szCs w:val="22"/>
              </w:rPr>
            </w:pPr>
            <w:r w:rsidRPr="00BE315A">
              <w:rPr>
                <w:rFonts w:ascii="Times New Roman" w:hAnsi="Times New Roman"/>
                <w:bCs/>
                <w:szCs w:val="22"/>
              </w:rPr>
              <w:t xml:space="preserve">2017р. </w:t>
            </w:r>
          </w:p>
          <w:p w:rsidR="00AA5ACE" w:rsidRPr="00BE315A" w:rsidRDefault="00AA5ACE" w:rsidP="00B244EE">
            <w:pPr>
              <w:pStyle w:val="a3"/>
              <w:jc w:val="center"/>
              <w:rPr>
                <w:rFonts w:ascii="Times New Roman" w:hAnsi="Times New Roman"/>
                <w:szCs w:val="22"/>
              </w:rPr>
            </w:pPr>
            <w:r w:rsidRPr="00BE315A">
              <w:rPr>
                <w:rFonts w:ascii="Times New Roman" w:hAnsi="Times New Roman"/>
                <w:bCs/>
                <w:szCs w:val="22"/>
              </w:rPr>
              <w:t>факт</w:t>
            </w:r>
          </w:p>
        </w:tc>
        <w:tc>
          <w:tcPr>
            <w:tcW w:w="1559" w:type="dxa"/>
            <w:vAlign w:val="center"/>
          </w:tcPr>
          <w:p w:rsidR="00AA5ACE" w:rsidRPr="00BE315A" w:rsidRDefault="00AA5ACE" w:rsidP="00B244EE">
            <w:pPr>
              <w:pStyle w:val="110"/>
              <w:rPr>
                <w:b w:val="0"/>
                <w:sz w:val="22"/>
                <w:szCs w:val="22"/>
              </w:rPr>
            </w:pPr>
            <w:r w:rsidRPr="00BE315A">
              <w:rPr>
                <w:b w:val="0"/>
                <w:sz w:val="22"/>
                <w:szCs w:val="22"/>
              </w:rPr>
              <w:t>2018р. очікуване</w:t>
            </w:r>
          </w:p>
        </w:tc>
        <w:tc>
          <w:tcPr>
            <w:tcW w:w="1559" w:type="dxa"/>
            <w:vAlign w:val="center"/>
          </w:tcPr>
          <w:p w:rsidR="00AA5ACE" w:rsidRPr="00BE315A" w:rsidRDefault="00AA5ACE" w:rsidP="00B244EE">
            <w:pPr>
              <w:jc w:val="center"/>
              <w:rPr>
                <w:sz w:val="22"/>
                <w:szCs w:val="22"/>
              </w:rPr>
            </w:pPr>
            <w:r w:rsidRPr="00BE315A">
              <w:rPr>
                <w:sz w:val="22"/>
                <w:szCs w:val="22"/>
              </w:rPr>
              <w:t xml:space="preserve">2019р. </w:t>
            </w:r>
            <w:r>
              <w:rPr>
                <w:sz w:val="22"/>
                <w:szCs w:val="22"/>
              </w:rPr>
              <w:t>план</w:t>
            </w:r>
          </w:p>
        </w:tc>
        <w:tc>
          <w:tcPr>
            <w:tcW w:w="1417" w:type="dxa"/>
            <w:vAlign w:val="center"/>
          </w:tcPr>
          <w:p w:rsidR="00AA5ACE" w:rsidRPr="00BE315A" w:rsidRDefault="00AA5ACE" w:rsidP="00B244EE">
            <w:pPr>
              <w:pStyle w:val="a3"/>
              <w:jc w:val="center"/>
              <w:rPr>
                <w:rFonts w:ascii="Times New Roman" w:hAnsi="Times New Roman"/>
                <w:bCs/>
                <w:szCs w:val="22"/>
              </w:rPr>
            </w:pPr>
            <w:r w:rsidRPr="00BE315A">
              <w:rPr>
                <w:rFonts w:ascii="Times New Roman" w:hAnsi="Times New Roman"/>
                <w:bCs/>
                <w:szCs w:val="22"/>
              </w:rPr>
              <w:t>2019р. у % до 2018р.</w:t>
            </w:r>
          </w:p>
        </w:tc>
      </w:tr>
      <w:tr w:rsidR="00AA5ACE" w:rsidRPr="008A5742" w:rsidTr="00B244EE">
        <w:tc>
          <w:tcPr>
            <w:tcW w:w="3936" w:type="dxa"/>
            <w:vAlign w:val="center"/>
          </w:tcPr>
          <w:p w:rsidR="00AA5ACE" w:rsidRPr="00C34684" w:rsidRDefault="00AA5ACE" w:rsidP="00B244EE">
            <w:pPr>
              <w:rPr>
                <w:b/>
                <w:sz w:val="22"/>
                <w:szCs w:val="22"/>
              </w:rPr>
            </w:pPr>
            <w:r w:rsidRPr="00C34684">
              <w:rPr>
                <w:b/>
                <w:sz w:val="22"/>
                <w:szCs w:val="22"/>
              </w:rPr>
              <w:t xml:space="preserve">Всього доходів (без трансфертів), </w:t>
            </w:r>
          </w:p>
          <w:p w:rsidR="00AA5ACE" w:rsidRPr="00C34684" w:rsidRDefault="00AA5ACE" w:rsidP="00B244EE">
            <w:pPr>
              <w:rPr>
                <w:b/>
                <w:sz w:val="22"/>
                <w:szCs w:val="22"/>
              </w:rPr>
            </w:pPr>
            <w:r w:rsidRPr="00C34684">
              <w:rPr>
                <w:b/>
                <w:sz w:val="22"/>
                <w:szCs w:val="22"/>
              </w:rPr>
              <w:t>тис. грн.</w:t>
            </w:r>
          </w:p>
        </w:tc>
        <w:tc>
          <w:tcPr>
            <w:tcW w:w="1560" w:type="dxa"/>
            <w:vAlign w:val="center"/>
          </w:tcPr>
          <w:p w:rsidR="00AA5ACE" w:rsidRPr="00615C34" w:rsidRDefault="00AA5ACE" w:rsidP="00B244EE">
            <w:pPr>
              <w:jc w:val="center"/>
              <w:rPr>
                <w:b/>
                <w:bCs/>
                <w:color w:val="000000"/>
                <w:sz w:val="24"/>
              </w:rPr>
            </w:pPr>
            <w:r w:rsidRPr="00615C34">
              <w:rPr>
                <w:b/>
                <w:bCs/>
                <w:color w:val="000000"/>
                <w:sz w:val="24"/>
              </w:rPr>
              <w:t>585 990,205</w:t>
            </w:r>
          </w:p>
        </w:tc>
        <w:tc>
          <w:tcPr>
            <w:tcW w:w="1559" w:type="dxa"/>
            <w:vAlign w:val="center"/>
          </w:tcPr>
          <w:p w:rsidR="00AA5ACE" w:rsidRPr="00615C34" w:rsidRDefault="00AA5ACE" w:rsidP="00B244EE">
            <w:pPr>
              <w:jc w:val="center"/>
              <w:rPr>
                <w:b/>
                <w:bCs/>
                <w:color w:val="000000"/>
                <w:sz w:val="24"/>
              </w:rPr>
            </w:pPr>
            <w:r>
              <w:rPr>
                <w:b/>
                <w:bCs/>
                <w:color w:val="000000"/>
                <w:sz w:val="24"/>
              </w:rPr>
              <w:t>734 593</w:t>
            </w:r>
            <w:r w:rsidRPr="00615C34">
              <w:rPr>
                <w:b/>
                <w:bCs/>
                <w:color w:val="000000"/>
                <w:sz w:val="24"/>
              </w:rPr>
              <w:t>,</w:t>
            </w:r>
            <w:r>
              <w:rPr>
                <w:b/>
                <w:bCs/>
                <w:color w:val="000000"/>
                <w:sz w:val="24"/>
              </w:rPr>
              <w:t>028</w:t>
            </w:r>
          </w:p>
        </w:tc>
        <w:tc>
          <w:tcPr>
            <w:tcW w:w="1559" w:type="dxa"/>
            <w:vAlign w:val="center"/>
          </w:tcPr>
          <w:p w:rsidR="00AA5ACE" w:rsidRPr="00615C34" w:rsidRDefault="00AA5ACE" w:rsidP="00B244EE">
            <w:pPr>
              <w:jc w:val="center"/>
              <w:rPr>
                <w:b/>
                <w:bCs/>
                <w:color w:val="000000"/>
                <w:sz w:val="24"/>
              </w:rPr>
            </w:pPr>
            <w:r w:rsidRPr="00615C34">
              <w:rPr>
                <w:b/>
                <w:bCs/>
                <w:color w:val="000000"/>
                <w:sz w:val="24"/>
              </w:rPr>
              <w:t>7</w:t>
            </w:r>
            <w:r>
              <w:rPr>
                <w:b/>
                <w:bCs/>
                <w:color w:val="000000"/>
                <w:sz w:val="24"/>
              </w:rPr>
              <w:t>3</w:t>
            </w:r>
            <w:r w:rsidRPr="00615C34">
              <w:rPr>
                <w:b/>
                <w:bCs/>
                <w:color w:val="000000"/>
                <w:sz w:val="24"/>
              </w:rPr>
              <w:t>4 </w:t>
            </w:r>
            <w:r>
              <w:rPr>
                <w:b/>
                <w:bCs/>
                <w:color w:val="000000"/>
                <w:sz w:val="24"/>
              </w:rPr>
              <w:t>677</w:t>
            </w:r>
            <w:r w:rsidRPr="00615C34">
              <w:rPr>
                <w:b/>
                <w:bCs/>
                <w:color w:val="000000"/>
                <w:sz w:val="24"/>
              </w:rPr>
              <w:t>,</w:t>
            </w:r>
            <w:r>
              <w:rPr>
                <w:b/>
                <w:bCs/>
                <w:color w:val="000000"/>
                <w:sz w:val="24"/>
              </w:rPr>
              <w:t>856</w:t>
            </w:r>
          </w:p>
        </w:tc>
        <w:tc>
          <w:tcPr>
            <w:tcW w:w="1417" w:type="dxa"/>
            <w:vAlign w:val="center"/>
          </w:tcPr>
          <w:p w:rsidR="00AA5ACE" w:rsidRPr="00615C34" w:rsidRDefault="00AA5ACE" w:rsidP="00B244EE">
            <w:pPr>
              <w:jc w:val="center"/>
              <w:rPr>
                <w:b/>
                <w:bCs/>
                <w:color w:val="000000"/>
                <w:sz w:val="24"/>
              </w:rPr>
            </w:pPr>
            <w:r w:rsidRPr="00615C34">
              <w:rPr>
                <w:b/>
                <w:bCs/>
                <w:color w:val="000000"/>
                <w:sz w:val="24"/>
              </w:rPr>
              <w:t>10</w:t>
            </w:r>
            <w:r>
              <w:rPr>
                <w:b/>
                <w:bCs/>
                <w:color w:val="000000"/>
                <w:sz w:val="24"/>
              </w:rPr>
              <w:t>0,0</w:t>
            </w:r>
          </w:p>
        </w:tc>
      </w:tr>
      <w:tr w:rsidR="00AA5ACE" w:rsidRPr="008A5742" w:rsidTr="00B244EE">
        <w:trPr>
          <w:trHeight w:val="463"/>
        </w:trPr>
        <w:tc>
          <w:tcPr>
            <w:tcW w:w="3936" w:type="dxa"/>
            <w:vAlign w:val="center"/>
          </w:tcPr>
          <w:p w:rsidR="00AA5ACE" w:rsidRPr="00C34684" w:rsidRDefault="00AA5ACE" w:rsidP="00B244EE">
            <w:pPr>
              <w:rPr>
                <w:b/>
                <w:sz w:val="22"/>
                <w:szCs w:val="22"/>
              </w:rPr>
            </w:pPr>
            <w:r w:rsidRPr="00C34684">
              <w:rPr>
                <w:b/>
                <w:sz w:val="22"/>
                <w:szCs w:val="22"/>
              </w:rPr>
              <w:t>Загальний фонд</w:t>
            </w:r>
          </w:p>
        </w:tc>
        <w:tc>
          <w:tcPr>
            <w:tcW w:w="1560" w:type="dxa"/>
            <w:vAlign w:val="center"/>
          </w:tcPr>
          <w:p w:rsidR="00AA5ACE" w:rsidRPr="00615C34" w:rsidRDefault="00AA5ACE" w:rsidP="00B244EE">
            <w:pPr>
              <w:jc w:val="center"/>
              <w:rPr>
                <w:b/>
                <w:bCs/>
                <w:color w:val="000000"/>
                <w:sz w:val="24"/>
              </w:rPr>
            </w:pPr>
            <w:r w:rsidRPr="00615C34">
              <w:rPr>
                <w:b/>
                <w:bCs/>
                <w:color w:val="000000"/>
                <w:sz w:val="24"/>
              </w:rPr>
              <w:t>549</w:t>
            </w:r>
            <w:r>
              <w:rPr>
                <w:b/>
                <w:bCs/>
                <w:color w:val="000000"/>
                <w:sz w:val="24"/>
              </w:rPr>
              <w:t> </w:t>
            </w:r>
            <w:r w:rsidRPr="00615C34">
              <w:rPr>
                <w:b/>
                <w:bCs/>
                <w:color w:val="000000"/>
                <w:sz w:val="24"/>
              </w:rPr>
              <w:t>446,571</w:t>
            </w:r>
          </w:p>
        </w:tc>
        <w:tc>
          <w:tcPr>
            <w:tcW w:w="1559" w:type="dxa"/>
            <w:vAlign w:val="center"/>
          </w:tcPr>
          <w:p w:rsidR="00AA5ACE" w:rsidRPr="00615C34" w:rsidRDefault="00AA5ACE" w:rsidP="00B244EE">
            <w:pPr>
              <w:jc w:val="center"/>
              <w:rPr>
                <w:b/>
                <w:bCs/>
                <w:color w:val="000000"/>
                <w:sz w:val="24"/>
              </w:rPr>
            </w:pPr>
            <w:r w:rsidRPr="00615C34">
              <w:rPr>
                <w:b/>
                <w:bCs/>
                <w:color w:val="000000"/>
                <w:sz w:val="24"/>
              </w:rPr>
              <w:t>6</w:t>
            </w:r>
            <w:r>
              <w:rPr>
                <w:b/>
                <w:bCs/>
                <w:color w:val="000000"/>
                <w:sz w:val="24"/>
              </w:rPr>
              <w:t>93</w:t>
            </w:r>
            <w:r w:rsidRPr="00615C34">
              <w:rPr>
                <w:b/>
                <w:bCs/>
                <w:color w:val="000000"/>
                <w:sz w:val="24"/>
              </w:rPr>
              <w:t> </w:t>
            </w:r>
            <w:r>
              <w:rPr>
                <w:b/>
                <w:bCs/>
                <w:color w:val="000000"/>
                <w:sz w:val="24"/>
              </w:rPr>
              <w:t>916</w:t>
            </w:r>
            <w:r w:rsidRPr="00615C34">
              <w:rPr>
                <w:b/>
                <w:bCs/>
                <w:color w:val="000000"/>
                <w:sz w:val="24"/>
              </w:rPr>
              <w:t>,</w:t>
            </w:r>
            <w:r>
              <w:rPr>
                <w:b/>
                <w:bCs/>
                <w:color w:val="000000"/>
                <w:sz w:val="24"/>
              </w:rPr>
              <w:t>596</w:t>
            </w:r>
          </w:p>
        </w:tc>
        <w:tc>
          <w:tcPr>
            <w:tcW w:w="1559" w:type="dxa"/>
            <w:vAlign w:val="center"/>
          </w:tcPr>
          <w:p w:rsidR="00AA5ACE" w:rsidRPr="00615C34" w:rsidRDefault="00AA5ACE" w:rsidP="00B244EE">
            <w:pPr>
              <w:jc w:val="center"/>
              <w:rPr>
                <w:b/>
                <w:bCs/>
                <w:color w:val="000000"/>
                <w:sz w:val="24"/>
              </w:rPr>
            </w:pPr>
            <w:r w:rsidRPr="00615C34">
              <w:rPr>
                <w:b/>
                <w:bCs/>
                <w:color w:val="000000"/>
                <w:sz w:val="24"/>
              </w:rPr>
              <w:t>70</w:t>
            </w:r>
            <w:r>
              <w:rPr>
                <w:b/>
                <w:bCs/>
                <w:color w:val="000000"/>
                <w:sz w:val="24"/>
              </w:rPr>
              <w:t>8</w:t>
            </w:r>
            <w:r w:rsidRPr="00615C34">
              <w:rPr>
                <w:b/>
                <w:bCs/>
                <w:color w:val="000000"/>
                <w:sz w:val="24"/>
              </w:rPr>
              <w:t> </w:t>
            </w:r>
            <w:r>
              <w:rPr>
                <w:b/>
                <w:bCs/>
                <w:color w:val="000000"/>
                <w:sz w:val="24"/>
              </w:rPr>
              <w:t>917</w:t>
            </w:r>
            <w:r w:rsidRPr="00615C34">
              <w:rPr>
                <w:b/>
                <w:bCs/>
                <w:color w:val="000000"/>
                <w:sz w:val="24"/>
              </w:rPr>
              <w:t>,</w:t>
            </w:r>
            <w:r>
              <w:rPr>
                <w:b/>
                <w:bCs/>
                <w:color w:val="000000"/>
                <w:sz w:val="24"/>
              </w:rPr>
              <w:t>600</w:t>
            </w:r>
          </w:p>
        </w:tc>
        <w:tc>
          <w:tcPr>
            <w:tcW w:w="1417" w:type="dxa"/>
            <w:vAlign w:val="center"/>
          </w:tcPr>
          <w:p w:rsidR="00AA5ACE" w:rsidRPr="00615C34" w:rsidRDefault="00AA5ACE" w:rsidP="00B244EE">
            <w:pPr>
              <w:jc w:val="center"/>
              <w:rPr>
                <w:b/>
                <w:bCs/>
                <w:color w:val="000000"/>
                <w:sz w:val="24"/>
              </w:rPr>
            </w:pPr>
            <w:r w:rsidRPr="00615C34">
              <w:rPr>
                <w:b/>
                <w:bCs/>
                <w:color w:val="000000"/>
                <w:sz w:val="24"/>
              </w:rPr>
              <w:t>10</w:t>
            </w:r>
            <w:r>
              <w:rPr>
                <w:b/>
                <w:bCs/>
                <w:color w:val="000000"/>
                <w:sz w:val="24"/>
              </w:rPr>
              <w:t>2,2</w:t>
            </w:r>
          </w:p>
        </w:tc>
      </w:tr>
      <w:tr w:rsidR="00AA5ACE" w:rsidRPr="008A5742" w:rsidTr="00B244EE">
        <w:trPr>
          <w:trHeight w:val="318"/>
        </w:trPr>
        <w:tc>
          <w:tcPr>
            <w:tcW w:w="3936" w:type="dxa"/>
            <w:vAlign w:val="center"/>
          </w:tcPr>
          <w:p w:rsidR="00AA5ACE" w:rsidRPr="00C34684" w:rsidRDefault="00AA5ACE" w:rsidP="00B244EE">
            <w:pPr>
              <w:rPr>
                <w:sz w:val="22"/>
                <w:szCs w:val="22"/>
              </w:rPr>
            </w:pPr>
            <w:r w:rsidRPr="00C34684">
              <w:rPr>
                <w:sz w:val="22"/>
                <w:szCs w:val="22"/>
              </w:rPr>
              <w:t>Податкові надходження, всього</w:t>
            </w:r>
          </w:p>
        </w:tc>
        <w:tc>
          <w:tcPr>
            <w:tcW w:w="1560" w:type="dxa"/>
            <w:vAlign w:val="center"/>
          </w:tcPr>
          <w:p w:rsidR="00AA5ACE" w:rsidRPr="00615C34" w:rsidRDefault="00AA5ACE" w:rsidP="00B244EE">
            <w:pPr>
              <w:jc w:val="center"/>
              <w:rPr>
                <w:bCs/>
                <w:color w:val="000000"/>
                <w:sz w:val="24"/>
              </w:rPr>
            </w:pPr>
            <w:r w:rsidRPr="00615C34">
              <w:rPr>
                <w:bCs/>
                <w:color w:val="000000"/>
                <w:sz w:val="24"/>
              </w:rPr>
              <w:t>537 426,510</w:t>
            </w:r>
          </w:p>
        </w:tc>
        <w:tc>
          <w:tcPr>
            <w:tcW w:w="1559" w:type="dxa"/>
            <w:vAlign w:val="center"/>
          </w:tcPr>
          <w:p w:rsidR="00AA5ACE" w:rsidRPr="005B1E21" w:rsidRDefault="00AA5ACE" w:rsidP="00B244EE">
            <w:pPr>
              <w:jc w:val="center"/>
              <w:rPr>
                <w:bCs/>
                <w:color w:val="000000"/>
                <w:sz w:val="24"/>
              </w:rPr>
            </w:pPr>
            <w:r w:rsidRPr="005B1E21">
              <w:rPr>
                <w:bCs/>
                <w:color w:val="000000"/>
                <w:sz w:val="24"/>
              </w:rPr>
              <w:t>6</w:t>
            </w:r>
            <w:r>
              <w:rPr>
                <w:bCs/>
                <w:color w:val="000000"/>
                <w:sz w:val="24"/>
              </w:rPr>
              <w:t>81</w:t>
            </w:r>
            <w:r w:rsidRPr="005B1E21">
              <w:rPr>
                <w:bCs/>
                <w:color w:val="000000"/>
                <w:sz w:val="24"/>
              </w:rPr>
              <w:t> </w:t>
            </w:r>
            <w:r>
              <w:rPr>
                <w:bCs/>
                <w:color w:val="000000"/>
                <w:sz w:val="24"/>
              </w:rPr>
              <w:t>787</w:t>
            </w:r>
            <w:r w:rsidRPr="005B1E21">
              <w:rPr>
                <w:bCs/>
                <w:color w:val="000000"/>
                <w:sz w:val="24"/>
              </w:rPr>
              <w:t>,</w:t>
            </w:r>
            <w:r>
              <w:rPr>
                <w:bCs/>
                <w:color w:val="000000"/>
                <w:sz w:val="24"/>
              </w:rPr>
              <w:t>660</w:t>
            </w:r>
          </w:p>
        </w:tc>
        <w:tc>
          <w:tcPr>
            <w:tcW w:w="1559" w:type="dxa"/>
            <w:vAlign w:val="center"/>
          </w:tcPr>
          <w:p w:rsidR="00AA5ACE" w:rsidRPr="005B1E21" w:rsidRDefault="00AA5ACE" w:rsidP="00B244EE">
            <w:pPr>
              <w:jc w:val="center"/>
              <w:rPr>
                <w:bCs/>
                <w:color w:val="000000"/>
                <w:sz w:val="24"/>
              </w:rPr>
            </w:pPr>
            <w:r>
              <w:rPr>
                <w:bCs/>
                <w:color w:val="000000"/>
                <w:sz w:val="24"/>
              </w:rPr>
              <w:t>698 133</w:t>
            </w:r>
            <w:r w:rsidRPr="005B1E21">
              <w:rPr>
                <w:bCs/>
                <w:color w:val="000000"/>
                <w:sz w:val="24"/>
              </w:rPr>
              <w:t>,</w:t>
            </w:r>
            <w:r>
              <w:rPr>
                <w:bCs/>
                <w:color w:val="000000"/>
                <w:sz w:val="24"/>
              </w:rPr>
              <w:t>400</w:t>
            </w:r>
          </w:p>
        </w:tc>
        <w:tc>
          <w:tcPr>
            <w:tcW w:w="1417" w:type="dxa"/>
            <w:vAlign w:val="center"/>
          </w:tcPr>
          <w:p w:rsidR="00AA5ACE" w:rsidRPr="005B1E21" w:rsidRDefault="00AA5ACE" w:rsidP="00B244EE">
            <w:pPr>
              <w:jc w:val="center"/>
              <w:rPr>
                <w:bCs/>
                <w:color w:val="000000"/>
                <w:sz w:val="24"/>
              </w:rPr>
            </w:pPr>
            <w:r w:rsidRPr="005B1E21">
              <w:rPr>
                <w:bCs/>
                <w:color w:val="000000"/>
                <w:sz w:val="24"/>
              </w:rPr>
              <w:t>10</w:t>
            </w:r>
            <w:r>
              <w:rPr>
                <w:bCs/>
                <w:color w:val="000000"/>
                <w:sz w:val="24"/>
              </w:rPr>
              <w:t>2,2</w:t>
            </w:r>
          </w:p>
        </w:tc>
      </w:tr>
      <w:tr w:rsidR="00AA5ACE" w:rsidRPr="008A5742" w:rsidTr="00B244EE">
        <w:trPr>
          <w:trHeight w:val="289"/>
        </w:trPr>
        <w:tc>
          <w:tcPr>
            <w:tcW w:w="3936" w:type="dxa"/>
            <w:vAlign w:val="center"/>
          </w:tcPr>
          <w:p w:rsidR="00AA5ACE" w:rsidRPr="00C34684" w:rsidRDefault="00AA5ACE" w:rsidP="00B244EE">
            <w:pPr>
              <w:ind w:left="480"/>
              <w:rPr>
                <w:sz w:val="22"/>
                <w:szCs w:val="22"/>
              </w:rPr>
            </w:pPr>
            <w:r w:rsidRPr="00C34684">
              <w:rPr>
                <w:sz w:val="22"/>
                <w:szCs w:val="22"/>
              </w:rPr>
              <w:t>у тому числі:</w:t>
            </w:r>
          </w:p>
        </w:tc>
        <w:tc>
          <w:tcPr>
            <w:tcW w:w="1560" w:type="dxa"/>
            <w:vAlign w:val="center"/>
          </w:tcPr>
          <w:p w:rsidR="00AA5ACE" w:rsidRPr="00615C34" w:rsidRDefault="00AA5ACE" w:rsidP="00B244EE">
            <w:pPr>
              <w:jc w:val="center"/>
              <w:rPr>
                <w:sz w:val="24"/>
              </w:rPr>
            </w:pPr>
          </w:p>
        </w:tc>
        <w:tc>
          <w:tcPr>
            <w:tcW w:w="1559" w:type="dxa"/>
            <w:vAlign w:val="center"/>
          </w:tcPr>
          <w:p w:rsidR="00AA5ACE" w:rsidRPr="005B1E21" w:rsidRDefault="00AA5ACE" w:rsidP="00B244EE">
            <w:pPr>
              <w:jc w:val="center"/>
              <w:rPr>
                <w:bCs/>
                <w:color w:val="000000"/>
                <w:sz w:val="24"/>
              </w:rPr>
            </w:pPr>
          </w:p>
        </w:tc>
        <w:tc>
          <w:tcPr>
            <w:tcW w:w="1559" w:type="dxa"/>
            <w:vAlign w:val="center"/>
          </w:tcPr>
          <w:p w:rsidR="00AA5ACE" w:rsidRPr="005B1E21" w:rsidRDefault="00AA5ACE" w:rsidP="00B244EE">
            <w:pPr>
              <w:jc w:val="center"/>
              <w:rPr>
                <w:bCs/>
                <w:color w:val="000000"/>
                <w:sz w:val="24"/>
              </w:rPr>
            </w:pPr>
          </w:p>
        </w:tc>
        <w:tc>
          <w:tcPr>
            <w:tcW w:w="1417" w:type="dxa"/>
            <w:vAlign w:val="center"/>
          </w:tcPr>
          <w:p w:rsidR="00AA5ACE" w:rsidRPr="005B1E21" w:rsidRDefault="00AA5ACE" w:rsidP="00B244EE">
            <w:pPr>
              <w:jc w:val="center"/>
              <w:rPr>
                <w:bCs/>
                <w:color w:val="000000"/>
                <w:sz w:val="24"/>
              </w:rPr>
            </w:pPr>
          </w:p>
        </w:tc>
      </w:tr>
      <w:tr w:rsidR="00AA5ACE" w:rsidRPr="008A5742" w:rsidTr="00B244EE">
        <w:trPr>
          <w:trHeight w:val="359"/>
        </w:trPr>
        <w:tc>
          <w:tcPr>
            <w:tcW w:w="3936" w:type="dxa"/>
            <w:vAlign w:val="center"/>
          </w:tcPr>
          <w:p w:rsidR="00AA5ACE" w:rsidRPr="00C34684" w:rsidRDefault="00AA5ACE" w:rsidP="00B244EE">
            <w:pPr>
              <w:ind w:left="228"/>
              <w:rPr>
                <w:sz w:val="22"/>
                <w:szCs w:val="22"/>
              </w:rPr>
            </w:pPr>
            <w:r w:rsidRPr="00C34684">
              <w:rPr>
                <w:sz w:val="22"/>
                <w:szCs w:val="22"/>
              </w:rPr>
              <w:t>податок на доходи фізичних осіб</w:t>
            </w:r>
          </w:p>
        </w:tc>
        <w:tc>
          <w:tcPr>
            <w:tcW w:w="1560" w:type="dxa"/>
            <w:vAlign w:val="center"/>
          </w:tcPr>
          <w:p w:rsidR="00AA5ACE" w:rsidRPr="00615C34" w:rsidRDefault="00AA5ACE" w:rsidP="00B244EE">
            <w:pPr>
              <w:jc w:val="center"/>
              <w:rPr>
                <w:bCs/>
                <w:color w:val="000000"/>
                <w:sz w:val="24"/>
              </w:rPr>
            </w:pPr>
            <w:r w:rsidRPr="00615C34">
              <w:rPr>
                <w:bCs/>
                <w:color w:val="000000"/>
                <w:sz w:val="24"/>
              </w:rPr>
              <w:t>405</w:t>
            </w:r>
            <w:r>
              <w:rPr>
                <w:bCs/>
                <w:color w:val="000000"/>
                <w:sz w:val="24"/>
              </w:rPr>
              <w:t> </w:t>
            </w:r>
            <w:r w:rsidRPr="00615C34">
              <w:rPr>
                <w:bCs/>
                <w:color w:val="000000"/>
                <w:sz w:val="24"/>
              </w:rPr>
              <w:t>972,662</w:t>
            </w:r>
          </w:p>
        </w:tc>
        <w:tc>
          <w:tcPr>
            <w:tcW w:w="1559" w:type="dxa"/>
            <w:vAlign w:val="center"/>
          </w:tcPr>
          <w:p w:rsidR="00AA5ACE" w:rsidRPr="005B1E21" w:rsidRDefault="00AA5ACE" w:rsidP="00B244EE">
            <w:pPr>
              <w:jc w:val="center"/>
              <w:rPr>
                <w:bCs/>
                <w:color w:val="000000"/>
                <w:sz w:val="24"/>
              </w:rPr>
            </w:pPr>
            <w:r>
              <w:rPr>
                <w:bCs/>
                <w:color w:val="000000"/>
                <w:sz w:val="24"/>
              </w:rPr>
              <w:t>501</w:t>
            </w:r>
            <w:r w:rsidRPr="005B1E21">
              <w:rPr>
                <w:bCs/>
                <w:color w:val="000000"/>
                <w:sz w:val="24"/>
              </w:rPr>
              <w:t> 6</w:t>
            </w:r>
            <w:r>
              <w:rPr>
                <w:bCs/>
                <w:color w:val="000000"/>
                <w:sz w:val="24"/>
              </w:rPr>
              <w:t>9</w:t>
            </w:r>
            <w:r w:rsidRPr="005B1E21">
              <w:rPr>
                <w:bCs/>
                <w:color w:val="000000"/>
                <w:sz w:val="24"/>
              </w:rPr>
              <w:t>4,</w:t>
            </w:r>
            <w:r>
              <w:rPr>
                <w:bCs/>
                <w:color w:val="000000"/>
                <w:sz w:val="24"/>
              </w:rPr>
              <w:t>522</w:t>
            </w:r>
          </w:p>
        </w:tc>
        <w:tc>
          <w:tcPr>
            <w:tcW w:w="1559" w:type="dxa"/>
            <w:vAlign w:val="center"/>
          </w:tcPr>
          <w:p w:rsidR="00AA5ACE" w:rsidRPr="005B1E21" w:rsidRDefault="00AA5ACE" w:rsidP="00B244EE">
            <w:pPr>
              <w:jc w:val="center"/>
              <w:rPr>
                <w:bCs/>
                <w:color w:val="000000"/>
                <w:sz w:val="24"/>
              </w:rPr>
            </w:pPr>
            <w:r w:rsidRPr="005B1E21">
              <w:rPr>
                <w:bCs/>
                <w:color w:val="000000"/>
                <w:sz w:val="24"/>
              </w:rPr>
              <w:t>545 682,</w:t>
            </w:r>
            <w:r>
              <w:rPr>
                <w:bCs/>
                <w:color w:val="000000"/>
                <w:sz w:val="24"/>
              </w:rPr>
              <w:t>400</w:t>
            </w:r>
          </w:p>
        </w:tc>
        <w:tc>
          <w:tcPr>
            <w:tcW w:w="1417" w:type="dxa"/>
            <w:vAlign w:val="center"/>
          </w:tcPr>
          <w:p w:rsidR="00AA5ACE" w:rsidRPr="005B1E21" w:rsidRDefault="00AA5ACE" w:rsidP="00B244EE">
            <w:pPr>
              <w:jc w:val="center"/>
              <w:rPr>
                <w:bCs/>
                <w:color w:val="000000"/>
                <w:sz w:val="24"/>
              </w:rPr>
            </w:pPr>
            <w:r w:rsidRPr="005B1E21">
              <w:rPr>
                <w:bCs/>
                <w:color w:val="000000"/>
                <w:sz w:val="24"/>
              </w:rPr>
              <w:t>10</w:t>
            </w:r>
            <w:r>
              <w:rPr>
                <w:bCs/>
                <w:color w:val="000000"/>
                <w:sz w:val="24"/>
              </w:rPr>
              <w:t>8</w:t>
            </w:r>
            <w:r w:rsidRPr="005B1E21">
              <w:rPr>
                <w:bCs/>
                <w:color w:val="000000"/>
                <w:sz w:val="24"/>
              </w:rPr>
              <w:t>,</w:t>
            </w:r>
            <w:r>
              <w:rPr>
                <w:bCs/>
                <w:color w:val="000000"/>
                <w:sz w:val="24"/>
              </w:rPr>
              <w:t>8</w:t>
            </w:r>
          </w:p>
        </w:tc>
      </w:tr>
      <w:tr w:rsidR="00AA5ACE" w:rsidRPr="008A5742" w:rsidTr="00B244EE">
        <w:tc>
          <w:tcPr>
            <w:tcW w:w="3936" w:type="dxa"/>
            <w:vAlign w:val="center"/>
          </w:tcPr>
          <w:p w:rsidR="00AA5ACE" w:rsidRPr="00C34684" w:rsidRDefault="00AA5ACE" w:rsidP="00B244EE">
            <w:pPr>
              <w:ind w:left="228"/>
              <w:rPr>
                <w:sz w:val="22"/>
                <w:szCs w:val="22"/>
              </w:rPr>
            </w:pPr>
            <w:r w:rsidRPr="00C34684">
              <w:rPr>
                <w:sz w:val="22"/>
                <w:szCs w:val="22"/>
              </w:rPr>
              <w:t>податок на прибуток підприємств та фінансових установ комунальної власності</w:t>
            </w:r>
          </w:p>
        </w:tc>
        <w:tc>
          <w:tcPr>
            <w:tcW w:w="1560" w:type="dxa"/>
            <w:vAlign w:val="center"/>
          </w:tcPr>
          <w:p w:rsidR="00AA5ACE" w:rsidRPr="00615C34" w:rsidRDefault="00AA5ACE" w:rsidP="00B244EE">
            <w:pPr>
              <w:jc w:val="center"/>
              <w:rPr>
                <w:bCs/>
                <w:color w:val="000000"/>
                <w:sz w:val="24"/>
              </w:rPr>
            </w:pPr>
            <w:r w:rsidRPr="00615C34">
              <w:rPr>
                <w:bCs/>
                <w:color w:val="000000"/>
                <w:sz w:val="24"/>
              </w:rPr>
              <w:t>1</w:t>
            </w:r>
            <w:r>
              <w:rPr>
                <w:bCs/>
                <w:color w:val="000000"/>
                <w:sz w:val="24"/>
              </w:rPr>
              <w:t> </w:t>
            </w:r>
            <w:r w:rsidRPr="00615C34">
              <w:rPr>
                <w:bCs/>
                <w:color w:val="000000"/>
                <w:sz w:val="24"/>
              </w:rPr>
              <w:t>126,729</w:t>
            </w:r>
          </w:p>
        </w:tc>
        <w:tc>
          <w:tcPr>
            <w:tcW w:w="1559" w:type="dxa"/>
            <w:vAlign w:val="center"/>
          </w:tcPr>
          <w:p w:rsidR="00AA5ACE" w:rsidRPr="005B1E21" w:rsidRDefault="00AA5ACE" w:rsidP="00B244EE">
            <w:pPr>
              <w:jc w:val="center"/>
              <w:rPr>
                <w:bCs/>
                <w:color w:val="000000"/>
                <w:sz w:val="24"/>
              </w:rPr>
            </w:pPr>
            <w:r w:rsidRPr="005B1E21">
              <w:rPr>
                <w:bCs/>
                <w:color w:val="000000"/>
                <w:sz w:val="24"/>
              </w:rPr>
              <w:t>5 </w:t>
            </w:r>
            <w:r>
              <w:rPr>
                <w:bCs/>
                <w:color w:val="000000"/>
                <w:sz w:val="24"/>
              </w:rPr>
              <w:t>669</w:t>
            </w:r>
            <w:r w:rsidRPr="005B1E21">
              <w:rPr>
                <w:bCs/>
                <w:color w:val="000000"/>
                <w:sz w:val="24"/>
              </w:rPr>
              <w:t>,2</w:t>
            </w:r>
            <w:r>
              <w:rPr>
                <w:bCs/>
                <w:color w:val="000000"/>
                <w:sz w:val="24"/>
              </w:rPr>
              <w:t>3</w:t>
            </w:r>
            <w:r w:rsidRPr="005B1E21">
              <w:rPr>
                <w:bCs/>
                <w:color w:val="000000"/>
                <w:sz w:val="24"/>
              </w:rPr>
              <w:t>9</w:t>
            </w:r>
          </w:p>
        </w:tc>
        <w:tc>
          <w:tcPr>
            <w:tcW w:w="1559" w:type="dxa"/>
            <w:vAlign w:val="center"/>
          </w:tcPr>
          <w:p w:rsidR="00AA5ACE" w:rsidRPr="005B1E21" w:rsidRDefault="00AA5ACE" w:rsidP="00B244EE">
            <w:pPr>
              <w:jc w:val="center"/>
              <w:rPr>
                <w:bCs/>
                <w:color w:val="000000"/>
                <w:sz w:val="24"/>
              </w:rPr>
            </w:pPr>
            <w:r>
              <w:rPr>
                <w:bCs/>
                <w:color w:val="000000"/>
                <w:sz w:val="24"/>
              </w:rPr>
              <w:t>5</w:t>
            </w:r>
            <w:r w:rsidRPr="005B1E21">
              <w:rPr>
                <w:bCs/>
                <w:color w:val="000000"/>
                <w:sz w:val="24"/>
              </w:rPr>
              <w:t> 000,000</w:t>
            </w:r>
          </w:p>
        </w:tc>
        <w:tc>
          <w:tcPr>
            <w:tcW w:w="1417" w:type="dxa"/>
            <w:vAlign w:val="center"/>
          </w:tcPr>
          <w:p w:rsidR="00AA5ACE" w:rsidRPr="005B1E21" w:rsidRDefault="00AA5ACE" w:rsidP="00B244EE">
            <w:pPr>
              <w:jc w:val="center"/>
              <w:rPr>
                <w:bCs/>
                <w:color w:val="000000"/>
                <w:sz w:val="24"/>
              </w:rPr>
            </w:pPr>
            <w:r>
              <w:rPr>
                <w:bCs/>
                <w:color w:val="000000"/>
                <w:sz w:val="24"/>
              </w:rPr>
              <w:t>8</w:t>
            </w:r>
            <w:r w:rsidRPr="005B1E21">
              <w:rPr>
                <w:bCs/>
                <w:color w:val="000000"/>
                <w:sz w:val="24"/>
              </w:rPr>
              <w:t>8,</w:t>
            </w:r>
            <w:r>
              <w:rPr>
                <w:bCs/>
                <w:color w:val="000000"/>
                <w:sz w:val="24"/>
              </w:rPr>
              <w:t>2</w:t>
            </w:r>
          </w:p>
        </w:tc>
      </w:tr>
      <w:tr w:rsidR="00AA5ACE" w:rsidRPr="008A5742" w:rsidTr="00B244EE">
        <w:trPr>
          <w:trHeight w:val="359"/>
        </w:trPr>
        <w:tc>
          <w:tcPr>
            <w:tcW w:w="3936" w:type="dxa"/>
            <w:vAlign w:val="center"/>
          </w:tcPr>
          <w:p w:rsidR="00AA5ACE" w:rsidRPr="00C34684" w:rsidRDefault="00AA5ACE" w:rsidP="00B244EE">
            <w:pPr>
              <w:ind w:left="214"/>
              <w:rPr>
                <w:sz w:val="22"/>
                <w:szCs w:val="22"/>
              </w:rPr>
            </w:pPr>
            <w:r w:rsidRPr="00C34684">
              <w:rPr>
                <w:sz w:val="22"/>
                <w:szCs w:val="22"/>
              </w:rPr>
              <w:t>плата за землю</w:t>
            </w:r>
          </w:p>
        </w:tc>
        <w:tc>
          <w:tcPr>
            <w:tcW w:w="1560" w:type="dxa"/>
            <w:vAlign w:val="center"/>
          </w:tcPr>
          <w:p w:rsidR="00AA5ACE" w:rsidRPr="00615C34" w:rsidRDefault="00AA5ACE" w:rsidP="00B244EE">
            <w:pPr>
              <w:jc w:val="center"/>
              <w:rPr>
                <w:bCs/>
                <w:color w:val="000000"/>
                <w:sz w:val="24"/>
              </w:rPr>
            </w:pPr>
            <w:r w:rsidRPr="00615C34">
              <w:rPr>
                <w:bCs/>
                <w:color w:val="000000"/>
                <w:sz w:val="24"/>
              </w:rPr>
              <w:t>29 521,130</w:t>
            </w:r>
          </w:p>
        </w:tc>
        <w:tc>
          <w:tcPr>
            <w:tcW w:w="1559" w:type="dxa"/>
            <w:vAlign w:val="center"/>
          </w:tcPr>
          <w:p w:rsidR="00AA5ACE" w:rsidRPr="005B1E21" w:rsidRDefault="00AA5ACE" w:rsidP="00B244EE">
            <w:pPr>
              <w:jc w:val="center"/>
              <w:rPr>
                <w:bCs/>
                <w:color w:val="000000"/>
                <w:sz w:val="24"/>
              </w:rPr>
            </w:pPr>
            <w:r>
              <w:rPr>
                <w:bCs/>
                <w:color w:val="000000"/>
                <w:sz w:val="24"/>
              </w:rPr>
              <w:t>55</w:t>
            </w:r>
            <w:r w:rsidRPr="005B1E21">
              <w:rPr>
                <w:bCs/>
                <w:color w:val="000000"/>
                <w:sz w:val="24"/>
              </w:rPr>
              <w:t> </w:t>
            </w:r>
            <w:r>
              <w:rPr>
                <w:bCs/>
                <w:color w:val="000000"/>
                <w:sz w:val="24"/>
              </w:rPr>
              <w:t>501</w:t>
            </w:r>
            <w:r w:rsidRPr="005B1E21">
              <w:rPr>
                <w:bCs/>
                <w:color w:val="000000"/>
                <w:sz w:val="24"/>
              </w:rPr>
              <w:t>,</w:t>
            </w:r>
            <w:r>
              <w:rPr>
                <w:bCs/>
                <w:color w:val="000000"/>
                <w:sz w:val="24"/>
              </w:rPr>
              <w:t>080</w:t>
            </w:r>
          </w:p>
        </w:tc>
        <w:tc>
          <w:tcPr>
            <w:tcW w:w="1559" w:type="dxa"/>
            <w:vAlign w:val="center"/>
          </w:tcPr>
          <w:p w:rsidR="00AA5ACE" w:rsidRPr="005B1E21" w:rsidRDefault="00AA5ACE" w:rsidP="00B244EE">
            <w:pPr>
              <w:jc w:val="center"/>
              <w:rPr>
                <w:bCs/>
                <w:color w:val="000000"/>
                <w:sz w:val="24"/>
              </w:rPr>
            </w:pPr>
            <w:r>
              <w:rPr>
                <w:bCs/>
                <w:color w:val="000000"/>
                <w:sz w:val="24"/>
              </w:rPr>
              <w:t>29 050</w:t>
            </w:r>
            <w:r w:rsidRPr="005B1E21">
              <w:rPr>
                <w:bCs/>
                <w:color w:val="000000"/>
                <w:sz w:val="24"/>
              </w:rPr>
              <w:t>,</w:t>
            </w:r>
            <w:r>
              <w:rPr>
                <w:bCs/>
                <w:color w:val="000000"/>
                <w:sz w:val="24"/>
              </w:rPr>
              <w:t>000</w:t>
            </w:r>
          </w:p>
        </w:tc>
        <w:tc>
          <w:tcPr>
            <w:tcW w:w="1417" w:type="dxa"/>
            <w:vAlign w:val="center"/>
          </w:tcPr>
          <w:p w:rsidR="00AA5ACE" w:rsidRPr="005B1E21" w:rsidRDefault="00AA5ACE" w:rsidP="00B244EE">
            <w:pPr>
              <w:jc w:val="center"/>
              <w:rPr>
                <w:bCs/>
                <w:color w:val="000000"/>
                <w:sz w:val="24"/>
              </w:rPr>
            </w:pPr>
            <w:r>
              <w:rPr>
                <w:bCs/>
                <w:color w:val="000000"/>
                <w:sz w:val="24"/>
              </w:rPr>
              <w:t>52,3</w:t>
            </w:r>
          </w:p>
        </w:tc>
      </w:tr>
      <w:tr w:rsidR="00AA5ACE" w:rsidRPr="008A5742" w:rsidTr="00B244EE">
        <w:trPr>
          <w:trHeight w:val="373"/>
        </w:trPr>
        <w:tc>
          <w:tcPr>
            <w:tcW w:w="3936" w:type="dxa"/>
            <w:vAlign w:val="center"/>
          </w:tcPr>
          <w:p w:rsidR="00AA5ACE" w:rsidRPr="00C34684" w:rsidRDefault="00AA5ACE" w:rsidP="00B244EE">
            <w:pPr>
              <w:ind w:left="214"/>
              <w:rPr>
                <w:sz w:val="22"/>
                <w:szCs w:val="22"/>
              </w:rPr>
            </w:pPr>
            <w:r w:rsidRPr="00C34684">
              <w:rPr>
                <w:sz w:val="22"/>
                <w:szCs w:val="22"/>
              </w:rPr>
              <w:t>інші місцеві податки та збори</w:t>
            </w:r>
          </w:p>
        </w:tc>
        <w:tc>
          <w:tcPr>
            <w:tcW w:w="1560" w:type="dxa"/>
            <w:vAlign w:val="center"/>
          </w:tcPr>
          <w:p w:rsidR="00AA5ACE" w:rsidRPr="00615C34" w:rsidRDefault="00AA5ACE" w:rsidP="00B244EE">
            <w:pPr>
              <w:jc w:val="center"/>
              <w:rPr>
                <w:bCs/>
                <w:color w:val="000000"/>
                <w:sz w:val="24"/>
              </w:rPr>
            </w:pPr>
            <w:r w:rsidRPr="00615C34">
              <w:rPr>
                <w:bCs/>
                <w:color w:val="000000"/>
                <w:sz w:val="24"/>
              </w:rPr>
              <w:t>54 000,184</w:t>
            </w:r>
          </w:p>
        </w:tc>
        <w:tc>
          <w:tcPr>
            <w:tcW w:w="1559" w:type="dxa"/>
            <w:vAlign w:val="center"/>
          </w:tcPr>
          <w:p w:rsidR="00AA5ACE" w:rsidRPr="005B1E21" w:rsidRDefault="00AA5ACE" w:rsidP="00B244EE">
            <w:pPr>
              <w:jc w:val="center"/>
              <w:rPr>
                <w:bCs/>
                <w:color w:val="000000"/>
                <w:sz w:val="24"/>
              </w:rPr>
            </w:pPr>
            <w:r>
              <w:rPr>
                <w:bCs/>
                <w:color w:val="000000"/>
                <w:sz w:val="24"/>
              </w:rPr>
              <w:t>69 997</w:t>
            </w:r>
            <w:r w:rsidRPr="005B1E21">
              <w:rPr>
                <w:bCs/>
                <w:color w:val="000000"/>
                <w:sz w:val="24"/>
              </w:rPr>
              <w:t>,</w:t>
            </w:r>
            <w:r>
              <w:rPr>
                <w:bCs/>
                <w:color w:val="000000"/>
                <w:sz w:val="24"/>
              </w:rPr>
              <w:t>449</w:t>
            </w:r>
          </w:p>
        </w:tc>
        <w:tc>
          <w:tcPr>
            <w:tcW w:w="1559" w:type="dxa"/>
            <w:vAlign w:val="center"/>
          </w:tcPr>
          <w:p w:rsidR="00AA5ACE" w:rsidRPr="005B1E21" w:rsidRDefault="00AA5ACE" w:rsidP="00B244EE">
            <w:pPr>
              <w:jc w:val="center"/>
              <w:rPr>
                <w:bCs/>
                <w:color w:val="000000"/>
                <w:sz w:val="24"/>
              </w:rPr>
            </w:pPr>
            <w:r w:rsidRPr="005B1E21">
              <w:rPr>
                <w:bCs/>
                <w:color w:val="000000"/>
                <w:sz w:val="24"/>
              </w:rPr>
              <w:t>6</w:t>
            </w:r>
            <w:r>
              <w:rPr>
                <w:bCs/>
                <w:color w:val="000000"/>
                <w:sz w:val="24"/>
              </w:rPr>
              <w:t>9</w:t>
            </w:r>
            <w:r w:rsidRPr="005B1E21">
              <w:rPr>
                <w:bCs/>
                <w:color w:val="000000"/>
                <w:sz w:val="24"/>
              </w:rPr>
              <w:t> </w:t>
            </w:r>
            <w:r>
              <w:rPr>
                <w:bCs/>
                <w:color w:val="000000"/>
                <w:sz w:val="24"/>
              </w:rPr>
              <w:t>401</w:t>
            </w:r>
            <w:r w:rsidRPr="005B1E21">
              <w:rPr>
                <w:bCs/>
                <w:color w:val="000000"/>
                <w:sz w:val="24"/>
              </w:rPr>
              <w:t>,</w:t>
            </w:r>
            <w:r>
              <w:rPr>
                <w:bCs/>
                <w:color w:val="000000"/>
                <w:sz w:val="24"/>
              </w:rPr>
              <w:t>0</w:t>
            </w:r>
            <w:r w:rsidRPr="005B1E21">
              <w:rPr>
                <w:bCs/>
                <w:color w:val="000000"/>
                <w:sz w:val="24"/>
              </w:rPr>
              <w:t>00</w:t>
            </w:r>
          </w:p>
        </w:tc>
        <w:tc>
          <w:tcPr>
            <w:tcW w:w="1417" w:type="dxa"/>
            <w:vAlign w:val="center"/>
          </w:tcPr>
          <w:p w:rsidR="00AA5ACE" w:rsidRPr="005B1E21" w:rsidRDefault="00AA5ACE" w:rsidP="00B244EE">
            <w:pPr>
              <w:jc w:val="center"/>
              <w:rPr>
                <w:bCs/>
                <w:color w:val="000000"/>
                <w:sz w:val="24"/>
              </w:rPr>
            </w:pPr>
            <w:r>
              <w:rPr>
                <w:bCs/>
                <w:color w:val="000000"/>
                <w:sz w:val="24"/>
              </w:rPr>
              <w:t>99,1</w:t>
            </w:r>
          </w:p>
        </w:tc>
      </w:tr>
      <w:tr w:rsidR="00AA5ACE" w:rsidRPr="008A5742" w:rsidTr="00B244EE">
        <w:trPr>
          <w:trHeight w:val="359"/>
        </w:trPr>
        <w:tc>
          <w:tcPr>
            <w:tcW w:w="3936" w:type="dxa"/>
            <w:vAlign w:val="center"/>
          </w:tcPr>
          <w:p w:rsidR="00AA5ACE" w:rsidRPr="00C34684" w:rsidRDefault="00AA5ACE" w:rsidP="00B244EE">
            <w:pPr>
              <w:ind w:left="214"/>
              <w:rPr>
                <w:sz w:val="22"/>
                <w:szCs w:val="22"/>
              </w:rPr>
            </w:pPr>
            <w:r w:rsidRPr="00C34684">
              <w:rPr>
                <w:sz w:val="22"/>
                <w:szCs w:val="22"/>
              </w:rPr>
              <w:t>інші податкові надходження</w:t>
            </w:r>
          </w:p>
        </w:tc>
        <w:tc>
          <w:tcPr>
            <w:tcW w:w="1560" w:type="dxa"/>
            <w:vAlign w:val="center"/>
          </w:tcPr>
          <w:p w:rsidR="00AA5ACE" w:rsidRPr="00615C34" w:rsidRDefault="00AA5ACE" w:rsidP="00B244EE">
            <w:pPr>
              <w:jc w:val="center"/>
              <w:rPr>
                <w:bCs/>
                <w:color w:val="000000"/>
                <w:sz w:val="24"/>
              </w:rPr>
            </w:pPr>
            <w:r w:rsidRPr="00615C34">
              <w:rPr>
                <w:bCs/>
                <w:color w:val="000000"/>
                <w:sz w:val="24"/>
              </w:rPr>
              <w:t>46 805,805</w:t>
            </w:r>
          </w:p>
        </w:tc>
        <w:tc>
          <w:tcPr>
            <w:tcW w:w="1559" w:type="dxa"/>
            <w:vAlign w:val="center"/>
          </w:tcPr>
          <w:p w:rsidR="00AA5ACE" w:rsidRPr="005B1E21" w:rsidRDefault="00AA5ACE" w:rsidP="00B244EE">
            <w:pPr>
              <w:jc w:val="center"/>
              <w:rPr>
                <w:bCs/>
                <w:color w:val="000000"/>
                <w:sz w:val="24"/>
              </w:rPr>
            </w:pPr>
            <w:r w:rsidRPr="005B1E21">
              <w:rPr>
                <w:bCs/>
                <w:color w:val="000000"/>
                <w:sz w:val="24"/>
              </w:rPr>
              <w:t>48 </w:t>
            </w:r>
            <w:r>
              <w:rPr>
                <w:bCs/>
                <w:color w:val="000000"/>
                <w:sz w:val="24"/>
              </w:rPr>
              <w:t>925</w:t>
            </w:r>
            <w:r w:rsidRPr="005B1E21">
              <w:rPr>
                <w:bCs/>
                <w:color w:val="000000"/>
                <w:sz w:val="24"/>
              </w:rPr>
              <w:t>,</w:t>
            </w:r>
            <w:r>
              <w:rPr>
                <w:bCs/>
                <w:color w:val="000000"/>
                <w:sz w:val="24"/>
              </w:rPr>
              <w:t>36</w:t>
            </w:r>
            <w:r w:rsidRPr="005B1E21">
              <w:rPr>
                <w:bCs/>
                <w:color w:val="000000"/>
                <w:sz w:val="24"/>
              </w:rPr>
              <w:t>7</w:t>
            </w:r>
          </w:p>
        </w:tc>
        <w:tc>
          <w:tcPr>
            <w:tcW w:w="1559" w:type="dxa"/>
            <w:vAlign w:val="center"/>
          </w:tcPr>
          <w:p w:rsidR="00AA5ACE" w:rsidRPr="005B1E21" w:rsidRDefault="00AA5ACE" w:rsidP="00B244EE">
            <w:pPr>
              <w:jc w:val="center"/>
              <w:rPr>
                <w:bCs/>
                <w:color w:val="000000"/>
                <w:sz w:val="24"/>
              </w:rPr>
            </w:pPr>
            <w:r w:rsidRPr="005B1E21">
              <w:rPr>
                <w:bCs/>
                <w:color w:val="000000"/>
                <w:sz w:val="24"/>
              </w:rPr>
              <w:t>4</w:t>
            </w:r>
            <w:r>
              <w:rPr>
                <w:bCs/>
                <w:color w:val="000000"/>
                <w:sz w:val="24"/>
              </w:rPr>
              <w:t>9</w:t>
            </w:r>
            <w:r w:rsidRPr="005B1E21">
              <w:rPr>
                <w:bCs/>
                <w:color w:val="000000"/>
                <w:sz w:val="24"/>
              </w:rPr>
              <w:t> 0</w:t>
            </w:r>
            <w:r>
              <w:rPr>
                <w:bCs/>
                <w:color w:val="000000"/>
                <w:sz w:val="24"/>
              </w:rPr>
              <w:t>00</w:t>
            </w:r>
            <w:r w:rsidRPr="005B1E21">
              <w:rPr>
                <w:bCs/>
                <w:color w:val="000000"/>
                <w:sz w:val="24"/>
              </w:rPr>
              <w:t>,</w:t>
            </w:r>
            <w:r>
              <w:rPr>
                <w:bCs/>
                <w:color w:val="000000"/>
                <w:sz w:val="24"/>
              </w:rPr>
              <w:t>00</w:t>
            </w:r>
            <w:r w:rsidRPr="005B1E21">
              <w:rPr>
                <w:bCs/>
                <w:color w:val="000000"/>
                <w:sz w:val="24"/>
              </w:rPr>
              <w:t>0</w:t>
            </w:r>
          </w:p>
        </w:tc>
        <w:tc>
          <w:tcPr>
            <w:tcW w:w="1417" w:type="dxa"/>
            <w:vAlign w:val="center"/>
          </w:tcPr>
          <w:p w:rsidR="00AA5ACE" w:rsidRPr="005B1E21" w:rsidRDefault="00AA5ACE" w:rsidP="00B244EE">
            <w:pPr>
              <w:jc w:val="center"/>
              <w:rPr>
                <w:bCs/>
                <w:color w:val="000000"/>
                <w:sz w:val="24"/>
              </w:rPr>
            </w:pPr>
            <w:r>
              <w:rPr>
                <w:bCs/>
                <w:color w:val="000000"/>
                <w:sz w:val="24"/>
              </w:rPr>
              <w:t>100,2</w:t>
            </w:r>
          </w:p>
        </w:tc>
      </w:tr>
      <w:tr w:rsidR="00AA5ACE" w:rsidRPr="008A5742" w:rsidTr="00B244EE">
        <w:trPr>
          <w:trHeight w:val="359"/>
        </w:trPr>
        <w:tc>
          <w:tcPr>
            <w:tcW w:w="3936" w:type="dxa"/>
            <w:vAlign w:val="center"/>
          </w:tcPr>
          <w:p w:rsidR="00AA5ACE" w:rsidRPr="00C34684" w:rsidRDefault="00AA5ACE" w:rsidP="00B244EE">
            <w:pPr>
              <w:rPr>
                <w:sz w:val="22"/>
                <w:szCs w:val="22"/>
              </w:rPr>
            </w:pPr>
            <w:r>
              <w:rPr>
                <w:sz w:val="22"/>
                <w:szCs w:val="22"/>
              </w:rPr>
              <w:t>Неподаткові надходження</w:t>
            </w:r>
          </w:p>
        </w:tc>
        <w:tc>
          <w:tcPr>
            <w:tcW w:w="1560" w:type="dxa"/>
            <w:vAlign w:val="center"/>
          </w:tcPr>
          <w:p w:rsidR="00AA5ACE" w:rsidRPr="00615C34" w:rsidRDefault="00AA5ACE" w:rsidP="00B244EE">
            <w:pPr>
              <w:jc w:val="center"/>
              <w:rPr>
                <w:bCs/>
                <w:color w:val="000000"/>
                <w:sz w:val="24"/>
              </w:rPr>
            </w:pPr>
            <w:r w:rsidRPr="00615C34">
              <w:rPr>
                <w:bCs/>
                <w:color w:val="000000"/>
                <w:sz w:val="24"/>
              </w:rPr>
              <w:t>12</w:t>
            </w:r>
            <w:r>
              <w:rPr>
                <w:bCs/>
                <w:color w:val="000000"/>
                <w:sz w:val="24"/>
              </w:rPr>
              <w:t xml:space="preserve"> </w:t>
            </w:r>
            <w:r w:rsidRPr="00615C34">
              <w:rPr>
                <w:bCs/>
                <w:color w:val="000000"/>
                <w:sz w:val="24"/>
              </w:rPr>
              <w:t>020,060</w:t>
            </w:r>
          </w:p>
        </w:tc>
        <w:tc>
          <w:tcPr>
            <w:tcW w:w="1559" w:type="dxa"/>
            <w:vAlign w:val="center"/>
          </w:tcPr>
          <w:p w:rsidR="00AA5ACE" w:rsidRPr="005B1E21" w:rsidRDefault="00AA5ACE" w:rsidP="00B244EE">
            <w:pPr>
              <w:jc w:val="center"/>
              <w:rPr>
                <w:bCs/>
                <w:color w:val="000000"/>
                <w:sz w:val="24"/>
              </w:rPr>
            </w:pPr>
            <w:r w:rsidRPr="005B1E21">
              <w:rPr>
                <w:bCs/>
                <w:color w:val="000000"/>
                <w:sz w:val="24"/>
              </w:rPr>
              <w:t>1</w:t>
            </w:r>
            <w:r>
              <w:rPr>
                <w:bCs/>
                <w:color w:val="000000"/>
                <w:sz w:val="24"/>
              </w:rPr>
              <w:t>2</w:t>
            </w:r>
            <w:r w:rsidRPr="005B1E21">
              <w:rPr>
                <w:bCs/>
                <w:color w:val="000000"/>
                <w:sz w:val="24"/>
              </w:rPr>
              <w:t> </w:t>
            </w:r>
            <w:r>
              <w:rPr>
                <w:bCs/>
                <w:color w:val="000000"/>
                <w:sz w:val="24"/>
              </w:rPr>
              <w:t>1</w:t>
            </w:r>
            <w:r w:rsidRPr="005B1E21">
              <w:rPr>
                <w:bCs/>
                <w:color w:val="000000"/>
                <w:sz w:val="24"/>
              </w:rPr>
              <w:t>28, 9</w:t>
            </w:r>
            <w:r>
              <w:rPr>
                <w:bCs/>
                <w:color w:val="000000"/>
                <w:sz w:val="24"/>
              </w:rPr>
              <w:t>36</w:t>
            </w:r>
          </w:p>
        </w:tc>
        <w:tc>
          <w:tcPr>
            <w:tcW w:w="1559" w:type="dxa"/>
            <w:vAlign w:val="center"/>
          </w:tcPr>
          <w:p w:rsidR="00AA5ACE" w:rsidRPr="005B1E21" w:rsidRDefault="00AA5ACE" w:rsidP="00B244EE">
            <w:pPr>
              <w:jc w:val="center"/>
              <w:rPr>
                <w:bCs/>
                <w:color w:val="000000"/>
                <w:sz w:val="24"/>
              </w:rPr>
            </w:pPr>
            <w:r>
              <w:rPr>
                <w:bCs/>
                <w:color w:val="000000"/>
                <w:sz w:val="24"/>
              </w:rPr>
              <w:t>10</w:t>
            </w:r>
            <w:r w:rsidRPr="005B1E21">
              <w:rPr>
                <w:bCs/>
                <w:color w:val="000000"/>
                <w:sz w:val="24"/>
              </w:rPr>
              <w:t> </w:t>
            </w:r>
            <w:r>
              <w:rPr>
                <w:bCs/>
                <w:color w:val="000000"/>
                <w:sz w:val="24"/>
              </w:rPr>
              <w:t>7</w:t>
            </w:r>
            <w:r w:rsidRPr="005B1E21">
              <w:rPr>
                <w:bCs/>
                <w:color w:val="000000"/>
                <w:sz w:val="24"/>
              </w:rPr>
              <w:t>8</w:t>
            </w:r>
            <w:r>
              <w:rPr>
                <w:bCs/>
                <w:color w:val="000000"/>
                <w:sz w:val="24"/>
              </w:rPr>
              <w:t>4</w:t>
            </w:r>
            <w:r w:rsidRPr="005B1E21">
              <w:rPr>
                <w:bCs/>
                <w:color w:val="000000"/>
                <w:sz w:val="24"/>
              </w:rPr>
              <w:t>,2</w:t>
            </w:r>
            <w:r>
              <w:rPr>
                <w:bCs/>
                <w:color w:val="000000"/>
                <w:sz w:val="24"/>
              </w:rPr>
              <w:t>00</w:t>
            </w:r>
          </w:p>
        </w:tc>
        <w:tc>
          <w:tcPr>
            <w:tcW w:w="1417" w:type="dxa"/>
            <w:vAlign w:val="center"/>
          </w:tcPr>
          <w:p w:rsidR="00AA5ACE" w:rsidRPr="005B1E21" w:rsidRDefault="00AA5ACE" w:rsidP="00B244EE">
            <w:pPr>
              <w:jc w:val="center"/>
              <w:rPr>
                <w:bCs/>
                <w:color w:val="000000"/>
                <w:sz w:val="24"/>
              </w:rPr>
            </w:pPr>
            <w:r>
              <w:rPr>
                <w:bCs/>
                <w:color w:val="000000"/>
                <w:sz w:val="24"/>
              </w:rPr>
              <w:t>88,9</w:t>
            </w:r>
          </w:p>
        </w:tc>
      </w:tr>
      <w:tr w:rsidR="00AA5ACE" w:rsidRPr="008A5742" w:rsidTr="00B244EE">
        <w:trPr>
          <w:trHeight w:val="491"/>
        </w:trPr>
        <w:tc>
          <w:tcPr>
            <w:tcW w:w="3936" w:type="dxa"/>
            <w:vAlign w:val="center"/>
          </w:tcPr>
          <w:p w:rsidR="00AA5ACE" w:rsidRPr="00C34684" w:rsidRDefault="00AA5ACE" w:rsidP="00B244EE">
            <w:pPr>
              <w:ind w:left="214"/>
              <w:rPr>
                <w:b/>
                <w:sz w:val="22"/>
                <w:szCs w:val="22"/>
              </w:rPr>
            </w:pPr>
            <w:r w:rsidRPr="00C34684">
              <w:rPr>
                <w:b/>
                <w:sz w:val="22"/>
                <w:szCs w:val="22"/>
              </w:rPr>
              <w:t>Спеціальний фонд</w:t>
            </w:r>
          </w:p>
        </w:tc>
        <w:tc>
          <w:tcPr>
            <w:tcW w:w="1560" w:type="dxa"/>
            <w:vAlign w:val="center"/>
          </w:tcPr>
          <w:p w:rsidR="00AA5ACE" w:rsidRPr="00615C34" w:rsidRDefault="00AA5ACE" w:rsidP="00B244EE">
            <w:pPr>
              <w:jc w:val="center"/>
              <w:rPr>
                <w:b/>
                <w:bCs/>
                <w:color w:val="000000"/>
                <w:sz w:val="24"/>
              </w:rPr>
            </w:pPr>
            <w:r w:rsidRPr="00615C34">
              <w:rPr>
                <w:b/>
                <w:bCs/>
                <w:color w:val="000000"/>
                <w:sz w:val="24"/>
              </w:rPr>
              <w:t>36 543,634</w:t>
            </w:r>
          </w:p>
        </w:tc>
        <w:tc>
          <w:tcPr>
            <w:tcW w:w="1559" w:type="dxa"/>
            <w:vAlign w:val="center"/>
          </w:tcPr>
          <w:p w:rsidR="00AA5ACE" w:rsidRPr="00615C34" w:rsidRDefault="00AA5ACE" w:rsidP="00B244EE">
            <w:pPr>
              <w:jc w:val="center"/>
              <w:rPr>
                <w:b/>
                <w:bCs/>
                <w:color w:val="000000"/>
                <w:sz w:val="24"/>
              </w:rPr>
            </w:pPr>
            <w:r>
              <w:rPr>
                <w:b/>
                <w:bCs/>
                <w:color w:val="000000"/>
                <w:sz w:val="24"/>
              </w:rPr>
              <w:t>40 676</w:t>
            </w:r>
            <w:r w:rsidRPr="00615C34">
              <w:rPr>
                <w:b/>
                <w:bCs/>
                <w:color w:val="000000"/>
                <w:sz w:val="24"/>
              </w:rPr>
              <w:t>,</w:t>
            </w:r>
            <w:r>
              <w:rPr>
                <w:b/>
                <w:bCs/>
                <w:color w:val="000000"/>
                <w:sz w:val="24"/>
              </w:rPr>
              <w:t>432</w:t>
            </w:r>
          </w:p>
        </w:tc>
        <w:tc>
          <w:tcPr>
            <w:tcW w:w="1559" w:type="dxa"/>
            <w:vAlign w:val="center"/>
          </w:tcPr>
          <w:p w:rsidR="00AA5ACE" w:rsidRPr="00615C34" w:rsidRDefault="00AA5ACE" w:rsidP="00B244EE">
            <w:pPr>
              <w:jc w:val="center"/>
              <w:rPr>
                <w:b/>
                <w:bCs/>
                <w:color w:val="000000"/>
                <w:sz w:val="24"/>
              </w:rPr>
            </w:pPr>
            <w:r w:rsidRPr="00615C34">
              <w:rPr>
                <w:b/>
                <w:bCs/>
                <w:color w:val="000000"/>
                <w:sz w:val="24"/>
              </w:rPr>
              <w:t>25 </w:t>
            </w:r>
            <w:r>
              <w:rPr>
                <w:b/>
                <w:bCs/>
                <w:color w:val="000000"/>
                <w:sz w:val="24"/>
              </w:rPr>
              <w:t>7</w:t>
            </w:r>
            <w:r w:rsidRPr="00615C34">
              <w:rPr>
                <w:b/>
                <w:bCs/>
                <w:color w:val="000000"/>
                <w:sz w:val="24"/>
              </w:rPr>
              <w:t>60,</w:t>
            </w:r>
            <w:r>
              <w:rPr>
                <w:b/>
                <w:bCs/>
                <w:color w:val="000000"/>
                <w:sz w:val="24"/>
              </w:rPr>
              <w:t>256</w:t>
            </w:r>
          </w:p>
        </w:tc>
        <w:tc>
          <w:tcPr>
            <w:tcW w:w="1417" w:type="dxa"/>
            <w:vAlign w:val="center"/>
          </w:tcPr>
          <w:p w:rsidR="00AA5ACE" w:rsidRPr="00615C34" w:rsidRDefault="00AA5ACE" w:rsidP="00B244EE">
            <w:pPr>
              <w:jc w:val="center"/>
              <w:rPr>
                <w:b/>
                <w:bCs/>
                <w:color w:val="000000"/>
                <w:sz w:val="24"/>
              </w:rPr>
            </w:pPr>
            <w:r>
              <w:rPr>
                <w:b/>
                <w:bCs/>
                <w:color w:val="000000"/>
                <w:sz w:val="24"/>
              </w:rPr>
              <w:t>63,3</w:t>
            </w:r>
          </w:p>
        </w:tc>
      </w:tr>
    </w:tbl>
    <w:p w:rsidR="00AA5ACE" w:rsidRDefault="00AA5ACE" w:rsidP="00AA5ACE">
      <w:pPr>
        <w:spacing w:after="60"/>
        <w:ind w:firstLine="709"/>
        <w:rPr>
          <w:sz w:val="24"/>
        </w:rPr>
      </w:pPr>
      <w:r w:rsidRPr="00C53A4E">
        <w:rPr>
          <w:sz w:val="24"/>
        </w:rPr>
        <w:lastRenderedPageBreak/>
        <w:t>П</w:t>
      </w:r>
      <w:r>
        <w:rPr>
          <w:sz w:val="24"/>
        </w:rPr>
        <w:t>лановий обсяг надходжень на 2019</w:t>
      </w:r>
      <w:r w:rsidRPr="00C53A4E">
        <w:rPr>
          <w:sz w:val="24"/>
        </w:rPr>
        <w:t xml:space="preserve"> рік до міського бюджету без урахування трансфертів  складає </w:t>
      </w:r>
      <w:r>
        <w:rPr>
          <w:sz w:val="24"/>
        </w:rPr>
        <w:t>734 677,856</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на </w:t>
      </w:r>
      <w:r>
        <w:rPr>
          <w:sz w:val="24"/>
        </w:rPr>
        <w:t>84,828</w:t>
      </w:r>
      <w:r w:rsidRPr="00C53A4E">
        <w:rPr>
          <w:sz w:val="24"/>
        </w:rPr>
        <w:t xml:space="preserve"> тис.</w:t>
      </w:r>
      <w:r>
        <w:rPr>
          <w:sz w:val="24"/>
        </w:rPr>
        <w:t xml:space="preserve"> </w:t>
      </w:r>
      <w:r w:rsidRPr="00C53A4E">
        <w:rPr>
          <w:sz w:val="24"/>
        </w:rPr>
        <w:t>грн</w:t>
      </w:r>
      <w:r>
        <w:rPr>
          <w:sz w:val="24"/>
        </w:rPr>
        <w:t>.</w:t>
      </w:r>
      <w:r w:rsidRPr="00C53A4E">
        <w:rPr>
          <w:sz w:val="24"/>
        </w:rPr>
        <w:t xml:space="preserve"> більше очікуваного факту надходжень 201</w:t>
      </w:r>
      <w:r>
        <w:rPr>
          <w:sz w:val="24"/>
        </w:rPr>
        <w:t>8</w:t>
      </w:r>
      <w:r w:rsidRPr="00C53A4E">
        <w:rPr>
          <w:sz w:val="24"/>
        </w:rPr>
        <w:t xml:space="preserve"> року. </w:t>
      </w:r>
    </w:p>
    <w:p w:rsidR="00AA5ACE" w:rsidRDefault="00AA5ACE" w:rsidP="00AA5ACE">
      <w:pPr>
        <w:spacing w:after="60"/>
        <w:ind w:firstLine="709"/>
        <w:rPr>
          <w:sz w:val="24"/>
        </w:rPr>
      </w:pPr>
      <w:r w:rsidRPr="00C53A4E">
        <w:rPr>
          <w:sz w:val="24"/>
        </w:rPr>
        <w:t>П</w:t>
      </w:r>
      <w:r>
        <w:rPr>
          <w:sz w:val="24"/>
        </w:rPr>
        <w:t>лановий</w:t>
      </w:r>
      <w:r w:rsidRPr="00C53A4E">
        <w:rPr>
          <w:sz w:val="24"/>
        </w:rPr>
        <w:t xml:space="preserve"> обсяг надходжень на 201</w:t>
      </w:r>
      <w:r>
        <w:rPr>
          <w:sz w:val="24"/>
        </w:rPr>
        <w:t>9</w:t>
      </w:r>
      <w:r w:rsidRPr="00C53A4E">
        <w:rPr>
          <w:sz w:val="24"/>
        </w:rPr>
        <w:t xml:space="preserve"> рік до загального фонду міського бюджету без урахування трансфертів складає </w:t>
      </w:r>
      <w:r>
        <w:rPr>
          <w:sz w:val="24"/>
        </w:rPr>
        <w:t>7</w:t>
      </w:r>
      <w:r w:rsidRPr="00615C34">
        <w:rPr>
          <w:sz w:val="24"/>
        </w:rPr>
        <w:t>0</w:t>
      </w:r>
      <w:r>
        <w:rPr>
          <w:sz w:val="24"/>
        </w:rPr>
        <w:t>8</w:t>
      </w:r>
      <w:r w:rsidRPr="00615C34">
        <w:rPr>
          <w:sz w:val="24"/>
        </w:rPr>
        <w:t> </w:t>
      </w:r>
      <w:r>
        <w:rPr>
          <w:sz w:val="24"/>
        </w:rPr>
        <w:t>917</w:t>
      </w:r>
      <w:r w:rsidRPr="00615C34">
        <w:rPr>
          <w:sz w:val="24"/>
        </w:rPr>
        <w:t>,</w:t>
      </w:r>
      <w:r>
        <w:rPr>
          <w:sz w:val="24"/>
        </w:rPr>
        <w:t>6</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на </w:t>
      </w:r>
      <w:r>
        <w:rPr>
          <w:sz w:val="24"/>
        </w:rPr>
        <w:t>15 001,004</w:t>
      </w:r>
      <w:r w:rsidRPr="00C53A4E">
        <w:rPr>
          <w:sz w:val="24"/>
        </w:rPr>
        <w:t xml:space="preserve"> тис.</w:t>
      </w:r>
      <w:r>
        <w:rPr>
          <w:sz w:val="24"/>
        </w:rPr>
        <w:t xml:space="preserve"> </w:t>
      </w:r>
      <w:r w:rsidRPr="00C53A4E">
        <w:rPr>
          <w:sz w:val="24"/>
        </w:rPr>
        <w:t>грн</w:t>
      </w:r>
      <w:r>
        <w:rPr>
          <w:sz w:val="24"/>
        </w:rPr>
        <w:t>.</w:t>
      </w:r>
      <w:r w:rsidRPr="00C53A4E">
        <w:rPr>
          <w:sz w:val="24"/>
        </w:rPr>
        <w:t xml:space="preserve"> більше очікуваного факту надходжень 201</w:t>
      </w:r>
      <w:r>
        <w:rPr>
          <w:sz w:val="24"/>
        </w:rPr>
        <w:t>8</w:t>
      </w:r>
      <w:r w:rsidRPr="00C53A4E">
        <w:rPr>
          <w:sz w:val="24"/>
        </w:rPr>
        <w:t xml:space="preserve"> року. </w:t>
      </w:r>
    </w:p>
    <w:p w:rsidR="00AA5ACE" w:rsidRDefault="00AA5ACE" w:rsidP="00AA5ACE">
      <w:pPr>
        <w:spacing w:after="60"/>
        <w:ind w:firstLine="709"/>
        <w:rPr>
          <w:sz w:val="24"/>
        </w:rPr>
      </w:pPr>
      <w:r w:rsidRPr="00C53A4E">
        <w:rPr>
          <w:sz w:val="24"/>
        </w:rPr>
        <w:t>П</w:t>
      </w:r>
      <w:r>
        <w:rPr>
          <w:sz w:val="24"/>
        </w:rPr>
        <w:t>лановий</w:t>
      </w:r>
      <w:r w:rsidRPr="00C53A4E">
        <w:rPr>
          <w:sz w:val="24"/>
        </w:rPr>
        <w:t xml:space="preserve"> обсяг надходжень на 201</w:t>
      </w:r>
      <w:r>
        <w:rPr>
          <w:sz w:val="24"/>
        </w:rPr>
        <w:t>9</w:t>
      </w:r>
      <w:r w:rsidRPr="00C53A4E">
        <w:rPr>
          <w:sz w:val="24"/>
        </w:rPr>
        <w:t xml:space="preserve"> рік до </w:t>
      </w:r>
      <w:r>
        <w:rPr>
          <w:sz w:val="24"/>
        </w:rPr>
        <w:t>спеціа</w:t>
      </w:r>
      <w:r w:rsidRPr="00C53A4E">
        <w:rPr>
          <w:sz w:val="24"/>
        </w:rPr>
        <w:t xml:space="preserve">льного фонду міського бюджету без урахування трансфертів складає </w:t>
      </w:r>
      <w:r w:rsidRPr="00615C34">
        <w:rPr>
          <w:sz w:val="24"/>
        </w:rPr>
        <w:t>25 </w:t>
      </w:r>
      <w:r>
        <w:rPr>
          <w:sz w:val="24"/>
        </w:rPr>
        <w:t>7</w:t>
      </w:r>
      <w:r w:rsidRPr="00615C34">
        <w:rPr>
          <w:sz w:val="24"/>
        </w:rPr>
        <w:t>60,</w:t>
      </w:r>
      <w:r>
        <w:rPr>
          <w:sz w:val="24"/>
        </w:rPr>
        <w:t>2556</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на </w:t>
      </w:r>
      <w:r>
        <w:rPr>
          <w:sz w:val="24"/>
        </w:rPr>
        <w:t>14 916,176</w:t>
      </w:r>
      <w:r w:rsidRPr="00C53A4E">
        <w:rPr>
          <w:sz w:val="24"/>
        </w:rPr>
        <w:t xml:space="preserve"> тис.</w:t>
      </w:r>
      <w:r>
        <w:rPr>
          <w:sz w:val="24"/>
        </w:rPr>
        <w:t xml:space="preserve"> </w:t>
      </w:r>
      <w:r w:rsidRPr="00C53A4E">
        <w:rPr>
          <w:sz w:val="24"/>
        </w:rPr>
        <w:t>грн</w:t>
      </w:r>
      <w:r>
        <w:rPr>
          <w:sz w:val="24"/>
        </w:rPr>
        <w:t>.</w:t>
      </w:r>
      <w:r w:rsidRPr="00C53A4E">
        <w:rPr>
          <w:sz w:val="24"/>
        </w:rPr>
        <w:t xml:space="preserve"> </w:t>
      </w:r>
      <w:r>
        <w:rPr>
          <w:sz w:val="24"/>
        </w:rPr>
        <w:t>мен</w:t>
      </w:r>
      <w:r w:rsidRPr="00C53A4E">
        <w:rPr>
          <w:sz w:val="24"/>
        </w:rPr>
        <w:t>ше очікуваного факту надходжень 201</w:t>
      </w:r>
      <w:r>
        <w:rPr>
          <w:sz w:val="24"/>
        </w:rPr>
        <w:t>8</w:t>
      </w:r>
      <w:r w:rsidRPr="00C53A4E">
        <w:rPr>
          <w:sz w:val="24"/>
        </w:rPr>
        <w:t xml:space="preserve"> року. </w:t>
      </w:r>
    </w:p>
    <w:p w:rsidR="00AA5ACE" w:rsidRPr="003C4FC4" w:rsidRDefault="00AA5ACE" w:rsidP="00AA5ACE">
      <w:pPr>
        <w:spacing w:after="60"/>
        <w:ind w:firstLine="709"/>
        <w:rPr>
          <w:sz w:val="24"/>
        </w:rPr>
      </w:pPr>
      <w:r w:rsidRPr="00C53A4E">
        <w:rPr>
          <w:sz w:val="24"/>
        </w:rPr>
        <w:t>П</w:t>
      </w:r>
      <w:r>
        <w:rPr>
          <w:sz w:val="24"/>
        </w:rPr>
        <w:t xml:space="preserve">ланові показники офіційних трансфертів на 2019 рік складають 530 049,926 тис. грн., в тому числі: освітня субвенція – </w:t>
      </w:r>
      <w:r w:rsidRPr="00E81D4E">
        <w:rPr>
          <w:sz w:val="24"/>
        </w:rPr>
        <w:t>123</w:t>
      </w:r>
      <w:r>
        <w:rPr>
          <w:sz w:val="24"/>
        </w:rPr>
        <w:t> 548,3 тис. грн., медична субвенція – 85 711,4 тис. грн., субвенції на соціальний захист населення – 298 918,502 тис. грн., інша субвенція з обласного бюджету – 4 542,424 тис. грн., дотація з обласного бюджету – 17 329.</w:t>
      </w:r>
      <w:r w:rsidRPr="003C4FC4">
        <w:rPr>
          <w:sz w:val="24"/>
        </w:rPr>
        <w:t>3</w:t>
      </w:r>
      <w:r>
        <w:rPr>
          <w:sz w:val="24"/>
        </w:rPr>
        <w:t xml:space="preserve"> тис. грн.</w:t>
      </w:r>
    </w:p>
    <w:p w:rsidR="00AA5ACE" w:rsidRDefault="00AA5ACE" w:rsidP="00AA5ACE">
      <w:pPr>
        <w:spacing w:after="60"/>
        <w:ind w:firstLine="709"/>
        <w:rPr>
          <w:sz w:val="24"/>
        </w:rPr>
      </w:pPr>
      <w:r>
        <w:rPr>
          <w:sz w:val="24"/>
        </w:rPr>
        <w:t xml:space="preserve">Таким чином, у зрівнянні з очікуваним фактом 2018 року зменшення трансфертів до загального фонду складе </w:t>
      </w:r>
      <w:r w:rsidRPr="003C4FC4">
        <w:rPr>
          <w:sz w:val="24"/>
          <w:lang w:val="ru-RU"/>
        </w:rPr>
        <w:t>1</w:t>
      </w:r>
      <w:r>
        <w:rPr>
          <w:sz w:val="24"/>
        </w:rPr>
        <w:t>7,</w:t>
      </w:r>
      <w:r w:rsidRPr="003C4FC4">
        <w:rPr>
          <w:sz w:val="24"/>
          <w:lang w:val="ru-RU"/>
        </w:rPr>
        <w:t>3</w:t>
      </w:r>
      <w:r>
        <w:rPr>
          <w:sz w:val="24"/>
        </w:rPr>
        <w:t xml:space="preserve">%, або </w:t>
      </w:r>
      <w:r w:rsidRPr="003C4FC4">
        <w:rPr>
          <w:sz w:val="24"/>
          <w:lang w:val="ru-RU"/>
        </w:rPr>
        <w:t>111</w:t>
      </w:r>
      <w:r>
        <w:rPr>
          <w:sz w:val="24"/>
        </w:rPr>
        <w:t> </w:t>
      </w:r>
      <w:r w:rsidRPr="003C4FC4">
        <w:rPr>
          <w:sz w:val="24"/>
          <w:lang w:val="ru-RU"/>
        </w:rPr>
        <w:t>032</w:t>
      </w:r>
      <w:r>
        <w:rPr>
          <w:sz w:val="24"/>
        </w:rPr>
        <w:t>,2</w:t>
      </w:r>
      <w:r w:rsidRPr="003C4FC4">
        <w:rPr>
          <w:sz w:val="24"/>
          <w:lang w:val="ru-RU"/>
        </w:rPr>
        <w:t>14</w:t>
      </w:r>
      <w:r>
        <w:rPr>
          <w:sz w:val="24"/>
        </w:rPr>
        <w:t xml:space="preserve"> тис. грн.</w:t>
      </w:r>
    </w:p>
    <w:p w:rsidR="00AA5ACE" w:rsidRDefault="00AA5ACE" w:rsidP="00AA5ACE">
      <w:pPr>
        <w:ind w:firstLine="709"/>
        <w:rPr>
          <w:sz w:val="24"/>
        </w:rPr>
      </w:pPr>
      <w:r>
        <w:rPr>
          <w:sz w:val="24"/>
        </w:rPr>
        <w:t>Проте слід зазначити, що на 2019 рік місту передбачена реверсна дотація в розмірі 15 3</w:t>
      </w:r>
      <w:r w:rsidRPr="003C4FC4">
        <w:rPr>
          <w:sz w:val="24"/>
        </w:rPr>
        <w:t>84</w:t>
      </w:r>
      <w:r>
        <w:rPr>
          <w:sz w:val="24"/>
        </w:rPr>
        <w:t>,</w:t>
      </w:r>
      <w:r w:rsidRPr="003C4FC4">
        <w:rPr>
          <w:sz w:val="24"/>
        </w:rPr>
        <w:t>3</w:t>
      </w:r>
      <w:r>
        <w:rPr>
          <w:sz w:val="24"/>
        </w:rPr>
        <w:t xml:space="preserve"> тис. грн., яка суттєво зменшить фінансові можливості міського бюджету в частині здійснення видатків та яка, фактично, буде сплачена до державного бюджету за рахунок власних доходів міста.</w:t>
      </w:r>
    </w:p>
    <w:p w:rsidR="00AA5ACE" w:rsidRPr="00BA78B4" w:rsidRDefault="00AA5ACE" w:rsidP="00AA5ACE">
      <w:pPr>
        <w:spacing w:before="120"/>
        <w:ind w:firstLine="709"/>
        <w:jc w:val="center"/>
        <w:rPr>
          <w:b/>
          <w:sz w:val="24"/>
        </w:rPr>
      </w:pPr>
      <w:r w:rsidRPr="00A76D7A">
        <w:rPr>
          <w:b/>
          <w:sz w:val="24"/>
        </w:rPr>
        <w:t>4.2. Фінансування заходів</w:t>
      </w:r>
    </w:p>
    <w:p w:rsidR="00AA5ACE" w:rsidRDefault="00AA5ACE" w:rsidP="00AA5ACE">
      <w:pPr>
        <w:ind w:firstLine="709"/>
        <w:rPr>
          <w:bCs/>
          <w:sz w:val="24"/>
        </w:rPr>
      </w:pPr>
    </w:p>
    <w:p w:rsidR="00AA5ACE" w:rsidRDefault="00AA5ACE" w:rsidP="00AA5ACE">
      <w:pPr>
        <w:tabs>
          <w:tab w:val="left" w:pos="1080"/>
        </w:tabs>
        <w:spacing w:after="60"/>
        <w:ind w:firstLine="720"/>
        <w:rPr>
          <w:sz w:val="24"/>
        </w:rPr>
      </w:pPr>
      <w:r w:rsidRPr="00EC2241">
        <w:rPr>
          <w:sz w:val="24"/>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фінансів міського бюджету. </w:t>
      </w:r>
    </w:p>
    <w:p w:rsidR="00AA5ACE" w:rsidRDefault="00AA5ACE" w:rsidP="00AA5ACE">
      <w:pPr>
        <w:tabs>
          <w:tab w:val="left" w:pos="1080"/>
        </w:tabs>
        <w:spacing w:after="60"/>
        <w:ind w:firstLine="720"/>
        <w:rPr>
          <w:sz w:val="24"/>
        </w:rPr>
      </w:pPr>
      <w:r>
        <w:rPr>
          <w:sz w:val="24"/>
        </w:rPr>
        <w:t xml:space="preserve">Очікується, що </w:t>
      </w:r>
      <w:r w:rsidRPr="00EC2241">
        <w:rPr>
          <w:sz w:val="24"/>
        </w:rPr>
        <w:t xml:space="preserve">видатки міського бюджету в </w:t>
      </w:r>
      <w:r>
        <w:rPr>
          <w:sz w:val="24"/>
        </w:rPr>
        <w:t>2018 році</w:t>
      </w:r>
      <w:r w:rsidRPr="00EC2241">
        <w:rPr>
          <w:sz w:val="24"/>
        </w:rPr>
        <w:t xml:space="preserve"> станови</w:t>
      </w:r>
      <w:r>
        <w:rPr>
          <w:sz w:val="24"/>
        </w:rPr>
        <w:t>тимуть</w:t>
      </w:r>
      <w:r w:rsidRPr="00EC2241">
        <w:rPr>
          <w:sz w:val="24"/>
        </w:rPr>
        <w:t xml:space="preserve"> </w:t>
      </w:r>
      <w:r>
        <w:rPr>
          <w:sz w:val="24"/>
        </w:rPr>
        <w:t>1471002,4 тис</w:t>
      </w:r>
      <w:r w:rsidRPr="00EC2241">
        <w:rPr>
          <w:sz w:val="24"/>
        </w:rPr>
        <w:t>. грн., у т</w:t>
      </w:r>
      <w:r>
        <w:rPr>
          <w:sz w:val="24"/>
        </w:rPr>
        <w:t>.</w:t>
      </w:r>
      <w:r w:rsidRPr="00EC2241">
        <w:rPr>
          <w:sz w:val="24"/>
        </w:rPr>
        <w:t>ч</w:t>
      </w:r>
      <w:r>
        <w:rPr>
          <w:sz w:val="24"/>
        </w:rPr>
        <w:t>.</w:t>
      </w:r>
      <w:r w:rsidRPr="00EC2241">
        <w:rPr>
          <w:sz w:val="24"/>
        </w:rPr>
        <w:t xml:space="preserve"> загального фонду –</w:t>
      </w:r>
      <w:r>
        <w:rPr>
          <w:sz w:val="24"/>
        </w:rPr>
        <w:t>1284003,9 тис</w:t>
      </w:r>
      <w:r w:rsidRPr="00EC2241">
        <w:rPr>
          <w:sz w:val="24"/>
        </w:rPr>
        <w:t>. грн., спеціального фонду –</w:t>
      </w:r>
      <w:r>
        <w:rPr>
          <w:sz w:val="24"/>
        </w:rPr>
        <w:t xml:space="preserve"> 186998,5</w:t>
      </w:r>
      <w:r w:rsidRPr="00EC2241">
        <w:rPr>
          <w:sz w:val="24"/>
        </w:rPr>
        <w:t xml:space="preserve"> </w:t>
      </w:r>
      <w:r>
        <w:rPr>
          <w:sz w:val="24"/>
        </w:rPr>
        <w:t>тис</w:t>
      </w:r>
      <w:r w:rsidRPr="00EC2241">
        <w:rPr>
          <w:sz w:val="24"/>
        </w:rPr>
        <w:t>. грн.</w:t>
      </w:r>
    </w:p>
    <w:p w:rsidR="00AA5ACE" w:rsidRDefault="00AA5ACE" w:rsidP="00AA5ACE">
      <w:pPr>
        <w:tabs>
          <w:tab w:val="left" w:pos="1080"/>
        </w:tabs>
        <w:spacing w:after="60"/>
        <w:ind w:firstLine="720"/>
        <w:rPr>
          <w:sz w:val="24"/>
        </w:rPr>
      </w:pPr>
      <w:r>
        <w:rPr>
          <w:sz w:val="24"/>
        </w:rPr>
        <w:t>Одним із основних пріоритетів у сфері видатків бюджету є соціальна спрямованість бюджету.</w:t>
      </w:r>
    </w:p>
    <w:p w:rsidR="00AA5ACE" w:rsidRPr="00EC2241" w:rsidRDefault="00AA5ACE" w:rsidP="00AA5ACE">
      <w:pPr>
        <w:tabs>
          <w:tab w:val="left" w:pos="1080"/>
        </w:tabs>
        <w:spacing w:after="40"/>
        <w:ind w:firstLine="720"/>
        <w:rPr>
          <w:sz w:val="24"/>
        </w:rPr>
      </w:pPr>
      <w:r>
        <w:rPr>
          <w:sz w:val="24"/>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AA5ACE" w:rsidRPr="00EC2241" w:rsidRDefault="00AA5ACE" w:rsidP="00AA5ACE">
      <w:pPr>
        <w:keepNext/>
        <w:suppressAutoHyphens/>
        <w:spacing w:after="120"/>
        <w:jc w:val="center"/>
        <w:rPr>
          <w:b/>
          <w:bCs/>
          <w:i/>
          <w:sz w:val="24"/>
        </w:rPr>
      </w:pPr>
      <w:r w:rsidRPr="00EC2241">
        <w:rPr>
          <w:b/>
          <w:bCs/>
          <w:sz w:val="24"/>
        </w:rPr>
        <w:t>Структура видатків міського бюджету</w:t>
      </w:r>
    </w:p>
    <w:tbl>
      <w:tblPr>
        <w:tblW w:w="5000" w:type="pct"/>
        <w:tblLook w:val="0000"/>
      </w:tblPr>
      <w:tblGrid>
        <w:gridCol w:w="4811"/>
        <w:gridCol w:w="1269"/>
        <w:gridCol w:w="1395"/>
        <w:gridCol w:w="1332"/>
        <w:gridCol w:w="1330"/>
      </w:tblGrid>
      <w:tr w:rsidR="00AA5ACE" w:rsidRPr="00EC2241" w:rsidTr="00B244EE">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AA5ACE" w:rsidRPr="00C34684" w:rsidRDefault="00AA5ACE" w:rsidP="00B244EE">
            <w:pPr>
              <w:jc w:val="center"/>
              <w:rPr>
                <w:sz w:val="22"/>
              </w:rPr>
            </w:pPr>
            <w:r w:rsidRPr="00C34684">
              <w:rPr>
                <w:sz w:val="22"/>
                <w:szCs w:val="22"/>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AA5ACE" w:rsidRPr="00DD3D6B" w:rsidRDefault="00AA5ACE" w:rsidP="00B244EE">
            <w:pPr>
              <w:pStyle w:val="a3"/>
              <w:jc w:val="center"/>
              <w:rPr>
                <w:rFonts w:ascii="Times New Roman" w:hAnsi="Times New Roman"/>
                <w:szCs w:val="22"/>
              </w:rPr>
            </w:pPr>
            <w:r w:rsidRPr="00DD3D6B">
              <w:rPr>
                <w:rFonts w:ascii="Times New Roman" w:hAnsi="Times New Roman"/>
                <w:bCs/>
                <w:szCs w:val="22"/>
              </w:rPr>
              <w:t>201</w:t>
            </w:r>
            <w:r>
              <w:rPr>
                <w:rFonts w:ascii="Times New Roman" w:hAnsi="Times New Roman"/>
                <w:bCs/>
                <w:szCs w:val="22"/>
              </w:rPr>
              <w:t>7</w:t>
            </w:r>
            <w:r w:rsidRPr="00DD3D6B">
              <w:rPr>
                <w:rFonts w:ascii="Times New Roman" w:hAnsi="Times New Roman"/>
                <w:bCs/>
                <w:szCs w:val="22"/>
              </w:rPr>
              <w:t>р. факт</w:t>
            </w:r>
          </w:p>
        </w:tc>
        <w:tc>
          <w:tcPr>
            <w:tcW w:w="688" w:type="pct"/>
            <w:tcBorders>
              <w:top w:val="single" w:sz="4" w:space="0" w:color="auto"/>
              <w:left w:val="single" w:sz="4" w:space="0" w:color="auto"/>
              <w:bottom w:val="single" w:sz="4" w:space="0" w:color="auto"/>
              <w:right w:val="single" w:sz="4" w:space="0" w:color="auto"/>
            </w:tcBorders>
            <w:vAlign w:val="center"/>
          </w:tcPr>
          <w:p w:rsidR="00AA5ACE" w:rsidRDefault="00AA5ACE" w:rsidP="00B244EE">
            <w:pPr>
              <w:pStyle w:val="110"/>
              <w:rPr>
                <w:b w:val="0"/>
                <w:sz w:val="22"/>
                <w:szCs w:val="22"/>
              </w:rPr>
            </w:pPr>
            <w:r w:rsidRPr="00DD3D6B">
              <w:rPr>
                <w:b w:val="0"/>
                <w:sz w:val="22"/>
                <w:szCs w:val="22"/>
              </w:rPr>
              <w:t>201</w:t>
            </w:r>
            <w:r>
              <w:rPr>
                <w:b w:val="0"/>
                <w:sz w:val="22"/>
                <w:szCs w:val="22"/>
              </w:rPr>
              <w:t>8</w:t>
            </w:r>
            <w:r w:rsidRPr="00DD3D6B">
              <w:rPr>
                <w:b w:val="0"/>
                <w:sz w:val="22"/>
                <w:szCs w:val="22"/>
              </w:rPr>
              <w:t>р</w:t>
            </w:r>
            <w:r>
              <w:rPr>
                <w:b w:val="0"/>
                <w:sz w:val="22"/>
                <w:szCs w:val="22"/>
              </w:rPr>
              <w:t>.</w:t>
            </w:r>
            <w:r w:rsidRPr="00DD3D6B">
              <w:rPr>
                <w:b w:val="0"/>
                <w:sz w:val="22"/>
                <w:szCs w:val="22"/>
              </w:rPr>
              <w:t xml:space="preserve"> </w:t>
            </w:r>
          </w:p>
          <w:p w:rsidR="00AA5ACE" w:rsidRPr="00DD3D6B" w:rsidRDefault="00AA5ACE" w:rsidP="00B244EE">
            <w:pPr>
              <w:pStyle w:val="110"/>
              <w:rPr>
                <w:b w:val="0"/>
                <w:sz w:val="22"/>
                <w:szCs w:val="22"/>
              </w:rPr>
            </w:pPr>
            <w:r>
              <w:rPr>
                <w:b w:val="0"/>
                <w:sz w:val="22"/>
                <w:szCs w:val="22"/>
              </w:rPr>
              <w:t>очікуване</w:t>
            </w:r>
          </w:p>
        </w:tc>
        <w:tc>
          <w:tcPr>
            <w:tcW w:w="657" w:type="pct"/>
            <w:tcBorders>
              <w:top w:val="single" w:sz="4" w:space="0" w:color="auto"/>
              <w:left w:val="single" w:sz="4" w:space="0" w:color="auto"/>
              <w:bottom w:val="single" w:sz="4" w:space="0" w:color="auto"/>
              <w:right w:val="single" w:sz="4" w:space="0" w:color="auto"/>
            </w:tcBorders>
            <w:vAlign w:val="center"/>
          </w:tcPr>
          <w:p w:rsidR="00AA5ACE" w:rsidRDefault="00AA5ACE" w:rsidP="00B244EE">
            <w:pPr>
              <w:jc w:val="center"/>
              <w:rPr>
                <w:sz w:val="22"/>
              </w:rPr>
            </w:pPr>
            <w:r w:rsidRPr="00DD3D6B">
              <w:rPr>
                <w:sz w:val="22"/>
                <w:szCs w:val="22"/>
              </w:rPr>
              <w:t>201</w:t>
            </w:r>
            <w:r>
              <w:rPr>
                <w:sz w:val="22"/>
                <w:szCs w:val="22"/>
              </w:rPr>
              <w:t>9</w:t>
            </w:r>
            <w:r w:rsidRPr="00DD3D6B">
              <w:rPr>
                <w:sz w:val="22"/>
                <w:szCs w:val="22"/>
              </w:rPr>
              <w:t xml:space="preserve">р. </w:t>
            </w:r>
          </w:p>
          <w:p w:rsidR="00AA5ACE" w:rsidRPr="00DD3D6B" w:rsidRDefault="00AA5ACE" w:rsidP="00B244EE">
            <w:pPr>
              <w:jc w:val="center"/>
              <w:rPr>
                <w:sz w:val="22"/>
                <w:highlight w:val="yellow"/>
              </w:rPr>
            </w:pPr>
            <w:r>
              <w:rPr>
                <w:sz w:val="22"/>
                <w:szCs w:val="22"/>
              </w:rPr>
              <w:t>план</w:t>
            </w:r>
          </w:p>
        </w:tc>
        <w:tc>
          <w:tcPr>
            <w:tcW w:w="656" w:type="pct"/>
            <w:tcBorders>
              <w:top w:val="single" w:sz="4" w:space="0" w:color="auto"/>
              <w:left w:val="single" w:sz="4" w:space="0" w:color="auto"/>
              <w:bottom w:val="single" w:sz="4" w:space="0" w:color="auto"/>
              <w:right w:val="single" w:sz="4" w:space="0" w:color="auto"/>
            </w:tcBorders>
            <w:vAlign w:val="center"/>
          </w:tcPr>
          <w:p w:rsidR="00AA5ACE" w:rsidRPr="00DD3D6B" w:rsidRDefault="00AA5ACE" w:rsidP="00B244EE">
            <w:pPr>
              <w:pStyle w:val="a3"/>
              <w:jc w:val="center"/>
              <w:rPr>
                <w:rFonts w:ascii="Times New Roman" w:hAnsi="Times New Roman"/>
                <w:bCs/>
                <w:szCs w:val="22"/>
                <w:highlight w:val="yellow"/>
              </w:rPr>
            </w:pPr>
            <w:r w:rsidRPr="00DD3D6B">
              <w:rPr>
                <w:rFonts w:ascii="Times New Roman" w:hAnsi="Times New Roman"/>
                <w:bCs/>
                <w:szCs w:val="22"/>
              </w:rPr>
              <w:t>201</w:t>
            </w:r>
            <w:r>
              <w:rPr>
                <w:rFonts w:ascii="Times New Roman" w:hAnsi="Times New Roman"/>
                <w:bCs/>
                <w:szCs w:val="22"/>
              </w:rPr>
              <w:t>9</w:t>
            </w:r>
            <w:r w:rsidRPr="00DD3D6B">
              <w:rPr>
                <w:rFonts w:ascii="Times New Roman" w:hAnsi="Times New Roman"/>
                <w:bCs/>
                <w:szCs w:val="22"/>
              </w:rPr>
              <w:t>р. у % до 201</w:t>
            </w:r>
            <w:r>
              <w:rPr>
                <w:rFonts w:ascii="Times New Roman" w:hAnsi="Times New Roman"/>
                <w:bCs/>
                <w:szCs w:val="22"/>
              </w:rPr>
              <w:t>8</w:t>
            </w:r>
            <w:r w:rsidRPr="00DD3D6B">
              <w:rPr>
                <w:rFonts w:ascii="Times New Roman" w:hAnsi="Times New Roman"/>
                <w:bCs/>
                <w:szCs w:val="22"/>
              </w:rPr>
              <w:t>р.</w:t>
            </w:r>
          </w:p>
        </w:tc>
      </w:tr>
      <w:tr w:rsidR="00AA5ACE" w:rsidRPr="00EC2241" w:rsidTr="00B244EE">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34684" w:rsidRDefault="00AA5ACE" w:rsidP="00B244EE">
            <w:pPr>
              <w:jc w:val="left"/>
              <w:rPr>
                <w:b/>
                <w:bCs/>
                <w:sz w:val="22"/>
              </w:rPr>
            </w:pPr>
            <w:r w:rsidRPr="00C34684">
              <w:rPr>
                <w:b/>
                <w:bCs/>
                <w:sz w:val="22"/>
                <w:szCs w:val="22"/>
              </w:rPr>
              <w:t>Всього, тис. грн.</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
                <w:bCs/>
                <w:sz w:val="22"/>
                <w:szCs w:val="22"/>
              </w:rPr>
            </w:pPr>
            <w:r w:rsidRPr="0015704A">
              <w:rPr>
                <w:b/>
                <w:bCs/>
                <w:sz w:val="22"/>
                <w:szCs w:val="22"/>
              </w:rPr>
              <w:t>1290039,5</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1471002,4</w:t>
            </w:r>
          </w:p>
        </w:tc>
        <w:tc>
          <w:tcPr>
            <w:tcW w:w="657" w:type="pct"/>
            <w:tcBorders>
              <w:top w:val="nil"/>
              <w:left w:val="single" w:sz="4" w:space="0" w:color="auto"/>
              <w:bottom w:val="single" w:sz="4" w:space="0" w:color="auto"/>
              <w:right w:val="single" w:sz="4" w:space="0" w:color="auto"/>
            </w:tcBorders>
            <w:vAlign w:val="center"/>
          </w:tcPr>
          <w:p w:rsidR="00AA5ACE" w:rsidRPr="00C34684" w:rsidRDefault="00AA5ACE" w:rsidP="00B244EE">
            <w:pPr>
              <w:jc w:val="center"/>
              <w:rPr>
                <w:b/>
                <w:bCs/>
                <w:sz w:val="22"/>
              </w:rPr>
            </w:pPr>
            <w:r>
              <w:rPr>
                <w:b/>
                <w:bCs/>
                <w:sz w:val="22"/>
              </w:rPr>
              <w:t>1264727,8</w:t>
            </w:r>
          </w:p>
        </w:tc>
        <w:tc>
          <w:tcPr>
            <w:tcW w:w="656" w:type="pct"/>
            <w:tcBorders>
              <w:top w:val="nil"/>
              <w:left w:val="single" w:sz="4" w:space="0" w:color="auto"/>
              <w:bottom w:val="single" w:sz="4" w:space="0" w:color="auto"/>
              <w:right w:val="single" w:sz="4" w:space="0" w:color="auto"/>
            </w:tcBorders>
            <w:vAlign w:val="center"/>
          </w:tcPr>
          <w:p w:rsidR="00AA5ACE" w:rsidRPr="00C34684" w:rsidRDefault="00AA5ACE" w:rsidP="00B244EE">
            <w:pPr>
              <w:jc w:val="center"/>
              <w:rPr>
                <w:b/>
                <w:bCs/>
                <w:sz w:val="22"/>
              </w:rPr>
            </w:pPr>
            <w:r>
              <w:rPr>
                <w:b/>
                <w:bCs/>
                <w:sz w:val="22"/>
              </w:rPr>
              <w:t>86,0</w:t>
            </w:r>
          </w:p>
        </w:tc>
      </w:tr>
      <w:tr w:rsidR="00AA5ACE" w:rsidRPr="00EC2241" w:rsidTr="00B244EE">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ED5EED" w:rsidRDefault="00AA5ACE" w:rsidP="00B244EE">
            <w:pPr>
              <w:jc w:val="left"/>
              <w:rPr>
                <w:bCs/>
                <w:sz w:val="22"/>
              </w:rPr>
            </w:pPr>
            <w:r w:rsidRPr="00ED5EED">
              <w:rPr>
                <w:bCs/>
                <w:sz w:val="22"/>
                <w:szCs w:val="22"/>
              </w:rPr>
              <w:t>Загальний фонд</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
                <w:bCs/>
                <w:sz w:val="22"/>
                <w:szCs w:val="22"/>
              </w:rPr>
            </w:pPr>
            <w:r w:rsidRPr="0015704A">
              <w:rPr>
                <w:b/>
                <w:bCs/>
                <w:sz w:val="22"/>
                <w:szCs w:val="22"/>
              </w:rPr>
              <w:t>1123238,3</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1284003,9</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1230399,8</w:t>
            </w:r>
          </w:p>
        </w:tc>
        <w:tc>
          <w:tcPr>
            <w:tcW w:w="656"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95,8</w:t>
            </w:r>
          </w:p>
        </w:tc>
      </w:tr>
      <w:tr w:rsidR="00AA5ACE" w:rsidRPr="00EC2241" w:rsidTr="00B244EE">
        <w:trPr>
          <w:trHeight w:val="117"/>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Pr>
                <w:bCs/>
                <w:sz w:val="22"/>
                <w:szCs w:val="22"/>
              </w:rPr>
              <w:t>в тому числі:</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
                <w:bCs/>
                <w:sz w:val="22"/>
                <w:szCs w:val="22"/>
              </w:rPr>
            </w:pP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p>
        </w:tc>
        <w:tc>
          <w:tcPr>
            <w:tcW w:w="657" w:type="pct"/>
            <w:tcBorders>
              <w:top w:val="nil"/>
              <w:left w:val="single" w:sz="4" w:space="0" w:color="auto"/>
              <w:bottom w:val="single" w:sz="4" w:space="0" w:color="auto"/>
              <w:right w:val="single" w:sz="4" w:space="0" w:color="auto"/>
            </w:tcBorders>
            <w:vAlign w:val="center"/>
          </w:tcPr>
          <w:p w:rsidR="00AA5ACE" w:rsidRDefault="00AA5ACE" w:rsidP="00B244EE">
            <w:pPr>
              <w:jc w:val="center"/>
              <w:rPr>
                <w:b/>
                <w:bCs/>
                <w:sz w:val="22"/>
              </w:rPr>
            </w:pPr>
          </w:p>
        </w:tc>
        <w:tc>
          <w:tcPr>
            <w:tcW w:w="656" w:type="pct"/>
            <w:tcBorders>
              <w:top w:val="nil"/>
              <w:left w:val="single" w:sz="4" w:space="0" w:color="auto"/>
              <w:bottom w:val="single" w:sz="4" w:space="0" w:color="auto"/>
              <w:right w:val="single" w:sz="4" w:space="0" w:color="auto"/>
            </w:tcBorders>
            <w:vAlign w:val="center"/>
          </w:tcPr>
          <w:p w:rsidR="00AA5ACE" w:rsidRDefault="00AA5ACE" w:rsidP="00B244EE">
            <w:pPr>
              <w:jc w:val="center"/>
              <w:rPr>
                <w:b/>
                <w:bCs/>
                <w:sz w:val="22"/>
              </w:rPr>
            </w:pPr>
          </w:p>
        </w:tc>
      </w:tr>
      <w:tr w:rsidR="00AA5ACE" w:rsidRPr="00EC2241" w:rsidTr="00B244EE">
        <w:trPr>
          <w:trHeight w:val="290"/>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Освіта</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230697,4</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307695,6</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359729,5</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116,9</w:t>
            </w:r>
          </w:p>
        </w:tc>
      </w:tr>
      <w:tr w:rsidR="00AA5ACE" w:rsidRPr="00EC2241" w:rsidTr="00B244EE">
        <w:trPr>
          <w:trHeight w:val="266"/>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Охорона здоров’я</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261401,1</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327084,1</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318961,7</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97,5</w:t>
            </w:r>
          </w:p>
        </w:tc>
      </w:tr>
      <w:tr w:rsidR="00AA5ACE" w:rsidRPr="00EC2241" w:rsidTr="00B244EE">
        <w:trPr>
          <w:trHeight w:val="270"/>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420160,2</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438303,5</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322080,2</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73,5</w:t>
            </w:r>
          </w:p>
        </w:tc>
      </w:tr>
      <w:tr w:rsidR="00AA5ACE" w:rsidRPr="00EC2241" w:rsidTr="00B244EE">
        <w:trPr>
          <w:trHeight w:val="273"/>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Житлово-комунальне господарство</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62900,1</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45809,7</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32077,4</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70,0</w:t>
            </w:r>
          </w:p>
        </w:tc>
      </w:tr>
      <w:tr w:rsidR="00AA5ACE" w:rsidRPr="00EC2241" w:rsidTr="00B244EE">
        <w:trPr>
          <w:trHeight w:val="278"/>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24818,3</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14833,1</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17853,8</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120,4</w:t>
            </w:r>
          </w:p>
        </w:tc>
      </w:tr>
      <w:tr w:rsidR="00AA5ACE" w:rsidRPr="00EC2241" w:rsidTr="00B244EE">
        <w:trPr>
          <w:trHeight w:val="268"/>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24414,8</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29212,4</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30679,2</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105,0</w:t>
            </w:r>
          </w:p>
        </w:tc>
      </w:tr>
      <w:tr w:rsidR="00AA5ACE" w:rsidRPr="00EC2241" w:rsidTr="00B244EE">
        <w:trPr>
          <w:trHeight w:val="272"/>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Інше</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69162,8</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101677,9</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126471,5</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124,4</w:t>
            </w:r>
          </w:p>
        </w:tc>
      </w:tr>
      <w:tr w:rsidR="00AA5ACE" w:rsidRPr="00EC2241" w:rsidTr="00B244EE">
        <w:trPr>
          <w:trHeight w:val="275"/>
        </w:trPr>
        <w:tc>
          <w:tcPr>
            <w:tcW w:w="2373" w:type="pct"/>
            <w:tcBorders>
              <w:top w:val="nil"/>
              <w:left w:val="single" w:sz="4" w:space="0" w:color="auto"/>
              <w:bottom w:val="single" w:sz="4" w:space="0" w:color="auto"/>
              <w:right w:val="single" w:sz="4" w:space="0" w:color="auto"/>
            </w:tcBorders>
            <w:shd w:val="clear" w:color="auto" w:fill="auto"/>
            <w:vAlign w:val="center"/>
          </w:tcPr>
          <w:p w:rsidR="00AA5ACE" w:rsidRPr="00C5493C" w:rsidRDefault="00AA5ACE" w:rsidP="00B244EE">
            <w:pPr>
              <w:rPr>
                <w:bCs/>
                <w:sz w:val="22"/>
              </w:rPr>
            </w:pPr>
            <w:r w:rsidRPr="00C5493C">
              <w:rPr>
                <w:bCs/>
                <w:sz w:val="22"/>
                <w:szCs w:val="22"/>
              </w:rPr>
              <w:t>Видатки, не віднесені до основних груп</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Cs/>
                <w:sz w:val="22"/>
                <w:szCs w:val="22"/>
              </w:rPr>
            </w:pPr>
            <w:r w:rsidRPr="0015704A">
              <w:rPr>
                <w:bCs/>
                <w:sz w:val="22"/>
                <w:szCs w:val="22"/>
              </w:rPr>
              <w:t>29683,6</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19387,6</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Cs/>
                <w:sz w:val="22"/>
              </w:rPr>
            </w:pPr>
            <w:r>
              <w:rPr>
                <w:bCs/>
                <w:sz w:val="22"/>
              </w:rPr>
              <w:t>22546,5</w:t>
            </w:r>
          </w:p>
        </w:tc>
        <w:tc>
          <w:tcPr>
            <w:tcW w:w="656" w:type="pct"/>
            <w:tcBorders>
              <w:top w:val="nil"/>
              <w:left w:val="single" w:sz="4" w:space="0" w:color="auto"/>
              <w:bottom w:val="single" w:sz="4" w:space="0" w:color="auto"/>
              <w:right w:val="single" w:sz="4" w:space="0" w:color="auto"/>
            </w:tcBorders>
            <w:vAlign w:val="center"/>
          </w:tcPr>
          <w:p w:rsidR="00AA5ACE" w:rsidRPr="00E60A0E" w:rsidRDefault="00AA5ACE" w:rsidP="00B244EE">
            <w:pPr>
              <w:jc w:val="center"/>
              <w:rPr>
                <w:bCs/>
                <w:sz w:val="22"/>
              </w:rPr>
            </w:pPr>
            <w:r>
              <w:rPr>
                <w:bCs/>
                <w:sz w:val="22"/>
              </w:rPr>
              <w:t>116,3</w:t>
            </w:r>
          </w:p>
        </w:tc>
      </w:tr>
      <w:tr w:rsidR="00AA5ACE" w:rsidRPr="00EC2241" w:rsidTr="00B244EE">
        <w:trPr>
          <w:trHeight w:val="417"/>
        </w:trPr>
        <w:tc>
          <w:tcPr>
            <w:tcW w:w="2373" w:type="pct"/>
            <w:tcBorders>
              <w:top w:val="nil"/>
              <w:left w:val="single" w:sz="4" w:space="0" w:color="auto"/>
              <w:bottom w:val="single" w:sz="4" w:space="0" w:color="auto"/>
              <w:right w:val="single" w:sz="4" w:space="0" w:color="auto"/>
            </w:tcBorders>
            <w:shd w:val="clear" w:color="auto" w:fill="auto"/>
            <w:noWrap/>
            <w:vAlign w:val="center"/>
          </w:tcPr>
          <w:p w:rsidR="00AA5ACE" w:rsidRPr="00ED5EED" w:rsidRDefault="00AA5ACE" w:rsidP="00B244EE">
            <w:pPr>
              <w:jc w:val="left"/>
              <w:rPr>
                <w:bCs/>
                <w:sz w:val="22"/>
              </w:rPr>
            </w:pPr>
            <w:r w:rsidRPr="00ED5EED">
              <w:rPr>
                <w:bCs/>
                <w:sz w:val="22"/>
                <w:szCs w:val="22"/>
              </w:rPr>
              <w:t>Спеціальний фонд</w:t>
            </w:r>
          </w:p>
        </w:tc>
        <w:tc>
          <w:tcPr>
            <w:tcW w:w="626" w:type="pct"/>
            <w:tcBorders>
              <w:top w:val="nil"/>
              <w:left w:val="single" w:sz="4" w:space="0" w:color="auto"/>
              <w:bottom w:val="single" w:sz="4" w:space="0" w:color="auto"/>
              <w:right w:val="single" w:sz="4" w:space="0" w:color="auto"/>
            </w:tcBorders>
            <w:vAlign w:val="center"/>
          </w:tcPr>
          <w:p w:rsidR="00AA5ACE" w:rsidRPr="0015704A" w:rsidRDefault="00AA5ACE" w:rsidP="00B244EE">
            <w:pPr>
              <w:jc w:val="center"/>
              <w:rPr>
                <w:b/>
                <w:bCs/>
                <w:sz w:val="22"/>
                <w:szCs w:val="22"/>
              </w:rPr>
            </w:pPr>
            <w:r w:rsidRPr="0015704A">
              <w:rPr>
                <w:b/>
                <w:bCs/>
                <w:sz w:val="22"/>
                <w:szCs w:val="22"/>
              </w:rPr>
              <w:t>166801,2</w:t>
            </w:r>
          </w:p>
        </w:tc>
        <w:tc>
          <w:tcPr>
            <w:tcW w:w="688"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186998,5</w:t>
            </w:r>
          </w:p>
        </w:tc>
        <w:tc>
          <w:tcPr>
            <w:tcW w:w="657"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34328,0</w:t>
            </w:r>
          </w:p>
        </w:tc>
        <w:tc>
          <w:tcPr>
            <w:tcW w:w="656" w:type="pct"/>
            <w:tcBorders>
              <w:top w:val="nil"/>
              <w:left w:val="single" w:sz="4" w:space="0" w:color="auto"/>
              <w:bottom w:val="single" w:sz="4" w:space="0" w:color="auto"/>
              <w:right w:val="single" w:sz="4" w:space="0" w:color="auto"/>
            </w:tcBorders>
            <w:vAlign w:val="center"/>
          </w:tcPr>
          <w:p w:rsidR="00AA5ACE" w:rsidRPr="000B529C" w:rsidRDefault="00AA5ACE" w:rsidP="00B244EE">
            <w:pPr>
              <w:jc w:val="center"/>
              <w:rPr>
                <w:b/>
                <w:bCs/>
                <w:sz w:val="22"/>
              </w:rPr>
            </w:pPr>
            <w:r>
              <w:rPr>
                <w:b/>
                <w:bCs/>
                <w:sz w:val="22"/>
              </w:rPr>
              <w:t>18,4</w:t>
            </w:r>
          </w:p>
        </w:tc>
      </w:tr>
    </w:tbl>
    <w:p w:rsidR="00AA5ACE" w:rsidRPr="004E0660" w:rsidRDefault="00AA5ACE" w:rsidP="00AA5ACE">
      <w:pPr>
        <w:spacing w:before="120" w:after="60"/>
        <w:ind w:firstLine="709"/>
        <w:rPr>
          <w:sz w:val="24"/>
        </w:rPr>
      </w:pPr>
      <w:r w:rsidRPr="004E0660">
        <w:rPr>
          <w:sz w:val="24"/>
        </w:rPr>
        <w:lastRenderedPageBreak/>
        <w:t>В 201</w:t>
      </w:r>
      <w:r>
        <w:rPr>
          <w:sz w:val="24"/>
        </w:rPr>
        <w:t>9</w:t>
      </w:r>
      <w:r w:rsidRPr="004E0660">
        <w:rPr>
          <w:sz w:val="24"/>
        </w:rPr>
        <w:t xml:space="preserve"> році планується з</w:t>
      </w:r>
      <w:r>
        <w:rPr>
          <w:sz w:val="24"/>
        </w:rPr>
        <w:t>мен</w:t>
      </w:r>
      <w:r w:rsidRPr="004E0660">
        <w:rPr>
          <w:sz w:val="24"/>
        </w:rPr>
        <w:t xml:space="preserve">шення видатків міського бюджету на </w:t>
      </w:r>
      <w:r>
        <w:rPr>
          <w:sz w:val="24"/>
        </w:rPr>
        <w:t>14</w:t>
      </w:r>
      <w:r w:rsidRPr="004E0660">
        <w:rPr>
          <w:sz w:val="24"/>
        </w:rPr>
        <w:t xml:space="preserve">% в сумі </w:t>
      </w:r>
      <w:r w:rsidRPr="004E0660">
        <w:rPr>
          <w:bCs/>
          <w:sz w:val="24"/>
        </w:rPr>
        <w:t>1</w:t>
      </w:r>
      <w:r>
        <w:rPr>
          <w:bCs/>
          <w:sz w:val="24"/>
        </w:rPr>
        <w:t> 264 727</w:t>
      </w:r>
      <w:r w:rsidRPr="004E0660">
        <w:rPr>
          <w:bCs/>
          <w:sz w:val="24"/>
        </w:rPr>
        <w:t>,8</w:t>
      </w:r>
      <w:r>
        <w:rPr>
          <w:bCs/>
          <w:sz w:val="24"/>
        </w:rPr>
        <w:t> </w:t>
      </w:r>
      <w:r w:rsidRPr="004E0660">
        <w:rPr>
          <w:sz w:val="24"/>
        </w:rPr>
        <w:t xml:space="preserve">тис. грн., у тому числі </w:t>
      </w:r>
      <w:r>
        <w:rPr>
          <w:sz w:val="24"/>
        </w:rPr>
        <w:t xml:space="preserve">видатки </w:t>
      </w:r>
      <w:r w:rsidRPr="004E0660">
        <w:rPr>
          <w:sz w:val="24"/>
        </w:rPr>
        <w:t xml:space="preserve">загального фонду – </w:t>
      </w:r>
      <w:r w:rsidRPr="004E0660">
        <w:rPr>
          <w:bCs/>
          <w:sz w:val="24"/>
        </w:rPr>
        <w:t>1</w:t>
      </w:r>
      <w:r>
        <w:rPr>
          <w:bCs/>
          <w:sz w:val="24"/>
        </w:rPr>
        <w:t> 230 399</w:t>
      </w:r>
      <w:r w:rsidRPr="004E0660">
        <w:rPr>
          <w:bCs/>
          <w:sz w:val="24"/>
        </w:rPr>
        <w:t>,</w:t>
      </w:r>
      <w:r>
        <w:rPr>
          <w:bCs/>
          <w:sz w:val="24"/>
        </w:rPr>
        <w:t>8</w:t>
      </w:r>
      <w:r w:rsidRPr="004E0660">
        <w:rPr>
          <w:bCs/>
          <w:sz w:val="24"/>
        </w:rPr>
        <w:t xml:space="preserve"> </w:t>
      </w:r>
      <w:r w:rsidRPr="004E0660">
        <w:rPr>
          <w:sz w:val="24"/>
        </w:rPr>
        <w:t xml:space="preserve">тис. грн., спеціального фонду – </w:t>
      </w:r>
      <w:r>
        <w:rPr>
          <w:bCs/>
          <w:sz w:val="24"/>
        </w:rPr>
        <w:t>34 328</w:t>
      </w:r>
      <w:r w:rsidRPr="004E0660">
        <w:rPr>
          <w:bCs/>
          <w:sz w:val="24"/>
        </w:rPr>
        <w:t>,</w:t>
      </w:r>
      <w:r>
        <w:rPr>
          <w:bCs/>
          <w:sz w:val="24"/>
        </w:rPr>
        <w:t>0</w:t>
      </w:r>
      <w:r>
        <w:rPr>
          <w:sz w:val="24"/>
        </w:rPr>
        <w:t>тис. грн.</w:t>
      </w:r>
    </w:p>
    <w:p w:rsidR="00AA5ACE" w:rsidRPr="00FE66F6" w:rsidRDefault="00AA5ACE" w:rsidP="00AA5ACE">
      <w:pPr>
        <w:ind w:firstLine="709"/>
        <w:rPr>
          <w:bCs/>
          <w:sz w:val="24"/>
        </w:rPr>
      </w:pPr>
      <w:r>
        <w:rPr>
          <w:sz w:val="24"/>
        </w:rPr>
        <w:t>Фінансовим управлінням Сєвєродонецької міської ради в 2019 році планується продовження реалізації заходів М</w:t>
      </w:r>
      <w:r w:rsidRPr="00FD35FB">
        <w:rPr>
          <w:sz w:val="24"/>
        </w:rPr>
        <w:t>іськ</w:t>
      </w:r>
      <w:r>
        <w:rPr>
          <w:sz w:val="24"/>
        </w:rPr>
        <w:t>ої</w:t>
      </w:r>
      <w:r w:rsidRPr="00FD35FB">
        <w:rPr>
          <w:sz w:val="24"/>
        </w:rPr>
        <w:t xml:space="preserve"> цільов</w:t>
      </w:r>
      <w:r>
        <w:rPr>
          <w:sz w:val="24"/>
        </w:rPr>
        <w:t>ої</w:t>
      </w:r>
      <w:r w:rsidRPr="00FD35FB">
        <w:rPr>
          <w:sz w:val="24"/>
        </w:rPr>
        <w:t xml:space="preserve"> програм</w:t>
      </w:r>
      <w:r>
        <w:rPr>
          <w:sz w:val="24"/>
        </w:rPr>
        <w:t>и</w:t>
      </w:r>
      <w:r w:rsidRPr="00FD35FB">
        <w:rPr>
          <w:sz w:val="24"/>
        </w:rPr>
        <w:t xml:space="preserve"> </w:t>
      </w:r>
      <w:r>
        <w:rPr>
          <w:sz w:val="24"/>
        </w:rPr>
        <w:t>«</w:t>
      </w:r>
      <w:r w:rsidRPr="00FD35FB">
        <w:rPr>
          <w:sz w:val="24"/>
        </w:rPr>
        <w:t>Громадський бюджет у місті Сєвєродонецьку на 2017 – 2019 роки</w:t>
      </w:r>
      <w:r>
        <w:rPr>
          <w:sz w:val="24"/>
        </w:rPr>
        <w:t>».</w:t>
      </w:r>
    </w:p>
    <w:p w:rsidR="00BA2E76" w:rsidRPr="00BE1704" w:rsidRDefault="00BA2E76" w:rsidP="00AA5ACE">
      <w:pPr>
        <w:pStyle w:val="2"/>
        <w:spacing w:after="120"/>
        <w:jc w:val="center"/>
        <w:rPr>
          <w:rFonts w:ascii="Times New Roman" w:hAnsi="Times New Roman" w:cs="Times New Roman"/>
          <w:i w:val="0"/>
          <w:iCs w:val="0"/>
          <w:sz w:val="24"/>
          <w:szCs w:val="24"/>
        </w:rPr>
      </w:pPr>
      <w:r w:rsidRPr="00F74653">
        <w:rPr>
          <w:rFonts w:ascii="Times New Roman" w:hAnsi="Times New Roman" w:cs="Times New Roman"/>
          <w:i w:val="0"/>
          <w:iCs w:val="0"/>
          <w:sz w:val="24"/>
          <w:szCs w:val="24"/>
        </w:rPr>
        <w:t>4.3. Фінансовий стан суб’єктів господарювання</w:t>
      </w:r>
    </w:p>
    <w:p w:rsidR="00BA2E76" w:rsidRPr="00A056D1" w:rsidRDefault="00BA2E76" w:rsidP="00BA2E76">
      <w:pPr>
        <w:pStyle w:val="a5"/>
        <w:spacing w:after="60" w:line="240" w:lineRule="auto"/>
        <w:ind w:left="3" w:firstLine="717"/>
        <w:rPr>
          <w:rFonts w:ascii="Times New Roman" w:hAnsi="Times New Roman"/>
          <w:sz w:val="24"/>
        </w:rPr>
      </w:pPr>
      <w:r>
        <w:rPr>
          <w:rFonts w:ascii="Times New Roman" w:hAnsi="Times New Roman"/>
          <w:sz w:val="24"/>
          <w:szCs w:val="24"/>
        </w:rPr>
        <w:t>Ф</w:t>
      </w:r>
      <w:r w:rsidRPr="00A056D1">
        <w:rPr>
          <w:rFonts w:ascii="Times New Roman" w:hAnsi="Times New Roman"/>
          <w:sz w:val="24"/>
          <w:szCs w:val="24"/>
        </w:rPr>
        <w:t>інансовий результат до оподаткування по місту за 201</w:t>
      </w:r>
      <w:r>
        <w:rPr>
          <w:rFonts w:ascii="Times New Roman" w:hAnsi="Times New Roman"/>
          <w:sz w:val="24"/>
          <w:szCs w:val="24"/>
        </w:rPr>
        <w:t>8</w:t>
      </w:r>
      <w:r w:rsidRPr="00A056D1">
        <w:rPr>
          <w:rFonts w:ascii="Times New Roman" w:hAnsi="Times New Roman"/>
          <w:sz w:val="24"/>
          <w:szCs w:val="24"/>
        </w:rPr>
        <w:t xml:space="preserve"> рік </w:t>
      </w:r>
      <w:r>
        <w:rPr>
          <w:rFonts w:ascii="Times New Roman" w:hAnsi="Times New Roman"/>
          <w:sz w:val="24"/>
          <w:szCs w:val="24"/>
        </w:rPr>
        <w:t>очікується в сумі 9910,0 </w:t>
      </w:r>
      <w:r w:rsidRPr="00A056D1">
        <w:rPr>
          <w:rFonts w:ascii="Times New Roman" w:hAnsi="Times New Roman"/>
          <w:sz w:val="24"/>
          <w:szCs w:val="24"/>
        </w:rPr>
        <w:t>млн. грн. збитку</w:t>
      </w:r>
      <w:r w:rsidRPr="00A056D1">
        <w:rPr>
          <w:rFonts w:ascii="Times New Roman" w:hAnsi="Times New Roman"/>
          <w:sz w:val="24"/>
        </w:rPr>
        <w:t>. Прибутки отрима</w:t>
      </w:r>
      <w:r>
        <w:rPr>
          <w:rFonts w:ascii="Times New Roman" w:hAnsi="Times New Roman"/>
          <w:sz w:val="24"/>
        </w:rPr>
        <w:t>ють</w:t>
      </w:r>
      <w:r w:rsidRPr="00A056D1">
        <w:rPr>
          <w:rFonts w:ascii="Times New Roman" w:hAnsi="Times New Roman"/>
          <w:sz w:val="24"/>
        </w:rPr>
        <w:t xml:space="preserve"> 6</w:t>
      </w:r>
      <w:r>
        <w:rPr>
          <w:rFonts w:ascii="Times New Roman" w:hAnsi="Times New Roman"/>
          <w:sz w:val="24"/>
        </w:rPr>
        <w:t>3,5</w:t>
      </w:r>
      <w:r w:rsidRPr="00A056D1">
        <w:rPr>
          <w:rFonts w:ascii="Times New Roman" w:hAnsi="Times New Roman"/>
          <w:sz w:val="24"/>
        </w:rPr>
        <w:t xml:space="preserve">% підприємств </w:t>
      </w:r>
      <w:r w:rsidRPr="00A056D1">
        <w:rPr>
          <w:rFonts w:ascii="Times New Roman" w:hAnsi="Times New Roman"/>
          <w:sz w:val="24"/>
          <w:szCs w:val="24"/>
        </w:rPr>
        <w:t>від загальної кількості</w:t>
      </w:r>
      <w:r w:rsidRPr="00A056D1">
        <w:rPr>
          <w:rFonts w:ascii="Times New Roman" w:hAnsi="Times New Roman"/>
          <w:sz w:val="24"/>
        </w:rPr>
        <w:t xml:space="preserve"> підприємств в сумі </w:t>
      </w:r>
      <w:r>
        <w:rPr>
          <w:rFonts w:ascii="Times New Roman" w:hAnsi="Times New Roman"/>
          <w:sz w:val="24"/>
          <w:szCs w:val="24"/>
        </w:rPr>
        <w:t>4510,0</w:t>
      </w:r>
      <w:r w:rsidRPr="00A056D1">
        <w:rPr>
          <w:rFonts w:ascii="Times New Roman" w:hAnsi="Times New Roman"/>
        </w:rPr>
        <w:t xml:space="preserve"> </w:t>
      </w:r>
      <w:r w:rsidRPr="00A056D1">
        <w:rPr>
          <w:rFonts w:ascii="Times New Roman" w:hAnsi="Times New Roman"/>
          <w:sz w:val="24"/>
          <w:szCs w:val="24"/>
        </w:rPr>
        <w:t>млн. грн.,</w:t>
      </w:r>
      <w:r w:rsidRPr="00A056D1">
        <w:rPr>
          <w:rFonts w:ascii="Times New Roman" w:hAnsi="Times New Roman"/>
          <w:sz w:val="24"/>
        </w:rPr>
        <w:t xml:space="preserve"> збитки отрима</w:t>
      </w:r>
      <w:r>
        <w:rPr>
          <w:rFonts w:ascii="Times New Roman" w:hAnsi="Times New Roman"/>
          <w:sz w:val="24"/>
        </w:rPr>
        <w:t>ють</w:t>
      </w:r>
      <w:r w:rsidRPr="00A056D1">
        <w:rPr>
          <w:rFonts w:ascii="Times New Roman" w:hAnsi="Times New Roman"/>
          <w:sz w:val="24"/>
        </w:rPr>
        <w:t xml:space="preserve"> </w:t>
      </w:r>
      <w:r>
        <w:rPr>
          <w:rFonts w:ascii="Times New Roman" w:hAnsi="Times New Roman"/>
          <w:sz w:val="24"/>
        </w:rPr>
        <w:t>36,5</w:t>
      </w:r>
      <w:r w:rsidRPr="00A056D1">
        <w:rPr>
          <w:rFonts w:ascii="Times New Roman" w:hAnsi="Times New Roman"/>
          <w:sz w:val="24"/>
        </w:rPr>
        <w:t xml:space="preserve">% підприємств </w:t>
      </w:r>
      <w:r w:rsidRPr="00A056D1">
        <w:rPr>
          <w:rFonts w:ascii="Times New Roman" w:hAnsi="Times New Roman"/>
          <w:sz w:val="24"/>
          <w:szCs w:val="24"/>
        </w:rPr>
        <w:t xml:space="preserve">від загальної </w:t>
      </w:r>
      <w:r>
        <w:rPr>
          <w:rFonts w:ascii="Times New Roman" w:hAnsi="Times New Roman"/>
          <w:sz w:val="24"/>
          <w:szCs w:val="24"/>
        </w:rPr>
        <w:t>кількості підприємств</w:t>
      </w:r>
      <w:r w:rsidRPr="00A056D1">
        <w:rPr>
          <w:rFonts w:ascii="Times New Roman" w:hAnsi="Times New Roman"/>
          <w:sz w:val="24"/>
          <w:szCs w:val="24"/>
        </w:rPr>
        <w:t xml:space="preserve"> в сумі </w:t>
      </w:r>
      <w:r>
        <w:rPr>
          <w:rFonts w:ascii="Times New Roman" w:hAnsi="Times New Roman"/>
          <w:sz w:val="24"/>
          <w:szCs w:val="24"/>
        </w:rPr>
        <w:t>14420,0</w:t>
      </w:r>
      <w:r w:rsidRPr="00A056D1">
        <w:rPr>
          <w:rFonts w:ascii="Times New Roman" w:hAnsi="Times New Roman"/>
          <w:sz w:val="24"/>
          <w:szCs w:val="24"/>
        </w:rPr>
        <w:t xml:space="preserve"> млн. грн</w:t>
      </w:r>
      <w:r w:rsidRPr="00A056D1">
        <w:rPr>
          <w:rFonts w:ascii="Times New Roman" w:hAnsi="Times New Roman"/>
          <w:sz w:val="24"/>
        </w:rPr>
        <w:t xml:space="preserve">. </w:t>
      </w:r>
    </w:p>
    <w:p w:rsidR="00BA2E76" w:rsidRPr="003E5027" w:rsidRDefault="00BA2E76" w:rsidP="00BA2E76">
      <w:pPr>
        <w:pStyle w:val="a5"/>
        <w:spacing w:after="60" w:line="240" w:lineRule="auto"/>
        <w:ind w:left="6" w:firstLine="714"/>
        <w:rPr>
          <w:rStyle w:val="FontStyle13"/>
          <w:b w:val="0"/>
          <w:sz w:val="24"/>
          <w:szCs w:val="24"/>
        </w:rPr>
      </w:pPr>
      <w:r w:rsidRPr="003E5027">
        <w:rPr>
          <w:rFonts w:ascii="Times New Roman" w:hAnsi="Times New Roman"/>
          <w:sz w:val="24"/>
        </w:rPr>
        <w:t>Сальдо</w:t>
      </w:r>
      <w:r w:rsidRPr="003E5027">
        <w:rPr>
          <w:rFonts w:ascii="Times New Roman" w:hAnsi="Times New Roman"/>
          <w:b/>
          <w:sz w:val="24"/>
        </w:rPr>
        <w:t xml:space="preserve"> </w:t>
      </w:r>
      <w:r w:rsidRPr="003E5027">
        <w:rPr>
          <w:rFonts w:ascii="Times New Roman" w:hAnsi="Times New Roman"/>
          <w:sz w:val="24"/>
          <w:szCs w:val="24"/>
        </w:rPr>
        <w:t>фінансового результату до оподаткування залишається збитковим</w:t>
      </w:r>
      <w:r w:rsidRPr="003E5027">
        <w:rPr>
          <w:rStyle w:val="FontStyle13"/>
          <w:b w:val="0"/>
          <w:sz w:val="24"/>
          <w:szCs w:val="24"/>
        </w:rPr>
        <w:t xml:space="preserve">, оскільки </w:t>
      </w:r>
      <w:r>
        <w:rPr>
          <w:rStyle w:val="FontStyle13"/>
          <w:b w:val="0"/>
          <w:sz w:val="24"/>
          <w:szCs w:val="24"/>
        </w:rPr>
        <w:t>два</w:t>
      </w:r>
      <w:r w:rsidRPr="003E5027">
        <w:rPr>
          <w:rStyle w:val="FontStyle13"/>
          <w:b w:val="0"/>
          <w:sz w:val="24"/>
          <w:szCs w:val="24"/>
        </w:rPr>
        <w:t xml:space="preserve"> великих підприємств</w:t>
      </w:r>
      <w:r>
        <w:rPr>
          <w:rStyle w:val="FontStyle13"/>
          <w:b w:val="0"/>
          <w:sz w:val="24"/>
          <w:szCs w:val="24"/>
        </w:rPr>
        <w:t>а</w:t>
      </w:r>
      <w:r w:rsidRPr="003E5027">
        <w:rPr>
          <w:rStyle w:val="FontStyle13"/>
          <w:b w:val="0"/>
          <w:sz w:val="24"/>
          <w:szCs w:val="24"/>
        </w:rPr>
        <w:t>, розташованих на неконтрольованій українською владою території, перереєструвалась в м. Сєвєродонецьку (ПАТ «Луганськтепловоз», ПАТ «Алчевський металургійний комбінат»). Разом з перереєстрацією відбулося й статистичне урахування обсягів збитків промислових підприємств, зареєстрованих в місті.</w:t>
      </w:r>
    </w:p>
    <w:p w:rsidR="00BA2E76" w:rsidRPr="00DA6770" w:rsidRDefault="00BA2E76" w:rsidP="00BA2E76">
      <w:pPr>
        <w:pStyle w:val="a5"/>
        <w:spacing w:after="60" w:line="240" w:lineRule="auto"/>
        <w:ind w:left="6" w:firstLine="714"/>
        <w:rPr>
          <w:rStyle w:val="FontStyle13"/>
          <w:b w:val="0"/>
          <w:sz w:val="24"/>
          <w:szCs w:val="24"/>
        </w:rPr>
      </w:pPr>
      <w:r w:rsidRPr="003E5027">
        <w:rPr>
          <w:rStyle w:val="FontStyle13"/>
          <w:b w:val="0"/>
          <w:sz w:val="24"/>
          <w:szCs w:val="24"/>
        </w:rPr>
        <w:t xml:space="preserve">Крім того, </w:t>
      </w:r>
      <w:r>
        <w:rPr>
          <w:rStyle w:val="FontStyle13"/>
          <w:b w:val="0"/>
          <w:sz w:val="24"/>
          <w:szCs w:val="24"/>
        </w:rPr>
        <w:t>в</w:t>
      </w:r>
      <w:r w:rsidRPr="003E5027">
        <w:rPr>
          <w:rStyle w:val="FontStyle13"/>
          <w:b w:val="0"/>
          <w:sz w:val="24"/>
          <w:szCs w:val="24"/>
        </w:rPr>
        <w:t xml:space="preserve"> 201</w:t>
      </w:r>
      <w:r>
        <w:rPr>
          <w:rStyle w:val="FontStyle13"/>
          <w:b w:val="0"/>
          <w:sz w:val="24"/>
          <w:szCs w:val="24"/>
        </w:rPr>
        <w:t>8 році майже не працювало</w:t>
      </w:r>
      <w:r w:rsidRPr="003E5027">
        <w:rPr>
          <w:rStyle w:val="FontStyle13"/>
          <w:b w:val="0"/>
          <w:sz w:val="24"/>
          <w:szCs w:val="24"/>
        </w:rPr>
        <w:t xml:space="preserve"> </w:t>
      </w:r>
      <w:r w:rsidRPr="003E5027">
        <w:rPr>
          <w:rFonts w:ascii="Times New Roman" w:hAnsi="Times New Roman"/>
          <w:sz w:val="24"/>
          <w:szCs w:val="24"/>
        </w:rPr>
        <w:t>ПрАТ «Сєвєродонецьке об’єднання Азот», яке також має збитковий фінансовий результат.</w:t>
      </w:r>
      <w:r>
        <w:rPr>
          <w:rFonts w:ascii="Times New Roman" w:hAnsi="Times New Roman"/>
          <w:sz w:val="24"/>
          <w:szCs w:val="24"/>
        </w:rPr>
        <w:t xml:space="preserve"> З серпня 2018 року на підприємстві </w:t>
      </w:r>
      <w:r w:rsidRPr="00E13F3D">
        <w:rPr>
          <w:rFonts w:ascii="Times New Roman" w:hAnsi="Times New Roman"/>
          <w:sz w:val="24"/>
          <w:szCs w:val="24"/>
        </w:rPr>
        <w:t>відновилося виробництво аміаку, який необхідний для виготовлення мінеральних добрив</w:t>
      </w:r>
      <w:r>
        <w:rPr>
          <w:rFonts w:ascii="Times New Roman" w:hAnsi="Times New Roman"/>
          <w:sz w:val="24"/>
          <w:szCs w:val="24"/>
        </w:rPr>
        <w:t xml:space="preserve">, але незабаром це виробництво </w:t>
      </w:r>
      <w:r w:rsidRPr="00DA6770">
        <w:rPr>
          <w:rFonts w:ascii="Times New Roman" w:hAnsi="Times New Roman"/>
          <w:sz w:val="24"/>
          <w:szCs w:val="24"/>
        </w:rPr>
        <w:t>було тимчасово призупинено через насичення внутрішнього ринку.</w:t>
      </w:r>
    </w:p>
    <w:p w:rsidR="00BA2E76" w:rsidRPr="00197707" w:rsidRDefault="00BA2E76" w:rsidP="00BA2E76">
      <w:pPr>
        <w:pStyle w:val="a5"/>
        <w:spacing w:after="60" w:line="240" w:lineRule="auto"/>
        <w:ind w:left="6" w:firstLine="714"/>
        <w:rPr>
          <w:rFonts w:ascii="Times New Roman" w:hAnsi="Times New Roman"/>
          <w:b/>
          <w:sz w:val="24"/>
          <w:szCs w:val="24"/>
        </w:rPr>
      </w:pPr>
      <w:r>
        <w:rPr>
          <w:rStyle w:val="FontStyle13"/>
          <w:b w:val="0"/>
          <w:sz w:val="24"/>
          <w:szCs w:val="24"/>
        </w:rPr>
        <w:t xml:space="preserve">У 2019 році, за умови завантаження виробничих потужностей підприємств та освоєння нових ринків збуту продукції, у тому числі внутрішніх, </w:t>
      </w:r>
      <w:r w:rsidRPr="00197707">
        <w:rPr>
          <w:rStyle w:val="FontStyle13"/>
          <w:b w:val="0"/>
          <w:sz w:val="24"/>
          <w:szCs w:val="24"/>
        </w:rPr>
        <w:t xml:space="preserve">прогнозується збільшення питомої ваги прибуткових підприємств до </w:t>
      </w:r>
      <w:r>
        <w:rPr>
          <w:rStyle w:val="FontStyle13"/>
          <w:b w:val="0"/>
          <w:sz w:val="24"/>
          <w:szCs w:val="24"/>
        </w:rPr>
        <w:t>66,1</w:t>
      </w:r>
      <w:r w:rsidRPr="00197707">
        <w:rPr>
          <w:rStyle w:val="FontStyle13"/>
          <w:b w:val="0"/>
          <w:sz w:val="24"/>
          <w:szCs w:val="24"/>
        </w:rPr>
        <w:t xml:space="preserve">%, та зменшення збиткових до </w:t>
      </w:r>
      <w:r>
        <w:rPr>
          <w:rStyle w:val="FontStyle13"/>
          <w:b w:val="0"/>
          <w:sz w:val="24"/>
          <w:szCs w:val="24"/>
        </w:rPr>
        <w:t>33,9</w:t>
      </w:r>
      <w:r w:rsidRPr="00197707">
        <w:rPr>
          <w:rStyle w:val="FontStyle13"/>
          <w:b w:val="0"/>
          <w:sz w:val="24"/>
          <w:szCs w:val="24"/>
        </w:rPr>
        <w:t>%.</w:t>
      </w:r>
    </w:p>
    <w:p w:rsidR="00BA2E76" w:rsidRDefault="00BA2E76" w:rsidP="00BA2E76">
      <w:pPr>
        <w:pStyle w:val="a5"/>
        <w:spacing w:after="60" w:line="240" w:lineRule="auto"/>
        <w:ind w:left="3" w:firstLine="717"/>
        <w:rPr>
          <w:rFonts w:ascii="Times New Roman" w:hAnsi="Times New Roman"/>
          <w:sz w:val="24"/>
        </w:rPr>
      </w:pPr>
      <w:r>
        <w:rPr>
          <w:rFonts w:ascii="Times New Roman" w:hAnsi="Times New Roman"/>
          <w:sz w:val="24"/>
        </w:rPr>
        <w:t>Сальдо</w:t>
      </w:r>
      <w:r w:rsidRPr="00197707">
        <w:rPr>
          <w:rFonts w:ascii="Times New Roman" w:hAnsi="Times New Roman"/>
          <w:b/>
          <w:sz w:val="24"/>
        </w:rPr>
        <w:t xml:space="preserve"> </w:t>
      </w:r>
      <w:r w:rsidRPr="00197707">
        <w:rPr>
          <w:rFonts w:ascii="Times New Roman" w:hAnsi="Times New Roman"/>
          <w:sz w:val="24"/>
          <w:szCs w:val="24"/>
        </w:rPr>
        <w:t>фінансов</w:t>
      </w:r>
      <w:r>
        <w:rPr>
          <w:rFonts w:ascii="Times New Roman" w:hAnsi="Times New Roman"/>
          <w:sz w:val="24"/>
          <w:szCs w:val="24"/>
        </w:rPr>
        <w:t>ого</w:t>
      </w:r>
      <w:r w:rsidRPr="00197707">
        <w:rPr>
          <w:rFonts w:ascii="Times New Roman" w:hAnsi="Times New Roman"/>
          <w:sz w:val="24"/>
          <w:szCs w:val="24"/>
        </w:rPr>
        <w:t xml:space="preserve"> результат</w:t>
      </w:r>
      <w:r>
        <w:rPr>
          <w:rFonts w:ascii="Times New Roman" w:hAnsi="Times New Roman"/>
          <w:sz w:val="24"/>
          <w:szCs w:val="24"/>
        </w:rPr>
        <w:t>у</w:t>
      </w:r>
      <w:r w:rsidRPr="00197707">
        <w:rPr>
          <w:rFonts w:ascii="Times New Roman" w:hAnsi="Times New Roman"/>
          <w:sz w:val="24"/>
          <w:szCs w:val="24"/>
        </w:rPr>
        <w:t xml:space="preserve"> до оподаткування </w:t>
      </w:r>
      <w:r>
        <w:rPr>
          <w:rFonts w:ascii="Times New Roman" w:hAnsi="Times New Roman"/>
          <w:sz w:val="24"/>
          <w:szCs w:val="24"/>
        </w:rPr>
        <w:t xml:space="preserve">залишиться збитковим на рівні </w:t>
      </w:r>
      <w:r>
        <w:rPr>
          <w:rFonts w:ascii="Times New Roman" w:hAnsi="Times New Roman"/>
          <w:sz w:val="24"/>
          <w:szCs w:val="24"/>
          <w:lang w:val="ru-RU"/>
        </w:rPr>
        <w:t>4720,0</w:t>
      </w:r>
      <w:r w:rsidRPr="00197707">
        <w:rPr>
          <w:rFonts w:ascii="Times New Roman" w:hAnsi="Times New Roman"/>
          <w:sz w:val="24"/>
          <w:szCs w:val="24"/>
        </w:rPr>
        <w:t> млн. грн. збитку</w:t>
      </w:r>
      <w:r w:rsidRPr="00197707">
        <w:rPr>
          <w:rFonts w:ascii="Times New Roman" w:hAnsi="Times New Roman"/>
          <w:sz w:val="24"/>
        </w:rPr>
        <w:t xml:space="preserve">, що </w:t>
      </w:r>
      <w:r>
        <w:rPr>
          <w:rFonts w:ascii="Times New Roman" w:hAnsi="Times New Roman"/>
          <w:sz w:val="24"/>
        </w:rPr>
        <w:t>в 2 рази</w:t>
      </w:r>
      <w:r w:rsidRPr="00197707">
        <w:rPr>
          <w:rFonts w:ascii="Times New Roman" w:hAnsi="Times New Roman"/>
          <w:sz w:val="24"/>
        </w:rPr>
        <w:t xml:space="preserve"> менше </w:t>
      </w:r>
      <w:r>
        <w:rPr>
          <w:rFonts w:ascii="Times New Roman" w:hAnsi="Times New Roman"/>
          <w:sz w:val="24"/>
        </w:rPr>
        <w:t xml:space="preserve">очікуваного </w:t>
      </w:r>
      <w:r w:rsidRPr="00197707">
        <w:rPr>
          <w:rFonts w:ascii="Times New Roman" w:hAnsi="Times New Roman"/>
          <w:sz w:val="24"/>
        </w:rPr>
        <w:t>показника 201</w:t>
      </w:r>
      <w:r>
        <w:rPr>
          <w:rFonts w:ascii="Times New Roman" w:hAnsi="Times New Roman"/>
          <w:sz w:val="24"/>
          <w:lang w:val="ru-RU"/>
        </w:rPr>
        <w:t>8</w:t>
      </w:r>
      <w:r w:rsidRPr="00197707">
        <w:rPr>
          <w:rFonts w:ascii="Times New Roman" w:hAnsi="Times New Roman"/>
          <w:sz w:val="24"/>
        </w:rPr>
        <w:t xml:space="preserve"> року</w:t>
      </w:r>
      <w:r>
        <w:rPr>
          <w:rFonts w:ascii="Times New Roman" w:hAnsi="Times New Roman"/>
          <w:sz w:val="24"/>
        </w:rPr>
        <w:t xml:space="preserve">, в тому числі прибуток планується в сумі </w:t>
      </w:r>
      <w:r>
        <w:rPr>
          <w:rFonts w:ascii="Times New Roman" w:hAnsi="Times New Roman"/>
          <w:sz w:val="24"/>
          <w:lang w:val="ru-RU"/>
        </w:rPr>
        <w:t>6540,0</w:t>
      </w:r>
      <w:r>
        <w:rPr>
          <w:rFonts w:ascii="Times New Roman" w:hAnsi="Times New Roman"/>
          <w:sz w:val="24"/>
        </w:rPr>
        <w:t xml:space="preserve"> млн. грн., збиток – </w:t>
      </w:r>
      <w:r>
        <w:rPr>
          <w:rFonts w:ascii="Times New Roman" w:hAnsi="Times New Roman"/>
          <w:sz w:val="24"/>
          <w:lang w:val="ru-RU"/>
        </w:rPr>
        <w:t>11260,0</w:t>
      </w:r>
      <w:r>
        <w:rPr>
          <w:rFonts w:ascii="Times New Roman" w:hAnsi="Times New Roman"/>
          <w:sz w:val="24"/>
        </w:rPr>
        <w:t xml:space="preserve"> млн. грн.</w:t>
      </w:r>
    </w:p>
    <w:p w:rsidR="00BA2E76" w:rsidRDefault="00BA2E76" w:rsidP="00BA2E76">
      <w:pPr>
        <w:pStyle w:val="a5"/>
        <w:spacing w:after="40" w:line="240" w:lineRule="auto"/>
        <w:ind w:left="3" w:firstLine="717"/>
        <w:rPr>
          <w:rStyle w:val="FontStyle13"/>
          <w:b w:val="0"/>
          <w:sz w:val="24"/>
          <w:szCs w:val="24"/>
        </w:rPr>
      </w:pPr>
      <w:r w:rsidRPr="00DA6770">
        <w:rPr>
          <w:rStyle w:val="FontStyle13"/>
          <w:b w:val="0"/>
          <w:sz w:val="24"/>
          <w:szCs w:val="24"/>
        </w:rPr>
        <w:t xml:space="preserve">У 2019 році також можливе поліпшення фінансового результату через готовність ПрАТ «Сєвєродонецьке об’єднання Азот» </w:t>
      </w:r>
      <w:r w:rsidRPr="00DA6770">
        <w:rPr>
          <w:rStyle w:val="shorttext"/>
          <w:rFonts w:ascii="Times New Roman" w:hAnsi="Times New Roman"/>
          <w:sz w:val="24"/>
          <w:szCs w:val="24"/>
        </w:rPr>
        <w:t>відновити випуск продукції</w:t>
      </w:r>
      <w:r w:rsidRPr="00DA6770">
        <w:rPr>
          <w:rStyle w:val="FontStyle13"/>
          <w:b w:val="0"/>
          <w:sz w:val="24"/>
          <w:szCs w:val="24"/>
        </w:rPr>
        <w:t>.</w:t>
      </w:r>
      <w:r>
        <w:rPr>
          <w:rStyle w:val="FontStyle13"/>
          <w:b w:val="0"/>
          <w:sz w:val="24"/>
          <w:szCs w:val="24"/>
        </w:rPr>
        <w:t xml:space="preserve"> </w:t>
      </w:r>
    </w:p>
    <w:p w:rsidR="00BA2E76" w:rsidRPr="006541CC" w:rsidRDefault="00BA2E76" w:rsidP="00BA2E76">
      <w:pPr>
        <w:spacing w:before="60" w:after="120"/>
        <w:rPr>
          <w:b/>
          <w:sz w:val="24"/>
        </w:rPr>
      </w:pPr>
      <w:r w:rsidRPr="006541CC">
        <w:rPr>
          <w:b/>
          <w:sz w:val="24"/>
        </w:rPr>
        <w:t>Очікувані результати:</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1343"/>
        <w:gridCol w:w="1344"/>
        <w:gridCol w:w="1372"/>
        <w:gridCol w:w="1330"/>
      </w:tblGrid>
      <w:tr w:rsidR="00BA2E76" w:rsidRPr="006541CC" w:rsidTr="00B244EE">
        <w:trPr>
          <w:trHeight w:val="718"/>
        </w:trPr>
        <w:tc>
          <w:tcPr>
            <w:tcW w:w="4536" w:type="dxa"/>
            <w:vAlign w:val="center"/>
          </w:tcPr>
          <w:p w:rsidR="00BA2E76" w:rsidRPr="006541CC" w:rsidRDefault="00BA2E76" w:rsidP="00B244EE">
            <w:pPr>
              <w:pStyle w:val="21"/>
              <w:spacing w:after="0" w:line="240" w:lineRule="auto"/>
              <w:jc w:val="center"/>
              <w:rPr>
                <w:sz w:val="22"/>
                <w:szCs w:val="22"/>
              </w:rPr>
            </w:pPr>
            <w:r w:rsidRPr="006541CC">
              <w:rPr>
                <w:sz w:val="22"/>
                <w:szCs w:val="22"/>
              </w:rPr>
              <w:t>Показники</w:t>
            </w:r>
          </w:p>
        </w:tc>
        <w:tc>
          <w:tcPr>
            <w:tcW w:w="1343" w:type="dxa"/>
            <w:vAlign w:val="center"/>
          </w:tcPr>
          <w:p w:rsidR="00BA2E76" w:rsidRPr="006541CC" w:rsidRDefault="00BA2E76" w:rsidP="00B244EE">
            <w:pPr>
              <w:widowControl w:val="0"/>
              <w:jc w:val="center"/>
              <w:rPr>
                <w:sz w:val="22"/>
                <w:szCs w:val="22"/>
              </w:rPr>
            </w:pPr>
            <w:r w:rsidRPr="006541CC">
              <w:rPr>
                <w:sz w:val="22"/>
                <w:szCs w:val="22"/>
              </w:rPr>
              <w:t>201</w:t>
            </w:r>
            <w:r>
              <w:rPr>
                <w:sz w:val="22"/>
                <w:szCs w:val="22"/>
              </w:rPr>
              <w:t>7</w:t>
            </w:r>
            <w:r w:rsidRPr="006541CC">
              <w:rPr>
                <w:sz w:val="22"/>
                <w:szCs w:val="22"/>
              </w:rPr>
              <w:t>р.</w:t>
            </w:r>
          </w:p>
          <w:p w:rsidR="00BA2E76" w:rsidRPr="006541CC" w:rsidRDefault="00BA2E76" w:rsidP="00B244EE">
            <w:pPr>
              <w:widowControl w:val="0"/>
              <w:ind w:right="-108" w:hanging="108"/>
              <w:jc w:val="center"/>
              <w:rPr>
                <w:sz w:val="22"/>
                <w:szCs w:val="22"/>
              </w:rPr>
            </w:pPr>
            <w:r>
              <w:rPr>
                <w:sz w:val="22"/>
                <w:szCs w:val="22"/>
              </w:rPr>
              <w:t>факт</w:t>
            </w:r>
          </w:p>
        </w:tc>
        <w:tc>
          <w:tcPr>
            <w:tcW w:w="1344" w:type="dxa"/>
            <w:vAlign w:val="center"/>
          </w:tcPr>
          <w:p w:rsidR="00BA2E76" w:rsidRPr="006541CC" w:rsidRDefault="00BA2E76" w:rsidP="00B244EE">
            <w:pPr>
              <w:widowControl w:val="0"/>
              <w:jc w:val="center"/>
              <w:rPr>
                <w:sz w:val="22"/>
                <w:szCs w:val="22"/>
              </w:rPr>
            </w:pPr>
            <w:r w:rsidRPr="006541CC">
              <w:rPr>
                <w:sz w:val="22"/>
                <w:szCs w:val="22"/>
              </w:rPr>
              <w:t>201</w:t>
            </w:r>
            <w:r>
              <w:rPr>
                <w:sz w:val="22"/>
                <w:szCs w:val="22"/>
              </w:rPr>
              <w:t>8</w:t>
            </w:r>
            <w:r w:rsidRPr="006541CC">
              <w:rPr>
                <w:sz w:val="22"/>
                <w:szCs w:val="22"/>
              </w:rPr>
              <w:t>р.</w:t>
            </w:r>
          </w:p>
          <w:p w:rsidR="00BA2E76" w:rsidRPr="006541CC" w:rsidRDefault="00BA2E76" w:rsidP="00B244EE">
            <w:pPr>
              <w:widowControl w:val="0"/>
              <w:jc w:val="center"/>
              <w:rPr>
                <w:sz w:val="22"/>
                <w:szCs w:val="22"/>
              </w:rPr>
            </w:pPr>
            <w:r>
              <w:rPr>
                <w:sz w:val="22"/>
                <w:szCs w:val="22"/>
              </w:rPr>
              <w:t>очікуване</w:t>
            </w:r>
          </w:p>
        </w:tc>
        <w:tc>
          <w:tcPr>
            <w:tcW w:w="1372" w:type="dxa"/>
            <w:vAlign w:val="center"/>
          </w:tcPr>
          <w:p w:rsidR="00BA2E76" w:rsidRDefault="00BA2E76" w:rsidP="00B244EE">
            <w:pPr>
              <w:widowControl w:val="0"/>
              <w:jc w:val="center"/>
              <w:rPr>
                <w:sz w:val="22"/>
                <w:szCs w:val="22"/>
              </w:rPr>
            </w:pPr>
            <w:r>
              <w:rPr>
                <w:sz w:val="22"/>
                <w:szCs w:val="22"/>
              </w:rPr>
              <w:t>2019р.</w:t>
            </w:r>
          </w:p>
          <w:p w:rsidR="00BA2E76" w:rsidRPr="006541CC" w:rsidRDefault="00BA2E76" w:rsidP="00B244EE">
            <w:pPr>
              <w:widowControl w:val="0"/>
              <w:jc w:val="center"/>
              <w:rPr>
                <w:sz w:val="22"/>
                <w:szCs w:val="22"/>
              </w:rPr>
            </w:pPr>
            <w:r>
              <w:rPr>
                <w:sz w:val="22"/>
                <w:szCs w:val="22"/>
              </w:rPr>
              <w:t>план</w:t>
            </w:r>
          </w:p>
        </w:tc>
        <w:tc>
          <w:tcPr>
            <w:tcW w:w="1330" w:type="dxa"/>
            <w:vAlign w:val="center"/>
          </w:tcPr>
          <w:p w:rsidR="00BA2E76" w:rsidRPr="006541CC" w:rsidRDefault="00BA2E76" w:rsidP="00B244EE">
            <w:pPr>
              <w:widowControl w:val="0"/>
              <w:jc w:val="center"/>
              <w:rPr>
                <w:sz w:val="22"/>
                <w:szCs w:val="22"/>
              </w:rPr>
            </w:pPr>
            <w:r w:rsidRPr="006541CC">
              <w:rPr>
                <w:sz w:val="22"/>
                <w:szCs w:val="22"/>
              </w:rPr>
              <w:t>201</w:t>
            </w:r>
            <w:r>
              <w:rPr>
                <w:sz w:val="22"/>
                <w:szCs w:val="22"/>
              </w:rPr>
              <w:t>9</w:t>
            </w:r>
            <w:r w:rsidRPr="006541CC">
              <w:rPr>
                <w:sz w:val="22"/>
                <w:szCs w:val="22"/>
              </w:rPr>
              <w:t>р. до 201</w:t>
            </w:r>
            <w:r>
              <w:rPr>
                <w:sz w:val="22"/>
                <w:szCs w:val="22"/>
              </w:rPr>
              <w:t>8</w:t>
            </w:r>
            <w:r w:rsidRPr="006541CC">
              <w:rPr>
                <w:sz w:val="22"/>
                <w:szCs w:val="22"/>
              </w:rPr>
              <w:t>р. у %</w:t>
            </w:r>
          </w:p>
        </w:tc>
      </w:tr>
      <w:tr w:rsidR="00BA2E76" w:rsidRPr="006541CC" w:rsidTr="00B244EE">
        <w:trPr>
          <w:trHeight w:val="603"/>
        </w:trPr>
        <w:tc>
          <w:tcPr>
            <w:tcW w:w="4536" w:type="dxa"/>
            <w:vAlign w:val="center"/>
          </w:tcPr>
          <w:p w:rsidR="00BA2E76" w:rsidRPr="00590B8F" w:rsidRDefault="00BA2E76" w:rsidP="00B244EE">
            <w:pPr>
              <w:pStyle w:val="21"/>
              <w:spacing w:after="0" w:line="240" w:lineRule="auto"/>
              <w:ind w:left="32"/>
              <w:jc w:val="left"/>
              <w:rPr>
                <w:sz w:val="22"/>
                <w:szCs w:val="22"/>
              </w:rPr>
            </w:pPr>
            <w:r>
              <w:rPr>
                <w:sz w:val="22"/>
                <w:szCs w:val="22"/>
              </w:rPr>
              <w:t>Ф</w:t>
            </w:r>
            <w:r w:rsidRPr="00590B8F">
              <w:rPr>
                <w:sz w:val="22"/>
                <w:szCs w:val="22"/>
              </w:rPr>
              <w:t>інансов</w:t>
            </w:r>
            <w:r>
              <w:rPr>
                <w:sz w:val="22"/>
                <w:szCs w:val="22"/>
              </w:rPr>
              <w:t>ий</w:t>
            </w:r>
            <w:r w:rsidRPr="00590B8F">
              <w:rPr>
                <w:sz w:val="22"/>
                <w:szCs w:val="22"/>
              </w:rPr>
              <w:t xml:space="preserve"> результат</w:t>
            </w:r>
            <w:r>
              <w:rPr>
                <w:sz w:val="22"/>
                <w:szCs w:val="22"/>
              </w:rPr>
              <w:t xml:space="preserve"> </w:t>
            </w:r>
            <w:r w:rsidRPr="009B4E4F">
              <w:rPr>
                <w:sz w:val="22"/>
                <w:szCs w:val="22"/>
              </w:rPr>
              <w:t>до оподаткування</w:t>
            </w:r>
            <w:r w:rsidRPr="00590B8F">
              <w:rPr>
                <w:sz w:val="22"/>
                <w:szCs w:val="22"/>
              </w:rPr>
              <w:t>, млн. грн.</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sidRPr="00590B8F">
              <w:rPr>
                <w:rFonts w:ascii="Times New Roman" w:hAnsi="Times New Roman"/>
                <w:sz w:val="22"/>
                <w:szCs w:val="22"/>
              </w:rPr>
              <w:t>-</w:t>
            </w:r>
            <w:r>
              <w:rPr>
                <w:rFonts w:ascii="Times New Roman" w:hAnsi="Times New Roman"/>
                <w:sz w:val="22"/>
                <w:szCs w:val="22"/>
                <w:lang w:val="ru-RU"/>
              </w:rPr>
              <w:t>24038,8</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w:t>
            </w:r>
            <w:r>
              <w:rPr>
                <w:rFonts w:ascii="Times New Roman" w:hAnsi="Times New Roman"/>
                <w:sz w:val="22"/>
                <w:szCs w:val="22"/>
              </w:rPr>
              <w:t>9910,0</w:t>
            </w:r>
          </w:p>
        </w:tc>
        <w:tc>
          <w:tcPr>
            <w:tcW w:w="1372"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-4720,0</w:t>
            </w:r>
          </w:p>
        </w:tc>
        <w:tc>
          <w:tcPr>
            <w:tcW w:w="1330"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47,6</w:t>
            </w:r>
          </w:p>
        </w:tc>
      </w:tr>
      <w:tr w:rsidR="00BA2E76" w:rsidRPr="006541CC" w:rsidTr="00B244EE">
        <w:trPr>
          <w:trHeight w:val="491"/>
        </w:trPr>
        <w:tc>
          <w:tcPr>
            <w:tcW w:w="4536" w:type="dxa"/>
            <w:vAlign w:val="center"/>
          </w:tcPr>
          <w:p w:rsidR="00BA2E76" w:rsidRDefault="00BA2E76" w:rsidP="00B244EE">
            <w:pPr>
              <w:pStyle w:val="21"/>
              <w:spacing w:after="0" w:line="240" w:lineRule="auto"/>
              <w:ind w:left="32"/>
              <w:jc w:val="left"/>
              <w:rPr>
                <w:sz w:val="22"/>
                <w:szCs w:val="22"/>
              </w:rPr>
            </w:pPr>
            <w:r>
              <w:rPr>
                <w:sz w:val="22"/>
                <w:szCs w:val="22"/>
              </w:rPr>
              <w:t>в тому числі:</w:t>
            </w:r>
          </w:p>
        </w:tc>
        <w:tc>
          <w:tcPr>
            <w:tcW w:w="1343"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p>
        </w:tc>
        <w:tc>
          <w:tcPr>
            <w:tcW w:w="1372" w:type="dxa"/>
            <w:vAlign w:val="center"/>
          </w:tcPr>
          <w:p w:rsidR="00BA2E76" w:rsidRDefault="00BA2E76" w:rsidP="00B244EE">
            <w:pPr>
              <w:pStyle w:val="NormalText"/>
              <w:widowControl w:val="0"/>
              <w:ind w:right="-36" w:firstLine="0"/>
              <w:jc w:val="center"/>
              <w:rPr>
                <w:rFonts w:ascii="Times New Roman" w:hAnsi="Times New Roman"/>
                <w:sz w:val="22"/>
                <w:szCs w:val="22"/>
              </w:rPr>
            </w:pPr>
          </w:p>
        </w:tc>
        <w:tc>
          <w:tcPr>
            <w:tcW w:w="1330" w:type="dxa"/>
            <w:vAlign w:val="center"/>
          </w:tcPr>
          <w:p w:rsidR="00BA2E76" w:rsidRDefault="00BA2E76" w:rsidP="00B244EE">
            <w:pPr>
              <w:pStyle w:val="NormalText"/>
              <w:widowControl w:val="0"/>
              <w:ind w:right="-36" w:firstLine="0"/>
              <w:jc w:val="center"/>
              <w:rPr>
                <w:rFonts w:ascii="Times New Roman" w:hAnsi="Times New Roman"/>
                <w:sz w:val="22"/>
                <w:szCs w:val="22"/>
              </w:rPr>
            </w:pPr>
          </w:p>
        </w:tc>
      </w:tr>
      <w:tr w:rsidR="00BA2E76" w:rsidRPr="006541CC" w:rsidTr="00B244EE">
        <w:trPr>
          <w:trHeight w:val="491"/>
        </w:trPr>
        <w:tc>
          <w:tcPr>
            <w:tcW w:w="4536" w:type="dxa"/>
            <w:vAlign w:val="center"/>
          </w:tcPr>
          <w:p w:rsidR="00BA2E76" w:rsidRDefault="00BA2E76" w:rsidP="00B244EE">
            <w:pPr>
              <w:pStyle w:val="21"/>
              <w:spacing w:after="0" w:line="240" w:lineRule="auto"/>
              <w:ind w:left="32"/>
              <w:jc w:val="left"/>
              <w:rPr>
                <w:sz w:val="22"/>
                <w:szCs w:val="22"/>
              </w:rPr>
            </w:pPr>
            <w:r>
              <w:rPr>
                <w:sz w:val="22"/>
                <w:szCs w:val="22"/>
              </w:rPr>
              <w:t>прибуток</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1085,2</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4510,0</w:t>
            </w:r>
          </w:p>
        </w:tc>
        <w:tc>
          <w:tcPr>
            <w:tcW w:w="1372" w:type="dxa"/>
            <w:vAlign w:val="center"/>
          </w:tcPr>
          <w:p w:rsidR="00BA2E76"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6540,0</w:t>
            </w:r>
          </w:p>
        </w:tc>
        <w:tc>
          <w:tcPr>
            <w:tcW w:w="1330" w:type="dxa"/>
            <w:vAlign w:val="center"/>
          </w:tcPr>
          <w:p w:rsidR="00BA2E76"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145,0</w:t>
            </w:r>
          </w:p>
        </w:tc>
      </w:tr>
      <w:tr w:rsidR="00BA2E76" w:rsidRPr="006541CC" w:rsidTr="00B244EE">
        <w:trPr>
          <w:trHeight w:val="491"/>
        </w:trPr>
        <w:tc>
          <w:tcPr>
            <w:tcW w:w="4536" w:type="dxa"/>
            <w:vAlign w:val="center"/>
          </w:tcPr>
          <w:p w:rsidR="00BA2E76" w:rsidRDefault="00BA2E76" w:rsidP="00B244EE">
            <w:pPr>
              <w:pStyle w:val="21"/>
              <w:spacing w:after="0" w:line="240" w:lineRule="auto"/>
              <w:ind w:left="32"/>
              <w:jc w:val="left"/>
              <w:rPr>
                <w:sz w:val="22"/>
                <w:szCs w:val="22"/>
              </w:rPr>
            </w:pPr>
            <w:r>
              <w:rPr>
                <w:sz w:val="22"/>
                <w:szCs w:val="22"/>
              </w:rPr>
              <w:t>збиток</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25124,0</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14420,0</w:t>
            </w:r>
          </w:p>
        </w:tc>
        <w:tc>
          <w:tcPr>
            <w:tcW w:w="1372" w:type="dxa"/>
            <w:vAlign w:val="center"/>
          </w:tcPr>
          <w:p w:rsidR="00BA2E76"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11260,0</w:t>
            </w:r>
          </w:p>
        </w:tc>
        <w:tc>
          <w:tcPr>
            <w:tcW w:w="1330" w:type="dxa"/>
            <w:vAlign w:val="center"/>
          </w:tcPr>
          <w:p w:rsidR="00BA2E76"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78,1</w:t>
            </w:r>
          </w:p>
        </w:tc>
      </w:tr>
      <w:tr w:rsidR="00BA2E76" w:rsidRPr="006541CC" w:rsidTr="00B244EE">
        <w:trPr>
          <w:trHeight w:val="563"/>
        </w:trPr>
        <w:tc>
          <w:tcPr>
            <w:tcW w:w="4536" w:type="dxa"/>
            <w:vAlign w:val="center"/>
          </w:tcPr>
          <w:p w:rsidR="00BA2E76" w:rsidRPr="00590B8F" w:rsidRDefault="00BA2E76" w:rsidP="00B244EE">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прибуткових підприємств, %</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71,3</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63,5</w:t>
            </w:r>
          </w:p>
        </w:tc>
        <w:tc>
          <w:tcPr>
            <w:tcW w:w="1372"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66,1</w:t>
            </w:r>
          </w:p>
        </w:tc>
        <w:tc>
          <w:tcPr>
            <w:tcW w:w="1330"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r w:rsidR="00BA2E76" w:rsidRPr="006541CC" w:rsidTr="00B244EE">
        <w:trPr>
          <w:trHeight w:val="557"/>
        </w:trPr>
        <w:tc>
          <w:tcPr>
            <w:tcW w:w="4536" w:type="dxa"/>
            <w:vAlign w:val="center"/>
          </w:tcPr>
          <w:p w:rsidR="00BA2E76" w:rsidRPr="00590B8F" w:rsidRDefault="00BA2E76" w:rsidP="00B244EE">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w:t>
            </w:r>
            <w:r>
              <w:rPr>
                <w:sz w:val="22"/>
                <w:szCs w:val="22"/>
              </w:rPr>
              <w:t>з</w:t>
            </w:r>
            <w:r w:rsidRPr="00590B8F">
              <w:rPr>
                <w:sz w:val="22"/>
                <w:szCs w:val="22"/>
              </w:rPr>
              <w:t>б</w:t>
            </w:r>
            <w:r>
              <w:rPr>
                <w:sz w:val="22"/>
                <w:szCs w:val="22"/>
              </w:rPr>
              <w:t>и</w:t>
            </w:r>
            <w:r w:rsidRPr="00590B8F">
              <w:rPr>
                <w:sz w:val="22"/>
                <w:szCs w:val="22"/>
              </w:rPr>
              <w:t>ткових підприємств, %</w:t>
            </w:r>
          </w:p>
        </w:tc>
        <w:tc>
          <w:tcPr>
            <w:tcW w:w="1343" w:type="dxa"/>
            <w:vAlign w:val="center"/>
          </w:tcPr>
          <w:p w:rsidR="00BA2E76" w:rsidRPr="00511A28" w:rsidRDefault="00BA2E76" w:rsidP="00B244EE">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28,7</w:t>
            </w:r>
          </w:p>
        </w:tc>
        <w:tc>
          <w:tcPr>
            <w:tcW w:w="1344"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36,5</w:t>
            </w:r>
          </w:p>
        </w:tc>
        <w:tc>
          <w:tcPr>
            <w:tcW w:w="1372"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33,9</w:t>
            </w:r>
          </w:p>
        </w:tc>
        <w:tc>
          <w:tcPr>
            <w:tcW w:w="1330"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bl>
    <w:p w:rsidR="00BA2E76" w:rsidRPr="00A804E3" w:rsidRDefault="00BA2E76" w:rsidP="00BA2E76">
      <w:pPr>
        <w:pStyle w:val="a5"/>
        <w:spacing w:after="0" w:line="240" w:lineRule="auto"/>
        <w:ind w:left="3" w:firstLine="717"/>
        <w:rPr>
          <w:highlight w:val="yellow"/>
        </w:rPr>
      </w:pPr>
    </w:p>
    <w:p w:rsidR="00BA2E76" w:rsidRPr="00A804E3" w:rsidRDefault="00BA2E76" w:rsidP="00BA2E76">
      <w:pPr>
        <w:rPr>
          <w:sz w:val="24"/>
          <w:highlight w:val="yellow"/>
        </w:rPr>
        <w:sectPr w:rsidR="00BA2E76" w:rsidRPr="00A804E3" w:rsidSect="00317573">
          <w:footerReference w:type="first" r:id="rId12"/>
          <w:pgSz w:w="11906" w:h="16838"/>
          <w:pgMar w:top="1134" w:right="567" w:bottom="567" w:left="1418" w:header="709" w:footer="567" w:gutter="0"/>
          <w:cols w:space="708"/>
          <w:titlePg/>
          <w:docGrid w:linePitch="360"/>
        </w:sectPr>
      </w:pPr>
    </w:p>
    <w:p w:rsidR="00BA2E76" w:rsidRPr="0048319B" w:rsidRDefault="00BA2E76" w:rsidP="00BA2E76">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5. РИНКОВІ ПЕРЕТВОРЕННЯ</w:t>
      </w:r>
    </w:p>
    <w:p w:rsidR="00BA2E76" w:rsidRPr="00F565DE" w:rsidRDefault="00736D3B" w:rsidP="00BA2E76">
      <w:pPr>
        <w:pStyle w:val="2"/>
        <w:spacing w:before="0" w:after="120"/>
        <w:jc w:val="center"/>
        <w:rPr>
          <w:rStyle w:val="af1"/>
          <w:rFonts w:ascii="Times New Roman" w:hAnsi="Times New Roman" w:cs="Times New Roman"/>
          <w:i w:val="0"/>
          <w:iCs w:val="0"/>
          <w:color w:val="auto"/>
          <w:sz w:val="24"/>
          <w:szCs w:val="24"/>
          <w:u w:val="none"/>
        </w:rPr>
      </w:pPr>
      <w:hyperlink w:anchor="_Toc317202422" w:history="1">
        <w:r w:rsidR="00BA2E76" w:rsidRPr="00B02687">
          <w:rPr>
            <w:rStyle w:val="af1"/>
            <w:rFonts w:ascii="Times New Roman" w:hAnsi="Times New Roman" w:cs="Times New Roman"/>
            <w:i w:val="0"/>
            <w:iCs w:val="0"/>
            <w:color w:val="auto"/>
            <w:sz w:val="24"/>
            <w:szCs w:val="24"/>
            <w:u w:val="none"/>
          </w:rPr>
          <w:t>5.1. Реформування відносин власності</w:t>
        </w:r>
      </w:hyperlink>
    </w:p>
    <w:p w:rsidR="00BA2E76" w:rsidRPr="003E5027" w:rsidRDefault="00BA2E76" w:rsidP="00BA2E76">
      <w:pPr>
        <w:spacing w:after="40"/>
        <w:ind w:firstLine="709"/>
        <w:rPr>
          <w:sz w:val="24"/>
        </w:rPr>
      </w:pPr>
      <w:r w:rsidRPr="003E5027">
        <w:rPr>
          <w:sz w:val="24"/>
          <w:lang w:eastAsia="en-US"/>
        </w:rPr>
        <w:t xml:space="preserve">Фондом комунального майна Сєвєродонецької міської ради в рамках здійснення повноважень орендодавця, власника майна  в процесі відчуження майна територіальної громади м. Сєвєродонецька, а також органу уповноваженого за здійсненням контролю за виконанням умов Концесійного договору  </w:t>
      </w:r>
      <w:r w:rsidRPr="003E5027">
        <w:rPr>
          <w:sz w:val="24"/>
        </w:rPr>
        <w:t>№ 1 від 07.07.2009 року, укладеного між Сєвєродонецькою міською радою та ТОВ «ТАУН СЕРВІС», протягом 201</w:t>
      </w:r>
      <w:r>
        <w:rPr>
          <w:sz w:val="24"/>
        </w:rPr>
        <w:t>8</w:t>
      </w:r>
      <w:r w:rsidRPr="003E5027">
        <w:rPr>
          <w:sz w:val="24"/>
        </w:rPr>
        <w:t xml:space="preserve"> року здійснювалась робота з надання в оренду об'єктів комунальної власності, їх відчуження та супроводження концесійного договору</w:t>
      </w:r>
      <w:r>
        <w:rPr>
          <w:sz w:val="24"/>
        </w:rPr>
        <w:t>.</w:t>
      </w:r>
    </w:p>
    <w:p w:rsidR="00BA2E76" w:rsidRDefault="00BA2E76" w:rsidP="00BA2E76">
      <w:pPr>
        <w:tabs>
          <w:tab w:val="left" w:pos="709"/>
        </w:tabs>
        <w:spacing w:after="40"/>
        <w:rPr>
          <w:sz w:val="24"/>
        </w:rPr>
      </w:pPr>
      <w:r>
        <w:rPr>
          <w:sz w:val="24"/>
        </w:rPr>
        <w:tab/>
      </w:r>
      <w:r w:rsidRPr="007934BB">
        <w:rPr>
          <w:sz w:val="24"/>
        </w:rPr>
        <w:t xml:space="preserve">Фонд </w:t>
      </w:r>
      <w:r w:rsidRPr="003E5027">
        <w:rPr>
          <w:sz w:val="24"/>
          <w:lang w:eastAsia="en-US"/>
        </w:rPr>
        <w:t xml:space="preserve">комунального майна </w:t>
      </w:r>
      <w:r w:rsidRPr="007934BB">
        <w:rPr>
          <w:sz w:val="24"/>
        </w:rPr>
        <w:t>виступає орендодавцем 52 об’єктів нерухомого майна площею більше 200 кв. м, балансоутримувачем якого є комунальні підприємства та установи міста.</w:t>
      </w:r>
      <w:r>
        <w:rPr>
          <w:sz w:val="24"/>
        </w:rPr>
        <w:t xml:space="preserve"> </w:t>
      </w:r>
      <w:r>
        <w:rPr>
          <w:sz w:val="24"/>
        </w:rPr>
        <w:tab/>
        <w:t>Протягом 9 місяців</w:t>
      </w:r>
      <w:r w:rsidRPr="00882ECB">
        <w:rPr>
          <w:sz w:val="24"/>
        </w:rPr>
        <w:t xml:space="preserve"> 2018 року здійснювався контроль за обліком та станом основних засобів, що враховані на балансах суб’єктів права комунальної власності, за дотриманням нормативних та </w:t>
      </w:r>
      <w:r>
        <w:rPr>
          <w:sz w:val="24"/>
        </w:rPr>
        <w:t>технічних вимог при їх списанні:</w:t>
      </w:r>
    </w:p>
    <w:p w:rsidR="00BA2E76" w:rsidRPr="00882ECB" w:rsidRDefault="00BA2E76" w:rsidP="00BA2E76">
      <w:pPr>
        <w:pStyle w:val="a4"/>
        <w:numPr>
          <w:ilvl w:val="0"/>
          <w:numId w:val="34"/>
        </w:numPr>
        <w:tabs>
          <w:tab w:val="clear" w:pos="256"/>
          <w:tab w:val="num" w:pos="0"/>
        </w:tabs>
        <w:spacing w:after="40"/>
        <w:ind w:left="0" w:right="-142" w:firstLine="568"/>
        <w:rPr>
          <w:rFonts w:ascii="Times New Roman" w:hAnsi="Times New Roman"/>
          <w:sz w:val="24"/>
          <w:szCs w:val="24"/>
        </w:rPr>
      </w:pPr>
      <w:r w:rsidRPr="00882ECB">
        <w:rPr>
          <w:rFonts w:ascii="Times New Roman" w:hAnsi="Times New Roman"/>
          <w:sz w:val="24"/>
          <w:szCs w:val="24"/>
        </w:rPr>
        <w:t xml:space="preserve">підготовлено 37 дозволів на списання </w:t>
      </w:r>
      <w:r>
        <w:rPr>
          <w:rFonts w:ascii="Times New Roman" w:hAnsi="Times New Roman"/>
          <w:sz w:val="24"/>
          <w:szCs w:val="24"/>
        </w:rPr>
        <w:t xml:space="preserve">та </w:t>
      </w:r>
      <w:r w:rsidRPr="00882ECB">
        <w:rPr>
          <w:rFonts w:ascii="Times New Roman" w:hAnsi="Times New Roman"/>
          <w:sz w:val="24"/>
          <w:szCs w:val="24"/>
        </w:rPr>
        <w:t xml:space="preserve">21 дозвіл на здачу в оренду комунального майна, що враховане на балансі комунальних підприємств та установ міста; </w:t>
      </w:r>
    </w:p>
    <w:p w:rsidR="00BA2E76" w:rsidRPr="00882ECB" w:rsidRDefault="00BA2E76" w:rsidP="00BA2E76">
      <w:pPr>
        <w:pStyle w:val="a4"/>
        <w:numPr>
          <w:ilvl w:val="0"/>
          <w:numId w:val="34"/>
        </w:numPr>
        <w:tabs>
          <w:tab w:val="clear" w:pos="256"/>
          <w:tab w:val="num" w:pos="0"/>
        </w:tabs>
        <w:spacing w:after="40"/>
        <w:ind w:left="0" w:right="-143" w:firstLine="568"/>
        <w:rPr>
          <w:rFonts w:ascii="Times New Roman" w:hAnsi="Times New Roman"/>
          <w:sz w:val="24"/>
          <w:szCs w:val="24"/>
        </w:rPr>
      </w:pPr>
      <w:r w:rsidRPr="00882ECB">
        <w:rPr>
          <w:rFonts w:ascii="Times New Roman" w:hAnsi="Times New Roman"/>
          <w:sz w:val="24"/>
          <w:szCs w:val="24"/>
        </w:rPr>
        <w:t>розглянуто та затверджено 76 звітів про експертну оцінку майна;</w:t>
      </w:r>
    </w:p>
    <w:p w:rsidR="00BA2E76" w:rsidRPr="007934BB" w:rsidRDefault="00BA2E76" w:rsidP="00BA2E76">
      <w:pPr>
        <w:pStyle w:val="a4"/>
        <w:numPr>
          <w:ilvl w:val="0"/>
          <w:numId w:val="34"/>
        </w:numPr>
        <w:tabs>
          <w:tab w:val="clear" w:pos="256"/>
          <w:tab w:val="num" w:pos="0"/>
        </w:tabs>
        <w:spacing w:after="40"/>
        <w:ind w:left="0" w:right="-143" w:firstLine="568"/>
        <w:rPr>
          <w:rFonts w:ascii="Times New Roman" w:hAnsi="Times New Roman"/>
          <w:sz w:val="24"/>
          <w:szCs w:val="24"/>
        </w:rPr>
      </w:pPr>
      <w:r w:rsidRPr="007934BB">
        <w:rPr>
          <w:rFonts w:ascii="Times New Roman" w:hAnsi="Times New Roman"/>
          <w:sz w:val="24"/>
          <w:szCs w:val="24"/>
        </w:rPr>
        <w:t>проведено 6 конкурсів на право оренди нерухомого майна;</w:t>
      </w:r>
    </w:p>
    <w:p w:rsidR="00BA2E76" w:rsidRPr="007934BB" w:rsidRDefault="00BA2E76" w:rsidP="00BA2E76">
      <w:pPr>
        <w:pStyle w:val="a4"/>
        <w:numPr>
          <w:ilvl w:val="0"/>
          <w:numId w:val="34"/>
        </w:numPr>
        <w:tabs>
          <w:tab w:val="clear" w:pos="256"/>
          <w:tab w:val="num" w:pos="0"/>
        </w:tabs>
        <w:spacing w:after="40"/>
        <w:ind w:left="0" w:right="-143" w:firstLine="568"/>
        <w:rPr>
          <w:rFonts w:ascii="Times New Roman" w:hAnsi="Times New Roman"/>
          <w:sz w:val="24"/>
          <w:szCs w:val="24"/>
        </w:rPr>
      </w:pPr>
      <w:r w:rsidRPr="007934BB">
        <w:rPr>
          <w:rFonts w:ascii="Times New Roman" w:hAnsi="Times New Roman"/>
          <w:sz w:val="24"/>
          <w:szCs w:val="24"/>
        </w:rPr>
        <w:t>укладено 38 договорів оренди нерухомого майна та 153 додаткові угоди до договорів, у т.ч. з бюджетними установами та організаціями;</w:t>
      </w:r>
    </w:p>
    <w:p w:rsidR="00BA2E76" w:rsidRDefault="00BA2E76" w:rsidP="00BA2E76">
      <w:pPr>
        <w:numPr>
          <w:ilvl w:val="0"/>
          <w:numId w:val="34"/>
        </w:numPr>
        <w:tabs>
          <w:tab w:val="clear" w:pos="256"/>
          <w:tab w:val="num" w:pos="0"/>
        </w:tabs>
        <w:spacing w:after="40"/>
        <w:ind w:left="4" w:firstLine="1"/>
        <w:rPr>
          <w:sz w:val="24"/>
        </w:rPr>
      </w:pPr>
      <w:r w:rsidRPr="004F1F7B">
        <w:rPr>
          <w:sz w:val="24"/>
        </w:rPr>
        <w:t>здійснювався аналіз та контроль за виконанням умов 100 чинних договорів оренди нежитлових приміщень загальною площею до 200 кв. м.</w:t>
      </w:r>
    </w:p>
    <w:p w:rsidR="00BA2E76" w:rsidRPr="004F1F7B" w:rsidRDefault="00BA2E76" w:rsidP="00BA2E76">
      <w:pPr>
        <w:spacing w:after="40"/>
        <w:ind w:left="7" w:firstLine="702"/>
        <w:rPr>
          <w:sz w:val="24"/>
        </w:rPr>
      </w:pPr>
      <w:r w:rsidRPr="004F1F7B">
        <w:rPr>
          <w:sz w:val="24"/>
        </w:rPr>
        <w:t>Протягом 9 місяців 2018 року здійснювались заходи з технічної інвентаризації об’єктів комунальної власності (виготовлено 20 технічних паспортів) та з державної реєстрації права комунальної власності за територіальною громадою м. Сєвєродонецька об’єктів</w:t>
      </w:r>
      <w:bookmarkStart w:id="0" w:name="_GoBack"/>
      <w:bookmarkEnd w:id="0"/>
      <w:r w:rsidRPr="004F1F7B">
        <w:rPr>
          <w:sz w:val="24"/>
        </w:rPr>
        <w:t xml:space="preserve"> нерухомого майна, що враховуються на балансі Фонду комунального майна та комунальних підприємств і установ міста (оформлено право власності на 21 об</w:t>
      </w:r>
      <w:r w:rsidRPr="007934BB">
        <w:rPr>
          <w:sz w:val="24"/>
        </w:rPr>
        <w:sym w:font="Symbol" w:char="F0A2"/>
      </w:r>
      <w:r w:rsidRPr="004F1F7B">
        <w:rPr>
          <w:sz w:val="24"/>
        </w:rPr>
        <w:t xml:space="preserve">єкт). </w:t>
      </w:r>
    </w:p>
    <w:p w:rsidR="00BA2E76" w:rsidRDefault="00BA2E76" w:rsidP="00BA2E76">
      <w:pPr>
        <w:pStyle w:val="a7"/>
        <w:spacing w:before="0" w:beforeAutospacing="0" w:after="40" w:afterAutospacing="0"/>
        <w:ind w:left="2" w:right="-143" w:firstLine="707"/>
        <w:rPr>
          <w:bCs/>
          <w:iCs/>
          <w:sz w:val="24"/>
        </w:rPr>
      </w:pPr>
      <w:r w:rsidRPr="00B02687">
        <w:rPr>
          <w:bCs/>
          <w:sz w:val="24"/>
        </w:rPr>
        <w:t>В 2019 році планується реалізація Програми оренди об</w:t>
      </w:r>
      <w:r w:rsidRPr="00B02687">
        <w:rPr>
          <w:bCs/>
          <w:sz w:val="24"/>
        </w:rPr>
        <w:sym w:font="Symbol" w:char="F0A2"/>
      </w:r>
      <w:r w:rsidRPr="00B02687">
        <w:rPr>
          <w:bCs/>
          <w:sz w:val="24"/>
        </w:rPr>
        <w:t xml:space="preserve">єктів комунальної власності  територіальної громади м. Сєвєродонецька Луганської області, яка </w:t>
      </w:r>
      <w:r w:rsidRPr="00B02687">
        <w:rPr>
          <w:bCs/>
          <w:iCs/>
          <w:sz w:val="24"/>
        </w:rPr>
        <w:t xml:space="preserve">спрямована </w:t>
      </w:r>
      <w:r>
        <w:rPr>
          <w:bCs/>
          <w:iCs/>
          <w:sz w:val="24"/>
        </w:rPr>
        <w:t>на п</w:t>
      </w:r>
      <w:r w:rsidRPr="004F1F7B">
        <w:rPr>
          <w:bCs/>
          <w:iCs/>
          <w:sz w:val="24"/>
        </w:rPr>
        <w:t>ідвищення ефективності використання майна територіальної громади м. Сєвєродонецька</w:t>
      </w:r>
      <w:r>
        <w:rPr>
          <w:bCs/>
          <w:iCs/>
          <w:sz w:val="24"/>
        </w:rPr>
        <w:t>.</w:t>
      </w:r>
      <w:r w:rsidRPr="004F1F7B">
        <w:rPr>
          <w:bCs/>
          <w:iCs/>
          <w:sz w:val="24"/>
        </w:rPr>
        <w:t xml:space="preserve"> </w:t>
      </w:r>
    </w:p>
    <w:p w:rsidR="00BA2E76" w:rsidRPr="007934BB" w:rsidRDefault="00BA2E76" w:rsidP="00BA2E76">
      <w:pPr>
        <w:pStyle w:val="a7"/>
        <w:spacing w:before="0" w:beforeAutospacing="0" w:after="40" w:afterAutospacing="0"/>
        <w:ind w:right="-143" w:firstLine="707"/>
        <w:rPr>
          <w:sz w:val="24"/>
        </w:rPr>
      </w:pPr>
      <w:r w:rsidRPr="00B02687">
        <w:rPr>
          <w:bCs/>
          <w:sz w:val="24"/>
        </w:rPr>
        <w:t>У сфері реформування відносин власності в реальному секторі економіки м</w:t>
      </w:r>
      <w:r w:rsidRPr="007934BB">
        <w:rPr>
          <w:bCs/>
          <w:sz w:val="24"/>
        </w:rPr>
        <w:t xml:space="preserve">іста </w:t>
      </w:r>
      <w:r w:rsidRPr="007934BB">
        <w:rPr>
          <w:sz w:val="24"/>
        </w:rPr>
        <w:t>в рамках реалізації Програми відчуження об’єктів комунальної власності територіальної громади м.</w:t>
      </w:r>
      <w:r>
        <w:rPr>
          <w:sz w:val="24"/>
        </w:rPr>
        <w:t> </w:t>
      </w:r>
      <w:r w:rsidRPr="007934BB">
        <w:rPr>
          <w:sz w:val="24"/>
        </w:rPr>
        <w:t xml:space="preserve">Сєвєродонецьк на 2018 рік» та приведення нормативно-правової бази до вимог  Закону України «Про приватизацію державного і комунального майна», </w:t>
      </w:r>
      <w:r w:rsidRPr="007934BB">
        <w:rPr>
          <w:bCs/>
          <w:sz w:val="24"/>
        </w:rPr>
        <w:t xml:space="preserve">Фонд </w:t>
      </w:r>
      <w:r w:rsidRPr="007934BB">
        <w:rPr>
          <w:sz w:val="24"/>
        </w:rPr>
        <w:t xml:space="preserve">комунального майна Сєвєродонецької міської ради  </w:t>
      </w:r>
      <w:r>
        <w:rPr>
          <w:sz w:val="24"/>
        </w:rPr>
        <w:t>протягом 9 місяців</w:t>
      </w:r>
      <w:r w:rsidRPr="00882ECB">
        <w:rPr>
          <w:sz w:val="24"/>
        </w:rPr>
        <w:t xml:space="preserve"> 2018 року </w:t>
      </w:r>
      <w:r w:rsidRPr="007934BB">
        <w:rPr>
          <w:sz w:val="24"/>
        </w:rPr>
        <w:t>розробив ряд нових нормативно-правових актів з питань відчуження об’єктів комунальної власності територіальної громади міста Сєвєродонецьк, серед яких:</w:t>
      </w:r>
    </w:p>
    <w:p w:rsidR="00BA2E76" w:rsidRPr="007934BB" w:rsidRDefault="00BA2E76" w:rsidP="00BA2E76">
      <w:pPr>
        <w:pStyle w:val="21"/>
        <w:numPr>
          <w:ilvl w:val="0"/>
          <w:numId w:val="34"/>
        </w:numPr>
        <w:tabs>
          <w:tab w:val="clear" w:pos="256"/>
          <w:tab w:val="num" w:pos="0"/>
        </w:tabs>
        <w:spacing w:after="40" w:line="240" w:lineRule="auto"/>
        <w:ind w:left="0" w:firstLine="567"/>
        <w:rPr>
          <w:sz w:val="24"/>
        </w:rPr>
      </w:pPr>
      <w:r w:rsidRPr="007934BB">
        <w:rPr>
          <w:sz w:val="24"/>
        </w:rPr>
        <w:t>Порядок визначення способу відчуження об’єктів комунальної власності територіальної громади м. Сєвєродонецьк, що передані в оренду юридичним і фізичним особам;</w:t>
      </w:r>
    </w:p>
    <w:p w:rsidR="00BA2E76" w:rsidRPr="007934BB" w:rsidRDefault="00BA2E76" w:rsidP="00BA2E76">
      <w:pPr>
        <w:pStyle w:val="21"/>
        <w:numPr>
          <w:ilvl w:val="0"/>
          <w:numId w:val="34"/>
        </w:numPr>
        <w:tabs>
          <w:tab w:val="clear" w:pos="256"/>
          <w:tab w:val="num" w:pos="0"/>
        </w:tabs>
        <w:spacing w:after="40" w:line="240" w:lineRule="auto"/>
        <w:ind w:left="0" w:firstLine="567"/>
        <w:rPr>
          <w:sz w:val="24"/>
        </w:rPr>
      </w:pPr>
      <w:r w:rsidRPr="007934BB">
        <w:rPr>
          <w:sz w:val="24"/>
        </w:rPr>
        <w:t>Положення про порядок продажу об’єктів комунальної власності територіальної громади м. Сєвєродонецька на електронних аукціонах;</w:t>
      </w:r>
    </w:p>
    <w:p w:rsidR="00BA2E76" w:rsidRPr="007934BB" w:rsidRDefault="00BA2E76" w:rsidP="00BA2E76">
      <w:pPr>
        <w:pStyle w:val="21"/>
        <w:numPr>
          <w:ilvl w:val="0"/>
          <w:numId w:val="34"/>
        </w:numPr>
        <w:tabs>
          <w:tab w:val="clear" w:pos="256"/>
          <w:tab w:val="num" w:pos="0"/>
        </w:tabs>
        <w:spacing w:after="40" w:line="240" w:lineRule="auto"/>
        <w:ind w:left="0" w:firstLine="567"/>
        <w:rPr>
          <w:sz w:val="24"/>
        </w:rPr>
      </w:pPr>
      <w:r w:rsidRPr="007934BB">
        <w:rPr>
          <w:sz w:val="24"/>
        </w:rPr>
        <w:t>Положення про діяльність аукціонної комісії для продажу об’єктів комунальної власності територіальної громади м. Сєвєродонецьк</w:t>
      </w:r>
      <w:r>
        <w:rPr>
          <w:sz w:val="24"/>
        </w:rPr>
        <w:t xml:space="preserve"> на електронних аукціонах.</w:t>
      </w:r>
    </w:p>
    <w:p w:rsidR="00BA2E76" w:rsidRPr="007934BB" w:rsidRDefault="00BA2E76" w:rsidP="00BA2E76">
      <w:pPr>
        <w:spacing w:after="40"/>
        <w:ind w:firstLine="707"/>
        <w:rPr>
          <w:sz w:val="24"/>
        </w:rPr>
      </w:pPr>
      <w:r>
        <w:rPr>
          <w:sz w:val="24"/>
        </w:rPr>
        <w:t>С</w:t>
      </w:r>
      <w:r w:rsidRPr="007934BB">
        <w:rPr>
          <w:sz w:val="24"/>
        </w:rPr>
        <w:t>пособом викупу орендарями, які здійснили за власний рахунок невід’ємні поліпшення орендованого майна, у розмірі не менш як 25% вартості майна, за яким воно передано їм в оренду, відчужено 2 об’єкти комунальної власності загальною площею 336,4 кв.</w:t>
      </w:r>
      <w:r>
        <w:rPr>
          <w:sz w:val="24"/>
        </w:rPr>
        <w:t xml:space="preserve"> </w:t>
      </w:r>
      <w:r w:rsidRPr="007934BB">
        <w:rPr>
          <w:sz w:val="24"/>
        </w:rPr>
        <w:t xml:space="preserve">м на загальну суму 443 582,06 грн., що становить 73,9 %  річного плану відчуження комунального майна. До кінця року планується відчужити принаймні ще три об’єкта комунальної власності. Одержана сума від їх реалізації дозволить не тільки виконати, а й перевиконати план по надходженню коштів до міського бюджету від відчуження. </w:t>
      </w:r>
    </w:p>
    <w:p w:rsidR="00BA2E76" w:rsidRDefault="00BA2E76" w:rsidP="00BA2E76">
      <w:pPr>
        <w:spacing w:after="40"/>
        <w:ind w:firstLine="709"/>
        <w:rPr>
          <w:sz w:val="24"/>
        </w:rPr>
      </w:pPr>
      <w:r w:rsidRPr="007934BB">
        <w:rPr>
          <w:sz w:val="24"/>
        </w:rPr>
        <w:lastRenderedPageBreak/>
        <w:t>Проектом Програми відчуження об’єктів комунальної власності, що підлягають відчуженню у 2019 році передбачено забезпечення високих темпів відчуження об’єктів комунальної власності з використанням прозорої процедури конкурентного відчуження через електронні аукціонні майданчики. Планова сума надходжень від продажу об’єктів комунальної власності територіальної громади м. Сєвєродонецьк у 2019 році складає  500 тис. грн.</w:t>
      </w:r>
    </w:p>
    <w:p w:rsidR="00BA2E76" w:rsidRPr="007934BB" w:rsidRDefault="00BA2E76" w:rsidP="00BA2E76">
      <w:pPr>
        <w:spacing w:after="40"/>
        <w:ind w:firstLine="709"/>
        <w:rPr>
          <w:sz w:val="24"/>
        </w:rPr>
      </w:pPr>
      <w:r w:rsidRPr="007934BB">
        <w:rPr>
          <w:sz w:val="24"/>
        </w:rPr>
        <w:t>В сфері концесійних відносин та аналізу діяльності комунальних підприємств Фондом комунального майна Сєвєродонецької міської ради здійснюється контроль за виконанням умов Концесійного договору № 1 від 02.07.2009 року на об</w:t>
      </w:r>
      <w:r w:rsidRPr="007934BB">
        <w:rPr>
          <w:sz w:val="24"/>
        </w:rPr>
        <w:sym w:font="Symbol" w:char="F0A2"/>
      </w:r>
      <w:r w:rsidRPr="007934BB">
        <w:rPr>
          <w:sz w:val="24"/>
        </w:rPr>
        <w:t>єкт комунальної власності територіальної громади м. Сєвєродонецька– цілісний майновий комплекс КП «Сєвєродонецькводоканал», основними складовими якого є:</w:t>
      </w:r>
    </w:p>
    <w:p w:rsidR="00BA2E76" w:rsidRPr="007934BB" w:rsidRDefault="00BA2E76" w:rsidP="00BA2E7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 xml:space="preserve">контроль за своєчасністю надходження концесійних платежів за право управління об’єктом концесії. </w:t>
      </w:r>
      <w:r>
        <w:rPr>
          <w:rFonts w:ascii="Times New Roman" w:eastAsia="Times New Roman" w:hAnsi="Times New Roman"/>
          <w:sz w:val="24"/>
          <w:szCs w:val="24"/>
        </w:rPr>
        <w:t>С початку</w:t>
      </w:r>
      <w:r w:rsidRPr="007934BB">
        <w:rPr>
          <w:rFonts w:ascii="Times New Roman" w:eastAsia="Times New Roman" w:hAnsi="Times New Roman"/>
          <w:sz w:val="24"/>
          <w:szCs w:val="24"/>
        </w:rPr>
        <w:t xml:space="preserve"> 2018 року Концесіонером перераховано до місцевого бюджету 3 108,56 тис. грн.</w:t>
      </w:r>
    </w:p>
    <w:p w:rsidR="00BA2E76" w:rsidRPr="007934BB" w:rsidRDefault="00BA2E76" w:rsidP="00BA2E7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 xml:space="preserve">контроль за своєчасністю надходження розрахунків амортизаційних відрахувань і планів заходів щодо використання амортизаційних відрахувань та звітів про їх виконання, </w:t>
      </w:r>
      <w:r>
        <w:rPr>
          <w:rFonts w:ascii="Times New Roman" w:eastAsia="Times New Roman" w:hAnsi="Times New Roman"/>
          <w:sz w:val="24"/>
          <w:szCs w:val="24"/>
        </w:rPr>
        <w:t>с початку</w:t>
      </w:r>
      <w:r w:rsidRPr="007934BB">
        <w:rPr>
          <w:rFonts w:ascii="Times New Roman" w:eastAsia="Times New Roman" w:hAnsi="Times New Roman"/>
          <w:sz w:val="24"/>
          <w:szCs w:val="24"/>
        </w:rPr>
        <w:t xml:space="preserve"> 2018 року Концесіонером за рахунок амортизаційних відрахувань здійснено поліпшень об’єкту концесії на суму  555,9 тис.</w:t>
      </w:r>
      <w:r>
        <w:rPr>
          <w:rFonts w:ascii="Times New Roman" w:eastAsia="Times New Roman" w:hAnsi="Times New Roman"/>
          <w:sz w:val="24"/>
          <w:szCs w:val="24"/>
        </w:rPr>
        <w:t xml:space="preserve"> </w:t>
      </w:r>
      <w:r w:rsidRPr="007934BB">
        <w:rPr>
          <w:rFonts w:ascii="Times New Roman" w:eastAsia="Times New Roman" w:hAnsi="Times New Roman"/>
          <w:sz w:val="24"/>
          <w:szCs w:val="24"/>
        </w:rPr>
        <w:t xml:space="preserve">грн.; </w:t>
      </w:r>
    </w:p>
    <w:p w:rsidR="00BA2E76" w:rsidRPr="007934BB" w:rsidRDefault="00BA2E76" w:rsidP="00BA2E7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  здійснюється контроль за страхуванням ТОВ «ТАУН СЕРВІС» об’єкту концесії та майна переданого у концесійне користування на користь Сєвєродонецької міської ради;</w:t>
      </w:r>
    </w:p>
    <w:p w:rsidR="00BA2E76" w:rsidRPr="007934BB" w:rsidRDefault="00BA2E76" w:rsidP="00BA2E7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контроль за збереженням майна об’єкту концесії (протягом 2018 року в результаті списання демонтованого майна на рахунок Сєвєродонецької міської ради Концесіонером перераховано 167,8 тис. грн.);</w:t>
      </w:r>
    </w:p>
    <w:p w:rsidR="00BA2E76" w:rsidRPr="007934BB" w:rsidRDefault="00BA2E76" w:rsidP="00BA2E76">
      <w:pPr>
        <w:pStyle w:val="a4"/>
        <w:tabs>
          <w:tab w:val="left" w:pos="851"/>
        </w:tabs>
        <w:spacing w:after="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щоквартально здійснюється контроль за своєчасністю надходження звітів про виконання умов концесійного договору та їх перевірка</w:t>
      </w:r>
      <w:r>
        <w:rPr>
          <w:rFonts w:ascii="Times New Roman" w:eastAsia="Times New Roman" w:hAnsi="Times New Roman"/>
          <w:sz w:val="24"/>
          <w:szCs w:val="24"/>
        </w:rPr>
        <w:t>.</w:t>
      </w:r>
    </w:p>
    <w:p w:rsidR="00BA2E76" w:rsidRPr="003F67CD" w:rsidRDefault="00BA2E76" w:rsidP="00BA2E76">
      <w:pPr>
        <w:pStyle w:val="1"/>
        <w:spacing w:after="120"/>
        <w:ind w:right="23"/>
        <w:jc w:val="center"/>
        <w:rPr>
          <w:rFonts w:ascii="Times New Roman" w:hAnsi="Times New Roman" w:cs="Times New Roman"/>
          <w:sz w:val="24"/>
          <w:szCs w:val="24"/>
        </w:rPr>
      </w:pPr>
      <w:r w:rsidRPr="00F237C8">
        <w:rPr>
          <w:rFonts w:ascii="Times New Roman" w:hAnsi="Times New Roman" w:cs="Times New Roman"/>
          <w:sz w:val="24"/>
          <w:szCs w:val="24"/>
        </w:rPr>
        <w:t>5.2. Розвиток підприємництва</w:t>
      </w:r>
    </w:p>
    <w:p w:rsidR="00BA2E76" w:rsidRDefault="00BA2E76" w:rsidP="00BA2E76">
      <w:pPr>
        <w:pStyle w:val="a7"/>
        <w:spacing w:before="0" w:beforeAutospacing="0" w:after="40" w:afterAutospacing="0"/>
        <w:ind w:right="-17" w:firstLine="720"/>
        <w:rPr>
          <w:sz w:val="24"/>
        </w:rPr>
      </w:pPr>
      <w:r w:rsidRPr="00D03273">
        <w:rPr>
          <w:sz w:val="24"/>
        </w:rPr>
        <w:t>Один з перспективних напрямків створення конкуренто</w:t>
      </w:r>
      <w:r>
        <w:rPr>
          <w:sz w:val="24"/>
        </w:rPr>
        <w:t>-</w:t>
      </w:r>
      <w:r w:rsidRPr="00D03273">
        <w:rPr>
          <w:sz w:val="24"/>
        </w:rPr>
        <w:t xml:space="preserve">ринкового середовища є розвиток малого і середнього підприємництва. </w:t>
      </w:r>
    </w:p>
    <w:p w:rsidR="00BA2E76" w:rsidRDefault="00BA2E76" w:rsidP="00BA2E76">
      <w:pPr>
        <w:pStyle w:val="a7"/>
        <w:spacing w:before="0" w:beforeAutospacing="0" w:after="40" w:afterAutospacing="0"/>
        <w:ind w:right="-17" w:firstLine="720"/>
        <w:rPr>
          <w:rStyle w:val="hps"/>
          <w:rFonts w:eastAsia="Arial Unicode MS"/>
          <w:sz w:val="24"/>
        </w:rPr>
      </w:pPr>
      <w:r w:rsidRPr="00D03273">
        <w:rPr>
          <w:sz w:val="24"/>
        </w:rPr>
        <w:t>Малий і середній бізнес вважається найбільш динамічним елементом у структурі господарської діяльності, має високу мобільність, характеризується швидкою окупністю витрат та раціональними формами управління, сприяє розвитку конкуренції.</w:t>
      </w:r>
      <w:r w:rsidRPr="00D03273">
        <w:rPr>
          <w:rStyle w:val="hps"/>
          <w:rFonts w:eastAsia="Arial Unicode MS"/>
          <w:sz w:val="24"/>
        </w:rPr>
        <w:t xml:space="preserve"> </w:t>
      </w:r>
    </w:p>
    <w:p w:rsidR="00BA2E76" w:rsidRDefault="00BA2E76" w:rsidP="00BA2E76">
      <w:pPr>
        <w:spacing w:after="40"/>
        <w:ind w:right="-1" w:firstLine="728"/>
        <w:rPr>
          <w:sz w:val="24"/>
        </w:rPr>
      </w:pPr>
      <w:r>
        <w:rPr>
          <w:sz w:val="24"/>
        </w:rPr>
        <w:tab/>
      </w:r>
      <w:r>
        <w:rPr>
          <w:sz w:val="24"/>
        </w:rPr>
        <w:tab/>
      </w:r>
      <w:r>
        <w:rPr>
          <w:sz w:val="24"/>
        </w:rPr>
        <w:tab/>
      </w:r>
      <w:r>
        <w:rPr>
          <w:sz w:val="24"/>
        </w:rPr>
        <w:tab/>
      </w:r>
      <w:r>
        <w:rPr>
          <w:noProof/>
          <w:sz w:val="24"/>
        </w:rPr>
        <w:t>Протягом 2018 року</w:t>
      </w:r>
      <w:r w:rsidRPr="00695A53">
        <w:rPr>
          <w:noProof/>
          <w:sz w:val="24"/>
        </w:rPr>
        <w:t xml:space="preserve"> </w:t>
      </w:r>
      <w:r>
        <w:rPr>
          <w:noProof/>
          <w:sz w:val="24"/>
        </w:rPr>
        <w:t>д</w:t>
      </w:r>
      <w:r w:rsidRPr="00695A53">
        <w:rPr>
          <w:noProof/>
          <w:sz w:val="24"/>
        </w:rPr>
        <w:t xml:space="preserve">ержавними реєстраторами відділу адміністративних послуг зареєстровано </w:t>
      </w:r>
      <w:r>
        <w:rPr>
          <w:noProof/>
          <w:sz w:val="24"/>
        </w:rPr>
        <w:t>124</w:t>
      </w:r>
      <w:r w:rsidRPr="00695A53">
        <w:rPr>
          <w:noProof/>
          <w:sz w:val="24"/>
        </w:rPr>
        <w:t xml:space="preserve"> юридичні особи та </w:t>
      </w:r>
      <w:r>
        <w:rPr>
          <w:noProof/>
          <w:sz w:val="24"/>
        </w:rPr>
        <w:t>544</w:t>
      </w:r>
      <w:r w:rsidRPr="00695A53">
        <w:rPr>
          <w:noProof/>
          <w:sz w:val="24"/>
        </w:rPr>
        <w:t xml:space="preserve"> фізичн</w:t>
      </w:r>
      <w:r>
        <w:rPr>
          <w:noProof/>
          <w:sz w:val="24"/>
        </w:rPr>
        <w:t>их</w:t>
      </w:r>
      <w:r w:rsidRPr="00695A53">
        <w:rPr>
          <w:noProof/>
          <w:sz w:val="24"/>
        </w:rPr>
        <w:t xml:space="preserve"> ос</w:t>
      </w:r>
      <w:r>
        <w:rPr>
          <w:noProof/>
          <w:sz w:val="24"/>
        </w:rPr>
        <w:t>і</w:t>
      </w:r>
      <w:r w:rsidRPr="00695A53">
        <w:rPr>
          <w:noProof/>
          <w:sz w:val="24"/>
        </w:rPr>
        <w:t>б</w:t>
      </w:r>
      <w:r>
        <w:rPr>
          <w:noProof/>
          <w:sz w:val="24"/>
        </w:rPr>
        <w:t>-</w:t>
      </w:r>
      <w:r w:rsidRPr="00695A53">
        <w:rPr>
          <w:noProof/>
          <w:sz w:val="24"/>
        </w:rPr>
        <w:t>підприємц</w:t>
      </w:r>
      <w:r>
        <w:rPr>
          <w:noProof/>
          <w:sz w:val="24"/>
        </w:rPr>
        <w:t>ів</w:t>
      </w:r>
      <w:r w:rsidRPr="00695A53">
        <w:rPr>
          <w:noProof/>
          <w:sz w:val="24"/>
        </w:rPr>
        <w:t>; припинено</w:t>
      </w:r>
      <w:r>
        <w:rPr>
          <w:noProof/>
          <w:sz w:val="24"/>
        </w:rPr>
        <w:t xml:space="preserve"> діяльність</w:t>
      </w:r>
      <w:r w:rsidRPr="00695A53">
        <w:rPr>
          <w:noProof/>
          <w:sz w:val="24"/>
        </w:rPr>
        <w:t xml:space="preserve"> 2</w:t>
      </w:r>
      <w:r>
        <w:rPr>
          <w:noProof/>
          <w:sz w:val="24"/>
        </w:rPr>
        <w:t>9 </w:t>
      </w:r>
      <w:r w:rsidRPr="00695A53">
        <w:rPr>
          <w:noProof/>
          <w:sz w:val="24"/>
        </w:rPr>
        <w:t xml:space="preserve">юридичних осіб та </w:t>
      </w:r>
      <w:r>
        <w:rPr>
          <w:noProof/>
          <w:sz w:val="24"/>
        </w:rPr>
        <w:t>351</w:t>
      </w:r>
      <w:r w:rsidRPr="00695A53">
        <w:rPr>
          <w:noProof/>
          <w:sz w:val="24"/>
        </w:rPr>
        <w:t xml:space="preserve"> фізичн</w:t>
      </w:r>
      <w:r>
        <w:rPr>
          <w:noProof/>
          <w:sz w:val="24"/>
        </w:rPr>
        <w:t>ої</w:t>
      </w:r>
      <w:r w:rsidRPr="00695A53">
        <w:rPr>
          <w:noProof/>
          <w:sz w:val="24"/>
        </w:rPr>
        <w:t xml:space="preserve"> ос</w:t>
      </w:r>
      <w:r>
        <w:rPr>
          <w:noProof/>
          <w:sz w:val="24"/>
        </w:rPr>
        <w:t>о</w:t>
      </w:r>
      <w:r w:rsidRPr="00695A53">
        <w:rPr>
          <w:noProof/>
          <w:sz w:val="24"/>
        </w:rPr>
        <w:t>б</w:t>
      </w:r>
      <w:r>
        <w:rPr>
          <w:noProof/>
          <w:sz w:val="24"/>
        </w:rPr>
        <w:t>и</w:t>
      </w:r>
      <w:r w:rsidRPr="00695A53">
        <w:rPr>
          <w:noProof/>
          <w:sz w:val="24"/>
        </w:rPr>
        <w:t>-підприємц</w:t>
      </w:r>
      <w:r>
        <w:rPr>
          <w:noProof/>
          <w:sz w:val="24"/>
        </w:rPr>
        <w:t>я.</w:t>
      </w:r>
      <w:r w:rsidRPr="00695A53">
        <w:rPr>
          <w:noProof/>
          <w:sz w:val="24"/>
        </w:rPr>
        <w:t>.</w:t>
      </w:r>
      <w:r w:rsidRPr="00695A53">
        <w:rPr>
          <w:sz w:val="24"/>
        </w:rPr>
        <w:tab/>
      </w:r>
    </w:p>
    <w:p w:rsidR="00BA2E76" w:rsidRPr="00695A53" w:rsidRDefault="00BA2E76" w:rsidP="00BA2E76">
      <w:pPr>
        <w:tabs>
          <w:tab w:val="left" w:pos="0"/>
        </w:tabs>
        <w:spacing w:after="40"/>
        <w:ind w:firstLine="709"/>
        <w:rPr>
          <w:sz w:val="24"/>
        </w:rPr>
      </w:pPr>
      <w:r>
        <w:rPr>
          <w:sz w:val="24"/>
        </w:rPr>
        <w:t>Очікується, що на кінець</w:t>
      </w:r>
      <w:r w:rsidRPr="00695A53">
        <w:rPr>
          <w:sz w:val="24"/>
        </w:rPr>
        <w:t xml:space="preserve"> </w:t>
      </w:r>
      <w:r>
        <w:rPr>
          <w:sz w:val="24"/>
        </w:rPr>
        <w:t xml:space="preserve">2018 року </w:t>
      </w:r>
      <w:r w:rsidRPr="00695A53">
        <w:rPr>
          <w:sz w:val="24"/>
        </w:rPr>
        <w:t>малий та середній бізнес міста бу</w:t>
      </w:r>
      <w:r>
        <w:rPr>
          <w:sz w:val="24"/>
        </w:rPr>
        <w:t>де</w:t>
      </w:r>
      <w:r w:rsidRPr="00695A53">
        <w:rPr>
          <w:sz w:val="24"/>
        </w:rPr>
        <w:t xml:space="preserve"> представлений </w:t>
      </w:r>
      <w:r>
        <w:rPr>
          <w:sz w:val="24"/>
        </w:rPr>
        <w:t>5062</w:t>
      </w:r>
      <w:r w:rsidRPr="00695A53">
        <w:rPr>
          <w:sz w:val="24"/>
        </w:rPr>
        <w:t xml:space="preserve"> діючим</w:t>
      </w:r>
      <w:r>
        <w:rPr>
          <w:sz w:val="24"/>
        </w:rPr>
        <w:t>и</w:t>
      </w:r>
      <w:r w:rsidRPr="00695A53">
        <w:rPr>
          <w:sz w:val="24"/>
        </w:rPr>
        <w:t xml:space="preserve"> суб’єкт</w:t>
      </w:r>
      <w:r>
        <w:rPr>
          <w:sz w:val="24"/>
        </w:rPr>
        <w:t>а</w:t>
      </w:r>
      <w:r w:rsidRPr="00695A53">
        <w:rPr>
          <w:sz w:val="24"/>
        </w:rPr>
        <w:t>м</w:t>
      </w:r>
      <w:r>
        <w:rPr>
          <w:sz w:val="24"/>
        </w:rPr>
        <w:t>и</w:t>
      </w:r>
      <w:r w:rsidRPr="00695A53">
        <w:rPr>
          <w:sz w:val="24"/>
        </w:rPr>
        <w:t xml:space="preserve"> підприємницької діяльності (підприємствами малого і середнього бізнесу</w:t>
      </w:r>
      <w:r>
        <w:rPr>
          <w:sz w:val="24"/>
        </w:rPr>
        <w:t xml:space="preserve">, </w:t>
      </w:r>
      <w:r w:rsidRPr="00695A53">
        <w:rPr>
          <w:sz w:val="24"/>
        </w:rPr>
        <w:t>СПД – фізични</w:t>
      </w:r>
      <w:r>
        <w:rPr>
          <w:sz w:val="24"/>
        </w:rPr>
        <w:t>ми</w:t>
      </w:r>
      <w:r w:rsidRPr="00695A53">
        <w:rPr>
          <w:sz w:val="24"/>
        </w:rPr>
        <w:t xml:space="preserve"> ос</w:t>
      </w:r>
      <w:r>
        <w:rPr>
          <w:sz w:val="24"/>
        </w:rPr>
        <w:t>о</w:t>
      </w:r>
      <w:r w:rsidRPr="00695A53">
        <w:rPr>
          <w:sz w:val="24"/>
        </w:rPr>
        <w:t>б</w:t>
      </w:r>
      <w:r>
        <w:rPr>
          <w:sz w:val="24"/>
        </w:rPr>
        <w:t>ами</w:t>
      </w:r>
      <w:r w:rsidRPr="00695A53">
        <w:rPr>
          <w:sz w:val="24"/>
        </w:rPr>
        <w:t>), з них:</w:t>
      </w:r>
    </w:p>
    <w:p w:rsidR="00BA2E76" w:rsidRPr="00695A53" w:rsidRDefault="00BA2E76" w:rsidP="00BA2E76">
      <w:pPr>
        <w:numPr>
          <w:ilvl w:val="0"/>
          <w:numId w:val="27"/>
        </w:numPr>
        <w:tabs>
          <w:tab w:val="left" w:pos="0"/>
          <w:tab w:val="left" w:pos="700"/>
        </w:tabs>
        <w:spacing w:after="40"/>
        <w:rPr>
          <w:sz w:val="24"/>
        </w:rPr>
      </w:pPr>
      <w:r w:rsidRPr="00695A53">
        <w:rPr>
          <w:sz w:val="24"/>
        </w:rPr>
        <w:t>середніх підприємств – 6</w:t>
      </w:r>
      <w:r>
        <w:rPr>
          <w:sz w:val="24"/>
        </w:rPr>
        <w:t>4</w:t>
      </w:r>
      <w:r w:rsidRPr="00695A53">
        <w:rPr>
          <w:sz w:val="24"/>
        </w:rPr>
        <w:t xml:space="preserve"> од.</w:t>
      </w:r>
      <w:r>
        <w:rPr>
          <w:sz w:val="24"/>
        </w:rPr>
        <w:t xml:space="preserve"> </w:t>
      </w:r>
      <w:r w:rsidRPr="00695A53">
        <w:rPr>
          <w:sz w:val="24"/>
        </w:rPr>
        <w:t>( станом на 01.01.201</w:t>
      </w:r>
      <w:r>
        <w:rPr>
          <w:sz w:val="24"/>
        </w:rPr>
        <w:t>8</w:t>
      </w:r>
      <w:r w:rsidRPr="00695A53">
        <w:rPr>
          <w:sz w:val="24"/>
        </w:rPr>
        <w:t>р. було 6</w:t>
      </w:r>
      <w:r>
        <w:rPr>
          <w:sz w:val="24"/>
        </w:rPr>
        <w:t>4</w:t>
      </w:r>
      <w:r w:rsidRPr="00695A53">
        <w:rPr>
          <w:sz w:val="24"/>
        </w:rPr>
        <w:t xml:space="preserve"> од.) ;</w:t>
      </w:r>
    </w:p>
    <w:p w:rsidR="00BA2E76" w:rsidRDefault="00BA2E76" w:rsidP="00BA2E76">
      <w:pPr>
        <w:numPr>
          <w:ilvl w:val="0"/>
          <w:numId w:val="27"/>
        </w:numPr>
        <w:tabs>
          <w:tab w:val="left" w:pos="0"/>
          <w:tab w:val="left" w:pos="700"/>
        </w:tabs>
        <w:spacing w:after="40"/>
        <w:rPr>
          <w:sz w:val="24"/>
        </w:rPr>
      </w:pPr>
      <w:r w:rsidRPr="00695A53">
        <w:rPr>
          <w:sz w:val="24"/>
        </w:rPr>
        <w:t xml:space="preserve">малих підприємств – </w:t>
      </w:r>
      <w:r>
        <w:rPr>
          <w:sz w:val="24"/>
        </w:rPr>
        <w:t>998</w:t>
      </w:r>
      <w:r w:rsidRPr="00695A53">
        <w:rPr>
          <w:sz w:val="24"/>
        </w:rPr>
        <w:t xml:space="preserve"> од. (станом на 01.01.201</w:t>
      </w:r>
      <w:r>
        <w:rPr>
          <w:sz w:val="24"/>
        </w:rPr>
        <w:t>8</w:t>
      </w:r>
      <w:r w:rsidRPr="00695A53">
        <w:rPr>
          <w:sz w:val="24"/>
        </w:rPr>
        <w:t>р. було 8</w:t>
      </w:r>
      <w:r>
        <w:rPr>
          <w:sz w:val="24"/>
        </w:rPr>
        <w:t>71</w:t>
      </w:r>
      <w:r w:rsidRPr="00695A53">
        <w:rPr>
          <w:sz w:val="24"/>
        </w:rPr>
        <w:t xml:space="preserve"> од.); </w:t>
      </w:r>
    </w:p>
    <w:p w:rsidR="00BA2E76" w:rsidRPr="00695A53" w:rsidRDefault="00BA2E76" w:rsidP="00BA2E76">
      <w:pPr>
        <w:numPr>
          <w:ilvl w:val="0"/>
          <w:numId w:val="27"/>
        </w:numPr>
        <w:tabs>
          <w:tab w:val="left" w:pos="0"/>
          <w:tab w:val="left" w:pos="700"/>
        </w:tabs>
        <w:spacing w:after="40"/>
        <w:rPr>
          <w:b/>
          <w:sz w:val="24"/>
        </w:rPr>
      </w:pPr>
      <w:r w:rsidRPr="00695A53">
        <w:rPr>
          <w:sz w:val="24"/>
        </w:rPr>
        <w:t>СПД – фізичних осіб (платник</w:t>
      </w:r>
      <w:r>
        <w:rPr>
          <w:sz w:val="24"/>
        </w:rPr>
        <w:t>ів</w:t>
      </w:r>
      <w:r w:rsidRPr="00695A53">
        <w:rPr>
          <w:sz w:val="24"/>
        </w:rPr>
        <w:t xml:space="preserve"> податків) – </w:t>
      </w:r>
      <w:r>
        <w:rPr>
          <w:sz w:val="24"/>
        </w:rPr>
        <w:t>4000</w:t>
      </w:r>
      <w:r w:rsidRPr="00695A53">
        <w:rPr>
          <w:sz w:val="24"/>
        </w:rPr>
        <w:t xml:space="preserve"> од. (станом на 01.01.201</w:t>
      </w:r>
      <w:r>
        <w:rPr>
          <w:sz w:val="24"/>
        </w:rPr>
        <w:t>8</w:t>
      </w:r>
      <w:r w:rsidRPr="00695A53">
        <w:rPr>
          <w:sz w:val="24"/>
        </w:rPr>
        <w:t xml:space="preserve">р. було </w:t>
      </w:r>
      <w:r>
        <w:rPr>
          <w:sz w:val="24"/>
        </w:rPr>
        <w:t>3400 </w:t>
      </w:r>
      <w:r w:rsidRPr="00695A53">
        <w:rPr>
          <w:sz w:val="24"/>
        </w:rPr>
        <w:t>од.)</w:t>
      </w:r>
      <w:r>
        <w:rPr>
          <w:sz w:val="24"/>
        </w:rPr>
        <w:t>.</w:t>
      </w:r>
    </w:p>
    <w:p w:rsidR="00BA2E76" w:rsidRPr="00BA21FB" w:rsidRDefault="00BA2E76" w:rsidP="00BA2E76">
      <w:pPr>
        <w:spacing w:after="40"/>
        <w:ind w:right="-1" w:firstLine="728"/>
        <w:rPr>
          <w:sz w:val="24"/>
        </w:rPr>
      </w:pPr>
      <w:r>
        <w:rPr>
          <w:sz w:val="24"/>
        </w:rPr>
        <w:tab/>
      </w:r>
      <w:r>
        <w:rPr>
          <w:sz w:val="24"/>
        </w:rPr>
        <w:tab/>
      </w:r>
      <w:r>
        <w:rPr>
          <w:sz w:val="24"/>
        </w:rPr>
        <w:tab/>
        <w:t>Очікується, що на кінець</w:t>
      </w:r>
      <w:r w:rsidRPr="00695A53">
        <w:rPr>
          <w:sz w:val="24"/>
        </w:rPr>
        <w:t xml:space="preserve"> </w:t>
      </w:r>
      <w:r>
        <w:rPr>
          <w:sz w:val="24"/>
        </w:rPr>
        <w:t>2018 року у</w:t>
      </w:r>
      <w:r w:rsidRPr="00BA21FB">
        <w:rPr>
          <w:sz w:val="24"/>
        </w:rPr>
        <w:t xml:space="preserve"> малому і середньому бізнесі </w:t>
      </w:r>
      <w:r>
        <w:rPr>
          <w:sz w:val="24"/>
        </w:rPr>
        <w:t>буде</w:t>
      </w:r>
      <w:r w:rsidRPr="00BA21FB">
        <w:rPr>
          <w:sz w:val="24"/>
        </w:rPr>
        <w:t xml:space="preserve"> зайнято </w:t>
      </w:r>
      <w:r>
        <w:rPr>
          <w:sz w:val="24"/>
        </w:rPr>
        <w:t>29726 </w:t>
      </w:r>
      <w:r w:rsidRPr="00BA21FB">
        <w:rPr>
          <w:sz w:val="24"/>
        </w:rPr>
        <w:t>ос</w:t>
      </w:r>
      <w:r>
        <w:rPr>
          <w:sz w:val="24"/>
        </w:rPr>
        <w:t>о</w:t>
      </w:r>
      <w:r w:rsidRPr="00BA21FB">
        <w:rPr>
          <w:sz w:val="24"/>
        </w:rPr>
        <w:t>б</w:t>
      </w:r>
      <w:r>
        <w:rPr>
          <w:sz w:val="24"/>
        </w:rPr>
        <w:t>и</w:t>
      </w:r>
      <w:r w:rsidRPr="00BA21FB">
        <w:rPr>
          <w:sz w:val="24"/>
        </w:rPr>
        <w:t>, з них:</w:t>
      </w:r>
    </w:p>
    <w:p w:rsidR="00BA2E76" w:rsidRPr="00651C37" w:rsidRDefault="00BA2E76" w:rsidP="00BA2E7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 xml:space="preserve">у середньому бізнесі  – </w:t>
      </w:r>
      <w:r>
        <w:rPr>
          <w:rFonts w:ascii="Times New Roman" w:hAnsi="Times New Roman"/>
          <w:sz w:val="24"/>
          <w:szCs w:val="24"/>
        </w:rPr>
        <w:t>17538</w:t>
      </w:r>
      <w:r w:rsidRPr="00BA21FB">
        <w:rPr>
          <w:rFonts w:ascii="Times New Roman" w:hAnsi="Times New Roman"/>
          <w:sz w:val="24"/>
          <w:szCs w:val="24"/>
        </w:rPr>
        <w:t xml:space="preserve"> осіб</w:t>
      </w:r>
      <w:r>
        <w:rPr>
          <w:rFonts w:ascii="Times New Roman" w:hAnsi="Times New Roman"/>
          <w:sz w:val="24"/>
          <w:szCs w:val="24"/>
        </w:rPr>
        <w:t xml:space="preserve"> </w:t>
      </w:r>
      <w:r w:rsidRPr="00651C37">
        <w:rPr>
          <w:rFonts w:ascii="Times New Roman" w:hAnsi="Times New Roman"/>
          <w:sz w:val="24"/>
        </w:rPr>
        <w:t xml:space="preserve">(станом на 01.01.2018р. було </w:t>
      </w:r>
      <w:r>
        <w:rPr>
          <w:rFonts w:ascii="Times New Roman" w:hAnsi="Times New Roman"/>
          <w:sz w:val="24"/>
        </w:rPr>
        <w:t>17538 осіб)</w:t>
      </w:r>
      <w:r w:rsidRPr="00651C37">
        <w:rPr>
          <w:rFonts w:ascii="Times New Roman" w:hAnsi="Times New Roman"/>
          <w:sz w:val="24"/>
          <w:szCs w:val="24"/>
        </w:rPr>
        <w:t>;</w:t>
      </w:r>
    </w:p>
    <w:p w:rsidR="00BA2E76" w:rsidRPr="00651C37" w:rsidRDefault="00BA2E76" w:rsidP="00BA2E7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у малому бізнесі –  5</w:t>
      </w:r>
      <w:r>
        <w:rPr>
          <w:rFonts w:ascii="Times New Roman" w:hAnsi="Times New Roman"/>
          <w:sz w:val="24"/>
          <w:szCs w:val="24"/>
        </w:rPr>
        <w:t>388</w:t>
      </w:r>
      <w:r w:rsidRPr="00BA21FB">
        <w:rPr>
          <w:rFonts w:ascii="Times New Roman" w:hAnsi="Times New Roman"/>
          <w:sz w:val="24"/>
          <w:szCs w:val="24"/>
        </w:rPr>
        <w:t xml:space="preserve"> особи</w:t>
      </w:r>
      <w:r>
        <w:rPr>
          <w:rFonts w:ascii="Times New Roman" w:hAnsi="Times New Roman"/>
          <w:sz w:val="24"/>
          <w:szCs w:val="24"/>
        </w:rPr>
        <w:t xml:space="preserve"> </w:t>
      </w:r>
      <w:r w:rsidRPr="00651C37">
        <w:rPr>
          <w:rFonts w:ascii="Times New Roman" w:hAnsi="Times New Roman"/>
          <w:sz w:val="24"/>
        </w:rPr>
        <w:t xml:space="preserve">(станом на 01.01.2018р. було </w:t>
      </w:r>
      <w:r>
        <w:rPr>
          <w:rFonts w:ascii="Times New Roman" w:hAnsi="Times New Roman"/>
          <w:sz w:val="24"/>
        </w:rPr>
        <w:t>5134 особи)</w:t>
      </w:r>
      <w:r w:rsidRPr="00651C37">
        <w:rPr>
          <w:rFonts w:ascii="Times New Roman" w:hAnsi="Times New Roman"/>
          <w:sz w:val="24"/>
          <w:szCs w:val="24"/>
        </w:rPr>
        <w:t>;</w:t>
      </w:r>
    </w:p>
    <w:p w:rsidR="00BA2E76" w:rsidRPr="00651C37" w:rsidRDefault="00BA2E76" w:rsidP="00BA2E7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 xml:space="preserve">СПД фізичних осіб (платників податків ) – </w:t>
      </w:r>
      <w:r>
        <w:rPr>
          <w:rFonts w:ascii="Times New Roman" w:hAnsi="Times New Roman"/>
          <w:sz w:val="24"/>
          <w:szCs w:val="24"/>
        </w:rPr>
        <w:t xml:space="preserve">4000 осіб </w:t>
      </w:r>
      <w:r w:rsidRPr="00651C37">
        <w:rPr>
          <w:rFonts w:ascii="Times New Roman" w:hAnsi="Times New Roman"/>
          <w:sz w:val="24"/>
        </w:rPr>
        <w:t xml:space="preserve">(станом на 01.01.2018р. було </w:t>
      </w:r>
      <w:r>
        <w:rPr>
          <w:rFonts w:ascii="Times New Roman" w:hAnsi="Times New Roman"/>
          <w:sz w:val="24"/>
        </w:rPr>
        <w:t>3400 осіб)</w:t>
      </w:r>
      <w:r w:rsidRPr="00651C37">
        <w:rPr>
          <w:rFonts w:ascii="Times New Roman" w:hAnsi="Times New Roman"/>
          <w:sz w:val="24"/>
          <w:szCs w:val="24"/>
        </w:rPr>
        <w:t>;</w:t>
      </w:r>
    </w:p>
    <w:p w:rsidR="00BA2E76" w:rsidRPr="00BF3CAB" w:rsidRDefault="00BA2E76" w:rsidP="00BA2E76">
      <w:pPr>
        <w:pStyle w:val="a5"/>
        <w:numPr>
          <w:ilvl w:val="0"/>
          <w:numId w:val="26"/>
        </w:numPr>
        <w:tabs>
          <w:tab w:val="left" w:pos="0"/>
          <w:tab w:val="left" w:pos="709"/>
        </w:tabs>
        <w:spacing w:after="40" w:line="240" w:lineRule="auto"/>
        <w:ind w:right="-17"/>
        <w:rPr>
          <w:rFonts w:ascii="Times New Roman" w:hAnsi="Times New Roman"/>
          <w:sz w:val="24"/>
        </w:rPr>
      </w:pPr>
      <w:r w:rsidRPr="00BF3CAB">
        <w:rPr>
          <w:rFonts w:ascii="Times New Roman" w:hAnsi="Times New Roman"/>
          <w:sz w:val="24"/>
        </w:rPr>
        <w:t xml:space="preserve">працівники, наймані фізичними особами-підприємцями - </w:t>
      </w:r>
      <w:r>
        <w:rPr>
          <w:rFonts w:ascii="Times New Roman" w:hAnsi="Times New Roman"/>
          <w:sz w:val="24"/>
        </w:rPr>
        <w:t>2800</w:t>
      </w:r>
      <w:r w:rsidRPr="00BF3CAB">
        <w:rPr>
          <w:rFonts w:ascii="Times New Roman" w:hAnsi="Times New Roman"/>
          <w:sz w:val="24"/>
        </w:rPr>
        <w:t xml:space="preserve"> осіб (станом на 01.01.2018р. було </w:t>
      </w:r>
      <w:r>
        <w:rPr>
          <w:rFonts w:ascii="Times New Roman" w:hAnsi="Times New Roman"/>
          <w:sz w:val="24"/>
        </w:rPr>
        <w:t>2700</w:t>
      </w:r>
      <w:r w:rsidRPr="00BF3CAB">
        <w:rPr>
          <w:rFonts w:ascii="Times New Roman" w:hAnsi="Times New Roman"/>
          <w:sz w:val="24"/>
        </w:rPr>
        <w:t xml:space="preserve"> осіб). </w:t>
      </w:r>
    </w:p>
    <w:p w:rsidR="00BA2E76" w:rsidRPr="00695A53" w:rsidRDefault="00BA2E76" w:rsidP="00BA2E76">
      <w:pPr>
        <w:tabs>
          <w:tab w:val="left" w:pos="0"/>
        </w:tabs>
        <w:spacing w:after="40"/>
        <w:ind w:firstLine="709"/>
        <w:rPr>
          <w:sz w:val="24"/>
        </w:rPr>
      </w:pPr>
      <w:r w:rsidRPr="00D03273">
        <w:rPr>
          <w:sz w:val="24"/>
        </w:rPr>
        <w:lastRenderedPageBreak/>
        <w:t>У 201</w:t>
      </w:r>
      <w:r>
        <w:rPr>
          <w:sz w:val="24"/>
        </w:rPr>
        <w:t>9</w:t>
      </w:r>
      <w:r w:rsidRPr="00D03273">
        <w:rPr>
          <w:sz w:val="24"/>
        </w:rPr>
        <w:t xml:space="preserve"> році </w:t>
      </w:r>
      <w:r>
        <w:rPr>
          <w:sz w:val="24"/>
        </w:rPr>
        <w:t>план</w:t>
      </w:r>
      <w:r w:rsidRPr="00D03273">
        <w:rPr>
          <w:sz w:val="24"/>
        </w:rPr>
        <w:t xml:space="preserve">ується збільшення кількості діючих </w:t>
      </w:r>
      <w:r w:rsidRPr="00695A53">
        <w:rPr>
          <w:sz w:val="24"/>
        </w:rPr>
        <w:t>суб’єкт</w:t>
      </w:r>
      <w:r>
        <w:rPr>
          <w:sz w:val="24"/>
        </w:rPr>
        <w:t>а</w:t>
      </w:r>
      <w:r w:rsidRPr="00695A53">
        <w:rPr>
          <w:sz w:val="24"/>
        </w:rPr>
        <w:t>м</w:t>
      </w:r>
      <w:r>
        <w:rPr>
          <w:sz w:val="24"/>
        </w:rPr>
        <w:t>и</w:t>
      </w:r>
      <w:r w:rsidRPr="00695A53">
        <w:rPr>
          <w:sz w:val="24"/>
        </w:rPr>
        <w:t xml:space="preserve"> підприємницької діяльності (підприємствами малого і середнього бізнесу</w:t>
      </w:r>
      <w:r>
        <w:rPr>
          <w:sz w:val="24"/>
        </w:rPr>
        <w:t xml:space="preserve">, </w:t>
      </w:r>
      <w:r w:rsidRPr="00695A53">
        <w:rPr>
          <w:sz w:val="24"/>
        </w:rPr>
        <w:t>СПД – фізични</w:t>
      </w:r>
      <w:r>
        <w:rPr>
          <w:sz w:val="24"/>
        </w:rPr>
        <w:t>ми</w:t>
      </w:r>
      <w:r w:rsidRPr="00695A53">
        <w:rPr>
          <w:sz w:val="24"/>
        </w:rPr>
        <w:t xml:space="preserve"> ос</w:t>
      </w:r>
      <w:r>
        <w:rPr>
          <w:sz w:val="24"/>
        </w:rPr>
        <w:t>о</w:t>
      </w:r>
      <w:r w:rsidRPr="00695A53">
        <w:rPr>
          <w:sz w:val="24"/>
        </w:rPr>
        <w:t>б</w:t>
      </w:r>
      <w:r>
        <w:rPr>
          <w:sz w:val="24"/>
        </w:rPr>
        <w:t>ами</w:t>
      </w:r>
      <w:r w:rsidRPr="00695A53">
        <w:rPr>
          <w:sz w:val="24"/>
        </w:rPr>
        <w:t>)</w:t>
      </w:r>
      <w:r>
        <w:rPr>
          <w:sz w:val="24"/>
        </w:rPr>
        <w:t xml:space="preserve"> до 5312 одиниць</w:t>
      </w:r>
      <w:r w:rsidRPr="00695A53">
        <w:rPr>
          <w:sz w:val="24"/>
        </w:rPr>
        <w:t>, з них:</w:t>
      </w:r>
    </w:p>
    <w:p w:rsidR="00BA2E76" w:rsidRPr="00D03273" w:rsidRDefault="00BA2E76" w:rsidP="00BA2E76">
      <w:pPr>
        <w:numPr>
          <w:ilvl w:val="0"/>
          <w:numId w:val="35"/>
        </w:numPr>
        <w:tabs>
          <w:tab w:val="clear" w:pos="1423"/>
          <w:tab w:val="num" w:pos="709"/>
        </w:tabs>
        <w:spacing w:after="40"/>
        <w:ind w:right="-17" w:hanging="997"/>
        <w:rPr>
          <w:sz w:val="24"/>
        </w:rPr>
      </w:pPr>
      <w:r w:rsidRPr="00D03273">
        <w:rPr>
          <w:sz w:val="24"/>
        </w:rPr>
        <w:t xml:space="preserve">середніх підприємств – </w:t>
      </w:r>
      <w:r>
        <w:rPr>
          <w:sz w:val="24"/>
        </w:rPr>
        <w:t>64</w:t>
      </w:r>
      <w:r w:rsidRPr="00D03273">
        <w:rPr>
          <w:sz w:val="24"/>
        </w:rPr>
        <w:t xml:space="preserve"> одиниць;</w:t>
      </w:r>
    </w:p>
    <w:p w:rsidR="00BA2E76" w:rsidRDefault="00BA2E76" w:rsidP="00BA2E76">
      <w:pPr>
        <w:numPr>
          <w:ilvl w:val="0"/>
          <w:numId w:val="35"/>
        </w:numPr>
        <w:tabs>
          <w:tab w:val="clear" w:pos="1423"/>
          <w:tab w:val="num" w:pos="709"/>
        </w:tabs>
        <w:spacing w:after="40"/>
        <w:ind w:right="-17" w:hanging="997"/>
        <w:rPr>
          <w:sz w:val="24"/>
        </w:rPr>
      </w:pPr>
      <w:r w:rsidRPr="00234C25">
        <w:rPr>
          <w:sz w:val="24"/>
        </w:rPr>
        <w:t>малих підприємств –</w:t>
      </w:r>
      <w:r>
        <w:rPr>
          <w:sz w:val="24"/>
        </w:rPr>
        <w:t xml:space="preserve">1048 </w:t>
      </w:r>
      <w:r w:rsidRPr="00234C25">
        <w:rPr>
          <w:sz w:val="24"/>
        </w:rPr>
        <w:t>одиниць</w:t>
      </w:r>
      <w:r>
        <w:rPr>
          <w:sz w:val="24"/>
        </w:rPr>
        <w:t>;</w:t>
      </w:r>
    </w:p>
    <w:p w:rsidR="00BA2E76" w:rsidRPr="00234C25" w:rsidRDefault="00BA2E76" w:rsidP="00BA2E76">
      <w:pPr>
        <w:numPr>
          <w:ilvl w:val="0"/>
          <w:numId w:val="35"/>
        </w:numPr>
        <w:tabs>
          <w:tab w:val="clear" w:pos="1423"/>
          <w:tab w:val="num" w:pos="709"/>
        </w:tabs>
        <w:spacing w:after="40"/>
        <w:ind w:right="-17" w:hanging="997"/>
        <w:rPr>
          <w:sz w:val="24"/>
        </w:rPr>
      </w:pPr>
      <w:r w:rsidRPr="00695A53">
        <w:rPr>
          <w:sz w:val="24"/>
        </w:rPr>
        <w:t>СПД – фізичних осіб (платник</w:t>
      </w:r>
      <w:r>
        <w:rPr>
          <w:sz w:val="24"/>
        </w:rPr>
        <w:t>ів</w:t>
      </w:r>
      <w:r w:rsidRPr="00695A53">
        <w:rPr>
          <w:sz w:val="24"/>
        </w:rPr>
        <w:t xml:space="preserve"> податків) – </w:t>
      </w:r>
      <w:r>
        <w:rPr>
          <w:sz w:val="24"/>
        </w:rPr>
        <w:t>4200</w:t>
      </w:r>
      <w:r w:rsidRPr="00695A53">
        <w:rPr>
          <w:sz w:val="24"/>
        </w:rPr>
        <w:t xml:space="preserve"> од.</w:t>
      </w:r>
    </w:p>
    <w:p w:rsidR="00BA2E76" w:rsidRDefault="00BA2E76" w:rsidP="00BA2E76">
      <w:pPr>
        <w:spacing w:after="40"/>
        <w:ind w:left="-28" w:right="-17" w:firstLine="709"/>
        <w:rPr>
          <w:sz w:val="24"/>
        </w:rPr>
      </w:pPr>
      <w:r w:rsidRPr="00D03273">
        <w:rPr>
          <w:sz w:val="24"/>
        </w:rPr>
        <w:t>У 201</w:t>
      </w:r>
      <w:r>
        <w:rPr>
          <w:sz w:val="24"/>
        </w:rPr>
        <w:t>9</w:t>
      </w:r>
      <w:r w:rsidRPr="00D03273">
        <w:rPr>
          <w:sz w:val="24"/>
        </w:rPr>
        <w:t xml:space="preserve"> році </w:t>
      </w:r>
      <w:r>
        <w:rPr>
          <w:sz w:val="24"/>
        </w:rPr>
        <w:t>план</w:t>
      </w:r>
      <w:r w:rsidRPr="00D03273">
        <w:rPr>
          <w:sz w:val="24"/>
        </w:rPr>
        <w:t xml:space="preserve">ується збільшення кількості зайнятих працівників </w:t>
      </w:r>
      <w:r>
        <w:rPr>
          <w:sz w:val="24"/>
        </w:rPr>
        <w:t>в підприємництві до 30126 осіб, що більше ніж показник 2018 року на</w:t>
      </w:r>
      <w:r w:rsidRPr="00D03273">
        <w:rPr>
          <w:sz w:val="24"/>
        </w:rPr>
        <w:t xml:space="preserve"> </w:t>
      </w:r>
      <w:r>
        <w:rPr>
          <w:sz w:val="24"/>
        </w:rPr>
        <w:t>1,3%. Збільшення зайнятих</w:t>
      </w:r>
      <w:r w:rsidRPr="00D03273">
        <w:rPr>
          <w:sz w:val="24"/>
        </w:rPr>
        <w:t xml:space="preserve"> у малому бізнесі </w:t>
      </w:r>
      <w:r>
        <w:rPr>
          <w:sz w:val="24"/>
        </w:rPr>
        <w:t>планується до 5488 осіб,</w:t>
      </w:r>
      <w:r w:rsidRPr="00D03273">
        <w:rPr>
          <w:sz w:val="24"/>
        </w:rPr>
        <w:t xml:space="preserve"> </w:t>
      </w:r>
      <w:r>
        <w:rPr>
          <w:sz w:val="24"/>
        </w:rPr>
        <w:t>фізичних осіб-підприємців (платників податків) до 4200 тис. осіб, працівників, найманих фізичними особами-підприємцями до 2900 осіб,</w:t>
      </w:r>
      <w:r w:rsidRPr="00BF3CAB">
        <w:rPr>
          <w:sz w:val="24"/>
        </w:rPr>
        <w:t xml:space="preserve"> </w:t>
      </w:r>
      <w:r w:rsidRPr="00D03273">
        <w:rPr>
          <w:sz w:val="24"/>
        </w:rPr>
        <w:t>у середньому бізнесі</w:t>
      </w:r>
      <w:r>
        <w:rPr>
          <w:sz w:val="24"/>
        </w:rPr>
        <w:t xml:space="preserve"> </w:t>
      </w:r>
      <w:r w:rsidRPr="00D03273">
        <w:rPr>
          <w:sz w:val="24"/>
        </w:rPr>
        <w:t>збільшення кількості зайнятих працівників</w:t>
      </w:r>
      <w:r>
        <w:rPr>
          <w:sz w:val="24"/>
        </w:rPr>
        <w:t xml:space="preserve"> не планується та складатиме 17538 осіб.</w:t>
      </w:r>
    </w:p>
    <w:p w:rsidR="00BA2E76" w:rsidRPr="005F1B6C" w:rsidRDefault="00BA2E76" w:rsidP="00BA2E76">
      <w:pPr>
        <w:spacing w:after="40"/>
        <w:ind w:right="-17" w:firstLine="709"/>
        <w:rPr>
          <w:sz w:val="24"/>
        </w:rPr>
      </w:pPr>
      <w:r w:rsidRPr="005F1B6C">
        <w:rPr>
          <w:sz w:val="24"/>
        </w:rPr>
        <w:t xml:space="preserve">Обсяг реалізованої продукції (робіт, послуг) малими підприємствами </w:t>
      </w:r>
      <w:r>
        <w:rPr>
          <w:sz w:val="24"/>
        </w:rPr>
        <w:t>на кінець</w:t>
      </w:r>
      <w:r w:rsidRPr="005F1B6C">
        <w:rPr>
          <w:sz w:val="24"/>
        </w:rPr>
        <w:t xml:space="preserve"> 2018 ро</w:t>
      </w:r>
      <w:r>
        <w:rPr>
          <w:sz w:val="24"/>
        </w:rPr>
        <w:t>ку</w:t>
      </w:r>
      <w:r w:rsidRPr="005F1B6C">
        <w:rPr>
          <w:sz w:val="24"/>
        </w:rPr>
        <w:t xml:space="preserve"> очікується </w:t>
      </w:r>
      <w:r>
        <w:rPr>
          <w:sz w:val="24"/>
        </w:rPr>
        <w:t>в сумі 7391,2 млн. грн. (</w:t>
      </w:r>
      <w:r w:rsidRPr="005F1B6C">
        <w:rPr>
          <w:sz w:val="24"/>
        </w:rPr>
        <w:t>у 2017р</w:t>
      </w:r>
      <w:r>
        <w:rPr>
          <w:sz w:val="24"/>
        </w:rPr>
        <w:t>.</w:t>
      </w:r>
      <w:r w:rsidRPr="005F1B6C">
        <w:rPr>
          <w:sz w:val="24"/>
        </w:rPr>
        <w:t xml:space="preserve"> </w:t>
      </w:r>
      <w:r>
        <w:rPr>
          <w:sz w:val="24"/>
        </w:rPr>
        <w:t>–</w:t>
      </w:r>
      <w:r w:rsidRPr="005F1B6C">
        <w:rPr>
          <w:sz w:val="24"/>
        </w:rPr>
        <w:t xml:space="preserve"> </w:t>
      </w:r>
      <w:r>
        <w:rPr>
          <w:sz w:val="24"/>
        </w:rPr>
        <w:t>6756,1</w:t>
      </w:r>
      <w:r w:rsidRPr="005F1B6C">
        <w:rPr>
          <w:sz w:val="24"/>
        </w:rPr>
        <w:t xml:space="preserve"> млн. грн.</w:t>
      </w:r>
      <w:r>
        <w:rPr>
          <w:sz w:val="24"/>
        </w:rPr>
        <w:t>). Зростання показника очікується на 9,4%.</w:t>
      </w:r>
      <w:r w:rsidRPr="005F1B6C">
        <w:rPr>
          <w:sz w:val="24"/>
        </w:rPr>
        <w:t xml:space="preserve">У 2019 році </w:t>
      </w:r>
      <w:r>
        <w:rPr>
          <w:sz w:val="24"/>
        </w:rPr>
        <w:t>плану</w:t>
      </w:r>
      <w:r w:rsidRPr="005F1B6C">
        <w:rPr>
          <w:sz w:val="24"/>
        </w:rPr>
        <w:t xml:space="preserve">ється збільшення цього показника на </w:t>
      </w:r>
      <w:r>
        <w:rPr>
          <w:sz w:val="24"/>
        </w:rPr>
        <w:t>10</w:t>
      </w:r>
      <w:r w:rsidRPr="005F1B6C">
        <w:rPr>
          <w:sz w:val="24"/>
        </w:rPr>
        <w:t xml:space="preserve">%  </w:t>
      </w:r>
      <w:r>
        <w:rPr>
          <w:sz w:val="24"/>
        </w:rPr>
        <w:t>до 8130</w:t>
      </w:r>
      <w:r w:rsidRPr="005F1B6C">
        <w:rPr>
          <w:sz w:val="24"/>
        </w:rPr>
        <w:t>,</w:t>
      </w:r>
      <w:r>
        <w:rPr>
          <w:sz w:val="24"/>
        </w:rPr>
        <w:t>3</w:t>
      </w:r>
      <w:r w:rsidRPr="005F1B6C">
        <w:rPr>
          <w:sz w:val="24"/>
        </w:rPr>
        <w:t> млн. грн.</w:t>
      </w:r>
      <w:r>
        <w:rPr>
          <w:sz w:val="24"/>
        </w:rPr>
        <w:t xml:space="preserve"> </w:t>
      </w:r>
      <w:r w:rsidRPr="00DA6BD4">
        <w:rPr>
          <w:sz w:val="24"/>
        </w:rPr>
        <w:t>Питома вага обсягів реалізованої продукції (товарів, послуг) малими підприємствами від загальної обсягу реалізованої продукції (товарів, послуг)</w:t>
      </w:r>
      <w:r>
        <w:rPr>
          <w:sz w:val="24"/>
        </w:rPr>
        <w:t xml:space="preserve"> складає 37,8%.</w:t>
      </w:r>
    </w:p>
    <w:p w:rsidR="00BA2E76" w:rsidRPr="005F1B6C" w:rsidRDefault="00BA2E76" w:rsidP="00BA2E76">
      <w:pPr>
        <w:spacing w:after="40"/>
        <w:ind w:right="-17" w:firstLine="709"/>
        <w:rPr>
          <w:sz w:val="24"/>
        </w:rPr>
      </w:pPr>
      <w:r w:rsidRPr="005F1B6C">
        <w:rPr>
          <w:sz w:val="24"/>
        </w:rPr>
        <w:t xml:space="preserve">Обсяг реалізованої продукції середніх підприємств </w:t>
      </w:r>
      <w:r>
        <w:rPr>
          <w:sz w:val="24"/>
        </w:rPr>
        <w:t>на кінець</w:t>
      </w:r>
      <w:r w:rsidRPr="005F1B6C">
        <w:rPr>
          <w:sz w:val="24"/>
        </w:rPr>
        <w:t xml:space="preserve"> 2018 ро</w:t>
      </w:r>
      <w:r>
        <w:rPr>
          <w:sz w:val="24"/>
        </w:rPr>
        <w:t>ку</w:t>
      </w:r>
      <w:r w:rsidRPr="005F1B6C">
        <w:rPr>
          <w:sz w:val="24"/>
        </w:rPr>
        <w:t xml:space="preserve"> очікується </w:t>
      </w:r>
      <w:r>
        <w:rPr>
          <w:sz w:val="24"/>
        </w:rPr>
        <w:t>в сумі 8583,9 млн. грн. (</w:t>
      </w:r>
      <w:r w:rsidRPr="005F1B6C">
        <w:rPr>
          <w:sz w:val="24"/>
        </w:rPr>
        <w:t>у 2017р</w:t>
      </w:r>
      <w:r>
        <w:rPr>
          <w:sz w:val="24"/>
        </w:rPr>
        <w:t>.</w:t>
      </w:r>
      <w:r w:rsidRPr="005F1B6C">
        <w:rPr>
          <w:sz w:val="24"/>
        </w:rPr>
        <w:t xml:space="preserve"> </w:t>
      </w:r>
      <w:r>
        <w:rPr>
          <w:sz w:val="24"/>
        </w:rPr>
        <w:t>–</w:t>
      </w:r>
      <w:r w:rsidRPr="005F1B6C">
        <w:rPr>
          <w:sz w:val="24"/>
        </w:rPr>
        <w:t xml:space="preserve"> </w:t>
      </w:r>
      <w:r>
        <w:rPr>
          <w:sz w:val="24"/>
        </w:rPr>
        <w:t>7846,4</w:t>
      </w:r>
      <w:r w:rsidRPr="005F1B6C">
        <w:rPr>
          <w:sz w:val="24"/>
        </w:rPr>
        <w:t xml:space="preserve"> млн. грн.</w:t>
      </w:r>
      <w:r>
        <w:rPr>
          <w:sz w:val="24"/>
        </w:rPr>
        <w:t>). Зростання показника очікується на 9,4%.</w:t>
      </w:r>
      <w:r w:rsidRPr="005F1B6C">
        <w:rPr>
          <w:sz w:val="24"/>
        </w:rPr>
        <w:t xml:space="preserve">У 2019 році </w:t>
      </w:r>
      <w:r>
        <w:rPr>
          <w:sz w:val="24"/>
        </w:rPr>
        <w:t>плану</w:t>
      </w:r>
      <w:r w:rsidRPr="005F1B6C">
        <w:rPr>
          <w:sz w:val="24"/>
        </w:rPr>
        <w:t xml:space="preserve">ється збільшення цього показника на </w:t>
      </w:r>
      <w:r>
        <w:rPr>
          <w:sz w:val="24"/>
        </w:rPr>
        <w:t>10</w:t>
      </w:r>
      <w:r w:rsidRPr="005F1B6C">
        <w:rPr>
          <w:sz w:val="24"/>
        </w:rPr>
        <w:t xml:space="preserve">%  </w:t>
      </w:r>
      <w:r>
        <w:rPr>
          <w:sz w:val="24"/>
        </w:rPr>
        <w:t>до 9442,3</w:t>
      </w:r>
      <w:r w:rsidRPr="005F1B6C">
        <w:rPr>
          <w:sz w:val="24"/>
        </w:rPr>
        <w:t> млн. грн.</w:t>
      </w:r>
    </w:p>
    <w:p w:rsidR="00BA2E76" w:rsidRDefault="00BA2E76" w:rsidP="00BA2E76">
      <w:pPr>
        <w:spacing w:after="40"/>
        <w:ind w:right="-17" w:firstLine="709"/>
        <w:rPr>
          <w:sz w:val="24"/>
        </w:rPr>
      </w:pPr>
      <w:r w:rsidRPr="00753B52">
        <w:rPr>
          <w:sz w:val="24"/>
        </w:rPr>
        <w:t>Питома вага обсягів реалізованої продукції (товарів, послуг) середніми підприємствами від загальної обсягу реалізованої продукції (товарів, послуг)</w:t>
      </w:r>
      <w:r>
        <w:rPr>
          <w:sz w:val="24"/>
        </w:rPr>
        <w:t xml:space="preserve"> складає 43,9%.</w:t>
      </w:r>
    </w:p>
    <w:p w:rsidR="00BA2E76" w:rsidRDefault="00BA2E76" w:rsidP="00BA2E76">
      <w:pPr>
        <w:spacing w:after="20"/>
        <w:ind w:right="-17" w:firstLine="709"/>
        <w:rPr>
          <w:sz w:val="24"/>
        </w:rPr>
      </w:pPr>
      <w:r>
        <w:rPr>
          <w:sz w:val="24"/>
        </w:rPr>
        <w:t xml:space="preserve">На вирішення існуючих у підприємництві проблем націлена </w:t>
      </w:r>
      <w:r w:rsidRPr="0083685B">
        <w:rPr>
          <w:sz w:val="24"/>
        </w:rPr>
        <w:t>Програм</w:t>
      </w:r>
      <w:r>
        <w:rPr>
          <w:sz w:val="24"/>
        </w:rPr>
        <w:t>а</w:t>
      </w:r>
      <w:r w:rsidRPr="0083685B">
        <w:rPr>
          <w:sz w:val="24"/>
        </w:rPr>
        <w:t xml:space="preserve"> розвитку малого і середнього підприємництва в м.</w:t>
      </w:r>
      <w:r>
        <w:rPr>
          <w:sz w:val="24"/>
        </w:rPr>
        <w:t xml:space="preserve"> </w:t>
      </w:r>
      <w:r w:rsidRPr="0083685B">
        <w:rPr>
          <w:sz w:val="24"/>
        </w:rPr>
        <w:t>Сєв</w:t>
      </w:r>
      <w:r>
        <w:rPr>
          <w:sz w:val="24"/>
        </w:rPr>
        <w:t>є</w:t>
      </w:r>
      <w:r w:rsidRPr="0083685B">
        <w:rPr>
          <w:sz w:val="24"/>
        </w:rPr>
        <w:t>родонецьку на 201</w:t>
      </w:r>
      <w:r>
        <w:rPr>
          <w:sz w:val="24"/>
        </w:rPr>
        <w:t>9</w:t>
      </w:r>
      <w:r w:rsidRPr="0083685B">
        <w:rPr>
          <w:sz w:val="24"/>
        </w:rPr>
        <w:t xml:space="preserve"> рік</w:t>
      </w:r>
      <w:r>
        <w:rPr>
          <w:sz w:val="24"/>
        </w:rPr>
        <w:t>. Метою</w:t>
      </w:r>
      <w:r w:rsidRPr="0083685B">
        <w:rPr>
          <w:sz w:val="24"/>
        </w:rPr>
        <w:t xml:space="preserve"> реалізації Програми є подальший розвиток малого і середнього підприємництва, використання його потенційних можливостей, перетворення його на дієвий механізм розв'язання економічних і соціальних проблем міста, сприяння структурній перебудові економіки, вирішення проблем безробіття та насичення вітчизняного ринку товарами та послугами, збільшення експорту.</w:t>
      </w:r>
    </w:p>
    <w:p w:rsidR="00BA2E76" w:rsidRPr="00474C78" w:rsidRDefault="00BA2E76" w:rsidP="00BA2E76">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BA2E76" w:rsidRPr="00A804E3" w:rsidTr="00B244EE">
        <w:tc>
          <w:tcPr>
            <w:tcW w:w="6159" w:type="dxa"/>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246"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7</w:t>
            </w:r>
            <w:r w:rsidRPr="00E76E1C">
              <w:rPr>
                <w:sz w:val="22"/>
                <w:szCs w:val="22"/>
              </w:rPr>
              <w:t>р. факт</w:t>
            </w:r>
          </w:p>
        </w:tc>
        <w:tc>
          <w:tcPr>
            <w:tcW w:w="1255" w:type="dxa"/>
            <w:vAlign w:val="center"/>
          </w:tcPr>
          <w:p w:rsidR="00BA2E76" w:rsidRPr="001F3F90" w:rsidRDefault="00BA2E76" w:rsidP="00B244EE">
            <w:pPr>
              <w:pStyle w:val="a3"/>
              <w:jc w:val="center"/>
              <w:rPr>
                <w:rFonts w:ascii="Times New Roman" w:hAnsi="Times New Roman"/>
                <w:bCs/>
                <w:szCs w:val="22"/>
              </w:rPr>
            </w:pPr>
            <w:r w:rsidRPr="001F3F90">
              <w:rPr>
                <w:rFonts w:ascii="Times New Roman" w:hAnsi="Times New Roman"/>
                <w:bCs/>
                <w:szCs w:val="22"/>
              </w:rPr>
              <w:t xml:space="preserve">2018р. </w:t>
            </w:r>
          </w:p>
          <w:p w:rsidR="00BA2E76" w:rsidRPr="00E76E1C" w:rsidRDefault="00BA2E76" w:rsidP="00B244EE">
            <w:pPr>
              <w:widowControl w:val="0"/>
              <w:jc w:val="center"/>
              <w:rPr>
                <w:sz w:val="22"/>
                <w:szCs w:val="22"/>
              </w:rPr>
            </w:pPr>
            <w:r w:rsidRPr="001F3F90">
              <w:rPr>
                <w:bCs/>
                <w:sz w:val="22"/>
                <w:szCs w:val="22"/>
              </w:rPr>
              <w:t>очікуване</w:t>
            </w:r>
          </w:p>
        </w:tc>
        <w:tc>
          <w:tcPr>
            <w:tcW w:w="1176"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9</w:t>
            </w:r>
            <w:r w:rsidRPr="00E76E1C">
              <w:rPr>
                <w:sz w:val="22"/>
                <w:szCs w:val="22"/>
              </w:rPr>
              <w:t xml:space="preserve">р. </w:t>
            </w:r>
            <w:r>
              <w:rPr>
                <w:sz w:val="22"/>
                <w:szCs w:val="22"/>
              </w:rPr>
              <w:t>план</w:t>
            </w:r>
          </w:p>
        </w:tc>
      </w:tr>
      <w:tr w:rsidR="00BA2E76" w:rsidRPr="00A804E3" w:rsidTr="00B244EE">
        <w:trPr>
          <w:trHeight w:val="525"/>
        </w:trPr>
        <w:tc>
          <w:tcPr>
            <w:tcW w:w="6159" w:type="dxa"/>
            <w:vAlign w:val="center"/>
          </w:tcPr>
          <w:p w:rsidR="00BA2E76" w:rsidRPr="00490338" w:rsidRDefault="00BA2E76" w:rsidP="00B244EE">
            <w:pPr>
              <w:jc w:val="left"/>
              <w:rPr>
                <w:bCs/>
                <w:sz w:val="22"/>
                <w:szCs w:val="22"/>
                <w:lang w:eastAsia="uk-UA"/>
              </w:rPr>
            </w:pPr>
            <w:r w:rsidRPr="00490338">
              <w:rPr>
                <w:bCs/>
                <w:sz w:val="22"/>
                <w:szCs w:val="22"/>
                <w:lang w:eastAsia="uk-UA"/>
              </w:rPr>
              <w:t>Кількість діючих малих підприємств</w:t>
            </w:r>
            <w:r>
              <w:rPr>
                <w:bCs/>
                <w:sz w:val="22"/>
                <w:szCs w:val="22"/>
                <w:lang w:eastAsia="uk-UA"/>
              </w:rPr>
              <w:t>,</w:t>
            </w:r>
            <w:r w:rsidRPr="00490338">
              <w:rPr>
                <w:bCs/>
                <w:sz w:val="22"/>
                <w:szCs w:val="22"/>
                <w:lang w:eastAsia="uk-UA"/>
              </w:rPr>
              <w:t xml:space="preserve"> </w:t>
            </w:r>
            <w:r w:rsidRPr="00CB464D">
              <w:rPr>
                <w:sz w:val="22"/>
                <w:szCs w:val="22"/>
                <w:lang w:eastAsia="uk-UA"/>
              </w:rPr>
              <w:t>одиниць</w:t>
            </w:r>
          </w:p>
        </w:tc>
        <w:tc>
          <w:tcPr>
            <w:tcW w:w="1246" w:type="dxa"/>
            <w:vAlign w:val="center"/>
          </w:tcPr>
          <w:p w:rsidR="00BA2E76" w:rsidRDefault="00BA2E76" w:rsidP="00B244EE">
            <w:pPr>
              <w:jc w:val="center"/>
              <w:rPr>
                <w:sz w:val="22"/>
                <w:szCs w:val="22"/>
              </w:rPr>
            </w:pPr>
            <w:r>
              <w:rPr>
                <w:sz w:val="22"/>
                <w:szCs w:val="22"/>
              </w:rPr>
              <w:t>871</w:t>
            </w:r>
          </w:p>
        </w:tc>
        <w:tc>
          <w:tcPr>
            <w:tcW w:w="1255" w:type="dxa"/>
            <w:vAlign w:val="center"/>
          </w:tcPr>
          <w:p w:rsidR="00BA2E76" w:rsidRDefault="00BA2E76" w:rsidP="00B244EE">
            <w:pPr>
              <w:jc w:val="center"/>
              <w:rPr>
                <w:sz w:val="22"/>
                <w:szCs w:val="22"/>
              </w:rPr>
            </w:pPr>
            <w:r>
              <w:rPr>
                <w:sz w:val="22"/>
                <w:szCs w:val="22"/>
              </w:rPr>
              <w:t>998</w:t>
            </w:r>
          </w:p>
        </w:tc>
        <w:tc>
          <w:tcPr>
            <w:tcW w:w="1176" w:type="dxa"/>
            <w:vAlign w:val="center"/>
          </w:tcPr>
          <w:p w:rsidR="00BA2E76" w:rsidRDefault="00BA2E76" w:rsidP="00B244EE">
            <w:pPr>
              <w:jc w:val="center"/>
              <w:rPr>
                <w:sz w:val="22"/>
                <w:szCs w:val="22"/>
              </w:rPr>
            </w:pPr>
            <w:r>
              <w:rPr>
                <w:sz w:val="22"/>
                <w:szCs w:val="22"/>
              </w:rPr>
              <w:t>1048</w:t>
            </w:r>
          </w:p>
        </w:tc>
      </w:tr>
      <w:tr w:rsidR="00BA2E76" w:rsidRPr="00A804E3" w:rsidTr="00B244EE">
        <w:trPr>
          <w:trHeight w:val="525"/>
        </w:trPr>
        <w:tc>
          <w:tcPr>
            <w:tcW w:w="6159" w:type="dxa"/>
            <w:vAlign w:val="center"/>
          </w:tcPr>
          <w:p w:rsidR="00BA2E76" w:rsidRPr="00590B8F" w:rsidRDefault="00BA2E76" w:rsidP="00B244EE">
            <w:pPr>
              <w:pStyle w:val="21"/>
              <w:spacing w:after="0" w:line="240" w:lineRule="auto"/>
              <w:ind w:left="0"/>
              <w:jc w:val="left"/>
              <w:rPr>
                <w:sz w:val="22"/>
                <w:szCs w:val="22"/>
              </w:rPr>
            </w:pPr>
            <w:r w:rsidRPr="00CB464D">
              <w:rPr>
                <w:sz w:val="22"/>
                <w:szCs w:val="22"/>
                <w:lang w:eastAsia="uk-UA"/>
              </w:rPr>
              <w:t>Кількість зайнятих працівників на малих підприємствах</w:t>
            </w:r>
            <w:r>
              <w:rPr>
                <w:sz w:val="22"/>
                <w:szCs w:val="22"/>
                <w:lang w:eastAsia="uk-UA"/>
              </w:rPr>
              <w:t>, осіб</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5134</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5388</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5488</w:t>
            </w:r>
          </w:p>
        </w:tc>
      </w:tr>
      <w:tr w:rsidR="00BA2E76" w:rsidRPr="00A804E3" w:rsidTr="00B244EE">
        <w:trPr>
          <w:trHeight w:val="525"/>
        </w:trPr>
        <w:tc>
          <w:tcPr>
            <w:tcW w:w="6159" w:type="dxa"/>
            <w:vAlign w:val="center"/>
          </w:tcPr>
          <w:p w:rsidR="00BA2E76" w:rsidRPr="00490338" w:rsidRDefault="00BA2E76" w:rsidP="00B244EE">
            <w:pPr>
              <w:jc w:val="left"/>
              <w:rPr>
                <w:bCs/>
                <w:sz w:val="22"/>
                <w:szCs w:val="22"/>
                <w:lang w:eastAsia="uk-UA"/>
              </w:rPr>
            </w:pPr>
            <w:r w:rsidRPr="00490338">
              <w:rPr>
                <w:bCs/>
                <w:sz w:val="22"/>
                <w:szCs w:val="22"/>
                <w:lang w:eastAsia="uk-UA"/>
              </w:rPr>
              <w:t xml:space="preserve">Кількість діючих </w:t>
            </w:r>
            <w:r>
              <w:rPr>
                <w:bCs/>
                <w:sz w:val="22"/>
                <w:szCs w:val="22"/>
                <w:lang w:eastAsia="uk-UA"/>
              </w:rPr>
              <w:t>середні</w:t>
            </w:r>
            <w:r w:rsidRPr="00490338">
              <w:rPr>
                <w:bCs/>
                <w:sz w:val="22"/>
                <w:szCs w:val="22"/>
                <w:lang w:eastAsia="uk-UA"/>
              </w:rPr>
              <w:t>х підприємств</w:t>
            </w:r>
            <w:r>
              <w:rPr>
                <w:bCs/>
                <w:sz w:val="22"/>
                <w:szCs w:val="22"/>
                <w:lang w:eastAsia="uk-UA"/>
              </w:rPr>
              <w:t>,</w:t>
            </w:r>
            <w:r w:rsidRPr="00490338">
              <w:rPr>
                <w:bCs/>
                <w:sz w:val="22"/>
                <w:szCs w:val="22"/>
                <w:lang w:eastAsia="uk-UA"/>
              </w:rPr>
              <w:t xml:space="preserve"> </w:t>
            </w:r>
            <w:r w:rsidRPr="00CB464D">
              <w:rPr>
                <w:sz w:val="22"/>
                <w:szCs w:val="22"/>
                <w:lang w:eastAsia="uk-UA"/>
              </w:rPr>
              <w:t>одиниць</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r>
      <w:tr w:rsidR="00BA2E76" w:rsidRPr="00A804E3" w:rsidTr="00B244EE">
        <w:trPr>
          <w:trHeight w:val="525"/>
        </w:trPr>
        <w:tc>
          <w:tcPr>
            <w:tcW w:w="6159" w:type="dxa"/>
            <w:vAlign w:val="center"/>
          </w:tcPr>
          <w:p w:rsidR="00BA2E76" w:rsidRPr="00590B8F" w:rsidRDefault="00BA2E76" w:rsidP="00B244EE">
            <w:pPr>
              <w:pStyle w:val="21"/>
              <w:spacing w:after="0" w:line="240" w:lineRule="auto"/>
              <w:ind w:left="0"/>
              <w:jc w:val="left"/>
              <w:rPr>
                <w:sz w:val="22"/>
                <w:szCs w:val="22"/>
              </w:rPr>
            </w:pPr>
            <w:r w:rsidRPr="00CB464D">
              <w:rPr>
                <w:sz w:val="22"/>
                <w:szCs w:val="22"/>
                <w:lang w:eastAsia="uk-UA"/>
              </w:rPr>
              <w:t xml:space="preserve">Кількість зайнятих працівників на </w:t>
            </w:r>
            <w:r>
              <w:rPr>
                <w:sz w:val="22"/>
                <w:szCs w:val="22"/>
                <w:lang w:eastAsia="uk-UA"/>
              </w:rPr>
              <w:t>середні</w:t>
            </w:r>
            <w:r w:rsidRPr="00CB464D">
              <w:rPr>
                <w:sz w:val="22"/>
                <w:szCs w:val="22"/>
                <w:lang w:eastAsia="uk-UA"/>
              </w:rPr>
              <w:t>х підприємствах</w:t>
            </w:r>
            <w:r>
              <w:rPr>
                <w:sz w:val="22"/>
                <w:szCs w:val="22"/>
                <w:lang w:eastAsia="uk-UA"/>
              </w:rPr>
              <w:t>, осіб</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r>
      <w:tr w:rsidR="00BA2E76" w:rsidRPr="00A804E3" w:rsidTr="00B244EE">
        <w:trPr>
          <w:trHeight w:val="525"/>
        </w:trPr>
        <w:tc>
          <w:tcPr>
            <w:tcW w:w="6159" w:type="dxa"/>
            <w:vAlign w:val="center"/>
          </w:tcPr>
          <w:p w:rsidR="00BA2E76" w:rsidRPr="00CB464D" w:rsidRDefault="00BA2E76" w:rsidP="00B244EE">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3400</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4000</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4200</w:t>
            </w:r>
          </w:p>
        </w:tc>
      </w:tr>
      <w:tr w:rsidR="00BA2E76" w:rsidRPr="00A804E3" w:rsidTr="00B244EE">
        <w:trPr>
          <w:trHeight w:val="525"/>
        </w:trPr>
        <w:tc>
          <w:tcPr>
            <w:tcW w:w="6159" w:type="dxa"/>
            <w:vAlign w:val="center"/>
          </w:tcPr>
          <w:p w:rsidR="00BA2E76" w:rsidRPr="00CB464D" w:rsidRDefault="00BA2E76" w:rsidP="00B244EE">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2700</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2800</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2900</w:t>
            </w:r>
          </w:p>
        </w:tc>
      </w:tr>
    </w:tbl>
    <w:p w:rsidR="00BA2E76" w:rsidRPr="00652819" w:rsidRDefault="00BA2E76" w:rsidP="00BA2E76">
      <w:pPr>
        <w:widowControl w:val="0"/>
        <w:spacing w:before="240" w:after="120"/>
        <w:ind w:right="-187" w:firstLine="720"/>
        <w:jc w:val="center"/>
        <w:rPr>
          <w:b/>
          <w:iCs/>
          <w:sz w:val="24"/>
        </w:rPr>
      </w:pPr>
      <w:r w:rsidRPr="00652819">
        <w:rPr>
          <w:b/>
          <w:iCs/>
          <w:sz w:val="24"/>
        </w:rPr>
        <w:t>5.3. Формування конкурентного середовища на місцевих ринках</w:t>
      </w:r>
    </w:p>
    <w:p w:rsidR="00BA2E76" w:rsidRPr="00F15D8C" w:rsidRDefault="00BA2E76" w:rsidP="00BA2E76">
      <w:pPr>
        <w:spacing w:after="20"/>
        <w:ind w:firstLine="709"/>
        <w:rPr>
          <w:sz w:val="24"/>
        </w:rPr>
      </w:pPr>
      <w:r w:rsidRPr="00F15D8C">
        <w:rPr>
          <w:sz w:val="24"/>
        </w:rPr>
        <w:t>Конкурентна політика спрямована на формування і розвиток середовища, яке забезпечуватиме ефективне використання суспільних ресурсів, вільний вступ на ринок суб</w:t>
      </w:r>
      <w:r>
        <w:rPr>
          <w:sz w:val="24"/>
        </w:rPr>
        <w:t>’</w:t>
      </w:r>
      <w:r w:rsidRPr="00F15D8C">
        <w:rPr>
          <w:sz w:val="24"/>
        </w:rPr>
        <w:t>єктів господарювання, свободу споживачів у виборі товарів широкого асортименту, кращої якості за нижчими цінами.</w:t>
      </w:r>
    </w:p>
    <w:p w:rsidR="00BA2E76" w:rsidRPr="00F15D8C" w:rsidRDefault="00BA2E76" w:rsidP="00BA2E76">
      <w:pPr>
        <w:pStyle w:val="21"/>
        <w:tabs>
          <w:tab w:val="left" w:pos="709"/>
        </w:tabs>
        <w:spacing w:after="0" w:line="240" w:lineRule="auto"/>
        <w:ind w:left="0"/>
        <w:rPr>
          <w:sz w:val="24"/>
        </w:rPr>
      </w:pPr>
      <w:r w:rsidRPr="00F15D8C">
        <w:rPr>
          <w:bCs/>
          <w:sz w:val="24"/>
        </w:rPr>
        <w:lastRenderedPageBreak/>
        <w:tab/>
        <w:t xml:space="preserve">Метою конкурентної політики </w:t>
      </w:r>
      <w:r>
        <w:rPr>
          <w:bCs/>
          <w:sz w:val="24"/>
        </w:rPr>
        <w:t>є</w:t>
      </w:r>
      <w:r w:rsidRPr="00F15D8C">
        <w:rPr>
          <w:bCs/>
          <w:sz w:val="24"/>
        </w:rPr>
        <w:t xml:space="preserve"> формування і розвиток ефективного конкурентного середовища у всіх галузях господарювання. Особливо це стосується сфери надання </w:t>
      </w:r>
      <w:r w:rsidRPr="00F15D8C">
        <w:rPr>
          <w:sz w:val="24"/>
        </w:rPr>
        <w:t>житлово-комунальних послуг.</w:t>
      </w:r>
      <w:r>
        <w:rPr>
          <w:sz w:val="24"/>
        </w:rPr>
        <w:t xml:space="preserve"> </w:t>
      </w:r>
      <w:r w:rsidRPr="00F15D8C">
        <w:rPr>
          <w:sz w:val="24"/>
        </w:rPr>
        <w:tab/>
        <w:t xml:space="preserve">Монопольне становище у цій сфері займають такі підприємства: </w:t>
      </w:r>
    </w:p>
    <w:p w:rsidR="00BA2E76" w:rsidRPr="00F15D8C" w:rsidRDefault="00BA2E76" w:rsidP="00BA2E76">
      <w:pPr>
        <w:pStyle w:val="21"/>
        <w:tabs>
          <w:tab w:val="left" w:pos="709"/>
        </w:tabs>
        <w:spacing w:after="0" w:line="240" w:lineRule="auto"/>
        <w:ind w:left="0"/>
        <w:rPr>
          <w:sz w:val="24"/>
        </w:rPr>
      </w:pPr>
      <w:r w:rsidRPr="00F15D8C">
        <w:rPr>
          <w:sz w:val="24"/>
        </w:rPr>
        <w:tab/>
        <w:t>ДП «Сєверодонецька теплоелектроцентраль», КП «Сєвєродонецьктеплокомуненерго», ТОВ «ТАУН-СЕРВІС», КП «Сєвєродонецьккомунсервіс».</w:t>
      </w:r>
    </w:p>
    <w:p w:rsidR="00BA2E76" w:rsidRDefault="00BA2E76" w:rsidP="00BA2E76">
      <w:pPr>
        <w:pStyle w:val="21"/>
        <w:tabs>
          <w:tab w:val="left" w:pos="709"/>
        </w:tabs>
        <w:spacing w:after="0" w:line="240" w:lineRule="auto"/>
        <w:ind w:left="0"/>
        <w:rPr>
          <w:sz w:val="24"/>
        </w:rPr>
      </w:pPr>
      <w:r w:rsidRPr="00F15D8C">
        <w:rPr>
          <w:sz w:val="24"/>
        </w:rPr>
        <w:tab/>
        <w:t xml:space="preserve">Недостатнім залишається рівень розвитку конкурентного середовища на ринку послуг з обслуговування житлового фонду. Можливості власників житлових будинків щодо здійснення оптимального вибору серед виконавців послуг дуже обмежені. </w:t>
      </w:r>
    </w:p>
    <w:p w:rsidR="00BA2E76" w:rsidRDefault="00BA2E76" w:rsidP="00BA2E76">
      <w:pPr>
        <w:pStyle w:val="a7"/>
        <w:spacing w:before="0" w:beforeAutospacing="0" w:after="0" w:afterAutospacing="0"/>
        <w:ind w:firstLine="720"/>
        <w:rPr>
          <w:sz w:val="24"/>
        </w:rPr>
      </w:pPr>
      <w:r w:rsidRPr="00701F8A">
        <w:rPr>
          <w:sz w:val="24"/>
        </w:rPr>
        <w:t xml:space="preserve">Обмеженість коштів, що виділяються на капітальний ремонт житлового фонду з бюджетів всіх рівнів, незадовільний стан житлового фонду та недоліки у системі надання житлово-комунальних послуг свідчать про те, що проблеми необхідно вирішувати шляхом проведення структурних реформ, які дадуть змогу створити нову економічну модель експлуатації та розвитку житлового господарства, забезпечити його надійне і високоякісне обслуговування з врахуванням інтересів мешканців. </w:t>
      </w:r>
    </w:p>
    <w:p w:rsidR="00BA2E76" w:rsidRDefault="00BA2E76" w:rsidP="00BA2E76">
      <w:pPr>
        <w:ind w:left="1" w:firstLine="708"/>
        <w:rPr>
          <w:sz w:val="24"/>
        </w:rPr>
      </w:pPr>
      <w:r w:rsidRPr="007A6239">
        <w:rPr>
          <w:sz w:val="24"/>
          <w:lang w:eastAsia="uk-UA"/>
        </w:rPr>
        <w:t>З 10 червня 2018 року запрацював Закон України «Про особливості здійснення права власності у багатоквартирному будинку»</w:t>
      </w:r>
      <w:r w:rsidRPr="000E33CD">
        <w:rPr>
          <w:sz w:val="24"/>
        </w:rPr>
        <w:t>.</w:t>
      </w:r>
    </w:p>
    <w:p w:rsidR="00BA2E76" w:rsidRPr="007A6239" w:rsidRDefault="00BA2E76" w:rsidP="00BA2E76">
      <w:pPr>
        <w:ind w:left="1" w:firstLine="708"/>
        <w:rPr>
          <w:sz w:val="24"/>
          <w:lang w:eastAsia="uk-UA"/>
        </w:rPr>
      </w:pPr>
      <w:r w:rsidRPr="00E67970">
        <w:rPr>
          <w:iCs/>
          <w:sz w:val="24"/>
          <w:lang w:eastAsia="uk-UA"/>
        </w:rPr>
        <w:t>Управління багатоквартирним будинком</w:t>
      </w:r>
      <w:r w:rsidRPr="007A6239">
        <w:rPr>
          <w:sz w:val="24"/>
          <w:lang w:eastAsia="uk-UA"/>
        </w:rPr>
        <w:t> — це вчинення співвласниками багатоквартирного будинку дій щодо реалізації прав та виконання обов’язків співвласників, пов’язаних із володінням, користуванням і розпорядженням спільним майном багатоквартирного будинку</w:t>
      </w:r>
      <w:r>
        <w:rPr>
          <w:sz w:val="24"/>
          <w:lang w:eastAsia="uk-UA"/>
        </w:rPr>
        <w:t xml:space="preserve">. </w:t>
      </w:r>
      <w:r w:rsidRPr="007A6239">
        <w:rPr>
          <w:sz w:val="24"/>
          <w:lang w:eastAsia="uk-UA"/>
        </w:rPr>
        <w:t>Управління багатоквартирним будинком може здійснюватися за рішенням співвласників:</w:t>
      </w:r>
    </w:p>
    <w:p w:rsidR="00BA2E76" w:rsidRPr="007A6239" w:rsidRDefault="00BA2E76" w:rsidP="00BA2E76">
      <w:pPr>
        <w:numPr>
          <w:ilvl w:val="0"/>
          <w:numId w:val="36"/>
        </w:numPr>
        <w:rPr>
          <w:sz w:val="24"/>
          <w:lang w:eastAsia="uk-UA"/>
        </w:rPr>
      </w:pPr>
      <w:r w:rsidRPr="007A6239">
        <w:rPr>
          <w:sz w:val="24"/>
          <w:lang w:eastAsia="uk-UA"/>
        </w:rPr>
        <w:t>самостійно співвласниками;</w:t>
      </w:r>
    </w:p>
    <w:p w:rsidR="00BA2E76" w:rsidRPr="007A6239" w:rsidRDefault="00BA2E76" w:rsidP="00BA2E76">
      <w:pPr>
        <w:numPr>
          <w:ilvl w:val="0"/>
          <w:numId w:val="36"/>
        </w:numPr>
        <w:tabs>
          <w:tab w:val="clear" w:pos="720"/>
          <w:tab w:val="num" w:pos="0"/>
        </w:tabs>
        <w:ind w:left="0" w:firstLine="360"/>
        <w:rPr>
          <w:sz w:val="24"/>
          <w:lang w:eastAsia="uk-UA"/>
        </w:rPr>
      </w:pPr>
      <w:r w:rsidRPr="007A6239">
        <w:rPr>
          <w:sz w:val="24"/>
          <w:lang w:eastAsia="uk-UA"/>
        </w:rPr>
        <w:t>усі або частина функцій з управління багатоквартирним будинком можуть передаватися управителю; (або призначення управителя за конкурсом виконавчим органом місцевої ради)</w:t>
      </w:r>
      <w:r>
        <w:rPr>
          <w:sz w:val="24"/>
          <w:lang w:eastAsia="uk-UA"/>
        </w:rPr>
        <w:t>;</w:t>
      </w:r>
    </w:p>
    <w:p w:rsidR="00BA2E76" w:rsidRPr="007A6239" w:rsidRDefault="00BA2E76" w:rsidP="00BA2E76">
      <w:pPr>
        <w:numPr>
          <w:ilvl w:val="0"/>
          <w:numId w:val="36"/>
        </w:numPr>
        <w:tabs>
          <w:tab w:val="clear" w:pos="720"/>
          <w:tab w:val="num" w:pos="0"/>
        </w:tabs>
        <w:ind w:left="0" w:firstLine="360"/>
        <w:rPr>
          <w:sz w:val="24"/>
          <w:lang w:eastAsia="uk-UA"/>
        </w:rPr>
      </w:pPr>
      <w:r w:rsidRPr="007A6239">
        <w:rPr>
          <w:sz w:val="24"/>
          <w:lang w:eastAsia="uk-UA"/>
        </w:rPr>
        <w:t>усі функції з управління може здійснювати об’єднання співвласників багатоквартирного будинку (далі — ОСББ).</w:t>
      </w:r>
    </w:p>
    <w:p w:rsidR="00BA2E76" w:rsidRPr="00334D4A" w:rsidRDefault="00BA2E76" w:rsidP="00BA2E76">
      <w:pPr>
        <w:ind w:firstLine="709"/>
        <w:rPr>
          <w:sz w:val="24"/>
        </w:rPr>
      </w:pPr>
      <w:r>
        <w:rPr>
          <w:sz w:val="24"/>
        </w:rPr>
        <w:tab/>
      </w:r>
      <w:r w:rsidRPr="00334D4A">
        <w:rPr>
          <w:sz w:val="24"/>
        </w:rPr>
        <w:tab/>
      </w:r>
      <w:r>
        <w:rPr>
          <w:sz w:val="24"/>
        </w:rPr>
        <w:t>В</w:t>
      </w:r>
      <w:r w:rsidRPr="00334D4A">
        <w:rPr>
          <w:sz w:val="24"/>
        </w:rPr>
        <w:t xml:space="preserve"> місті Сєв</w:t>
      </w:r>
      <w:r>
        <w:rPr>
          <w:sz w:val="24"/>
        </w:rPr>
        <w:t>є</w:t>
      </w:r>
      <w:r w:rsidRPr="00334D4A">
        <w:rPr>
          <w:sz w:val="24"/>
        </w:rPr>
        <w:t>родонецьк</w:t>
      </w:r>
      <w:r>
        <w:rPr>
          <w:sz w:val="24"/>
        </w:rPr>
        <w:t>у</w:t>
      </w:r>
      <w:r w:rsidRPr="00334D4A">
        <w:rPr>
          <w:sz w:val="24"/>
        </w:rPr>
        <w:t xml:space="preserve"> активно діє </w:t>
      </w:r>
      <w:r>
        <w:rPr>
          <w:sz w:val="24"/>
        </w:rPr>
        <w:t>58</w:t>
      </w:r>
      <w:r w:rsidRPr="00334D4A">
        <w:rPr>
          <w:sz w:val="24"/>
        </w:rPr>
        <w:t xml:space="preserve"> ОСББ, які створені на базі </w:t>
      </w:r>
      <w:r>
        <w:rPr>
          <w:sz w:val="24"/>
        </w:rPr>
        <w:t>89</w:t>
      </w:r>
      <w:r w:rsidRPr="00334D4A">
        <w:rPr>
          <w:sz w:val="24"/>
        </w:rPr>
        <w:t xml:space="preserve"> житлових будинків. </w:t>
      </w:r>
      <w:r>
        <w:rPr>
          <w:sz w:val="24"/>
        </w:rPr>
        <w:t>В 2018 році створено 1 ОСББ, на кінець</w:t>
      </w:r>
      <w:r w:rsidRPr="00334D4A">
        <w:rPr>
          <w:sz w:val="24"/>
        </w:rPr>
        <w:t xml:space="preserve"> 201</w:t>
      </w:r>
      <w:r>
        <w:rPr>
          <w:sz w:val="24"/>
        </w:rPr>
        <w:t xml:space="preserve">8 </w:t>
      </w:r>
      <w:r w:rsidRPr="00334D4A">
        <w:rPr>
          <w:sz w:val="24"/>
        </w:rPr>
        <w:t>р</w:t>
      </w:r>
      <w:r>
        <w:rPr>
          <w:sz w:val="24"/>
        </w:rPr>
        <w:t>оку очікується с</w:t>
      </w:r>
      <w:r w:rsidRPr="00334D4A">
        <w:rPr>
          <w:sz w:val="24"/>
        </w:rPr>
        <w:t>творен</w:t>
      </w:r>
      <w:r>
        <w:rPr>
          <w:sz w:val="24"/>
        </w:rPr>
        <w:t>ня</w:t>
      </w:r>
      <w:r w:rsidRPr="00334D4A">
        <w:rPr>
          <w:sz w:val="24"/>
        </w:rPr>
        <w:t xml:space="preserve"> </w:t>
      </w:r>
      <w:r>
        <w:rPr>
          <w:sz w:val="24"/>
        </w:rPr>
        <w:t>ще 7</w:t>
      </w:r>
      <w:r w:rsidRPr="00334D4A">
        <w:rPr>
          <w:sz w:val="24"/>
        </w:rPr>
        <w:t xml:space="preserve"> ОСББ </w:t>
      </w:r>
      <w:r>
        <w:rPr>
          <w:sz w:val="24"/>
        </w:rPr>
        <w:t>(</w:t>
      </w:r>
      <w:r w:rsidRPr="00334D4A">
        <w:rPr>
          <w:sz w:val="24"/>
        </w:rPr>
        <w:t>в 201</w:t>
      </w:r>
      <w:r>
        <w:rPr>
          <w:sz w:val="24"/>
        </w:rPr>
        <w:t>7</w:t>
      </w:r>
      <w:r w:rsidRPr="00334D4A">
        <w:rPr>
          <w:sz w:val="24"/>
        </w:rPr>
        <w:t xml:space="preserve">р. – </w:t>
      </w:r>
      <w:r>
        <w:rPr>
          <w:sz w:val="24"/>
        </w:rPr>
        <w:t>3</w:t>
      </w:r>
      <w:r w:rsidRPr="00334D4A">
        <w:rPr>
          <w:sz w:val="24"/>
        </w:rPr>
        <w:t xml:space="preserve"> ОСББ</w:t>
      </w:r>
      <w:r>
        <w:rPr>
          <w:sz w:val="24"/>
        </w:rPr>
        <w:t>), на 2019 рік заплановано створення 10 ОСББ</w:t>
      </w:r>
      <w:r w:rsidRPr="00334D4A">
        <w:rPr>
          <w:sz w:val="24"/>
        </w:rPr>
        <w:t xml:space="preserve">. </w:t>
      </w:r>
    </w:p>
    <w:p w:rsidR="00BA2E76" w:rsidRDefault="00BA2E76" w:rsidP="00BA2E76">
      <w:pPr>
        <w:ind w:firstLine="709"/>
        <w:rPr>
          <w:sz w:val="24"/>
        </w:rPr>
      </w:pPr>
      <w:r>
        <w:rPr>
          <w:sz w:val="24"/>
        </w:rPr>
        <w:t xml:space="preserve">З метою підтримки ОСББ Сєвєродонецькою міською радою в 2019 році планується реалізація </w:t>
      </w:r>
      <w:r w:rsidRPr="003E5A46">
        <w:rPr>
          <w:sz w:val="24"/>
          <w:lang w:eastAsia="zh-CN"/>
        </w:rPr>
        <w:t xml:space="preserve">Міської цільової </w:t>
      </w:r>
      <w:r>
        <w:rPr>
          <w:sz w:val="24"/>
          <w:lang w:eastAsia="zh-CN"/>
        </w:rPr>
        <w:t>п</w:t>
      </w:r>
      <w:r w:rsidRPr="003E5A46">
        <w:rPr>
          <w:sz w:val="24"/>
          <w:lang w:eastAsia="zh-CN"/>
        </w:rPr>
        <w:t xml:space="preserve">рограми сприяння діяльності об’єднань співвласників  багатоквартирних  будинків на території міста Сєвєродонецька на 2018 </w:t>
      </w:r>
      <w:r>
        <w:rPr>
          <w:sz w:val="24"/>
          <w:lang w:eastAsia="zh-CN"/>
        </w:rPr>
        <w:t>–</w:t>
      </w:r>
      <w:r w:rsidRPr="003E5A46">
        <w:rPr>
          <w:sz w:val="24"/>
          <w:lang w:eastAsia="zh-CN"/>
        </w:rPr>
        <w:t xml:space="preserve"> 2019</w:t>
      </w:r>
      <w:r>
        <w:rPr>
          <w:sz w:val="24"/>
          <w:lang w:eastAsia="zh-CN"/>
        </w:rPr>
        <w:t> </w:t>
      </w:r>
      <w:r w:rsidRPr="003E5A46">
        <w:rPr>
          <w:sz w:val="24"/>
          <w:lang w:eastAsia="zh-CN"/>
        </w:rPr>
        <w:t>роки</w:t>
      </w:r>
      <w:r>
        <w:rPr>
          <w:sz w:val="24"/>
          <w:lang w:eastAsia="zh-CN"/>
        </w:rPr>
        <w:t xml:space="preserve">. Відсоток співфінансування встановлюють самі співвласники ОСББ, а Конкурсна комісія враховує активність та суму співфінансування при вирішенні переможців за Програмою. В 2019 році планується виділення підтримки з міського бюджету у вигляді співфінансування в розмірі </w:t>
      </w:r>
      <w:r w:rsidRPr="000E33CD">
        <w:rPr>
          <w:sz w:val="24"/>
          <w:lang w:eastAsia="zh-CN"/>
        </w:rPr>
        <w:t>7000,0 тис. грн.</w:t>
      </w:r>
      <w:r>
        <w:rPr>
          <w:sz w:val="24"/>
        </w:rPr>
        <w:t xml:space="preserve"> </w:t>
      </w:r>
    </w:p>
    <w:p w:rsidR="00BA2E76" w:rsidRDefault="00BA2E76" w:rsidP="00BA2E76">
      <w:pPr>
        <w:ind w:left="1" w:firstLine="709"/>
        <w:rPr>
          <w:sz w:val="24"/>
        </w:rPr>
      </w:pPr>
      <w:r w:rsidRPr="000E33CD">
        <w:rPr>
          <w:sz w:val="24"/>
        </w:rPr>
        <w:t>Якщо в будинку немає ОСББ, і співвласники не виявляють ініціативи по найму керівника, то його признач</w:t>
      </w:r>
      <w:r>
        <w:rPr>
          <w:sz w:val="24"/>
        </w:rPr>
        <w:t>ає</w:t>
      </w:r>
      <w:r w:rsidRPr="000E33CD">
        <w:rPr>
          <w:sz w:val="24"/>
        </w:rPr>
        <w:t xml:space="preserve"> муніципалітет на основі конкурсу, а договір з </w:t>
      </w:r>
      <w:r>
        <w:rPr>
          <w:sz w:val="24"/>
        </w:rPr>
        <w:t>управителе</w:t>
      </w:r>
      <w:r w:rsidRPr="000E33CD">
        <w:rPr>
          <w:sz w:val="24"/>
        </w:rPr>
        <w:t>м підпи</w:t>
      </w:r>
      <w:r>
        <w:rPr>
          <w:sz w:val="24"/>
        </w:rPr>
        <w:t>сує</w:t>
      </w:r>
      <w:r w:rsidRPr="000E33CD">
        <w:rPr>
          <w:sz w:val="24"/>
        </w:rPr>
        <w:t xml:space="preserve"> уповноважена особа органу місцевого самоврядування.</w:t>
      </w:r>
      <w:r>
        <w:rPr>
          <w:sz w:val="24"/>
        </w:rPr>
        <w:t xml:space="preserve"> </w:t>
      </w:r>
    </w:p>
    <w:p w:rsidR="00BA2E76" w:rsidRDefault="00BA2E76" w:rsidP="00BA2E76">
      <w:pPr>
        <w:ind w:left="1" w:firstLine="709"/>
        <w:rPr>
          <w:sz w:val="24"/>
        </w:rPr>
      </w:pPr>
      <w:r>
        <w:rPr>
          <w:spacing w:val="-2"/>
          <w:sz w:val="24"/>
        </w:rPr>
        <w:t>Р</w:t>
      </w:r>
      <w:r w:rsidRPr="000E33CD">
        <w:rPr>
          <w:spacing w:val="-2"/>
          <w:sz w:val="24"/>
        </w:rPr>
        <w:t>ішення</w:t>
      </w:r>
      <w:r>
        <w:rPr>
          <w:spacing w:val="-2"/>
          <w:sz w:val="24"/>
        </w:rPr>
        <w:t>м</w:t>
      </w:r>
      <w:r w:rsidRPr="000E33CD">
        <w:rPr>
          <w:spacing w:val="-2"/>
          <w:sz w:val="24"/>
        </w:rPr>
        <w:t xml:space="preserve"> виконкому міської ради від </w:t>
      </w:r>
      <w:r>
        <w:rPr>
          <w:spacing w:val="-2"/>
          <w:sz w:val="24"/>
        </w:rPr>
        <w:t>09.06</w:t>
      </w:r>
      <w:r w:rsidRPr="000E33CD">
        <w:rPr>
          <w:spacing w:val="-2"/>
          <w:sz w:val="24"/>
        </w:rPr>
        <w:t xml:space="preserve">.2018 року № </w:t>
      </w:r>
      <w:r>
        <w:rPr>
          <w:spacing w:val="-2"/>
          <w:sz w:val="24"/>
        </w:rPr>
        <w:t>391</w:t>
      </w:r>
      <w:r w:rsidRPr="000E33CD">
        <w:rPr>
          <w:spacing w:val="-2"/>
          <w:sz w:val="24"/>
        </w:rPr>
        <w:t xml:space="preserve"> </w:t>
      </w:r>
      <w:r w:rsidRPr="00A1502B">
        <w:rPr>
          <w:sz w:val="24"/>
        </w:rPr>
        <w:t>управителем багатоквартирних будинків</w:t>
      </w:r>
      <w:r w:rsidRPr="00507D8A">
        <w:rPr>
          <w:spacing w:val="-2"/>
          <w:sz w:val="24"/>
        </w:rPr>
        <w:t xml:space="preserve"> </w:t>
      </w:r>
      <w:r>
        <w:rPr>
          <w:spacing w:val="-2"/>
          <w:sz w:val="24"/>
        </w:rPr>
        <w:t>п</w:t>
      </w:r>
      <w:r w:rsidRPr="00A1502B">
        <w:rPr>
          <w:sz w:val="24"/>
        </w:rPr>
        <w:t>ризнач</w:t>
      </w:r>
      <w:r>
        <w:rPr>
          <w:sz w:val="24"/>
        </w:rPr>
        <w:t>ено</w:t>
      </w:r>
      <w:r w:rsidRPr="00A1502B">
        <w:rPr>
          <w:sz w:val="24"/>
        </w:rPr>
        <w:t xml:space="preserve"> переможця конкурсу </w:t>
      </w:r>
      <w:r w:rsidRPr="000E33CD">
        <w:rPr>
          <w:rFonts w:eastAsia="Calibri"/>
          <w:kern w:val="1"/>
          <w:sz w:val="24"/>
        </w:rPr>
        <w:t>з призначення управителя багатоквартирних будинків на території міста Сєвєродонецька</w:t>
      </w:r>
      <w:r w:rsidRPr="00A1502B">
        <w:rPr>
          <w:sz w:val="24"/>
        </w:rPr>
        <w:t>, КП «Житлосервіс «Світанок».</w:t>
      </w:r>
    </w:p>
    <w:p w:rsidR="00BA2E76" w:rsidRPr="005D7766" w:rsidRDefault="00BA2E76" w:rsidP="00BA2E76">
      <w:pPr>
        <w:ind w:left="1" w:firstLine="709"/>
        <w:rPr>
          <w:i/>
          <w:sz w:val="24"/>
        </w:rPr>
      </w:pPr>
      <w:r w:rsidRPr="005D7766">
        <w:rPr>
          <w:rStyle w:val="affc"/>
          <w:bCs/>
          <w:i w:val="0"/>
          <w:sz w:val="24"/>
        </w:rPr>
        <w:t>Управитель багатоквартирного будинку</w:t>
      </w:r>
      <w:r w:rsidRPr="005D7766">
        <w:rPr>
          <w:rStyle w:val="affc"/>
          <w:i w:val="0"/>
          <w:sz w:val="24"/>
        </w:rPr>
        <w:t>  за договором із співвласниками забезпечує належне утримання та ремонт спільного майна багатоквартирного будинку й прибудинкової території та належні умови проживання й задоволення господарсько-побутових потреб.</w:t>
      </w:r>
    </w:p>
    <w:p w:rsidR="00BA2E76" w:rsidRPr="00474C78" w:rsidRDefault="00BA2E76" w:rsidP="00BA2E76">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BA2E76" w:rsidRPr="00A804E3" w:rsidTr="00B244EE">
        <w:tc>
          <w:tcPr>
            <w:tcW w:w="6159" w:type="dxa"/>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246"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7</w:t>
            </w:r>
            <w:r w:rsidRPr="00E76E1C">
              <w:rPr>
                <w:sz w:val="22"/>
                <w:szCs w:val="22"/>
              </w:rPr>
              <w:t>р. факт</w:t>
            </w:r>
          </w:p>
        </w:tc>
        <w:tc>
          <w:tcPr>
            <w:tcW w:w="1255" w:type="dxa"/>
            <w:vAlign w:val="center"/>
          </w:tcPr>
          <w:p w:rsidR="00BA2E76" w:rsidRPr="001F3F90" w:rsidRDefault="00BA2E76" w:rsidP="00B244EE">
            <w:pPr>
              <w:pStyle w:val="a3"/>
              <w:jc w:val="center"/>
              <w:rPr>
                <w:rFonts w:ascii="Times New Roman" w:hAnsi="Times New Roman"/>
                <w:bCs/>
                <w:szCs w:val="22"/>
              </w:rPr>
            </w:pPr>
            <w:r w:rsidRPr="001F3F90">
              <w:rPr>
                <w:rFonts w:ascii="Times New Roman" w:hAnsi="Times New Roman"/>
                <w:bCs/>
                <w:szCs w:val="22"/>
              </w:rPr>
              <w:t xml:space="preserve">2018р. </w:t>
            </w:r>
          </w:p>
          <w:p w:rsidR="00BA2E76" w:rsidRPr="00E76E1C" w:rsidRDefault="00BA2E76" w:rsidP="00B244EE">
            <w:pPr>
              <w:widowControl w:val="0"/>
              <w:jc w:val="center"/>
              <w:rPr>
                <w:sz w:val="22"/>
                <w:szCs w:val="22"/>
              </w:rPr>
            </w:pPr>
            <w:r w:rsidRPr="001F3F90">
              <w:rPr>
                <w:bCs/>
                <w:sz w:val="22"/>
                <w:szCs w:val="22"/>
              </w:rPr>
              <w:t>очікуване</w:t>
            </w:r>
          </w:p>
        </w:tc>
        <w:tc>
          <w:tcPr>
            <w:tcW w:w="1176"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9</w:t>
            </w:r>
            <w:r w:rsidRPr="00E76E1C">
              <w:rPr>
                <w:sz w:val="22"/>
                <w:szCs w:val="22"/>
              </w:rPr>
              <w:t xml:space="preserve">р. </w:t>
            </w:r>
            <w:r>
              <w:rPr>
                <w:sz w:val="22"/>
                <w:szCs w:val="22"/>
              </w:rPr>
              <w:t>план</w:t>
            </w:r>
          </w:p>
        </w:tc>
      </w:tr>
      <w:tr w:rsidR="00BA2E76" w:rsidRPr="00A804E3" w:rsidTr="00B244EE">
        <w:trPr>
          <w:trHeight w:val="525"/>
        </w:trPr>
        <w:tc>
          <w:tcPr>
            <w:tcW w:w="6159" w:type="dxa"/>
            <w:vAlign w:val="center"/>
          </w:tcPr>
          <w:p w:rsidR="00BA2E76" w:rsidRPr="00590B8F" w:rsidRDefault="00BA2E76" w:rsidP="00B244EE">
            <w:pPr>
              <w:pStyle w:val="21"/>
              <w:spacing w:after="0" w:line="240" w:lineRule="auto"/>
              <w:ind w:left="0"/>
              <w:jc w:val="left"/>
              <w:rPr>
                <w:sz w:val="22"/>
                <w:szCs w:val="22"/>
              </w:rPr>
            </w:pPr>
            <w:r w:rsidRPr="00590B8F">
              <w:rPr>
                <w:sz w:val="22"/>
                <w:szCs w:val="22"/>
              </w:rPr>
              <w:t>Створення об’єднання співвласників багатоквартирних будинків, од.</w:t>
            </w:r>
          </w:p>
        </w:tc>
        <w:tc>
          <w:tcPr>
            <w:tcW w:w="124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w:t>
            </w:r>
          </w:p>
        </w:tc>
        <w:tc>
          <w:tcPr>
            <w:tcW w:w="1255"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8</w:t>
            </w:r>
          </w:p>
        </w:tc>
        <w:tc>
          <w:tcPr>
            <w:tcW w:w="1176" w:type="dxa"/>
            <w:vAlign w:val="center"/>
          </w:tcPr>
          <w:p w:rsidR="00BA2E76" w:rsidRPr="00590B8F"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10</w:t>
            </w:r>
          </w:p>
        </w:tc>
      </w:tr>
    </w:tbl>
    <w:p w:rsidR="00BA2E76" w:rsidRPr="00652819" w:rsidRDefault="00736D3B" w:rsidP="00BA2E76">
      <w:pPr>
        <w:spacing w:before="240" w:after="120"/>
        <w:jc w:val="center"/>
        <w:rPr>
          <w:rStyle w:val="af1"/>
          <w:b/>
          <w:iCs/>
          <w:color w:val="000000"/>
          <w:sz w:val="24"/>
          <w:u w:val="none"/>
        </w:rPr>
      </w:pPr>
      <w:hyperlink w:anchor="_Toc317202425" w:history="1">
        <w:r w:rsidR="00BA2E76" w:rsidRPr="00652819">
          <w:rPr>
            <w:rStyle w:val="af1"/>
            <w:b/>
            <w:iCs/>
            <w:color w:val="000000"/>
            <w:sz w:val="24"/>
            <w:u w:val="none"/>
          </w:rPr>
          <w:t>5.</w:t>
        </w:r>
        <w:r w:rsidR="00BA2E76">
          <w:rPr>
            <w:rStyle w:val="af1"/>
            <w:b/>
            <w:iCs/>
            <w:color w:val="000000"/>
            <w:sz w:val="24"/>
            <w:u w:val="none"/>
          </w:rPr>
          <w:t>4</w:t>
        </w:r>
        <w:r w:rsidR="00BA2E76" w:rsidRPr="00652819">
          <w:rPr>
            <w:rStyle w:val="af1"/>
            <w:b/>
            <w:iCs/>
            <w:color w:val="000000"/>
            <w:sz w:val="24"/>
            <w:u w:val="none"/>
          </w:rPr>
          <w:t>. Розвиток ринкової інфраструктури</w:t>
        </w:r>
      </w:hyperlink>
    </w:p>
    <w:p w:rsidR="00BA2E76" w:rsidRPr="00C96D05" w:rsidRDefault="00BA2E76" w:rsidP="00BA2E76">
      <w:pPr>
        <w:pStyle w:val="afc"/>
        <w:ind w:firstLine="709"/>
        <w:jc w:val="both"/>
        <w:rPr>
          <w:rFonts w:ascii="Times New Roman" w:hAnsi="Times New Roman"/>
          <w:sz w:val="24"/>
          <w:szCs w:val="24"/>
          <w:lang w:val="uk-UA"/>
        </w:rPr>
      </w:pPr>
      <w:r w:rsidRPr="00C96D05">
        <w:rPr>
          <w:rFonts w:ascii="Times New Roman" w:hAnsi="Times New Roman"/>
          <w:sz w:val="24"/>
          <w:szCs w:val="24"/>
          <w:lang w:val="uk-UA"/>
        </w:rPr>
        <w:t xml:space="preserve">Рівень </w:t>
      </w:r>
      <w:r>
        <w:rPr>
          <w:rFonts w:ascii="Times New Roman" w:hAnsi="Times New Roman"/>
          <w:sz w:val="24"/>
          <w:szCs w:val="24"/>
          <w:lang w:val="uk-UA"/>
        </w:rPr>
        <w:t xml:space="preserve">ринкової </w:t>
      </w:r>
      <w:r w:rsidRPr="00C96D05">
        <w:rPr>
          <w:rFonts w:ascii="Times New Roman" w:hAnsi="Times New Roman"/>
          <w:sz w:val="24"/>
          <w:szCs w:val="24"/>
          <w:lang w:val="uk-UA"/>
        </w:rPr>
        <w:t>інфраструктури є одним з основних індикаторів інвестиційної привабливості міста.</w:t>
      </w:r>
    </w:p>
    <w:p w:rsidR="00BA2E76" w:rsidRPr="00C96D05" w:rsidRDefault="00BA2E76" w:rsidP="00BA2E76">
      <w:pPr>
        <w:pStyle w:val="afc"/>
        <w:ind w:firstLine="709"/>
        <w:jc w:val="both"/>
        <w:rPr>
          <w:rFonts w:ascii="Times New Roman" w:hAnsi="Times New Roman"/>
          <w:sz w:val="24"/>
          <w:szCs w:val="24"/>
          <w:lang w:val="uk-UA"/>
        </w:rPr>
      </w:pPr>
      <w:r w:rsidRPr="00C96D05">
        <w:rPr>
          <w:rFonts w:ascii="Times New Roman" w:hAnsi="Times New Roman"/>
          <w:bCs/>
          <w:sz w:val="24"/>
          <w:szCs w:val="24"/>
          <w:lang w:val="uk-UA"/>
        </w:rPr>
        <w:t>Консультативну, правову та фінансову</w:t>
      </w:r>
      <w:r w:rsidRPr="00C96D05">
        <w:rPr>
          <w:rFonts w:ascii="Times New Roman" w:hAnsi="Times New Roman"/>
          <w:sz w:val="24"/>
          <w:szCs w:val="24"/>
          <w:lang w:val="uk-UA"/>
        </w:rPr>
        <w:t xml:space="preserve"> допомогу малому підприємництву сьогодні надають: </w:t>
      </w:r>
      <w:r>
        <w:rPr>
          <w:rFonts w:ascii="Times New Roman" w:hAnsi="Times New Roman"/>
          <w:sz w:val="24"/>
          <w:szCs w:val="24"/>
          <w:lang w:val="uk-UA"/>
        </w:rPr>
        <w:t>5</w:t>
      </w:r>
      <w:r w:rsidRPr="00C96D05">
        <w:rPr>
          <w:rFonts w:ascii="Times New Roman" w:hAnsi="Times New Roman"/>
          <w:sz w:val="24"/>
          <w:szCs w:val="24"/>
          <w:lang w:val="uk-UA"/>
        </w:rPr>
        <w:t xml:space="preserve"> бізнес-центр</w:t>
      </w:r>
      <w:r>
        <w:rPr>
          <w:rFonts w:ascii="Times New Roman" w:hAnsi="Times New Roman"/>
          <w:sz w:val="24"/>
          <w:szCs w:val="24"/>
          <w:lang w:val="uk-UA"/>
        </w:rPr>
        <w:t>ів</w:t>
      </w:r>
      <w:r w:rsidRPr="00C96D05">
        <w:rPr>
          <w:rFonts w:ascii="Times New Roman" w:hAnsi="Times New Roman"/>
          <w:sz w:val="24"/>
          <w:szCs w:val="24"/>
          <w:lang w:val="uk-UA"/>
        </w:rPr>
        <w:t xml:space="preserve">, 1 фонд підтримки підприємництва, </w:t>
      </w:r>
      <w:r>
        <w:rPr>
          <w:rFonts w:ascii="Times New Roman" w:hAnsi="Times New Roman"/>
          <w:sz w:val="24"/>
          <w:szCs w:val="24"/>
          <w:lang w:val="uk-UA"/>
        </w:rPr>
        <w:t>1 консалтинговий центр з підтримки підприємців при міському центрі зайнятості,</w:t>
      </w:r>
      <w:r w:rsidRPr="000B12A3">
        <w:rPr>
          <w:rFonts w:ascii="Times New Roman" w:hAnsi="Times New Roman"/>
          <w:sz w:val="24"/>
          <w:szCs w:val="24"/>
          <w:lang w:val="uk-UA"/>
        </w:rPr>
        <w:t xml:space="preserve"> </w:t>
      </w:r>
      <w:r>
        <w:rPr>
          <w:rFonts w:ascii="Times New Roman" w:hAnsi="Times New Roman"/>
          <w:sz w:val="24"/>
          <w:szCs w:val="24"/>
          <w:lang w:val="uk-UA"/>
        </w:rPr>
        <w:t>і</w:t>
      </w:r>
      <w:r w:rsidRPr="005E18A5">
        <w:rPr>
          <w:rFonts w:ascii="Times New Roman" w:hAnsi="Times New Roman"/>
          <w:sz w:val="24"/>
          <w:szCs w:val="24"/>
          <w:lang w:val="uk-UA"/>
        </w:rPr>
        <w:t>нновац</w:t>
      </w:r>
      <w:r>
        <w:rPr>
          <w:rFonts w:ascii="Times New Roman" w:hAnsi="Times New Roman"/>
          <w:sz w:val="24"/>
          <w:szCs w:val="24"/>
          <w:lang w:val="uk-UA"/>
        </w:rPr>
        <w:t>ійний</w:t>
      </w:r>
      <w:r w:rsidRPr="005E18A5">
        <w:rPr>
          <w:rFonts w:ascii="Times New Roman" w:hAnsi="Times New Roman"/>
          <w:sz w:val="24"/>
          <w:szCs w:val="24"/>
          <w:lang w:val="uk-UA"/>
        </w:rPr>
        <w:t xml:space="preserve"> хаб</w:t>
      </w:r>
      <w:r>
        <w:rPr>
          <w:rFonts w:ascii="Times New Roman" w:hAnsi="Times New Roman"/>
          <w:sz w:val="24"/>
          <w:szCs w:val="24"/>
          <w:lang w:val="uk-UA"/>
        </w:rPr>
        <w:t xml:space="preserve"> </w:t>
      </w:r>
      <w:r w:rsidRPr="005E18A5">
        <w:rPr>
          <w:rFonts w:ascii="Times New Roman" w:hAnsi="Times New Roman"/>
          <w:sz w:val="24"/>
          <w:szCs w:val="24"/>
          <w:lang w:val="uk-UA"/>
        </w:rPr>
        <w:t>«</w:t>
      </w:r>
      <w:r w:rsidRPr="005E18A5">
        <w:rPr>
          <w:rFonts w:ascii="Times New Roman" w:hAnsi="Times New Roman"/>
          <w:sz w:val="24"/>
          <w:szCs w:val="24"/>
        </w:rPr>
        <w:t>GreenTown</w:t>
      </w:r>
      <w:r w:rsidRPr="005E18A5">
        <w:rPr>
          <w:rFonts w:ascii="Times New Roman" w:hAnsi="Times New Roman"/>
          <w:sz w:val="24"/>
          <w:szCs w:val="24"/>
          <w:lang w:val="uk-UA"/>
        </w:rPr>
        <w:t>»</w:t>
      </w:r>
      <w:r>
        <w:rPr>
          <w:rFonts w:ascii="Times New Roman" w:hAnsi="Times New Roman"/>
          <w:sz w:val="24"/>
          <w:szCs w:val="24"/>
          <w:lang w:val="uk-UA"/>
        </w:rPr>
        <w:t xml:space="preserve">, </w:t>
      </w:r>
      <w:r w:rsidRPr="00C96D05">
        <w:rPr>
          <w:rFonts w:ascii="Times New Roman" w:hAnsi="Times New Roman"/>
          <w:sz w:val="24"/>
          <w:szCs w:val="24"/>
          <w:lang w:val="uk-UA"/>
        </w:rPr>
        <w:t>4</w:t>
      </w:r>
      <w:r>
        <w:rPr>
          <w:rFonts w:ascii="Times New Roman" w:hAnsi="Times New Roman"/>
          <w:sz w:val="24"/>
          <w:szCs w:val="24"/>
          <w:lang w:val="uk-UA"/>
        </w:rPr>
        <w:t> </w:t>
      </w:r>
      <w:r w:rsidRPr="00C96D05">
        <w:rPr>
          <w:rFonts w:ascii="Times New Roman" w:hAnsi="Times New Roman"/>
          <w:sz w:val="24"/>
          <w:szCs w:val="24"/>
          <w:lang w:val="uk-UA"/>
        </w:rPr>
        <w:t>аудиторських фірми та приватних аудиторів та 6 інформаційно-консультативних установ</w:t>
      </w:r>
      <w:r>
        <w:rPr>
          <w:rFonts w:ascii="Times New Roman" w:hAnsi="Times New Roman"/>
          <w:sz w:val="24"/>
          <w:szCs w:val="24"/>
          <w:lang w:val="uk-UA"/>
        </w:rPr>
        <w:t>.</w:t>
      </w:r>
    </w:p>
    <w:p w:rsidR="00BA2E76" w:rsidRDefault="00BA2E76" w:rsidP="00BA2E76">
      <w:pPr>
        <w:pStyle w:val="afc"/>
        <w:ind w:firstLine="708"/>
        <w:jc w:val="both"/>
        <w:rPr>
          <w:rFonts w:ascii="Times New Roman" w:hAnsi="Times New Roman"/>
          <w:sz w:val="24"/>
          <w:szCs w:val="24"/>
          <w:lang w:val="uk-UA"/>
        </w:rPr>
      </w:pPr>
      <w:r w:rsidRPr="00C96D05">
        <w:rPr>
          <w:rFonts w:ascii="Times New Roman" w:hAnsi="Times New Roman"/>
          <w:sz w:val="24"/>
          <w:szCs w:val="24"/>
          <w:lang w:val="uk-UA"/>
        </w:rPr>
        <w:t xml:space="preserve">На ринку фінансових послуг </w:t>
      </w:r>
      <w:r>
        <w:rPr>
          <w:rFonts w:ascii="Times New Roman" w:hAnsi="Times New Roman"/>
          <w:sz w:val="24"/>
          <w:szCs w:val="24"/>
          <w:lang w:val="uk-UA"/>
        </w:rPr>
        <w:t xml:space="preserve">на території </w:t>
      </w:r>
      <w:r w:rsidRPr="00C96D05">
        <w:rPr>
          <w:rFonts w:ascii="Times New Roman" w:hAnsi="Times New Roman"/>
          <w:sz w:val="24"/>
          <w:szCs w:val="24"/>
          <w:lang w:val="uk-UA"/>
        </w:rPr>
        <w:t xml:space="preserve">міста </w:t>
      </w:r>
      <w:r>
        <w:rPr>
          <w:rFonts w:ascii="Times New Roman" w:hAnsi="Times New Roman"/>
          <w:sz w:val="24"/>
          <w:szCs w:val="24"/>
          <w:lang w:val="uk-UA"/>
        </w:rPr>
        <w:t>здійснює діяльність більше</w:t>
      </w:r>
      <w:r w:rsidRPr="00C96D05">
        <w:rPr>
          <w:rFonts w:ascii="Times New Roman" w:hAnsi="Times New Roman"/>
          <w:sz w:val="24"/>
          <w:szCs w:val="24"/>
          <w:lang w:val="uk-UA"/>
        </w:rPr>
        <w:t xml:space="preserve"> 2</w:t>
      </w:r>
      <w:r>
        <w:rPr>
          <w:rFonts w:ascii="Times New Roman" w:hAnsi="Times New Roman"/>
          <w:sz w:val="24"/>
          <w:szCs w:val="24"/>
          <w:lang w:val="uk-UA"/>
        </w:rPr>
        <w:t>0 </w:t>
      </w:r>
      <w:r w:rsidRPr="00C96D05">
        <w:rPr>
          <w:rFonts w:ascii="Times New Roman" w:hAnsi="Times New Roman"/>
          <w:sz w:val="24"/>
          <w:szCs w:val="24"/>
          <w:lang w:val="uk-UA"/>
        </w:rPr>
        <w:t xml:space="preserve">філіалів банків та </w:t>
      </w:r>
      <w:r>
        <w:rPr>
          <w:rFonts w:ascii="Times New Roman" w:hAnsi="Times New Roman"/>
          <w:sz w:val="24"/>
          <w:szCs w:val="24"/>
          <w:lang w:val="uk-UA"/>
        </w:rPr>
        <w:t>7</w:t>
      </w:r>
      <w:r w:rsidRPr="00C96D05">
        <w:rPr>
          <w:rFonts w:ascii="Times New Roman" w:hAnsi="Times New Roman"/>
          <w:sz w:val="24"/>
          <w:szCs w:val="24"/>
          <w:lang w:val="uk-UA"/>
        </w:rPr>
        <w:t xml:space="preserve"> - кредитних спілок, головні контори яких розташовані в інших містах України, 20</w:t>
      </w:r>
      <w:r>
        <w:rPr>
          <w:rFonts w:ascii="Times New Roman" w:hAnsi="Times New Roman"/>
          <w:sz w:val="24"/>
          <w:szCs w:val="24"/>
          <w:lang w:val="uk-UA"/>
        </w:rPr>
        <w:t> </w:t>
      </w:r>
      <w:r w:rsidRPr="00C96D05">
        <w:rPr>
          <w:rFonts w:ascii="Times New Roman" w:hAnsi="Times New Roman"/>
          <w:sz w:val="24"/>
          <w:szCs w:val="24"/>
          <w:lang w:val="uk-UA"/>
        </w:rPr>
        <w:t>страхових організацій, 3 фінансові компанії.</w:t>
      </w:r>
      <w:r>
        <w:rPr>
          <w:rFonts w:ascii="Times New Roman" w:hAnsi="Times New Roman"/>
          <w:sz w:val="24"/>
          <w:szCs w:val="24"/>
          <w:lang w:val="uk-UA"/>
        </w:rPr>
        <w:t xml:space="preserve"> </w:t>
      </w:r>
    </w:p>
    <w:p w:rsidR="00BA2E76" w:rsidRDefault="00BA2E76" w:rsidP="00BA2E76">
      <w:pPr>
        <w:pStyle w:val="afc"/>
        <w:ind w:firstLine="709"/>
        <w:jc w:val="both"/>
        <w:rPr>
          <w:rFonts w:ascii="Times New Roman" w:hAnsi="Times New Roman"/>
          <w:sz w:val="24"/>
          <w:szCs w:val="24"/>
          <w:lang w:val="uk-UA"/>
        </w:rPr>
      </w:pPr>
      <w:r>
        <w:rPr>
          <w:rFonts w:ascii="Times New Roman" w:hAnsi="Times New Roman"/>
          <w:sz w:val="24"/>
          <w:szCs w:val="24"/>
          <w:lang w:val="uk-UA"/>
        </w:rPr>
        <w:t>Діяльність банківського сектору у 2018 році була означена як поступовим зниженням обсягів залучених депозитів фізичних та юридичних осіб, так і зниженням кредитної активності банків, що обумовлено складною ситуацією в регіоні через проведення антитерористичної операції.</w:t>
      </w:r>
    </w:p>
    <w:p w:rsidR="00BA2E76" w:rsidRDefault="00BA2E76" w:rsidP="00BA2E76">
      <w:pPr>
        <w:pStyle w:val="afc"/>
        <w:ind w:firstLine="708"/>
        <w:jc w:val="both"/>
        <w:rPr>
          <w:rFonts w:ascii="Times New Roman" w:hAnsi="Times New Roman"/>
          <w:sz w:val="24"/>
          <w:szCs w:val="24"/>
          <w:lang w:val="uk-UA"/>
        </w:rPr>
      </w:pPr>
      <w:r>
        <w:rPr>
          <w:rFonts w:ascii="Times New Roman" w:hAnsi="Times New Roman"/>
          <w:sz w:val="24"/>
          <w:szCs w:val="24"/>
          <w:lang w:val="uk-UA"/>
        </w:rPr>
        <w:t>Відсутність в області територіального підрозділу спеціально уповноваженого органу виконавчої влади у сфері регулювання ринків фінансових послуг спричиняє неналежне впровадження ефективного інструментарію регулювання фінансового ринку та якісного контролю за діяльністю його учасників.</w:t>
      </w:r>
    </w:p>
    <w:p w:rsidR="00BA2E76" w:rsidRPr="0048319B" w:rsidRDefault="00BA2E76" w:rsidP="00BA2E76">
      <w:pPr>
        <w:pStyle w:val="afc"/>
        <w:spacing w:after="120"/>
        <w:ind w:firstLine="709"/>
        <w:jc w:val="center"/>
        <w:rPr>
          <w:rFonts w:ascii="Times New Roman" w:hAnsi="Times New Roman"/>
          <w:b/>
          <w:sz w:val="28"/>
          <w:szCs w:val="28"/>
          <w:lang w:val="uk-UA"/>
        </w:rPr>
      </w:pPr>
      <w:r>
        <w:rPr>
          <w:rFonts w:ascii="Times New Roman" w:hAnsi="Times New Roman"/>
          <w:b/>
          <w:sz w:val="24"/>
          <w:lang w:val="uk-UA"/>
        </w:rPr>
        <w:br w:type="page"/>
      </w:r>
      <w:r w:rsidRPr="0048319B">
        <w:rPr>
          <w:rFonts w:ascii="Times New Roman" w:hAnsi="Times New Roman"/>
          <w:b/>
          <w:sz w:val="28"/>
          <w:szCs w:val="28"/>
          <w:lang w:val="uk-UA"/>
        </w:rPr>
        <w:lastRenderedPageBreak/>
        <w:t>6. МЕХАНІЗМИ РЕГУЛЮВАННЯ</w:t>
      </w:r>
    </w:p>
    <w:p w:rsidR="00BA2E76" w:rsidRPr="00514430" w:rsidRDefault="00BA2E76" w:rsidP="00BA2E76">
      <w:pPr>
        <w:pStyle w:val="2"/>
        <w:spacing w:before="0"/>
        <w:jc w:val="center"/>
        <w:rPr>
          <w:rFonts w:ascii="Times New Roman" w:hAnsi="Times New Roman" w:cs="Times New Roman"/>
          <w:i w:val="0"/>
          <w:iCs w:val="0"/>
          <w:sz w:val="24"/>
          <w:szCs w:val="24"/>
        </w:rPr>
      </w:pPr>
      <w:r w:rsidRPr="0040321F">
        <w:rPr>
          <w:rFonts w:ascii="Times New Roman" w:hAnsi="Times New Roman" w:cs="Times New Roman"/>
          <w:i w:val="0"/>
          <w:iCs w:val="0"/>
          <w:sz w:val="24"/>
          <w:szCs w:val="24"/>
        </w:rPr>
        <w:t>6.1. Управління об’єктами комунальної власності міста</w:t>
      </w:r>
    </w:p>
    <w:p w:rsidR="00BA2E76" w:rsidRPr="00334D4A" w:rsidRDefault="00BA2E76" w:rsidP="00BA2E76">
      <w:pPr>
        <w:pStyle w:val="af7"/>
        <w:spacing w:after="60"/>
        <w:ind w:firstLine="709"/>
        <w:jc w:val="both"/>
        <w:rPr>
          <w:sz w:val="24"/>
          <w:szCs w:val="24"/>
        </w:rPr>
      </w:pPr>
      <w:r w:rsidRPr="00334D4A">
        <w:rPr>
          <w:sz w:val="24"/>
          <w:szCs w:val="24"/>
        </w:rPr>
        <w:t>До комунальної власності територіальної громади міста Сєв</w:t>
      </w:r>
      <w:r>
        <w:rPr>
          <w:sz w:val="24"/>
          <w:szCs w:val="24"/>
        </w:rPr>
        <w:t>є</w:t>
      </w:r>
      <w:r w:rsidRPr="00334D4A">
        <w:rPr>
          <w:sz w:val="24"/>
          <w:szCs w:val="24"/>
        </w:rPr>
        <w:t xml:space="preserve">родонецька належать об’єкти, які набули права комунальної власності відповідно до статті 60 Закону України «Про місцеве самоврядування в Україні». </w:t>
      </w:r>
    </w:p>
    <w:p w:rsidR="00BA2E76" w:rsidRPr="00334D4A" w:rsidRDefault="00BA2E76" w:rsidP="00BA2E76">
      <w:pPr>
        <w:pStyle w:val="af7"/>
        <w:spacing w:after="60"/>
        <w:ind w:firstLine="709"/>
        <w:jc w:val="both"/>
        <w:rPr>
          <w:sz w:val="24"/>
          <w:szCs w:val="24"/>
        </w:rPr>
      </w:pPr>
      <w:r w:rsidRPr="00334D4A">
        <w:rPr>
          <w:sz w:val="24"/>
          <w:szCs w:val="24"/>
        </w:rPr>
        <w:t>Перелік об’єктів комунальної власності територіальної громади міста Сєв</w:t>
      </w:r>
      <w:r>
        <w:rPr>
          <w:sz w:val="24"/>
          <w:szCs w:val="24"/>
        </w:rPr>
        <w:t>є</w:t>
      </w:r>
      <w:r w:rsidRPr="00334D4A">
        <w:rPr>
          <w:sz w:val="24"/>
          <w:szCs w:val="24"/>
        </w:rPr>
        <w:t>родонецька був сформований на підставі рішення виконкому Луганської обласної ради від 29 лютого 1992</w:t>
      </w:r>
      <w:r>
        <w:rPr>
          <w:sz w:val="24"/>
          <w:szCs w:val="24"/>
        </w:rPr>
        <w:t> </w:t>
      </w:r>
      <w:r w:rsidRPr="00334D4A">
        <w:rPr>
          <w:sz w:val="24"/>
          <w:szCs w:val="24"/>
        </w:rPr>
        <w:t xml:space="preserve">року № 56 «Про розмежування комунального майна між власністю області і власністю районів, міст обласного підпорядкування». </w:t>
      </w:r>
      <w:r>
        <w:rPr>
          <w:sz w:val="24"/>
          <w:szCs w:val="24"/>
        </w:rPr>
        <w:t>Щороку</w:t>
      </w:r>
      <w:r w:rsidRPr="00334D4A">
        <w:rPr>
          <w:sz w:val="24"/>
          <w:szCs w:val="24"/>
        </w:rPr>
        <w:t xml:space="preserve"> цей Перелік доповнювався об’єктами, що набули права комунальної власності відповідно до чинного законодавства України.</w:t>
      </w:r>
    </w:p>
    <w:p w:rsidR="00BA2E76" w:rsidRPr="00334D4A" w:rsidRDefault="00BA2E76" w:rsidP="00BA2E76">
      <w:pPr>
        <w:pStyle w:val="af7"/>
        <w:spacing w:after="60"/>
        <w:ind w:firstLine="709"/>
        <w:jc w:val="both"/>
        <w:rPr>
          <w:sz w:val="24"/>
          <w:szCs w:val="24"/>
        </w:rPr>
      </w:pPr>
      <w:r w:rsidRPr="00334D4A">
        <w:rPr>
          <w:sz w:val="24"/>
          <w:szCs w:val="24"/>
        </w:rPr>
        <w:t>Для здійснення функцій по управлінню майном, що є власністю територіальної громади міста Сєв</w:t>
      </w:r>
      <w:r>
        <w:rPr>
          <w:sz w:val="24"/>
          <w:szCs w:val="24"/>
        </w:rPr>
        <w:t>є</w:t>
      </w:r>
      <w:r w:rsidRPr="00334D4A">
        <w:rPr>
          <w:sz w:val="24"/>
          <w:szCs w:val="24"/>
        </w:rPr>
        <w:t>одонецька міська рада створила виконавчий орган – Фонд комунального майна міської ради. На балансі Фонду комунального майна міської ради враховано 151 нежитлове окреме та вбудовано-прибудоване приміщення, балансовою вартістю понад 10,5 мільйонів  гривень.</w:t>
      </w:r>
      <w:r>
        <w:rPr>
          <w:sz w:val="24"/>
          <w:szCs w:val="24"/>
        </w:rPr>
        <w:t xml:space="preserve"> </w:t>
      </w:r>
      <w:r w:rsidRPr="00334D4A">
        <w:rPr>
          <w:sz w:val="24"/>
          <w:szCs w:val="24"/>
        </w:rPr>
        <w:t>Виконуючи повноваження  власника по управлінню майном територіальної громади міста Сєв</w:t>
      </w:r>
      <w:r>
        <w:rPr>
          <w:sz w:val="24"/>
          <w:szCs w:val="24"/>
        </w:rPr>
        <w:t>є</w:t>
      </w:r>
      <w:r w:rsidRPr="00334D4A">
        <w:rPr>
          <w:sz w:val="24"/>
          <w:szCs w:val="24"/>
        </w:rPr>
        <w:t>родонецька, Фонд комунального майна зобов’язаний ефективно використовувати, примножувати та забезпечувати збереження об’єктів комунальної власності.</w:t>
      </w:r>
    </w:p>
    <w:p w:rsidR="00BA2E76" w:rsidRPr="0048319B" w:rsidRDefault="00BA2E76" w:rsidP="00BA2E76">
      <w:pPr>
        <w:pStyle w:val="af7"/>
        <w:spacing w:after="60"/>
        <w:ind w:firstLine="709"/>
        <w:jc w:val="both"/>
        <w:rPr>
          <w:sz w:val="24"/>
          <w:szCs w:val="24"/>
        </w:rPr>
      </w:pPr>
      <w:r w:rsidRPr="00334D4A">
        <w:rPr>
          <w:sz w:val="24"/>
          <w:szCs w:val="24"/>
        </w:rPr>
        <w:t>Ефективне використання та збереження комунального майна частково вдається забезпеч</w:t>
      </w:r>
      <w:r>
        <w:rPr>
          <w:sz w:val="24"/>
          <w:szCs w:val="24"/>
        </w:rPr>
        <w:t>ува</w:t>
      </w:r>
      <w:r w:rsidRPr="00334D4A">
        <w:rPr>
          <w:sz w:val="24"/>
          <w:szCs w:val="24"/>
        </w:rPr>
        <w:t>ти без залучення бюджетних коштів, завдяки передачі його в  господарське відання чи оперативне управління підприємствам, установам та організаціям комунальної власності, а також передачі в оренду суб’єктам господарювання.</w:t>
      </w:r>
      <w:r>
        <w:rPr>
          <w:sz w:val="24"/>
          <w:szCs w:val="24"/>
        </w:rPr>
        <w:t xml:space="preserve"> </w:t>
      </w:r>
      <w:r w:rsidRPr="00334D4A">
        <w:rPr>
          <w:sz w:val="24"/>
          <w:szCs w:val="24"/>
        </w:rPr>
        <w:t>Однак ряд об’єктів, які враховані на балансі Фонду комунального майна міської ради, потребують фінансування окремих видатків із міського бюджету на утримання та належне зберігання.</w:t>
      </w:r>
      <w:r>
        <w:rPr>
          <w:sz w:val="24"/>
          <w:szCs w:val="24"/>
        </w:rPr>
        <w:t xml:space="preserve"> </w:t>
      </w:r>
      <w:r w:rsidRPr="0048319B">
        <w:rPr>
          <w:sz w:val="24"/>
          <w:szCs w:val="24"/>
        </w:rPr>
        <w:t>До них належить нежитлове адміністративне приміщення по бульвару Дружби Народів 32-а, в якому міська рада зосереджує міські та державні служби для роботи з населенням міста. Технічний стан будівлі, яка експлуатується з 1964 р.</w:t>
      </w:r>
      <w:r>
        <w:rPr>
          <w:sz w:val="24"/>
          <w:szCs w:val="24"/>
        </w:rPr>
        <w:t>,</w:t>
      </w:r>
      <w:r w:rsidRPr="0048319B">
        <w:rPr>
          <w:sz w:val="24"/>
          <w:szCs w:val="24"/>
        </w:rPr>
        <w:t xml:space="preserve"> є незадовільним та потребує вкладень на ремонт, технічне обслуговування, охорону та теплопостачання вільних приміщень, тощо.</w:t>
      </w:r>
    </w:p>
    <w:p w:rsidR="00BA2E76" w:rsidRPr="00BE4EA0" w:rsidRDefault="00BA2E76" w:rsidP="00BA2E76">
      <w:pPr>
        <w:pStyle w:val="Style3"/>
        <w:widowControl/>
        <w:spacing w:after="60" w:line="240" w:lineRule="auto"/>
        <w:ind w:left="1" w:firstLine="708"/>
        <w:rPr>
          <w:lang w:val="uk-UA"/>
        </w:rPr>
      </w:pPr>
      <w:r w:rsidRPr="00BE4EA0">
        <w:rPr>
          <w:lang w:val="uk-UA"/>
        </w:rPr>
        <w:t>З метою здійснення контролю за ефективністю використання і збереження комунальної власності підприємствами, яким вона передана в оперативне управління або господарське відання, Фондом комунального майна проводиться аналіз діяльності комунальних підприємств.</w:t>
      </w:r>
    </w:p>
    <w:p w:rsidR="00BA2E76" w:rsidRPr="00E927C7" w:rsidRDefault="00BA2E76" w:rsidP="00BA2E76">
      <w:pPr>
        <w:spacing w:after="60"/>
        <w:ind w:firstLine="567"/>
        <w:rPr>
          <w:sz w:val="24"/>
        </w:rPr>
      </w:pPr>
      <w:r w:rsidRPr="00E927C7">
        <w:rPr>
          <w:sz w:val="24"/>
        </w:rPr>
        <w:t>Станом на 31.10.2018 року враховано 19 комунальних підприємств, з них протягом 2018</w:t>
      </w:r>
      <w:r>
        <w:rPr>
          <w:sz w:val="24"/>
        </w:rPr>
        <w:t> </w:t>
      </w:r>
      <w:r w:rsidRPr="00E927C7">
        <w:rPr>
          <w:sz w:val="24"/>
        </w:rPr>
        <w:t xml:space="preserve">року господарську діяльність здійснювали 14 комунальних підприємств, що створені для забезпечення потреб мешканців територіальної громади м. Сєвєродонецька Луганської обл. у певних послугах. Економічно неактивними є 5 комунальних підприємств (КП «Житлосервіс «Ритм», КП «Житлосервіс «Евріка», КП «Житлосервіс «Добробут», КП «Житлосервіс «Злагода», КП «Житлосервіс «Промінь»). </w:t>
      </w:r>
    </w:p>
    <w:p w:rsidR="00BA2E76" w:rsidRPr="00E927C7" w:rsidRDefault="00BA2E76" w:rsidP="00BA2E76">
      <w:pPr>
        <w:spacing w:after="60"/>
        <w:ind w:firstLine="567"/>
        <w:rPr>
          <w:sz w:val="24"/>
        </w:rPr>
      </w:pPr>
      <w:r w:rsidRPr="00E927C7">
        <w:rPr>
          <w:sz w:val="24"/>
        </w:rPr>
        <w:t>За результатами аналізу показників фінансово-господарської діяльності комунальних підприємств за 9 місяців 2018 року прибутковими є лише 6 підприємств комунальної власності, які отримали прибутки у загальному розмірі 10,8 млн. грн. (КП «Житлосервіс «Світанок», КП</w:t>
      </w:r>
      <w:r>
        <w:rPr>
          <w:sz w:val="24"/>
        </w:rPr>
        <w:t> </w:t>
      </w:r>
      <w:r w:rsidRPr="00E927C7">
        <w:rPr>
          <w:sz w:val="24"/>
        </w:rPr>
        <w:t>«Єдина аварійно-диспетчерська служба м. Сєвєродонецька», КП «Сєвєродонецькліфт», КП</w:t>
      </w:r>
      <w:r>
        <w:rPr>
          <w:sz w:val="24"/>
        </w:rPr>
        <w:t> </w:t>
      </w:r>
      <w:r w:rsidRPr="00E927C7">
        <w:rPr>
          <w:sz w:val="24"/>
        </w:rPr>
        <w:t xml:space="preserve">«Сєвєродонецьккомунсервис», КП «Сєвєродонецьке підприємство садово-паркового господарства та благоустрою», КП «Землевпорядник»). </w:t>
      </w:r>
    </w:p>
    <w:p w:rsidR="00BA2E76" w:rsidRPr="00E927C7" w:rsidRDefault="00BA2E76" w:rsidP="00BA2E76">
      <w:pPr>
        <w:spacing w:after="60"/>
        <w:ind w:firstLine="567"/>
        <w:rPr>
          <w:sz w:val="24"/>
        </w:rPr>
      </w:pPr>
      <w:r w:rsidRPr="00E927C7">
        <w:rPr>
          <w:sz w:val="24"/>
        </w:rPr>
        <w:t>Збитки отримали 8 комунальних підприємств на загальну суму 6,01 млн. грн.</w:t>
      </w:r>
    </w:p>
    <w:p w:rsidR="00BA2E76" w:rsidRPr="00E927C7" w:rsidRDefault="00BA2E76" w:rsidP="00BA2E76">
      <w:pPr>
        <w:spacing w:after="60"/>
        <w:ind w:firstLine="567"/>
        <w:rPr>
          <w:sz w:val="24"/>
        </w:rPr>
      </w:pPr>
      <w:r w:rsidRPr="00E927C7">
        <w:rPr>
          <w:sz w:val="24"/>
        </w:rPr>
        <w:t xml:space="preserve">Найбільші збитки було допущено КП «Сєвєродонецьктеплокомуненерго» (1,1 млн. грн.) та КП «Сєвєродонецьке тролейбусне управління» (3,82 млн. грн.). Основна проблема цих </w:t>
      </w:r>
      <w:r>
        <w:rPr>
          <w:sz w:val="24"/>
        </w:rPr>
        <w:t xml:space="preserve">та інших </w:t>
      </w:r>
      <w:r w:rsidRPr="00E927C7">
        <w:rPr>
          <w:sz w:val="24"/>
        </w:rPr>
        <w:t xml:space="preserve">підприємств полягає в тому, що зростання загальних витрат підприємств не відшкодовуються отриманими доходами. Зростання мінімальної заробітної плати, підвищення тарифів на енергоносії, підвищення вартості матеріалів, зростання цін на послуги сторонніх </w:t>
      </w:r>
      <w:r w:rsidRPr="00E927C7">
        <w:rPr>
          <w:sz w:val="24"/>
        </w:rPr>
        <w:lastRenderedPageBreak/>
        <w:t>організацій призводить до збитковості, виникнення заборгованості по заробітній платі і податках.</w:t>
      </w:r>
    </w:p>
    <w:p w:rsidR="00BA2E76" w:rsidRPr="00E927C7" w:rsidRDefault="00BA2E76" w:rsidP="00BA2E76">
      <w:pPr>
        <w:spacing w:after="60"/>
        <w:ind w:firstLine="567"/>
        <w:rPr>
          <w:sz w:val="24"/>
        </w:rPr>
      </w:pPr>
      <w:r w:rsidRPr="00E927C7">
        <w:rPr>
          <w:sz w:val="24"/>
        </w:rPr>
        <w:t>Збитковість  економічно неактивних підприємств обумовлена відсутністю доходу.</w:t>
      </w:r>
    </w:p>
    <w:p w:rsidR="00BA2E76" w:rsidRPr="00E927C7" w:rsidRDefault="00BA2E76" w:rsidP="00BA2E76">
      <w:pPr>
        <w:spacing w:after="60"/>
        <w:ind w:firstLine="567"/>
        <w:rPr>
          <w:sz w:val="24"/>
        </w:rPr>
      </w:pPr>
      <w:r w:rsidRPr="00E927C7">
        <w:rPr>
          <w:sz w:val="24"/>
        </w:rPr>
        <w:t>Актуальною проблемою сьогодні залишається стан основних фондів – майже всі комунальні підприємства територіальної громади м. Сєвєродонецька мають високі показники зносу, який в середньому складає 67%. В структурі загальних витрат найбільшу питому вагу складають матеріальні витрати та витрати на заробітну плату.</w:t>
      </w:r>
    </w:p>
    <w:p w:rsidR="00BA2E76" w:rsidRPr="00E927C7" w:rsidRDefault="00BA2E76" w:rsidP="00BA2E76">
      <w:pPr>
        <w:spacing w:after="60"/>
        <w:ind w:firstLine="567"/>
        <w:rPr>
          <w:sz w:val="24"/>
        </w:rPr>
      </w:pPr>
      <w:r w:rsidRPr="00E927C7">
        <w:rPr>
          <w:sz w:val="24"/>
        </w:rPr>
        <w:t>Специфічні умови функціонування комунальних підприємств, коли сплата за комунальні послуги здійснюється після їхнього фактичного надання, призвели до накопичення боргових проблем, тобто, до збільшення дебіторської заборгованості та зростання її частки в оборотних активах підприємств. У зв’язку з цим, проблеми ефективного управління дебіторською заборгованістю підприємств житлово-комунального господарства набули в останній час особливої актуальності. В структурі доходів житлово-комунальних підприємств значну питому вагу (близько 90%) становить оплата населення за спожиті послуги.</w:t>
      </w:r>
    </w:p>
    <w:p w:rsidR="00BA2E76" w:rsidRPr="00E927C7" w:rsidRDefault="00BA2E76" w:rsidP="00BA2E76">
      <w:pPr>
        <w:spacing w:after="60"/>
        <w:ind w:firstLine="567"/>
        <w:rPr>
          <w:sz w:val="24"/>
        </w:rPr>
      </w:pPr>
      <w:r w:rsidRPr="00E927C7">
        <w:rPr>
          <w:sz w:val="24"/>
        </w:rPr>
        <w:t>Високі показники дебіторської заборгованості населення та відшкодування державою пільг та субсидій за роботи, товари, послуги перед підприємствами, що надають житлово-комунальні послуги населенню міста, негативно впливають на оборотність власного капіталу комунальних підприємств, незважаючи на номінальну платоспроможність підприємств комунальної власності, обумовлену наявністю активів. Фактично, внаслідок недоотримання грошових коштів, комунальні підприємства позбавлені можливості своєчасно розраховуватися з кредиторами та працівниками із виплати заробітної плати.</w:t>
      </w:r>
    </w:p>
    <w:p w:rsidR="00BA2E76" w:rsidRDefault="00BA2E76" w:rsidP="00BA2E76">
      <w:pPr>
        <w:spacing w:after="60"/>
        <w:ind w:firstLine="709"/>
        <w:rPr>
          <w:sz w:val="24"/>
        </w:rPr>
      </w:pPr>
      <w:r w:rsidRPr="00925AF1">
        <w:rPr>
          <w:sz w:val="24"/>
        </w:rPr>
        <w:t>Щороку комунальними підприємствами розробляються програми соціально-економічного розвитку, якими передбачені заходи щодо збільшення доходності підприємств, зниження показників дебіторської заборгованості, заход</w:t>
      </w:r>
      <w:r>
        <w:rPr>
          <w:sz w:val="24"/>
        </w:rPr>
        <w:t>и щодо економії енергоресурсів.</w:t>
      </w:r>
    </w:p>
    <w:p w:rsidR="00BA2E76" w:rsidRDefault="00BA2E76" w:rsidP="00BA2E76">
      <w:pPr>
        <w:widowControl w:val="0"/>
        <w:spacing w:after="60"/>
        <w:ind w:firstLine="720"/>
        <w:rPr>
          <w:sz w:val="24"/>
        </w:rPr>
      </w:pPr>
      <w:r w:rsidRPr="00350BD7">
        <w:rPr>
          <w:sz w:val="24"/>
        </w:rPr>
        <w:t>Забезпечення ефективного</w:t>
      </w:r>
      <w:r w:rsidRPr="00F47336">
        <w:rPr>
          <w:sz w:val="24"/>
        </w:rPr>
        <w:t xml:space="preserve"> управління комунальною власністю </w:t>
      </w:r>
      <w:r>
        <w:rPr>
          <w:sz w:val="24"/>
        </w:rPr>
        <w:t xml:space="preserve">в 2019 році </w:t>
      </w:r>
      <w:r w:rsidRPr="00F47336">
        <w:rPr>
          <w:sz w:val="24"/>
        </w:rPr>
        <w:t>передбачає забезпечення прозорості та посилення контролю за діяльністю підприємств комунального сектору економіки.</w:t>
      </w:r>
    </w:p>
    <w:p w:rsidR="00BA2E76" w:rsidRDefault="00BA2E76" w:rsidP="00BA2E76">
      <w:pPr>
        <w:pStyle w:val="a4"/>
        <w:spacing w:after="60"/>
        <w:ind w:left="0" w:firstLine="708"/>
        <w:rPr>
          <w:rFonts w:ascii="Times New Roman" w:hAnsi="Times New Roman"/>
          <w:iCs/>
          <w:sz w:val="24"/>
          <w:szCs w:val="24"/>
        </w:rPr>
      </w:pPr>
      <w:r w:rsidRPr="00FD35FB">
        <w:rPr>
          <w:rFonts w:ascii="Times New Roman" w:hAnsi="Times New Roman"/>
          <w:sz w:val="24"/>
          <w:szCs w:val="24"/>
        </w:rPr>
        <w:t>Фондом комунального майна</w:t>
      </w:r>
      <w:r>
        <w:rPr>
          <w:rFonts w:ascii="Times New Roman" w:hAnsi="Times New Roman"/>
          <w:sz w:val="24"/>
          <w:szCs w:val="24"/>
        </w:rPr>
        <w:t xml:space="preserve"> розроблено </w:t>
      </w:r>
      <w:r w:rsidRPr="00941C8B">
        <w:rPr>
          <w:rFonts w:ascii="Times New Roman" w:hAnsi="Times New Roman"/>
          <w:sz w:val="24"/>
          <w:szCs w:val="24"/>
        </w:rPr>
        <w:t>Програму утримання  нежитлових  приміщень, що є комунальною власністю територіальної громади м.Сєвєродонецька на 201</w:t>
      </w:r>
      <w:r>
        <w:rPr>
          <w:rFonts w:ascii="Times New Roman" w:hAnsi="Times New Roman"/>
          <w:sz w:val="24"/>
          <w:szCs w:val="24"/>
        </w:rPr>
        <w:t>9</w:t>
      </w:r>
      <w:r w:rsidRPr="00941C8B">
        <w:rPr>
          <w:rFonts w:ascii="Times New Roman" w:hAnsi="Times New Roman"/>
          <w:sz w:val="24"/>
          <w:szCs w:val="24"/>
        </w:rPr>
        <w:t xml:space="preserve"> рік</w:t>
      </w:r>
      <w:r>
        <w:rPr>
          <w:rFonts w:ascii="Times New Roman" w:hAnsi="Times New Roman"/>
          <w:sz w:val="24"/>
          <w:szCs w:val="24"/>
        </w:rPr>
        <w:t>, спрямовану на п</w:t>
      </w:r>
      <w:r w:rsidRPr="00941C8B">
        <w:rPr>
          <w:rFonts w:ascii="Times New Roman" w:hAnsi="Times New Roman"/>
          <w:sz w:val="24"/>
          <w:szCs w:val="24"/>
        </w:rPr>
        <w:t>ідвищення ефективності управління комунальною власністю, забезпечення належного технічного утримання та збереження нежитлових приміщень, що є власністю територіальної громади міста Сєвєродонецька</w:t>
      </w:r>
      <w:r>
        <w:rPr>
          <w:rFonts w:ascii="Times New Roman" w:hAnsi="Times New Roman"/>
          <w:sz w:val="24"/>
          <w:szCs w:val="24"/>
        </w:rPr>
        <w:t>.</w:t>
      </w:r>
    </w:p>
    <w:p w:rsidR="00BA2E76" w:rsidRDefault="00BA2E76" w:rsidP="00BA2E76">
      <w:pPr>
        <w:pStyle w:val="a4"/>
        <w:spacing w:after="40"/>
        <w:ind w:left="0" w:firstLine="708"/>
        <w:rPr>
          <w:rFonts w:ascii="Times New Roman" w:hAnsi="Times New Roman"/>
          <w:sz w:val="24"/>
          <w:szCs w:val="24"/>
        </w:rPr>
      </w:pPr>
      <w:r w:rsidRPr="009A47C2">
        <w:rPr>
          <w:rFonts w:ascii="Times New Roman" w:hAnsi="Times New Roman"/>
          <w:sz w:val="24"/>
          <w:szCs w:val="24"/>
        </w:rPr>
        <w:t>Управлінням житлово-комунального господарства розроблено міськ</w:t>
      </w:r>
      <w:r>
        <w:rPr>
          <w:rFonts w:ascii="Times New Roman" w:hAnsi="Times New Roman"/>
          <w:sz w:val="24"/>
          <w:szCs w:val="24"/>
        </w:rPr>
        <w:t>у</w:t>
      </w:r>
      <w:r w:rsidRPr="009A47C2">
        <w:rPr>
          <w:rFonts w:ascii="Times New Roman" w:hAnsi="Times New Roman"/>
          <w:sz w:val="24"/>
          <w:szCs w:val="24"/>
        </w:rPr>
        <w:t xml:space="preserve"> цільов</w:t>
      </w:r>
      <w:r>
        <w:rPr>
          <w:rFonts w:ascii="Times New Roman" w:hAnsi="Times New Roman"/>
          <w:sz w:val="24"/>
          <w:szCs w:val="24"/>
        </w:rPr>
        <w:t>у</w:t>
      </w:r>
      <w:r w:rsidRPr="009A47C2">
        <w:rPr>
          <w:rFonts w:ascii="Times New Roman" w:hAnsi="Times New Roman"/>
          <w:sz w:val="24"/>
          <w:szCs w:val="24"/>
        </w:rPr>
        <w:t xml:space="preserve"> програм</w:t>
      </w:r>
      <w:r>
        <w:rPr>
          <w:rFonts w:ascii="Times New Roman" w:hAnsi="Times New Roman"/>
          <w:sz w:val="24"/>
          <w:szCs w:val="24"/>
        </w:rPr>
        <w:t>у</w:t>
      </w:r>
      <w:r w:rsidRPr="009A47C2">
        <w:rPr>
          <w:rFonts w:ascii="Times New Roman" w:hAnsi="Times New Roman"/>
          <w:sz w:val="24"/>
          <w:szCs w:val="24"/>
        </w:rPr>
        <w:t xml:space="preserve"> </w:t>
      </w:r>
      <w:r w:rsidRPr="00D9158B">
        <w:rPr>
          <w:rFonts w:ascii="Times New Roman" w:hAnsi="Times New Roman"/>
          <w:sz w:val="24"/>
          <w:szCs w:val="24"/>
        </w:rPr>
        <w:t>забезпечення функціонування комунальних підприємств, що надають житлово-комунальні і інші послуги та підпорядковані Сєвєродонецькій міській раді, на 201</w:t>
      </w:r>
      <w:r>
        <w:rPr>
          <w:rFonts w:ascii="Times New Roman" w:hAnsi="Times New Roman"/>
          <w:sz w:val="24"/>
          <w:szCs w:val="24"/>
        </w:rPr>
        <w:t>9</w:t>
      </w:r>
      <w:r w:rsidRPr="00D9158B">
        <w:rPr>
          <w:rFonts w:ascii="Times New Roman" w:hAnsi="Times New Roman"/>
          <w:sz w:val="24"/>
          <w:szCs w:val="24"/>
        </w:rPr>
        <w:t xml:space="preserve"> рік</w:t>
      </w:r>
      <w:r>
        <w:rPr>
          <w:rFonts w:ascii="Times New Roman" w:hAnsi="Times New Roman"/>
          <w:sz w:val="24"/>
          <w:szCs w:val="24"/>
        </w:rPr>
        <w:t>, спрямовану на з</w:t>
      </w:r>
      <w:r w:rsidRPr="00C025C5">
        <w:rPr>
          <w:rFonts w:ascii="Times New Roman" w:hAnsi="Times New Roman"/>
          <w:sz w:val="24"/>
          <w:szCs w:val="24"/>
        </w:rPr>
        <w:t>абезпечення стабільної роботи комунальних підприємств</w:t>
      </w:r>
      <w:r>
        <w:rPr>
          <w:rFonts w:ascii="Times New Roman" w:hAnsi="Times New Roman"/>
          <w:sz w:val="24"/>
          <w:szCs w:val="24"/>
        </w:rPr>
        <w:t>.</w:t>
      </w:r>
    </w:p>
    <w:p w:rsidR="00BA2E76" w:rsidRPr="009A5856" w:rsidRDefault="00BA2E76" w:rsidP="00BA2E76">
      <w:pPr>
        <w:spacing w:before="240" w:after="120"/>
        <w:ind w:firstLine="709"/>
        <w:jc w:val="center"/>
        <w:rPr>
          <w:b/>
          <w:bCs/>
          <w:iCs/>
          <w:sz w:val="24"/>
        </w:rPr>
      </w:pPr>
      <w:r w:rsidRPr="009A5856">
        <w:rPr>
          <w:b/>
          <w:bCs/>
          <w:iCs/>
          <w:sz w:val="24"/>
        </w:rPr>
        <w:t>6.2. Інвестиційна діяльність</w:t>
      </w:r>
    </w:p>
    <w:p w:rsidR="00BA2E76" w:rsidRPr="00F672E4" w:rsidRDefault="00BA2E76" w:rsidP="00BA2E76">
      <w:pPr>
        <w:pStyle w:val="a4"/>
        <w:spacing w:after="60"/>
        <w:ind w:left="0" w:firstLine="709"/>
        <w:rPr>
          <w:rFonts w:ascii="Times New Roman" w:hAnsi="Times New Roman"/>
          <w:sz w:val="24"/>
          <w:szCs w:val="24"/>
        </w:rPr>
      </w:pPr>
      <w:r>
        <w:rPr>
          <w:rFonts w:ascii="Times New Roman" w:hAnsi="Times New Roman"/>
          <w:sz w:val="24"/>
          <w:szCs w:val="24"/>
        </w:rPr>
        <w:t>На кінець 2018 року о</w:t>
      </w:r>
      <w:r w:rsidRPr="00F672E4">
        <w:rPr>
          <w:rFonts w:ascii="Times New Roman" w:hAnsi="Times New Roman"/>
          <w:sz w:val="24"/>
          <w:szCs w:val="24"/>
        </w:rPr>
        <w:t xml:space="preserve">бсяг капітальних інвестицій </w:t>
      </w:r>
      <w:r>
        <w:rPr>
          <w:rFonts w:ascii="Times New Roman" w:hAnsi="Times New Roman"/>
          <w:sz w:val="24"/>
          <w:szCs w:val="24"/>
        </w:rPr>
        <w:t>очікується у сумі</w:t>
      </w:r>
      <w:r w:rsidRPr="00F672E4">
        <w:rPr>
          <w:rFonts w:ascii="Times New Roman" w:hAnsi="Times New Roman"/>
          <w:sz w:val="24"/>
          <w:szCs w:val="24"/>
        </w:rPr>
        <w:t xml:space="preserve"> </w:t>
      </w:r>
      <w:r>
        <w:rPr>
          <w:rFonts w:ascii="Times New Roman" w:hAnsi="Times New Roman"/>
          <w:sz w:val="24"/>
          <w:szCs w:val="24"/>
        </w:rPr>
        <w:t>887,6 млн</w:t>
      </w:r>
      <w:r w:rsidRPr="00F672E4">
        <w:rPr>
          <w:rFonts w:ascii="Times New Roman" w:hAnsi="Times New Roman"/>
          <w:sz w:val="24"/>
          <w:szCs w:val="24"/>
        </w:rPr>
        <w:t>. грн., що склад</w:t>
      </w:r>
      <w:r>
        <w:rPr>
          <w:rFonts w:ascii="Times New Roman" w:hAnsi="Times New Roman"/>
          <w:sz w:val="24"/>
          <w:szCs w:val="24"/>
        </w:rPr>
        <w:t>е</w:t>
      </w:r>
      <w:r w:rsidRPr="00F672E4">
        <w:rPr>
          <w:rFonts w:ascii="Times New Roman" w:hAnsi="Times New Roman"/>
          <w:sz w:val="24"/>
          <w:szCs w:val="24"/>
        </w:rPr>
        <w:t xml:space="preserve"> </w:t>
      </w:r>
      <w:r>
        <w:rPr>
          <w:rFonts w:ascii="Times New Roman" w:hAnsi="Times New Roman"/>
          <w:sz w:val="24"/>
          <w:szCs w:val="24"/>
        </w:rPr>
        <w:t>84,4</w:t>
      </w:r>
      <w:r w:rsidRPr="00F672E4">
        <w:rPr>
          <w:rFonts w:ascii="Times New Roman" w:hAnsi="Times New Roman"/>
          <w:sz w:val="24"/>
          <w:szCs w:val="24"/>
        </w:rPr>
        <w:t>% від обсягу за 201</w:t>
      </w:r>
      <w:r>
        <w:rPr>
          <w:rFonts w:ascii="Times New Roman" w:hAnsi="Times New Roman"/>
          <w:sz w:val="24"/>
          <w:szCs w:val="24"/>
        </w:rPr>
        <w:t>7</w:t>
      </w:r>
      <w:r w:rsidRPr="00F672E4">
        <w:rPr>
          <w:rFonts w:ascii="Times New Roman" w:hAnsi="Times New Roman"/>
          <w:sz w:val="24"/>
          <w:szCs w:val="24"/>
        </w:rPr>
        <w:t xml:space="preserve"> рік (</w:t>
      </w:r>
      <w:r>
        <w:rPr>
          <w:rFonts w:ascii="Times New Roman" w:hAnsi="Times New Roman"/>
          <w:sz w:val="24"/>
          <w:szCs w:val="24"/>
        </w:rPr>
        <w:t>1051,7 млн</w:t>
      </w:r>
      <w:r w:rsidRPr="00F672E4">
        <w:rPr>
          <w:rFonts w:ascii="Times New Roman" w:hAnsi="Times New Roman"/>
          <w:sz w:val="24"/>
          <w:szCs w:val="24"/>
        </w:rPr>
        <w:t xml:space="preserve">. грн.). </w:t>
      </w:r>
    </w:p>
    <w:p w:rsidR="00BA2E76" w:rsidRPr="00BA07EB" w:rsidRDefault="00BA2E76" w:rsidP="00BA2E76">
      <w:pPr>
        <w:spacing w:after="60"/>
        <w:ind w:firstLine="709"/>
        <w:rPr>
          <w:sz w:val="24"/>
        </w:rPr>
      </w:pPr>
      <w:r>
        <w:rPr>
          <w:sz w:val="24"/>
        </w:rPr>
        <w:t>На кінець 2018 року о</w:t>
      </w:r>
      <w:r w:rsidRPr="00F672E4">
        <w:rPr>
          <w:sz w:val="24"/>
        </w:rPr>
        <w:t xml:space="preserve">бсяг </w:t>
      </w:r>
      <w:r>
        <w:rPr>
          <w:sz w:val="24"/>
        </w:rPr>
        <w:t>б</w:t>
      </w:r>
      <w:r w:rsidRPr="00BA07EB">
        <w:rPr>
          <w:sz w:val="24"/>
        </w:rPr>
        <w:t xml:space="preserve">удівельними підприємствами </w:t>
      </w:r>
      <w:r>
        <w:rPr>
          <w:sz w:val="24"/>
        </w:rPr>
        <w:t>очікується</w:t>
      </w:r>
      <w:r w:rsidRPr="00BA07EB">
        <w:rPr>
          <w:sz w:val="24"/>
        </w:rPr>
        <w:t xml:space="preserve"> виконан</w:t>
      </w:r>
      <w:r>
        <w:rPr>
          <w:sz w:val="24"/>
        </w:rPr>
        <w:t>ня</w:t>
      </w:r>
      <w:r w:rsidRPr="00BA07EB">
        <w:rPr>
          <w:sz w:val="24"/>
        </w:rPr>
        <w:t xml:space="preserve"> будівельних робіт в обсязі </w:t>
      </w:r>
      <w:r>
        <w:rPr>
          <w:sz w:val="24"/>
        </w:rPr>
        <w:t>194,7 млн</w:t>
      </w:r>
      <w:r w:rsidRPr="00BA07EB">
        <w:rPr>
          <w:sz w:val="24"/>
        </w:rPr>
        <w:t>. грн.</w:t>
      </w:r>
      <w:r>
        <w:rPr>
          <w:sz w:val="24"/>
        </w:rPr>
        <w:t xml:space="preserve"> Індекс будівельної продукції порівняно </w:t>
      </w:r>
      <w:r w:rsidRPr="00BA07EB">
        <w:rPr>
          <w:sz w:val="24"/>
        </w:rPr>
        <w:t>201</w:t>
      </w:r>
      <w:r>
        <w:rPr>
          <w:sz w:val="24"/>
        </w:rPr>
        <w:t>7</w:t>
      </w:r>
      <w:r w:rsidRPr="00BA07EB">
        <w:rPr>
          <w:sz w:val="24"/>
        </w:rPr>
        <w:t>р. (</w:t>
      </w:r>
      <w:r>
        <w:rPr>
          <w:sz w:val="24"/>
        </w:rPr>
        <w:t>225,6 млн</w:t>
      </w:r>
      <w:r w:rsidRPr="00BA07EB">
        <w:rPr>
          <w:sz w:val="24"/>
        </w:rPr>
        <w:t>. грн.)</w:t>
      </w:r>
      <w:r>
        <w:rPr>
          <w:sz w:val="24"/>
        </w:rPr>
        <w:t xml:space="preserve"> складе 86,3%</w:t>
      </w:r>
      <w:r w:rsidRPr="00BA07EB">
        <w:rPr>
          <w:sz w:val="24"/>
        </w:rPr>
        <w:t>.</w:t>
      </w:r>
    </w:p>
    <w:p w:rsidR="00BA2E76" w:rsidRPr="00F672E4" w:rsidRDefault="00BA2E76" w:rsidP="00BA2E76">
      <w:pPr>
        <w:pStyle w:val="a4"/>
        <w:spacing w:after="60"/>
        <w:ind w:left="0" w:firstLine="709"/>
        <w:rPr>
          <w:rFonts w:ascii="Times New Roman" w:hAnsi="Times New Roman"/>
          <w:sz w:val="24"/>
          <w:szCs w:val="24"/>
        </w:rPr>
      </w:pPr>
      <w:r>
        <w:rPr>
          <w:rFonts w:ascii="Times New Roman" w:hAnsi="Times New Roman"/>
          <w:sz w:val="24"/>
          <w:szCs w:val="24"/>
        </w:rPr>
        <w:t>На кінець 2018 року о</w:t>
      </w:r>
      <w:r w:rsidRPr="00F672E4">
        <w:rPr>
          <w:rFonts w:ascii="Times New Roman" w:hAnsi="Times New Roman"/>
          <w:sz w:val="24"/>
          <w:szCs w:val="24"/>
        </w:rPr>
        <w:t xml:space="preserve">бсяг в місті </w:t>
      </w:r>
      <w:r>
        <w:rPr>
          <w:rFonts w:ascii="Times New Roman" w:hAnsi="Times New Roman"/>
          <w:sz w:val="24"/>
          <w:szCs w:val="24"/>
        </w:rPr>
        <w:t xml:space="preserve">очікується </w:t>
      </w:r>
      <w:r w:rsidRPr="00F672E4">
        <w:rPr>
          <w:rFonts w:ascii="Times New Roman" w:hAnsi="Times New Roman"/>
          <w:sz w:val="24"/>
          <w:szCs w:val="24"/>
        </w:rPr>
        <w:t>введен</w:t>
      </w:r>
      <w:r>
        <w:rPr>
          <w:rFonts w:ascii="Times New Roman" w:hAnsi="Times New Roman"/>
          <w:sz w:val="24"/>
          <w:szCs w:val="24"/>
        </w:rPr>
        <w:t>ня</w:t>
      </w:r>
      <w:r w:rsidRPr="00F672E4">
        <w:rPr>
          <w:rFonts w:ascii="Times New Roman" w:hAnsi="Times New Roman"/>
          <w:sz w:val="24"/>
          <w:szCs w:val="24"/>
        </w:rPr>
        <w:t xml:space="preserve"> в експлуатацію </w:t>
      </w:r>
      <w:r>
        <w:rPr>
          <w:rFonts w:ascii="Times New Roman" w:hAnsi="Times New Roman"/>
          <w:sz w:val="24"/>
          <w:szCs w:val="24"/>
        </w:rPr>
        <w:t>2380</w:t>
      </w:r>
      <w:r w:rsidRPr="00F672E4">
        <w:rPr>
          <w:rFonts w:ascii="Times New Roman" w:hAnsi="Times New Roman"/>
          <w:sz w:val="24"/>
          <w:szCs w:val="24"/>
        </w:rPr>
        <w:t xml:space="preserve"> м</w:t>
      </w:r>
      <w:r w:rsidRPr="00F672E4">
        <w:rPr>
          <w:rFonts w:ascii="Times New Roman" w:hAnsi="Times New Roman"/>
          <w:sz w:val="24"/>
          <w:szCs w:val="24"/>
          <w:vertAlign w:val="superscript"/>
        </w:rPr>
        <w:t>2</w:t>
      </w:r>
      <w:r w:rsidRPr="00F672E4">
        <w:rPr>
          <w:rFonts w:ascii="Times New Roman" w:hAnsi="Times New Roman"/>
          <w:sz w:val="24"/>
          <w:szCs w:val="24"/>
        </w:rPr>
        <w:t xml:space="preserve"> загальної площі житла, що склад</w:t>
      </w:r>
      <w:r>
        <w:rPr>
          <w:rFonts w:ascii="Times New Roman" w:hAnsi="Times New Roman"/>
          <w:sz w:val="24"/>
          <w:szCs w:val="24"/>
        </w:rPr>
        <w:t>е</w:t>
      </w:r>
      <w:r w:rsidRPr="00F672E4">
        <w:rPr>
          <w:rFonts w:ascii="Times New Roman" w:hAnsi="Times New Roman"/>
          <w:sz w:val="24"/>
          <w:szCs w:val="24"/>
        </w:rPr>
        <w:t xml:space="preserve"> </w:t>
      </w:r>
      <w:r>
        <w:rPr>
          <w:rFonts w:ascii="Times New Roman" w:hAnsi="Times New Roman"/>
          <w:sz w:val="24"/>
          <w:szCs w:val="24"/>
        </w:rPr>
        <w:t>74,2</w:t>
      </w:r>
      <w:r w:rsidRPr="00F672E4">
        <w:rPr>
          <w:rFonts w:ascii="Times New Roman" w:hAnsi="Times New Roman"/>
          <w:sz w:val="24"/>
          <w:szCs w:val="24"/>
        </w:rPr>
        <w:t>% від обсягу за 201</w:t>
      </w:r>
      <w:r>
        <w:rPr>
          <w:rFonts w:ascii="Times New Roman" w:hAnsi="Times New Roman"/>
          <w:sz w:val="24"/>
          <w:szCs w:val="24"/>
        </w:rPr>
        <w:t>7</w:t>
      </w:r>
      <w:r w:rsidRPr="00F672E4">
        <w:rPr>
          <w:rFonts w:ascii="Times New Roman" w:hAnsi="Times New Roman"/>
          <w:sz w:val="24"/>
          <w:szCs w:val="24"/>
        </w:rPr>
        <w:t xml:space="preserve"> рік (</w:t>
      </w:r>
      <w:r>
        <w:rPr>
          <w:rFonts w:ascii="Times New Roman" w:hAnsi="Times New Roman"/>
          <w:sz w:val="24"/>
          <w:szCs w:val="24"/>
        </w:rPr>
        <w:t>3209</w:t>
      </w:r>
      <w:r w:rsidRPr="00F672E4">
        <w:rPr>
          <w:rFonts w:ascii="Times New Roman" w:hAnsi="Times New Roman"/>
          <w:sz w:val="24"/>
          <w:szCs w:val="24"/>
        </w:rPr>
        <w:t xml:space="preserve"> м</w:t>
      </w:r>
      <w:r w:rsidRPr="00F672E4">
        <w:rPr>
          <w:rFonts w:ascii="Times New Roman" w:hAnsi="Times New Roman"/>
          <w:sz w:val="24"/>
          <w:szCs w:val="24"/>
          <w:vertAlign w:val="superscript"/>
        </w:rPr>
        <w:t>3</w:t>
      </w:r>
      <w:r w:rsidRPr="00F672E4">
        <w:rPr>
          <w:rFonts w:ascii="Times New Roman" w:hAnsi="Times New Roman"/>
          <w:sz w:val="24"/>
          <w:szCs w:val="24"/>
        </w:rPr>
        <w:t>).</w:t>
      </w:r>
    </w:p>
    <w:p w:rsidR="00BA2E76" w:rsidRDefault="00BA2E76" w:rsidP="00BA2E76">
      <w:pPr>
        <w:spacing w:after="60"/>
        <w:ind w:left="2" w:firstLine="718"/>
        <w:rPr>
          <w:sz w:val="24"/>
        </w:rPr>
      </w:pPr>
      <w:r>
        <w:rPr>
          <w:sz w:val="24"/>
        </w:rPr>
        <w:t>У зв’</w:t>
      </w:r>
      <w:r w:rsidRPr="0028624B">
        <w:rPr>
          <w:sz w:val="24"/>
        </w:rPr>
        <w:t>язку з наявністю на території Луганської області збройного конфлікту значно скоротилася інвестиційна активність іноземних інвесторів по усіх галузях промисловості та інших сферах економічної ді</w:t>
      </w:r>
      <w:r>
        <w:rPr>
          <w:sz w:val="24"/>
        </w:rPr>
        <w:t xml:space="preserve">яльності. Це стосується іноземних інвесторів як з країн ЄС, так і з країн СНД. Через ускладнення технологічного й виробничого процесу, виникнення логістичних </w:t>
      </w:r>
      <w:r>
        <w:rPr>
          <w:sz w:val="24"/>
        </w:rPr>
        <w:lastRenderedPageBreak/>
        <w:t>проблем більшість підприємств, які займаються залученням іноземних інвестицій, значно або повністю скоротили свою діяльність у цьому напрямку. Як наслідок, розвиток інвестиційної діяльності в місті характеризується значним зменшенням акціонерного капіталу та негативним інвестиційним кліматом.</w:t>
      </w:r>
    </w:p>
    <w:p w:rsidR="00BA2E76" w:rsidRPr="00BA07EB" w:rsidRDefault="00BA2E76" w:rsidP="00BA2E76">
      <w:pPr>
        <w:pStyle w:val="21"/>
        <w:tabs>
          <w:tab w:val="left" w:pos="709"/>
        </w:tabs>
        <w:spacing w:after="60" w:line="240" w:lineRule="auto"/>
        <w:ind w:left="0" w:firstLine="629"/>
        <w:rPr>
          <w:sz w:val="24"/>
        </w:rPr>
      </w:pPr>
      <w:r w:rsidRPr="00F27D3E">
        <w:rPr>
          <w:sz w:val="24"/>
        </w:rPr>
        <w:tab/>
      </w:r>
      <w:r w:rsidRPr="00F672E4">
        <w:rPr>
          <w:sz w:val="24"/>
        </w:rPr>
        <w:tab/>
      </w:r>
      <w:r>
        <w:rPr>
          <w:sz w:val="24"/>
        </w:rPr>
        <w:t>Протягом 2018 року відбувся відтік</w:t>
      </w:r>
      <w:r w:rsidRPr="00BA07EB">
        <w:rPr>
          <w:sz w:val="24"/>
        </w:rPr>
        <w:t xml:space="preserve"> іноземних інвестицій (акціонерн</w:t>
      </w:r>
      <w:r>
        <w:rPr>
          <w:sz w:val="24"/>
        </w:rPr>
        <w:t>ого</w:t>
      </w:r>
      <w:r w:rsidRPr="00BA07EB">
        <w:rPr>
          <w:sz w:val="24"/>
        </w:rPr>
        <w:t xml:space="preserve"> капітал</w:t>
      </w:r>
      <w:r>
        <w:rPr>
          <w:sz w:val="24"/>
        </w:rPr>
        <w:t>у</w:t>
      </w:r>
      <w:r w:rsidRPr="00BA07EB">
        <w:rPr>
          <w:sz w:val="24"/>
        </w:rPr>
        <w:t xml:space="preserve">) </w:t>
      </w:r>
      <w:r>
        <w:rPr>
          <w:sz w:val="24"/>
        </w:rPr>
        <w:t xml:space="preserve">у сумі 227,8 </w:t>
      </w:r>
      <w:r w:rsidRPr="00BA07EB">
        <w:rPr>
          <w:sz w:val="24"/>
        </w:rPr>
        <w:t>тис</w:t>
      </w:r>
      <w:r>
        <w:rPr>
          <w:sz w:val="24"/>
        </w:rPr>
        <w:t>.</w:t>
      </w:r>
      <w:r w:rsidRPr="00BA07EB">
        <w:rPr>
          <w:sz w:val="24"/>
        </w:rPr>
        <w:t xml:space="preserve"> дол. США. </w:t>
      </w:r>
      <w:r w:rsidRPr="00F672E4">
        <w:rPr>
          <w:sz w:val="24"/>
        </w:rPr>
        <w:t>Обсяг прямих іноземних інвестицій (акціонерний капітал) станом на 31.12.20</w:t>
      </w:r>
      <w:r w:rsidRPr="00BA07EB">
        <w:rPr>
          <w:sz w:val="24"/>
        </w:rPr>
        <w:t>1</w:t>
      </w:r>
      <w:r>
        <w:rPr>
          <w:sz w:val="24"/>
        </w:rPr>
        <w:t>8</w:t>
      </w:r>
      <w:r w:rsidRPr="00BA07EB">
        <w:rPr>
          <w:sz w:val="24"/>
        </w:rPr>
        <w:t xml:space="preserve"> року склад</w:t>
      </w:r>
      <w:r>
        <w:rPr>
          <w:sz w:val="24"/>
        </w:rPr>
        <w:t>е</w:t>
      </w:r>
      <w:r w:rsidRPr="00BA07EB">
        <w:rPr>
          <w:sz w:val="24"/>
        </w:rPr>
        <w:t xml:space="preserve"> </w:t>
      </w:r>
      <w:r>
        <w:rPr>
          <w:sz w:val="24"/>
        </w:rPr>
        <w:t>158,0 млн.</w:t>
      </w:r>
      <w:r w:rsidRPr="00BA07EB">
        <w:rPr>
          <w:sz w:val="24"/>
        </w:rPr>
        <w:t xml:space="preserve"> дол. США (станом на 01.01.201</w:t>
      </w:r>
      <w:r>
        <w:rPr>
          <w:sz w:val="24"/>
        </w:rPr>
        <w:t>8</w:t>
      </w:r>
      <w:r w:rsidRPr="00BA07EB">
        <w:rPr>
          <w:sz w:val="24"/>
        </w:rPr>
        <w:t>р</w:t>
      </w:r>
      <w:r>
        <w:rPr>
          <w:sz w:val="24"/>
        </w:rPr>
        <w:t>.</w:t>
      </w:r>
      <w:r w:rsidRPr="00BA07EB">
        <w:rPr>
          <w:sz w:val="24"/>
        </w:rPr>
        <w:t xml:space="preserve"> – </w:t>
      </w:r>
      <w:r>
        <w:rPr>
          <w:sz w:val="24"/>
        </w:rPr>
        <w:t>158,2 млн.</w:t>
      </w:r>
      <w:r w:rsidRPr="00BA07EB">
        <w:rPr>
          <w:sz w:val="24"/>
        </w:rPr>
        <w:t xml:space="preserve"> дол. США). </w:t>
      </w:r>
    </w:p>
    <w:p w:rsidR="00BA2E76" w:rsidRPr="00F27D3E" w:rsidRDefault="00BA2E76" w:rsidP="00BA2E76">
      <w:pPr>
        <w:spacing w:after="60"/>
        <w:ind w:left="2" w:firstLine="718"/>
        <w:rPr>
          <w:sz w:val="24"/>
        </w:rPr>
      </w:pPr>
      <w:r>
        <w:rPr>
          <w:sz w:val="24"/>
        </w:rPr>
        <w:tab/>
      </w:r>
      <w:r w:rsidRPr="00F27D3E">
        <w:rPr>
          <w:sz w:val="24"/>
        </w:rPr>
        <w:t>На 201</w:t>
      </w:r>
      <w:r>
        <w:rPr>
          <w:sz w:val="24"/>
        </w:rPr>
        <w:t>9</w:t>
      </w:r>
      <w:r w:rsidRPr="00F27D3E">
        <w:rPr>
          <w:sz w:val="24"/>
        </w:rPr>
        <w:t xml:space="preserve"> рік обсяг капітальних інвестицій за рахунок усіх джерел фінансування планується у сумі </w:t>
      </w:r>
      <w:r>
        <w:rPr>
          <w:sz w:val="24"/>
        </w:rPr>
        <w:t>932,0</w:t>
      </w:r>
      <w:r w:rsidRPr="00F27D3E">
        <w:rPr>
          <w:sz w:val="24"/>
        </w:rPr>
        <w:t xml:space="preserve"> млн. грн., що на </w:t>
      </w:r>
      <w:r>
        <w:rPr>
          <w:sz w:val="24"/>
        </w:rPr>
        <w:t>5</w:t>
      </w:r>
      <w:r w:rsidRPr="00F27D3E">
        <w:rPr>
          <w:sz w:val="24"/>
        </w:rPr>
        <w:t>% п</w:t>
      </w:r>
      <w:r>
        <w:rPr>
          <w:sz w:val="24"/>
        </w:rPr>
        <w:t>еревищує очікуваний обсяг 2018</w:t>
      </w:r>
      <w:r w:rsidRPr="00F27D3E">
        <w:rPr>
          <w:sz w:val="24"/>
        </w:rPr>
        <w:t xml:space="preserve"> ро</w:t>
      </w:r>
      <w:r>
        <w:rPr>
          <w:sz w:val="24"/>
        </w:rPr>
        <w:t>ку</w:t>
      </w:r>
      <w:r w:rsidRPr="00F27D3E">
        <w:rPr>
          <w:sz w:val="24"/>
        </w:rPr>
        <w:t xml:space="preserve">. </w:t>
      </w:r>
    </w:p>
    <w:p w:rsidR="00BA2E76" w:rsidRDefault="00BA2E76" w:rsidP="00BA2E76">
      <w:pPr>
        <w:pStyle w:val="21"/>
        <w:tabs>
          <w:tab w:val="left" w:pos="709"/>
        </w:tabs>
        <w:spacing w:after="60" w:line="240" w:lineRule="auto"/>
        <w:ind w:left="0" w:firstLine="720"/>
        <w:rPr>
          <w:sz w:val="24"/>
        </w:rPr>
      </w:pPr>
      <w:r w:rsidRPr="00F27D3E">
        <w:rPr>
          <w:sz w:val="24"/>
        </w:rPr>
        <w:t>Будівельними підприємствами на 201</w:t>
      </w:r>
      <w:r>
        <w:rPr>
          <w:sz w:val="24"/>
        </w:rPr>
        <w:t>9</w:t>
      </w:r>
      <w:r w:rsidRPr="00F27D3E">
        <w:rPr>
          <w:sz w:val="24"/>
        </w:rPr>
        <w:t xml:space="preserve"> рік планується виконання будівельних робіт в обсязі </w:t>
      </w:r>
      <w:r>
        <w:rPr>
          <w:sz w:val="24"/>
        </w:rPr>
        <w:t>204,4</w:t>
      </w:r>
      <w:r w:rsidRPr="00F27D3E">
        <w:rPr>
          <w:sz w:val="24"/>
        </w:rPr>
        <w:t xml:space="preserve"> млн. грн., що на </w:t>
      </w:r>
      <w:r>
        <w:rPr>
          <w:sz w:val="24"/>
        </w:rPr>
        <w:t>5</w:t>
      </w:r>
      <w:r w:rsidRPr="00F27D3E">
        <w:rPr>
          <w:sz w:val="24"/>
        </w:rPr>
        <w:t xml:space="preserve">% більше </w:t>
      </w:r>
      <w:r>
        <w:rPr>
          <w:sz w:val="24"/>
        </w:rPr>
        <w:t>очікуваного обсягу</w:t>
      </w:r>
      <w:r w:rsidRPr="00F27D3E">
        <w:rPr>
          <w:sz w:val="24"/>
        </w:rPr>
        <w:t xml:space="preserve"> за 201</w:t>
      </w:r>
      <w:r>
        <w:rPr>
          <w:sz w:val="24"/>
        </w:rPr>
        <w:t>8</w:t>
      </w:r>
      <w:r w:rsidRPr="00F27D3E">
        <w:rPr>
          <w:sz w:val="24"/>
        </w:rPr>
        <w:t xml:space="preserve"> рік.</w:t>
      </w:r>
    </w:p>
    <w:p w:rsidR="00BA2E76" w:rsidRDefault="00BA2E76" w:rsidP="00BA2E76">
      <w:pPr>
        <w:pStyle w:val="21"/>
        <w:tabs>
          <w:tab w:val="left" w:pos="709"/>
        </w:tabs>
        <w:spacing w:after="60" w:line="240" w:lineRule="auto"/>
        <w:ind w:left="0" w:firstLine="720"/>
        <w:rPr>
          <w:sz w:val="24"/>
        </w:rPr>
      </w:pPr>
      <w:r w:rsidRPr="00F27D3E">
        <w:rPr>
          <w:sz w:val="24"/>
        </w:rPr>
        <w:t>В 201</w:t>
      </w:r>
      <w:r>
        <w:rPr>
          <w:sz w:val="24"/>
        </w:rPr>
        <w:t xml:space="preserve">9 </w:t>
      </w:r>
      <w:r w:rsidRPr="00F27D3E">
        <w:rPr>
          <w:sz w:val="24"/>
        </w:rPr>
        <w:t>р</w:t>
      </w:r>
      <w:r>
        <w:rPr>
          <w:sz w:val="24"/>
        </w:rPr>
        <w:t>ік</w:t>
      </w:r>
      <w:r w:rsidRPr="00F27D3E">
        <w:rPr>
          <w:sz w:val="24"/>
        </w:rPr>
        <w:t xml:space="preserve"> планується введення в експлуатацію </w:t>
      </w:r>
      <w:smartTag w:uri="urn:schemas-microsoft-com:office:smarttags" w:element="metricconverter">
        <w:smartTagPr>
          <w:attr w:name="ProductID" w:val="2700 м2"/>
        </w:smartTagPr>
        <w:r>
          <w:rPr>
            <w:rFonts w:eastAsia="MS Mincho"/>
            <w:bCs/>
            <w:sz w:val="24"/>
          </w:rPr>
          <w:t>27</w:t>
        </w:r>
        <w:r w:rsidRPr="001B51D6">
          <w:rPr>
            <w:rFonts w:eastAsia="MS Mincho"/>
            <w:bCs/>
            <w:sz w:val="24"/>
          </w:rPr>
          <w:t xml:space="preserve">00 </w:t>
        </w:r>
        <w:r w:rsidRPr="001B51D6">
          <w:rPr>
            <w:sz w:val="24"/>
          </w:rPr>
          <w:t>м</w:t>
        </w:r>
        <w:r w:rsidRPr="001B51D6">
          <w:rPr>
            <w:sz w:val="24"/>
            <w:vertAlign w:val="superscript"/>
          </w:rPr>
          <w:t>2</w:t>
        </w:r>
      </w:smartTag>
      <w:r w:rsidRPr="001B51D6">
        <w:rPr>
          <w:sz w:val="24"/>
        </w:rPr>
        <w:t xml:space="preserve"> </w:t>
      </w:r>
      <w:r>
        <w:rPr>
          <w:sz w:val="24"/>
        </w:rPr>
        <w:t xml:space="preserve">загальної площі </w:t>
      </w:r>
      <w:r w:rsidRPr="00F27D3E">
        <w:rPr>
          <w:sz w:val="24"/>
        </w:rPr>
        <w:t>житлових будинків</w:t>
      </w:r>
      <w:r>
        <w:rPr>
          <w:sz w:val="24"/>
        </w:rPr>
        <w:t xml:space="preserve">, що 13,4% </w:t>
      </w:r>
      <w:r w:rsidRPr="00F27D3E">
        <w:rPr>
          <w:sz w:val="24"/>
        </w:rPr>
        <w:t xml:space="preserve">більше </w:t>
      </w:r>
      <w:r>
        <w:rPr>
          <w:sz w:val="24"/>
        </w:rPr>
        <w:t>очікуваного обсягу</w:t>
      </w:r>
      <w:r w:rsidRPr="00F27D3E">
        <w:rPr>
          <w:sz w:val="24"/>
        </w:rPr>
        <w:t xml:space="preserve"> 201</w:t>
      </w:r>
      <w:r>
        <w:rPr>
          <w:sz w:val="24"/>
        </w:rPr>
        <w:t>8</w:t>
      </w:r>
      <w:r w:rsidRPr="00F27D3E">
        <w:rPr>
          <w:sz w:val="24"/>
        </w:rPr>
        <w:t xml:space="preserve"> рік.</w:t>
      </w:r>
    </w:p>
    <w:p w:rsidR="00BA2E76" w:rsidRPr="00C63352" w:rsidRDefault="00BA2E76" w:rsidP="00BA2E76">
      <w:pPr>
        <w:spacing w:after="60"/>
        <w:ind w:firstLine="720"/>
        <w:rPr>
          <w:b/>
          <w:sz w:val="24"/>
          <w:u w:val="single"/>
        </w:rPr>
      </w:pPr>
      <w:r>
        <w:rPr>
          <w:sz w:val="24"/>
        </w:rPr>
        <w:t xml:space="preserve">На вирішення існуючих у будівництві, особливо у житловому будівництві, проблем націлені </w:t>
      </w:r>
      <w:r w:rsidRPr="00C63352">
        <w:rPr>
          <w:sz w:val="24"/>
        </w:rPr>
        <w:t>Програм</w:t>
      </w:r>
      <w:r>
        <w:rPr>
          <w:sz w:val="24"/>
        </w:rPr>
        <w:t>а</w:t>
      </w:r>
      <w:r w:rsidRPr="00C63352">
        <w:rPr>
          <w:sz w:val="24"/>
        </w:rPr>
        <w:t xml:space="preserve"> забезпечення молоді житлом у м. Сєвєродонецьку на 2018-2020 роки, Програм</w:t>
      </w:r>
      <w:r>
        <w:rPr>
          <w:sz w:val="24"/>
        </w:rPr>
        <w:t>а</w:t>
      </w:r>
      <w:r w:rsidRPr="00C63352">
        <w:rPr>
          <w:sz w:val="24"/>
        </w:rPr>
        <w:t xml:space="preserve"> сприяння будівництву доступного житла для окремих категорій громадян в м.Сєвєродонецьку на 2018-2020 роки, Програм</w:t>
      </w:r>
      <w:r>
        <w:rPr>
          <w:sz w:val="24"/>
        </w:rPr>
        <w:t>а</w:t>
      </w:r>
      <w:r w:rsidRPr="00C63352">
        <w:rPr>
          <w:bCs/>
          <w:iCs/>
          <w:sz w:val="24"/>
        </w:rPr>
        <w:t xml:space="preserve"> з розроблення містобудівної документації на території Сєвєродонецької міської ради на 201</w:t>
      </w:r>
      <w:r>
        <w:rPr>
          <w:bCs/>
          <w:iCs/>
          <w:sz w:val="24"/>
        </w:rPr>
        <w:t>9</w:t>
      </w:r>
      <w:r w:rsidRPr="00C63352">
        <w:rPr>
          <w:bCs/>
          <w:iCs/>
          <w:sz w:val="24"/>
        </w:rPr>
        <w:t xml:space="preserve"> рік, </w:t>
      </w:r>
      <w:r w:rsidRPr="00C63352">
        <w:rPr>
          <w:bCs/>
          <w:sz w:val="24"/>
        </w:rPr>
        <w:t>М</w:t>
      </w:r>
      <w:r w:rsidRPr="00C63352">
        <w:rPr>
          <w:sz w:val="24"/>
          <w:lang w:eastAsia="ar-SA"/>
        </w:rPr>
        <w:t>іськ</w:t>
      </w:r>
      <w:r>
        <w:rPr>
          <w:sz w:val="24"/>
          <w:lang w:eastAsia="ar-SA"/>
        </w:rPr>
        <w:t>а</w:t>
      </w:r>
      <w:r w:rsidRPr="00C63352">
        <w:rPr>
          <w:sz w:val="24"/>
          <w:lang w:eastAsia="ar-SA"/>
        </w:rPr>
        <w:t xml:space="preserve"> цільов</w:t>
      </w:r>
      <w:r>
        <w:rPr>
          <w:sz w:val="24"/>
          <w:lang w:eastAsia="ar-SA"/>
        </w:rPr>
        <w:t>а</w:t>
      </w:r>
      <w:r w:rsidRPr="00C63352">
        <w:rPr>
          <w:sz w:val="24"/>
          <w:lang w:eastAsia="ar-SA"/>
        </w:rPr>
        <w:t xml:space="preserve"> програм</w:t>
      </w:r>
      <w:r>
        <w:rPr>
          <w:sz w:val="24"/>
          <w:lang w:eastAsia="ar-SA"/>
        </w:rPr>
        <w:t>а</w:t>
      </w:r>
      <w:r w:rsidRPr="00C63352">
        <w:rPr>
          <w:sz w:val="24"/>
        </w:rPr>
        <w:t xml:space="preserve"> </w:t>
      </w:r>
      <w:r>
        <w:rPr>
          <w:sz w:val="24"/>
        </w:rPr>
        <w:t xml:space="preserve">формування земельних ділянок </w:t>
      </w:r>
      <w:r w:rsidRPr="00C63352">
        <w:rPr>
          <w:sz w:val="24"/>
        </w:rPr>
        <w:t>рекреаційного призначення у м.Сєвєродонецьку  на 201</w:t>
      </w:r>
      <w:r>
        <w:rPr>
          <w:sz w:val="24"/>
        </w:rPr>
        <w:t>9</w:t>
      </w:r>
      <w:r w:rsidRPr="00C63352">
        <w:rPr>
          <w:sz w:val="24"/>
        </w:rPr>
        <w:t xml:space="preserve"> рік, </w:t>
      </w:r>
      <w:r w:rsidRPr="00C63352">
        <w:rPr>
          <w:bCs/>
          <w:sz w:val="24"/>
        </w:rPr>
        <w:t>М</w:t>
      </w:r>
      <w:r>
        <w:rPr>
          <w:sz w:val="24"/>
          <w:lang w:eastAsia="ar-SA"/>
        </w:rPr>
        <w:t>іська</w:t>
      </w:r>
      <w:r w:rsidRPr="00C63352">
        <w:rPr>
          <w:sz w:val="24"/>
          <w:lang w:eastAsia="ar-SA"/>
        </w:rPr>
        <w:t xml:space="preserve"> цільов</w:t>
      </w:r>
      <w:r>
        <w:rPr>
          <w:sz w:val="24"/>
          <w:lang w:eastAsia="ar-SA"/>
        </w:rPr>
        <w:t>а</w:t>
      </w:r>
      <w:r w:rsidRPr="00C63352">
        <w:rPr>
          <w:sz w:val="24"/>
          <w:lang w:eastAsia="ar-SA"/>
        </w:rPr>
        <w:t xml:space="preserve"> програм</w:t>
      </w:r>
      <w:r>
        <w:rPr>
          <w:sz w:val="24"/>
          <w:lang w:eastAsia="ar-SA"/>
        </w:rPr>
        <w:t>а</w:t>
      </w:r>
      <w:r w:rsidRPr="00C63352">
        <w:rPr>
          <w:sz w:val="24"/>
          <w:lang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Pr>
          <w:sz w:val="24"/>
          <w:lang w:eastAsia="ar-SA"/>
        </w:rPr>
        <w:t>9</w:t>
      </w:r>
      <w:r w:rsidRPr="00C63352">
        <w:rPr>
          <w:sz w:val="24"/>
          <w:lang w:eastAsia="ar-SA"/>
        </w:rPr>
        <w:t xml:space="preserve"> рік та </w:t>
      </w:r>
      <w:r w:rsidRPr="00C63352">
        <w:rPr>
          <w:sz w:val="24"/>
        </w:rPr>
        <w:t>Державн</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відновлення та розбудови миру в східних регіонах України</w:t>
      </w:r>
      <w:r w:rsidRPr="00C63352">
        <w:rPr>
          <w:sz w:val="24"/>
          <w:lang w:eastAsia="ar-SA"/>
        </w:rPr>
        <w:t>:</w:t>
      </w:r>
    </w:p>
    <w:p w:rsidR="00BA2E76" w:rsidRDefault="00BA2E76" w:rsidP="00BA2E76">
      <w:pPr>
        <w:spacing w:after="60"/>
        <w:ind w:firstLine="709"/>
        <w:rPr>
          <w:sz w:val="24"/>
        </w:rPr>
      </w:pPr>
      <w:r>
        <w:rPr>
          <w:rFonts w:eastAsia="MS Mincho"/>
          <w:sz w:val="24"/>
        </w:rPr>
        <w:t xml:space="preserve">Залучення іноземних інвестицій в економіку міста можливе за умови стабілізації економіки та фінансової системи, активізації євро інтеграційних процесів в Україні, забезпечення сталого соціально-економічного розвитку та привабливих умов ведення бізнесу в місті. На 2019 рік залучення прямих іноземних інвестицій не планується. </w:t>
      </w:r>
    </w:p>
    <w:p w:rsidR="00BA2E76" w:rsidRPr="009740B7" w:rsidRDefault="00BA2E76" w:rsidP="00BA2E76">
      <w:pPr>
        <w:spacing w:after="60"/>
        <w:ind w:firstLine="709"/>
        <w:rPr>
          <w:rStyle w:val="FontStyle12"/>
          <w:sz w:val="24"/>
          <w:szCs w:val="24"/>
        </w:rPr>
      </w:pPr>
      <w:r w:rsidRPr="009740B7">
        <w:rPr>
          <w:sz w:val="24"/>
        </w:rPr>
        <w:t>Суттєвим внеском в підтримку інвестиційного клімату</w:t>
      </w:r>
      <w:r w:rsidRPr="009740B7">
        <w:rPr>
          <w:rStyle w:val="FontStyle12"/>
          <w:sz w:val="24"/>
          <w:szCs w:val="24"/>
        </w:rPr>
        <w:t xml:space="preserve"> є діяльність міжнародних організацій, допомога яких сприяє вирішенню економічних та соціальних проблем міста, зменшує навантаження на міський бюджет, покращує умови життя населення, створює умови для збереження кваліфікованих трудових ресурсів.</w:t>
      </w:r>
    </w:p>
    <w:p w:rsidR="00BA2E76" w:rsidRDefault="00BA2E76" w:rsidP="00BA2E76">
      <w:pPr>
        <w:spacing w:after="60"/>
        <w:ind w:firstLine="709"/>
        <w:rPr>
          <w:sz w:val="24"/>
        </w:rPr>
      </w:pPr>
      <w:r w:rsidRPr="009740B7">
        <w:rPr>
          <w:rStyle w:val="FontStyle12"/>
          <w:sz w:val="24"/>
          <w:szCs w:val="24"/>
        </w:rPr>
        <w:t xml:space="preserve">Тому одним з основних напрямків залучення додаткових інвестиційних ресурсів є участь проектів Сєверодонецької міської ради в різноманітних міжнародних конкурсах проектів, </w:t>
      </w:r>
      <w:r w:rsidRPr="009740B7">
        <w:rPr>
          <w:sz w:val="24"/>
        </w:rPr>
        <w:t>подаються проектні пропозиції щодо залучення міжнародної технічної допомоги.</w:t>
      </w:r>
    </w:p>
    <w:p w:rsidR="00BA2E76" w:rsidRPr="009740B7" w:rsidRDefault="00BA2E76" w:rsidP="00BA2E76">
      <w:pPr>
        <w:spacing w:after="60"/>
        <w:ind w:firstLine="709"/>
        <w:rPr>
          <w:sz w:val="24"/>
        </w:rPr>
      </w:pPr>
      <w:r w:rsidRPr="009740B7">
        <w:rPr>
          <w:rStyle w:val="FontStyle12"/>
          <w:sz w:val="24"/>
          <w:szCs w:val="24"/>
        </w:rPr>
        <w:t xml:space="preserve">Одним з основних напрямків залучення додаткових інвестиційних ресурсів є участь проектів Сєверодонецької міської ради в різноманітних конкурсах проектів, </w:t>
      </w:r>
      <w:r w:rsidRPr="009740B7">
        <w:rPr>
          <w:sz w:val="24"/>
        </w:rPr>
        <w:t>подаються проектні пропозиції щодо залучення міжнародної технічної допомоги.</w:t>
      </w:r>
    </w:p>
    <w:p w:rsidR="00BA2E76" w:rsidRPr="009740B7" w:rsidRDefault="00BA2E76" w:rsidP="00BA2E76">
      <w:pPr>
        <w:pStyle w:val="21"/>
        <w:tabs>
          <w:tab w:val="left" w:pos="540"/>
        </w:tabs>
        <w:spacing w:after="60" w:line="240" w:lineRule="auto"/>
        <w:ind w:left="0" w:firstLine="680"/>
        <w:rPr>
          <w:sz w:val="24"/>
        </w:rPr>
      </w:pPr>
      <w:r w:rsidRPr="009740B7">
        <w:rPr>
          <w:sz w:val="24"/>
        </w:rPr>
        <w:t>В 2018 році додатково залучено коштів міжнародної технічної допомоги в сумі 62,86 млн. грн.</w:t>
      </w:r>
    </w:p>
    <w:p w:rsidR="00BA2E76" w:rsidRPr="009740B7" w:rsidRDefault="00BA2E76" w:rsidP="00BA2E76">
      <w:pPr>
        <w:pStyle w:val="21"/>
        <w:tabs>
          <w:tab w:val="left" w:pos="540"/>
        </w:tabs>
        <w:spacing w:after="60" w:line="240" w:lineRule="auto"/>
        <w:ind w:left="0" w:firstLine="680"/>
        <w:rPr>
          <w:sz w:val="24"/>
        </w:rPr>
      </w:pPr>
      <w:r w:rsidRPr="009740B7">
        <w:rPr>
          <w:sz w:val="24"/>
        </w:rPr>
        <w:t>В рамках реалізації Програми розвитку муніципальної інфраструктури України. Надзвичайна кредитна програма для відновлення України. Європейській інвестиційний банк (ЄІБ) профінансовано 21,19 млн. грн. на 9 об’єктів бюджетної сфери.</w:t>
      </w:r>
    </w:p>
    <w:p w:rsidR="00BA2E76" w:rsidRDefault="00BA2E76" w:rsidP="00BA2E76">
      <w:pPr>
        <w:pStyle w:val="21"/>
        <w:tabs>
          <w:tab w:val="left" w:pos="540"/>
        </w:tabs>
        <w:spacing w:after="60" w:line="240" w:lineRule="auto"/>
        <w:ind w:left="0" w:firstLine="680"/>
        <w:rPr>
          <w:sz w:val="24"/>
        </w:rPr>
      </w:pPr>
      <w:r w:rsidRPr="009740B7">
        <w:rPr>
          <w:sz w:val="24"/>
        </w:rPr>
        <w:t>За кошти Державного Фонду регіонального розвитку (ДФРР) у місті реалізуються 4 проекти на загальну суму 27,08 млн. грн.</w:t>
      </w:r>
    </w:p>
    <w:p w:rsidR="00BA2E76" w:rsidRPr="009740B7" w:rsidRDefault="00BA2E76" w:rsidP="00BA2E76">
      <w:pPr>
        <w:pStyle w:val="21"/>
        <w:tabs>
          <w:tab w:val="left" w:pos="540"/>
        </w:tabs>
        <w:spacing w:after="60" w:line="240" w:lineRule="auto"/>
        <w:ind w:left="0" w:firstLine="680"/>
        <w:rPr>
          <w:sz w:val="24"/>
        </w:rPr>
      </w:pPr>
      <w:r>
        <w:rPr>
          <w:bCs/>
          <w:sz w:val="24"/>
        </w:rPr>
        <w:t>П</w:t>
      </w:r>
      <w:r w:rsidRPr="009740B7">
        <w:rPr>
          <w:bCs/>
          <w:sz w:val="24"/>
        </w:rPr>
        <w:t>родовжується співпраця з</w:t>
      </w:r>
      <w:r w:rsidRPr="009740B7">
        <w:rPr>
          <w:rStyle w:val="FontStyle16"/>
          <w:sz w:val="24"/>
          <w:szCs w:val="24"/>
        </w:rPr>
        <w:t xml:space="preserve"> Дитячим фондом ООН (ЮНІСЕФ). </w:t>
      </w:r>
      <w:r w:rsidRPr="009740B7">
        <w:rPr>
          <w:sz w:val="24"/>
        </w:rPr>
        <w:t xml:space="preserve">ЮНІСЕФ проведені реконструкції непрацюючих та неприродних для подальшої експлуатації </w:t>
      </w:r>
      <w:r>
        <w:rPr>
          <w:sz w:val="24"/>
        </w:rPr>
        <w:t xml:space="preserve">3 </w:t>
      </w:r>
      <w:r w:rsidRPr="009740B7">
        <w:rPr>
          <w:sz w:val="24"/>
        </w:rPr>
        <w:t>басейни в дошкільних навчальних закладах, а саме ремонтно-будівельні роботи та оснащення з метою відкриття інклюзивних груп для дітей. Здійснений капітальний ремонт та оснащення приміщень спеціальних класів для дітей з особливими освітніми потребами у середній загальноосвітній школі. Внесок ЮНІСЕФ – 5,31 млн. грн.</w:t>
      </w:r>
    </w:p>
    <w:p w:rsidR="00BA2E76" w:rsidRPr="009740B7" w:rsidRDefault="00BA2E76" w:rsidP="00BA2E76">
      <w:pPr>
        <w:pStyle w:val="21"/>
        <w:tabs>
          <w:tab w:val="left" w:pos="540"/>
        </w:tabs>
        <w:spacing w:after="60" w:line="240" w:lineRule="auto"/>
        <w:ind w:left="0" w:firstLine="680"/>
        <w:rPr>
          <w:noProof/>
          <w:sz w:val="24"/>
        </w:rPr>
      </w:pPr>
      <w:r w:rsidRPr="009740B7">
        <w:rPr>
          <w:sz w:val="24"/>
        </w:rPr>
        <w:lastRenderedPageBreak/>
        <w:t xml:space="preserve">В рамках співпраці проектів «Ініціативи інфраструктурної програми для України» (IIPU) та </w:t>
      </w:r>
      <w:r>
        <w:rPr>
          <w:sz w:val="24"/>
        </w:rPr>
        <w:t>«</w:t>
      </w:r>
      <w:r w:rsidRPr="009740B7">
        <w:rPr>
          <w:sz w:val="24"/>
        </w:rPr>
        <w:t>Енергоефективні реформи в Україні</w:t>
      </w:r>
      <w:r>
        <w:rPr>
          <w:sz w:val="24"/>
        </w:rPr>
        <w:t>»</w:t>
      </w:r>
      <w:r w:rsidRPr="009740B7">
        <w:rPr>
          <w:sz w:val="24"/>
        </w:rPr>
        <w:t xml:space="preserve">, що впроваджуються Deutsche Gesellschaft für Internationale Zusammenarbeit (GIZ) GmbH за дорученням уряду Німеччини, та Луганським регіональним відділенням Асоціації міст України та </w:t>
      </w:r>
      <w:r>
        <w:rPr>
          <w:sz w:val="24"/>
        </w:rPr>
        <w:t xml:space="preserve">у </w:t>
      </w:r>
      <w:r w:rsidRPr="009740B7">
        <w:rPr>
          <w:sz w:val="24"/>
        </w:rPr>
        <w:t>2018 році реалізований проект удосконалення муніципального енергоменеджменту включно з демонстраційними енергоефективними заходами у місті Сєвєродонецьку</w:t>
      </w:r>
      <w:r>
        <w:rPr>
          <w:sz w:val="24"/>
        </w:rPr>
        <w:t xml:space="preserve">, який було </w:t>
      </w:r>
      <w:r w:rsidRPr="009740B7">
        <w:rPr>
          <w:sz w:val="24"/>
        </w:rPr>
        <w:t>розпочат</w:t>
      </w:r>
      <w:r>
        <w:rPr>
          <w:sz w:val="24"/>
        </w:rPr>
        <w:t>о</w:t>
      </w:r>
      <w:r w:rsidRPr="009740B7">
        <w:rPr>
          <w:sz w:val="24"/>
        </w:rPr>
        <w:t xml:space="preserve"> в 2017 році. В результаті чого проектом GIZ надана фінансова підтримка з установки обладнання трьох об’єктів бюджетної сфери міста індивідуальними тепловими пунктами на загальну суму 2,05</w:t>
      </w:r>
      <w:r>
        <w:rPr>
          <w:sz w:val="24"/>
        </w:rPr>
        <w:t> </w:t>
      </w:r>
      <w:r w:rsidRPr="009740B7">
        <w:rPr>
          <w:sz w:val="24"/>
        </w:rPr>
        <w:t>млн. грн.</w:t>
      </w:r>
      <w:r w:rsidRPr="009740B7">
        <w:rPr>
          <w:noProof/>
          <w:sz w:val="24"/>
        </w:rPr>
        <w:t xml:space="preserve"> </w:t>
      </w:r>
    </w:p>
    <w:p w:rsidR="00BA2E76" w:rsidRDefault="00BA2E76" w:rsidP="00BA2E76">
      <w:pPr>
        <w:spacing w:after="60"/>
        <w:ind w:firstLine="680"/>
        <w:rPr>
          <w:sz w:val="24"/>
          <w:lang w:eastAsia="uk-UA"/>
        </w:rPr>
      </w:pPr>
      <w:r w:rsidRPr="009740B7">
        <w:rPr>
          <w:sz w:val="24"/>
          <w:lang w:eastAsia="uk-UA"/>
        </w:rPr>
        <w:t xml:space="preserve">Місто продовжує роботу з проектом «Енергоефективність у громадах ІІ» в якості міста ментора. </w:t>
      </w:r>
      <w:r w:rsidRPr="009740B7">
        <w:rPr>
          <w:sz w:val="24"/>
        </w:rPr>
        <w:t xml:space="preserve">Проект базується на досвіді попереднього проекту «Енергоефективність у громадах». </w:t>
      </w:r>
      <w:r w:rsidRPr="009740B7">
        <w:rPr>
          <w:sz w:val="24"/>
          <w:lang w:eastAsia="uk-UA"/>
        </w:rPr>
        <w:t>Фахівці міської ради з питань енергоефективності (енергоменджери) нада</w:t>
      </w:r>
      <w:r>
        <w:rPr>
          <w:sz w:val="24"/>
          <w:lang w:eastAsia="uk-UA"/>
        </w:rPr>
        <w:t>ю</w:t>
      </w:r>
      <w:r w:rsidRPr="009740B7">
        <w:rPr>
          <w:sz w:val="24"/>
          <w:lang w:eastAsia="uk-UA"/>
        </w:rPr>
        <w:t>ть  підтримку, передаючи знання та досвід своїм колегам, містам партнерам.</w:t>
      </w:r>
    </w:p>
    <w:p w:rsidR="00BA2E76" w:rsidRDefault="00BA2E76" w:rsidP="00BA2E76">
      <w:pPr>
        <w:spacing w:after="60"/>
        <w:ind w:firstLine="680"/>
        <w:rPr>
          <w:sz w:val="24"/>
          <w:lang w:eastAsia="uk-UA"/>
        </w:rPr>
      </w:pPr>
      <w:r w:rsidRPr="009740B7">
        <w:rPr>
          <w:sz w:val="24"/>
        </w:rPr>
        <w:t xml:space="preserve">В рамках проекту «Енергоефективність у громадах ІІ», який реалізується компанією «Deutsche Gesellschaft für Internationale Zusammenarbeit (GIZ) GmbH» за дорученням Федерального міністерства економічного співробітництва та розвитку Німеччини (BMZ) для партнерів проекту передбачено Механізм </w:t>
      </w:r>
      <w:r>
        <w:rPr>
          <w:sz w:val="24"/>
        </w:rPr>
        <w:t>п</w:t>
      </w:r>
      <w:r w:rsidRPr="009740B7">
        <w:rPr>
          <w:sz w:val="24"/>
        </w:rPr>
        <w:t>ідтримки послуг з енергоефективності для громадських будівель, а саме надання в 2019 році фінансової підтримки у розмірі 4</w:t>
      </w:r>
      <w:r>
        <w:rPr>
          <w:sz w:val="24"/>
        </w:rPr>
        <w:t>,0</w:t>
      </w:r>
      <w:r w:rsidRPr="009740B7">
        <w:rPr>
          <w:sz w:val="24"/>
        </w:rPr>
        <w:t xml:space="preserve"> тис. євро на здійснення </w:t>
      </w:r>
      <w:r w:rsidRPr="009740B7">
        <w:rPr>
          <w:sz w:val="24"/>
          <w:lang w:eastAsia="uk-UA"/>
        </w:rPr>
        <w:t>різних видів енергоаудитів (експрес, детальний чи інвестиційний); аналізу економічної доцільності проведення заходів з підвищення енергоефективності; впровадження он-лайн системи енергомоніторингу; розробка проектної документації для заходів зі зменшення потреб в енергії, термо-модернізації, встановлення ІТП; інші консультаційні послуги, які спрямовані на підвищення енергоефективності громадських будівель.</w:t>
      </w:r>
    </w:p>
    <w:p w:rsidR="00BA2E76" w:rsidRPr="009740B7" w:rsidRDefault="00BA2E76" w:rsidP="00BA2E76">
      <w:pPr>
        <w:spacing w:after="60"/>
        <w:ind w:firstLine="680"/>
        <w:rPr>
          <w:sz w:val="24"/>
          <w:lang w:eastAsia="uk-UA"/>
        </w:rPr>
      </w:pPr>
      <w:r w:rsidRPr="009740B7">
        <w:rPr>
          <w:sz w:val="24"/>
          <w:lang w:eastAsia="uk-UA"/>
        </w:rPr>
        <w:t>З обласного бюджету була надана субвенція в сумі 7,23 млн. грн. на здійснення заходів щодо соціально-економічного розвитку окремих територій.</w:t>
      </w:r>
    </w:p>
    <w:p w:rsidR="00BA2E76" w:rsidRPr="009740B7" w:rsidRDefault="00BA2E76" w:rsidP="00BA2E76">
      <w:pPr>
        <w:spacing w:after="60"/>
        <w:ind w:firstLine="680"/>
        <w:rPr>
          <w:sz w:val="24"/>
        </w:rPr>
      </w:pPr>
      <w:r w:rsidRPr="009740B7">
        <w:rPr>
          <w:sz w:val="24"/>
          <w:lang w:eastAsia="uk-UA"/>
        </w:rPr>
        <w:t xml:space="preserve">Була подана заявка на </w:t>
      </w:r>
      <w:r w:rsidRPr="009740B7">
        <w:rPr>
          <w:sz w:val="24"/>
        </w:rPr>
        <w:t xml:space="preserve">отримання грантової допомоги по проектах людської безпеки програми «КУСАНОНЕ». Зокрема, кошти будуть використані для закупівлі та встановлення сучасного медичного обладнання в лікарні. Орієнтовна вартість проекту 850 тис. грн. </w:t>
      </w:r>
    </w:p>
    <w:p w:rsidR="00BA2E76" w:rsidRPr="009740B7" w:rsidRDefault="00BA2E76" w:rsidP="00BA2E76">
      <w:pPr>
        <w:spacing w:after="60"/>
        <w:ind w:firstLine="680"/>
        <w:rPr>
          <w:sz w:val="24"/>
        </w:rPr>
      </w:pPr>
      <w:r w:rsidRPr="009740B7">
        <w:rPr>
          <w:sz w:val="24"/>
        </w:rPr>
        <w:t>Також надані проектні пропозиції до Мінекономрозвитку, які можуть реалізуватися  на засадах державно-приватного партнерства (ДПП). Всього 15 проектів на загальну суму 225,13</w:t>
      </w:r>
      <w:r>
        <w:rPr>
          <w:sz w:val="24"/>
        </w:rPr>
        <w:t> </w:t>
      </w:r>
      <w:r w:rsidRPr="009740B7">
        <w:rPr>
          <w:sz w:val="24"/>
        </w:rPr>
        <w:t>млн. грн.</w:t>
      </w:r>
    </w:p>
    <w:p w:rsidR="00BA2E76" w:rsidRPr="009740B7" w:rsidRDefault="00BA2E76" w:rsidP="00BA2E76">
      <w:pPr>
        <w:spacing w:after="60"/>
        <w:ind w:firstLine="680"/>
        <w:rPr>
          <w:bCs/>
          <w:sz w:val="24"/>
        </w:rPr>
      </w:pPr>
      <w:r w:rsidRPr="009740B7">
        <w:rPr>
          <w:sz w:val="24"/>
        </w:rPr>
        <w:t>При співробітництві з Міністерством тимчасово – окупованих територій надані 8</w:t>
      </w:r>
      <w:r>
        <w:rPr>
          <w:sz w:val="24"/>
        </w:rPr>
        <w:t> </w:t>
      </w:r>
      <w:r w:rsidRPr="009740B7">
        <w:rPr>
          <w:sz w:val="24"/>
        </w:rPr>
        <w:t>проектних пропозицій на суму 649,27 млн. грн.</w:t>
      </w:r>
      <w:r w:rsidRPr="009740B7">
        <w:rPr>
          <w:bCs/>
          <w:sz w:val="24"/>
        </w:rPr>
        <w:t>, які можуть реалізовуватись за підтримки Кредитної установи для відбудови (KfW), враховуючи вимоги Порядку підготовки, реалізації, проведення моніторингу та завершення реалізації проектів економічного та соціального розвитку України, що підтримуються міжнародними фінансовими організаціями, затвердженого постановою КМУ від 27.01.2016 № 70.</w:t>
      </w:r>
    </w:p>
    <w:p w:rsidR="00BA2E76" w:rsidRPr="009740B7" w:rsidRDefault="00BA2E76" w:rsidP="00BA2E76">
      <w:pPr>
        <w:pStyle w:val="a7"/>
        <w:spacing w:before="0" w:beforeAutospacing="0" w:after="60" w:afterAutospacing="0"/>
        <w:ind w:firstLine="709"/>
        <w:rPr>
          <w:sz w:val="24"/>
        </w:rPr>
      </w:pPr>
      <w:r w:rsidRPr="009740B7">
        <w:rPr>
          <w:sz w:val="24"/>
        </w:rPr>
        <w:t xml:space="preserve">В рамках приєднання міста Сєвєродонецька до європейської ініціативи «Мери за економічне зростання» </w:t>
      </w:r>
      <w:r>
        <w:rPr>
          <w:sz w:val="24"/>
        </w:rPr>
        <w:t>розробляється</w:t>
      </w:r>
      <w:r w:rsidRPr="009740B7">
        <w:rPr>
          <w:sz w:val="24"/>
        </w:rPr>
        <w:t xml:space="preserve"> </w:t>
      </w:r>
      <w:r w:rsidRPr="009740B7">
        <w:rPr>
          <w:color w:val="212121"/>
          <w:sz w:val="24"/>
          <w:shd w:val="clear" w:color="auto" w:fill="FFFFFF"/>
        </w:rPr>
        <w:t xml:space="preserve">План місцевого економічного розвитку. </w:t>
      </w:r>
      <w:r w:rsidRPr="009740B7">
        <w:rPr>
          <w:sz w:val="24"/>
        </w:rPr>
        <w:t>Суть Ініціативи полягає в наданні підтримки мерам та муніципалітетам на місцевому рівні з метою активного сприяння економічному зростанню і створенню робочих місць. Один з компонентів програми – грантовий. Проекти мають сприяти покращенню бізнес-середовища і розвитку місцевого бізнесу.</w:t>
      </w:r>
    </w:p>
    <w:p w:rsidR="00BA2E76" w:rsidRPr="009740B7" w:rsidRDefault="00BA2E76" w:rsidP="00BA2E76">
      <w:pPr>
        <w:shd w:val="clear" w:color="auto" w:fill="FFFFFF"/>
        <w:spacing w:after="60"/>
        <w:ind w:firstLine="680"/>
        <w:rPr>
          <w:sz w:val="24"/>
        </w:rPr>
      </w:pPr>
      <w:r w:rsidRPr="009740B7">
        <w:rPr>
          <w:sz w:val="24"/>
        </w:rPr>
        <w:t xml:space="preserve">З метою впровадження інноваційних та безпечних для клімату рішень концепції SMART CITY в галузі інфраструктури, мобільності та енергоефективності в містах України Сєвєродонецькою міською радою було подану заявку учасника проекту та відповідні пропозиції. Проект фінансується Федеральним міністерством економічного співробітництва та розвитку Німеччини (Фонд Фрідріха Наумана за Свободу та ГО </w:t>
      </w:r>
      <w:r w:rsidRPr="009740B7">
        <w:rPr>
          <w:sz w:val="24"/>
          <w:lang w:val="en-US"/>
        </w:rPr>
        <w:t>Struktura</w:t>
      </w:r>
      <w:r w:rsidRPr="009740B7">
        <w:rPr>
          <w:sz w:val="24"/>
        </w:rPr>
        <w:t>),</w:t>
      </w:r>
    </w:p>
    <w:p w:rsidR="00BA2E76" w:rsidRDefault="00BA2E76" w:rsidP="00BA2E76">
      <w:pPr>
        <w:pStyle w:val="21"/>
        <w:tabs>
          <w:tab w:val="left" w:pos="540"/>
        </w:tabs>
        <w:spacing w:after="60" w:line="240" w:lineRule="auto"/>
        <w:ind w:left="0" w:right="113" w:firstLine="709"/>
        <w:rPr>
          <w:sz w:val="24"/>
        </w:rPr>
      </w:pPr>
      <w:r w:rsidRPr="009740B7">
        <w:rPr>
          <w:sz w:val="24"/>
        </w:rPr>
        <w:lastRenderedPageBreak/>
        <w:t>На 2019 рік планується продовжити впровадження розпочатих проектів та активізувати пошук та налагодження зв’язків з іншими донорами для залучення коштів міжнародної технічної допомоги.</w:t>
      </w:r>
    </w:p>
    <w:p w:rsidR="00BA2E76" w:rsidRPr="009740B7" w:rsidRDefault="00BA2E76" w:rsidP="00BA2E76">
      <w:pPr>
        <w:pStyle w:val="21"/>
        <w:tabs>
          <w:tab w:val="left" w:pos="540"/>
        </w:tabs>
        <w:spacing w:after="60" w:line="240" w:lineRule="auto"/>
        <w:ind w:left="0" w:right="113" w:firstLine="709"/>
        <w:rPr>
          <w:sz w:val="24"/>
        </w:rPr>
      </w:pPr>
      <w:r w:rsidRPr="009740B7">
        <w:rPr>
          <w:sz w:val="24"/>
        </w:rPr>
        <w:t>Для продовження участі в кредитній програмі європейського інвестиційного банку (ЄІБ) (</w:t>
      </w:r>
      <w:r>
        <w:rPr>
          <w:sz w:val="24"/>
        </w:rPr>
        <w:t>3</w:t>
      </w:r>
      <w:r w:rsidRPr="009740B7">
        <w:rPr>
          <w:sz w:val="24"/>
        </w:rPr>
        <w:t>-й пул) були подані проектні пропозиції по 7 об’єктам на загальну суму</w:t>
      </w:r>
      <w:r>
        <w:rPr>
          <w:sz w:val="24"/>
        </w:rPr>
        <w:t> </w:t>
      </w:r>
      <w:r w:rsidRPr="009740B7">
        <w:rPr>
          <w:sz w:val="24"/>
        </w:rPr>
        <w:t xml:space="preserve"> 151,571 млн. грн.</w:t>
      </w:r>
    </w:p>
    <w:p w:rsidR="00BA2E76" w:rsidRDefault="00BA2E76" w:rsidP="00BA2E76">
      <w:pPr>
        <w:pStyle w:val="21"/>
        <w:tabs>
          <w:tab w:val="left" w:pos="540"/>
        </w:tabs>
        <w:spacing w:after="60" w:line="240" w:lineRule="auto"/>
        <w:ind w:left="0" w:right="113" w:firstLine="709"/>
        <w:rPr>
          <w:sz w:val="24"/>
        </w:rPr>
      </w:pPr>
      <w:r w:rsidRPr="009740B7">
        <w:rPr>
          <w:sz w:val="24"/>
        </w:rPr>
        <w:t>На конкурс Державного фонду регіонального розвитку подано 3 проекти, загальний обсяг фінансування проектів – 36,880 млн. грн., фінансування яких планується здійснювати у 2019-2020 роках.</w:t>
      </w:r>
    </w:p>
    <w:p w:rsidR="00BA2E76" w:rsidRDefault="00BA2E76" w:rsidP="00BA2E76">
      <w:pPr>
        <w:pStyle w:val="21"/>
        <w:tabs>
          <w:tab w:val="left" w:pos="540"/>
        </w:tabs>
        <w:spacing w:after="60" w:line="240" w:lineRule="auto"/>
        <w:ind w:left="0" w:right="113" w:firstLine="709"/>
        <w:rPr>
          <w:sz w:val="24"/>
        </w:rPr>
      </w:pPr>
      <w:r w:rsidRPr="009740B7">
        <w:rPr>
          <w:sz w:val="24"/>
        </w:rPr>
        <w:t>Також були надані пропозиції на фінансування 19 об’єктів (заходів) на загальну суму 256,809 млн. грн., фінансування яких у 2018 році пропонується здійснювати за рахунок субвенції з державного (обласного) бюджету місцевим бюджетам на здійснення заходів щодо соціально-економічного розвитку окремих територій.</w:t>
      </w:r>
    </w:p>
    <w:p w:rsidR="00BA2E76" w:rsidRPr="009740B7" w:rsidRDefault="00BA2E76" w:rsidP="00BA2E76">
      <w:pPr>
        <w:pStyle w:val="21"/>
        <w:tabs>
          <w:tab w:val="left" w:pos="540"/>
        </w:tabs>
        <w:spacing w:after="60" w:line="240" w:lineRule="auto"/>
        <w:ind w:left="0" w:right="113" w:firstLine="709"/>
        <w:rPr>
          <w:sz w:val="24"/>
        </w:rPr>
      </w:pPr>
      <w:r w:rsidRPr="009740B7">
        <w:rPr>
          <w:sz w:val="24"/>
        </w:rPr>
        <w:t xml:space="preserve">Міська рада має 4 розроблених робочих проектів, затверджених експертними звітами, які можуть реалізуватися, починаючи з 2019 року, із залученням інвестицій та міжнародної технічної допомоги, приймаючи участь у різноманітних конкурсах та грантових програмах та планує розробити в 2019 році </w:t>
      </w:r>
      <w:r>
        <w:rPr>
          <w:sz w:val="24"/>
        </w:rPr>
        <w:t xml:space="preserve">ще </w:t>
      </w:r>
      <w:r w:rsidRPr="009740B7">
        <w:rPr>
          <w:sz w:val="24"/>
        </w:rPr>
        <w:t>12 проектів, реалізація яких буде здійснюватись у 2019-2021 роках.</w:t>
      </w:r>
    </w:p>
    <w:p w:rsidR="00BA2E76" w:rsidRPr="009740B7" w:rsidRDefault="00BA2E76" w:rsidP="00BA2E76">
      <w:pPr>
        <w:pStyle w:val="21"/>
        <w:tabs>
          <w:tab w:val="left" w:pos="540"/>
        </w:tabs>
        <w:spacing w:after="60" w:line="240" w:lineRule="auto"/>
        <w:ind w:left="0" w:firstLine="709"/>
        <w:rPr>
          <w:rStyle w:val="FontStyle12"/>
          <w:sz w:val="24"/>
          <w:szCs w:val="24"/>
        </w:rPr>
      </w:pPr>
      <w:r>
        <w:rPr>
          <w:sz w:val="24"/>
        </w:rPr>
        <w:t xml:space="preserve">В місті реалізується </w:t>
      </w:r>
      <w:r w:rsidRPr="009740B7">
        <w:rPr>
          <w:sz w:val="24"/>
        </w:rPr>
        <w:t>Програма розвитку інвестиційної діяльності м. Сєвєродонецька на 2016-2020 роки</w:t>
      </w:r>
      <w:r>
        <w:rPr>
          <w:sz w:val="24"/>
        </w:rPr>
        <w:t>, яка</w:t>
      </w:r>
      <w:r w:rsidRPr="009740B7">
        <w:rPr>
          <w:sz w:val="24"/>
        </w:rPr>
        <w:t xml:space="preserve"> спрямована на в</w:t>
      </w:r>
      <w:r w:rsidRPr="009740B7">
        <w:rPr>
          <w:rStyle w:val="FontStyle12"/>
          <w:sz w:val="24"/>
          <w:szCs w:val="24"/>
        </w:rPr>
        <w:t>провадження ефективної політики у сфері інвестиційної діяльності</w:t>
      </w:r>
      <w:r w:rsidRPr="009740B7">
        <w:rPr>
          <w:rStyle w:val="FontStyle12"/>
          <w:i/>
          <w:sz w:val="24"/>
          <w:szCs w:val="24"/>
        </w:rPr>
        <w:t xml:space="preserve">, </w:t>
      </w:r>
      <w:r w:rsidRPr="009740B7">
        <w:rPr>
          <w:rStyle w:val="FontStyle12"/>
          <w:sz w:val="24"/>
          <w:szCs w:val="24"/>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p w:rsidR="00BA2E76" w:rsidRPr="009740B7" w:rsidRDefault="00BA2E76" w:rsidP="00BA2E76">
      <w:pPr>
        <w:pStyle w:val="21"/>
        <w:tabs>
          <w:tab w:val="left" w:pos="540"/>
        </w:tabs>
        <w:spacing w:after="40" w:line="240" w:lineRule="auto"/>
        <w:ind w:left="0" w:firstLine="709"/>
        <w:rPr>
          <w:rStyle w:val="FontStyle12"/>
          <w:sz w:val="24"/>
          <w:szCs w:val="24"/>
        </w:rPr>
      </w:pPr>
      <w:r w:rsidRPr="009740B7">
        <w:rPr>
          <w:rStyle w:val="FontStyle12"/>
          <w:sz w:val="24"/>
          <w:szCs w:val="24"/>
        </w:rPr>
        <w:t>Результатом реалізації програми є підвищення інвестиційної привабливості міста, впровадження ефективної політики у сфері інвестиційної діяльності</w:t>
      </w:r>
      <w:r w:rsidRPr="009740B7">
        <w:rPr>
          <w:rStyle w:val="FontStyle12"/>
          <w:b/>
          <w:i/>
          <w:sz w:val="24"/>
          <w:szCs w:val="24"/>
        </w:rPr>
        <w:t xml:space="preserve">, </w:t>
      </w:r>
      <w:r w:rsidRPr="009740B7">
        <w:rPr>
          <w:rStyle w:val="FontStyle12"/>
          <w:sz w:val="24"/>
          <w:szCs w:val="24"/>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p w:rsidR="00BA2E76" w:rsidRPr="00F27D3E" w:rsidRDefault="00BA2E76" w:rsidP="00BA2E76">
      <w:pPr>
        <w:spacing w:after="120"/>
        <w:rPr>
          <w:b/>
          <w:sz w:val="24"/>
        </w:rPr>
      </w:pPr>
      <w:r w:rsidRPr="00F27D3E">
        <w:rPr>
          <w:b/>
          <w:sz w:val="24"/>
        </w:rPr>
        <w:t>Очікувані результати:</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363"/>
        <w:gridCol w:w="1395"/>
        <w:gridCol w:w="1302"/>
      </w:tblGrid>
      <w:tr w:rsidR="00BA2E76" w:rsidRPr="00F27D3E" w:rsidTr="00B244EE">
        <w:tc>
          <w:tcPr>
            <w:tcW w:w="5812" w:type="dxa"/>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363" w:type="dxa"/>
            <w:vAlign w:val="center"/>
          </w:tcPr>
          <w:p w:rsidR="00BA2E76" w:rsidRDefault="00BA2E76" w:rsidP="00B244EE">
            <w:pPr>
              <w:widowControl w:val="0"/>
              <w:jc w:val="center"/>
              <w:rPr>
                <w:sz w:val="22"/>
                <w:szCs w:val="22"/>
              </w:rPr>
            </w:pPr>
            <w:r w:rsidRPr="00E76E1C">
              <w:rPr>
                <w:sz w:val="22"/>
                <w:szCs w:val="22"/>
              </w:rPr>
              <w:t>201</w:t>
            </w:r>
            <w:r>
              <w:rPr>
                <w:sz w:val="22"/>
                <w:szCs w:val="22"/>
              </w:rPr>
              <w:t>7</w:t>
            </w:r>
            <w:r w:rsidRPr="00E76E1C">
              <w:rPr>
                <w:sz w:val="22"/>
                <w:szCs w:val="22"/>
              </w:rPr>
              <w:t xml:space="preserve">р. </w:t>
            </w:r>
          </w:p>
          <w:p w:rsidR="00BA2E76" w:rsidRPr="00E76E1C" w:rsidRDefault="00BA2E76" w:rsidP="00B244EE">
            <w:pPr>
              <w:widowControl w:val="0"/>
              <w:jc w:val="center"/>
              <w:rPr>
                <w:sz w:val="22"/>
                <w:szCs w:val="22"/>
              </w:rPr>
            </w:pPr>
            <w:r w:rsidRPr="00E76E1C">
              <w:rPr>
                <w:sz w:val="22"/>
                <w:szCs w:val="22"/>
              </w:rPr>
              <w:t>факт</w:t>
            </w:r>
          </w:p>
        </w:tc>
        <w:tc>
          <w:tcPr>
            <w:tcW w:w="1395" w:type="dxa"/>
            <w:vAlign w:val="center"/>
          </w:tcPr>
          <w:p w:rsidR="00BA2E76" w:rsidRPr="001F3F90" w:rsidRDefault="00BA2E76" w:rsidP="00B244EE">
            <w:pPr>
              <w:pStyle w:val="a3"/>
              <w:jc w:val="center"/>
              <w:rPr>
                <w:rFonts w:ascii="Times New Roman" w:hAnsi="Times New Roman"/>
                <w:bCs/>
                <w:szCs w:val="22"/>
              </w:rPr>
            </w:pPr>
            <w:r w:rsidRPr="001F3F90">
              <w:rPr>
                <w:rFonts w:ascii="Times New Roman" w:hAnsi="Times New Roman"/>
                <w:bCs/>
                <w:szCs w:val="22"/>
              </w:rPr>
              <w:t xml:space="preserve">2018р. </w:t>
            </w:r>
          </w:p>
          <w:p w:rsidR="00BA2E76" w:rsidRPr="00E76E1C" w:rsidRDefault="00BA2E76" w:rsidP="00B244EE">
            <w:pPr>
              <w:widowControl w:val="0"/>
              <w:jc w:val="center"/>
              <w:rPr>
                <w:sz w:val="22"/>
                <w:szCs w:val="22"/>
              </w:rPr>
            </w:pPr>
            <w:r w:rsidRPr="001F3F90">
              <w:rPr>
                <w:bCs/>
                <w:sz w:val="22"/>
                <w:szCs w:val="22"/>
              </w:rPr>
              <w:t>очікуване</w:t>
            </w:r>
          </w:p>
        </w:tc>
        <w:tc>
          <w:tcPr>
            <w:tcW w:w="1302" w:type="dxa"/>
            <w:vAlign w:val="center"/>
          </w:tcPr>
          <w:p w:rsidR="00BA2E76" w:rsidRPr="00E76E1C" w:rsidRDefault="00BA2E76" w:rsidP="00B244EE">
            <w:pPr>
              <w:widowControl w:val="0"/>
              <w:jc w:val="center"/>
              <w:rPr>
                <w:sz w:val="22"/>
                <w:szCs w:val="22"/>
              </w:rPr>
            </w:pPr>
            <w:r w:rsidRPr="00E76E1C">
              <w:rPr>
                <w:sz w:val="22"/>
                <w:szCs w:val="22"/>
              </w:rPr>
              <w:t>201</w:t>
            </w:r>
            <w:r>
              <w:rPr>
                <w:sz w:val="22"/>
                <w:szCs w:val="22"/>
              </w:rPr>
              <w:t>9</w:t>
            </w:r>
            <w:r w:rsidRPr="00E76E1C">
              <w:rPr>
                <w:sz w:val="22"/>
                <w:szCs w:val="22"/>
              </w:rPr>
              <w:t xml:space="preserve">р. </w:t>
            </w:r>
            <w:r>
              <w:rPr>
                <w:sz w:val="22"/>
                <w:szCs w:val="22"/>
              </w:rPr>
              <w:t>план</w:t>
            </w:r>
          </w:p>
        </w:tc>
      </w:tr>
      <w:tr w:rsidR="00BA2E76" w:rsidRPr="00F27D3E" w:rsidTr="00B244EE">
        <w:trPr>
          <w:trHeight w:val="449"/>
        </w:trPr>
        <w:tc>
          <w:tcPr>
            <w:tcW w:w="5812" w:type="dxa"/>
            <w:vAlign w:val="center"/>
          </w:tcPr>
          <w:p w:rsidR="00BA2E76" w:rsidRPr="00562382" w:rsidRDefault="00BA2E76" w:rsidP="00B244EE">
            <w:pPr>
              <w:pStyle w:val="21"/>
              <w:spacing w:after="0" w:line="240" w:lineRule="auto"/>
              <w:ind w:hanging="283"/>
              <w:jc w:val="left"/>
              <w:rPr>
                <w:sz w:val="22"/>
                <w:szCs w:val="22"/>
              </w:rPr>
            </w:pPr>
            <w:r w:rsidRPr="00562382">
              <w:rPr>
                <w:sz w:val="22"/>
                <w:szCs w:val="22"/>
              </w:rPr>
              <w:t>Обсяг капітальних інвестицій, млн. грн.</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1051,7</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887,6</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932,0</w:t>
            </w:r>
          </w:p>
        </w:tc>
      </w:tr>
      <w:tr w:rsidR="00BA2E76" w:rsidRPr="00F27D3E" w:rsidTr="00B244EE">
        <w:trPr>
          <w:trHeight w:val="407"/>
        </w:trPr>
        <w:tc>
          <w:tcPr>
            <w:tcW w:w="5812" w:type="dxa"/>
            <w:vAlign w:val="center"/>
          </w:tcPr>
          <w:p w:rsidR="00BA2E76" w:rsidRPr="00562382" w:rsidRDefault="00BA2E76" w:rsidP="00B244EE">
            <w:pPr>
              <w:pStyle w:val="21"/>
              <w:spacing w:after="0" w:line="240" w:lineRule="auto"/>
              <w:ind w:hanging="283"/>
              <w:jc w:val="left"/>
              <w:rPr>
                <w:sz w:val="22"/>
                <w:szCs w:val="22"/>
              </w:rPr>
            </w:pPr>
            <w:r w:rsidRPr="00562382">
              <w:rPr>
                <w:sz w:val="22"/>
                <w:szCs w:val="22"/>
              </w:rPr>
              <w:t>Темп росту (зниження), відсотків</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66,7</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84,4</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105,0</w:t>
            </w:r>
          </w:p>
        </w:tc>
      </w:tr>
      <w:tr w:rsidR="00BA2E76" w:rsidRPr="00F27D3E" w:rsidTr="00B244EE">
        <w:trPr>
          <w:trHeight w:val="421"/>
        </w:trPr>
        <w:tc>
          <w:tcPr>
            <w:tcW w:w="5812" w:type="dxa"/>
            <w:vAlign w:val="center"/>
          </w:tcPr>
          <w:p w:rsidR="00BA2E76" w:rsidRPr="00562382" w:rsidRDefault="00BA2E76" w:rsidP="00B244EE">
            <w:pPr>
              <w:pStyle w:val="21"/>
              <w:spacing w:after="0" w:line="240" w:lineRule="auto"/>
              <w:ind w:hanging="283"/>
              <w:jc w:val="left"/>
              <w:rPr>
                <w:sz w:val="22"/>
                <w:szCs w:val="22"/>
              </w:rPr>
            </w:pPr>
            <w:r w:rsidRPr="00562382">
              <w:rPr>
                <w:sz w:val="22"/>
                <w:szCs w:val="22"/>
              </w:rPr>
              <w:t>Обсяг виконаних будівельних робіт, млн. грн.</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225,6</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194,7</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204,4</w:t>
            </w:r>
          </w:p>
        </w:tc>
      </w:tr>
      <w:tr w:rsidR="00BA2E76" w:rsidRPr="00F27D3E" w:rsidTr="00B244EE">
        <w:trPr>
          <w:trHeight w:val="436"/>
        </w:trPr>
        <w:tc>
          <w:tcPr>
            <w:tcW w:w="5812" w:type="dxa"/>
            <w:vAlign w:val="center"/>
          </w:tcPr>
          <w:p w:rsidR="00BA2E76" w:rsidRPr="00562382" w:rsidRDefault="00BA2E76" w:rsidP="00B244EE">
            <w:pPr>
              <w:pStyle w:val="21"/>
              <w:spacing w:after="0" w:line="240" w:lineRule="auto"/>
              <w:ind w:hanging="283"/>
              <w:jc w:val="left"/>
              <w:rPr>
                <w:sz w:val="22"/>
                <w:szCs w:val="22"/>
              </w:rPr>
            </w:pPr>
            <w:r>
              <w:rPr>
                <w:sz w:val="22"/>
                <w:szCs w:val="22"/>
              </w:rPr>
              <w:t>Індекс обсягу виконаних будівельних робіт</w:t>
            </w:r>
            <w:r w:rsidRPr="00562382">
              <w:rPr>
                <w:sz w:val="22"/>
                <w:szCs w:val="22"/>
              </w:rPr>
              <w:t>, відсотків</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138,2</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86,3</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105,0</w:t>
            </w:r>
          </w:p>
        </w:tc>
      </w:tr>
      <w:tr w:rsidR="00BA2E76" w:rsidRPr="00F27D3E" w:rsidTr="00B244EE">
        <w:trPr>
          <w:trHeight w:val="435"/>
        </w:trPr>
        <w:tc>
          <w:tcPr>
            <w:tcW w:w="5812" w:type="dxa"/>
            <w:vAlign w:val="center"/>
          </w:tcPr>
          <w:p w:rsidR="00BA2E76" w:rsidRPr="00562382" w:rsidRDefault="00BA2E76" w:rsidP="00B244EE">
            <w:pPr>
              <w:pStyle w:val="21"/>
              <w:spacing w:after="0" w:line="240" w:lineRule="auto"/>
              <w:ind w:left="34" w:hanging="34"/>
              <w:jc w:val="left"/>
              <w:rPr>
                <w:sz w:val="22"/>
                <w:szCs w:val="22"/>
              </w:rPr>
            </w:pPr>
            <w:r w:rsidRPr="00562382">
              <w:rPr>
                <w:sz w:val="22"/>
                <w:szCs w:val="22"/>
              </w:rPr>
              <w:t>Введення в експлуатацію житла, кв.  метрів</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3209</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2380</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2700</w:t>
            </w:r>
          </w:p>
        </w:tc>
      </w:tr>
      <w:tr w:rsidR="00BA2E76" w:rsidRPr="00F27D3E" w:rsidTr="00B244EE">
        <w:trPr>
          <w:trHeight w:val="505"/>
        </w:trPr>
        <w:tc>
          <w:tcPr>
            <w:tcW w:w="5812" w:type="dxa"/>
            <w:vAlign w:val="center"/>
          </w:tcPr>
          <w:p w:rsidR="00BA2E76" w:rsidRPr="00562382" w:rsidRDefault="00BA2E76" w:rsidP="00B244EE">
            <w:pPr>
              <w:pStyle w:val="21"/>
              <w:spacing w:after="0" w:line="240" w:lineRule="auto"/>
              <w:ind w:left="34" w:hanging="34"/>
              <w:jc w:val="left"/>
              <w:rPr>
                <w:sz w:val="22"/>
                <w:szCs w:val="22"/>
              </w:rPr>
            </w:pPr>
            <w:r w:rsidRPr="00562382">
              <w:rPr>
                <w:sz w:val="22"/>
                <w:szCs w:val="22"/>
              </w:rPr>
              <w:t xml:space="preserve">Обсяг іноземних інвестицій з початку інвестування, </w:t>
            </w:r>
            <w:r>
              <w:rPr>
                <w:sz w:val="22"/>
                <w:szCs w:val="22"/>
              </w:rPr>
              <w:t>млн</w:t>
            </w:r>
            <w:r w:rsidRPr="00562382">
              <w:rPr>
                <w:sz w:val="22"/>
                <w:szCs w:val="22"/>
              </w:rPr>
              <w:t xml:space="preserve">. </w:t>
            </w:r>
            <w:r>
              <w:rPr>
                <w:sz w:val="22"/>
                <w:szCs w:val="22"/>
              </w:rPr>
              <w:t>дол.</w:t>
            </w:r>
            <w:r w:rsidRPr="00562382">
              <w:rPr>
                <w:sz w:val="22"/>
                <w:szCs w:val="22"/>
              </w:rPr>
              <w:t xml:space="preserve"> США </w:t>
            </w:r>
          </w:p>
        </w:tc>
        <w:tc>
          <w:tcPr>
            <w:tcW w:w="1363"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158,2</w:t>
            </w:r>
          </w:p>
        </w:tc>
        <w:tc>
          <w:tcPr>
            <w:tcW w:w="1395"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158,0</w:t>
            </w:r>
          </w:p>
        </w:tc>
        <w:tc>
          <w:tcPr>
            <w:tcW w:w="1302" w:type="dxa"/>
            <w:vAlign w:val="center"/>
          </w:tcPr>
          <w:p w:rsidR="00BA2E76" w:rsidRPr="00562382" w:rsidRDefault="00BA2E76" w:rsidP="00B244EE">
            <w:pPr>
              <w:pStyle w:val="NormalText"/>
              <w:widowControl w:val="0"/>
              <w:ind w:right="-36" w:firstLine="0"/>
              <w:jc w:val="center"/>
              <w:rPr>
                <w:rFonts w:ascii="Times New Roman" w:hAnsi="Times New Roman"/>
                <w:sz w:val="22"/>
                <w:szCs w:val="22"/>
              </w:rPr>
            </w:pPr>
            <w:r>
              <w:rPr>
                <w:rFonts w:ascii="Times New Roman" w:hAnsi="Times New Roman"/>
                <w:sz w:val="22"/>
                <w:szCs w:val="22"/>
              </w:rPr>
              <w:t>158,0</w:t>
            </w:r>
          </w:p>
        </w:tc>
      </w:tr>
    </w:tbl>
    <w:p w:rsidR="00BA2E76" w:rsidRPr="00C54BCA" w:rsidRDefault="00BA2E76" w:rsidP="00BA2E76">
      <w:pPr>
        <w:spacing w:before="240" w:after="120"/>
        <w:jc w:val="center"/>
        <w:rPr>
          <w:rStyle w:val="af1"/>
          <w:b/>
          <w:iCs/>
          <w:color w:val="auto"/>
          <w:sz w:val="24"/>
          <w:u w:val="none"/>
        </w:rPr>
      </w:pPr>
      <w:r w:rsidRPr="00E60535">
        <w:rPr>
          <w:rStyle w:val="af1"/>
          <w:b/>
          <w:iCs/>
          <w:color w:val="auto"/>
          <w:sz w:val="24"/>
          <w:u w:val="none"/>
        </w:rPr>
        <w:t>6.3. Закупівля продукції (товарів, робіт, послуг)</w:t>
      </w:r>
    </w:p>
    <w:p w:rsidR="00BA2E76" w:rsidRPr="00824440" w:rsidRDefault="00BA2E76" w:rsidP="00BA2E76">
      <w:pPr>
        <w:spacing w:after="60"/>
        <w:ind w:firstLine="720"/>
        <w:rPr>
          <w:sz w:val="24"/>
        </w:rPr>
      </w:pPr>
      <w:r w:rsidRPr="00824440">
        <w:rPr>
          <w:sz w:val="24"/>
        </w:rPr>
        <w:t xml:space="preserve">Система електронних закупівель «Prozorro» наразі є одним з найефективніших інструментів здійснення закупівель та розпорядження бюджетними коштами. Вона дозволяє мінімізувати корупційні ризики при здійсненні закупівель, спрощує доступ малого та середнього бізнесу до державних торгів, забезпечує громадський контроль за процесом торгів та дозволяє зробити діяльність органів влади та комунальних підприємств прозорою та відкритою, економніше витрачати бюджетні кошти та підвищити статус влади у суспільстві та рівень довіри до неї. </w:t>
      </w:r>
    </w:p>
    <w:p w:rsidR="00BA2E76" w:rsidRPr="00824440" w:rsidRDefault="00BA2E76" w:rsidP="00BA2E76">
      <w:pPr>
        <w:spacing w:after="60"/>
        <w:ind w:firstLine="720"/>
        <w:rPr>
          <w:sz w:val="24"/>
        </w:rPr>
      </w:pPr>
      <w:r w:rsidRPr="00824440">
        <w:rPr>
          <w:sz w:val="24"/>
        </w:rPr>
        <w:lastRenderedPageBreak/>
        <w:t xml:space="preserve">З введенням в дію Закону України «Про публічні закупівлі» від 25.12.2015 №922-VIII. </w:t>
      </w:r>
      <w:r w:rsidRPr="00824440">
        <w:rPr>
          <w:sz w:val="24"/>
          <w:lang w:val="en-US"/>
        </w:rPr>
        <w:t>P</w:t>
      </w:r>
      <w:r w:rsidRPr="00824440">
        <w:rPr>
          <w:sz w:val="24"/>
        </w:rPr>
        <w:t xml:space="preserve"> 1 серпня 2016 року закупівлі, які підпадають під дію закону проводяться виключно із застосуванням електронної системи публічних закупівель «Prozorro».</w:t>
      </w:r>
    </w:p>
    <w:p w:rsidR="00BA2E76" w:rsidRPr="00824440" w:rsidRDefault="00BA2E76" w:rsidP="00BA2E76">
      <w:pPr>
        <w:spacing w:after="60"/>
        <w:ind w:firstLine="720"/>
        <w:rPr>
          <w:sz w:val="24"/>
        </w:rPr>
      </w:pPr>
      <w:r w:rsidRPr="00824440">
        <w:rPr>
          <w:sz w:val="24"/>
        </w:rPr>
        <w:t>Сєвєродонецька міська рада прагне до удосконалення проведення публічних закупівель з метою мінімізації корупційних ризиків при здійсненні закупівель, використовуючи умови, порядок та процедури закупівель товарів, робіт і послуг, які регулюються виключно Законом України «Про публічні закупівлі».</w:t>
      </w:r>
    </w:p>
    <w:p w:rsidR="00BA2E76" w:rsidRPr="00F27D3E" w:rsidRDefault="00BA2E76" w:rsidP="00BA2E76">
      <w:pPr>
        <w:spacing w:after="60"/>
        <w:rPr>
          <w:b/>
          <w:sz w:val="24"/>
        </w:rPr>
      </w:pPr>
      <w:r w:rsidRPr="00F27D3E">
        <w:rPr>
          <w:b/>
          <w:sz w:val="24"/>
        </w:rPr>
        <w:t>Очікувані результати:</w:t>
      </w:r>
    </w:p>
    <w:p w:rsidR="00BA2E76" w:rsidRDefault="00BA2E76" w:rsidP="00BA2E76">
      <w:pPr>
        <w:spacing w:after="40"/>
        <w:ind w:firstLine="720"/>
        <w:rPr>
          <w:sz w:val="24"/>
        </w:rPr>
      </w:pPr>
      <w:r>
        <w:rPr>
          <w:sz w:val="24"/>
        </w:rPr>
        <w:t>- забезпечення раціонального використання державних коштів.</w:t>
      </w:r>
    </w:p>
    <w:p w:rsidR="00BA2E76" w:rsidRPr="00F629D0" w:rsidRDefault="00736D3B" w:rsidP="00BA2E76">
      <w:pPr>
        <w:spacing w:before="240" w:after="120"/>
        <w:jc w:val="center"/>
        <w:rPr>
          <w:b/>
        </w:rPr>
      </w:pPr>
      <w:hyperlink w:anchor="_Toc317202430" w:history="1">
        <w:r w:rsidR="00BA2E76" w:rsidRPr="00543986">
          <w:rPr>
            <w:rStyle w:val="af1"/>
            <w:b/>
            <w:iCs/>
            <w:color w:val="auto"/>
            <w:sz w:val="24"/>
            <w:u w:val="none"/>
          </w:rPr>
          <w:t>6.4. Реалізація міських цільових програм</w:t>
        </w:r>
      </w:hyperlink>
    </w:p>
    <w:p w:rsidR="00BA2E76" w:rsidRPr="00DF5D42" w:rsidRDefault="00BA2E76" w:rsidP="00BA2E76">
      <w:pPr>
        <w:pStyle w:val="ParagraphStyle"/>
        <w:spacing w:after="6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комплекс взаємопов'язаних завдань і заходів, які спрямовані на розв'язання найважливіших проблем розвитку міста, окремих галузей економіки, які здійснюються з використанням коштів міського та державного бюджету України та узгоджені за строками виконання, скла</w:t>
      </w:r>
      <w:smartTag w:uri="urn:schemas-microsoft-com:office:smarttags" w:element="PersonName">
        <w:r w:rsidRPr="00DF5D42">
          <w:rPr>
            <w:rStyle w:val="FontStyle"/>
            <w:rFonts w:ascii="Times New Roman" w:hAnsi="Times New Roman" w:cs="Times New Roman"/>
            <w:sz w:val="24"/>
            <w:szCs w:val="24"/>
            <w:lang w:val="uk-UA"/>
          </w:rPr>
          <w:t>дом</w:t>
        </w:r>
      </w:smartTag>
      <w:r w:rsidRPr="00DF5D42">
        <w:rPr>
          <w:rStyle w:val="FontStyle"/>
          <w:rFonts w:ascii="Times New Roman" w:hAnsi="Times New Roman" w:cs="Times New Roman"/>
          <w:sz w:val="24"/>
          <w:szCs w:val="24"/>
          <w:lang w:val="uk-UA"/>
        </w:rPr>
        <w:t xml:space="preserve"> виконавців, ресурсним забезпеченням.</w:t>
      </w:r>
    </w:p>
    <w:p w:rsidR="00BA2E76" w:rsidRDefault="00BA2E76" w:rsidP="00BA2E76">
      <w:pPr>
        <w:pStyle w:val="ParagraphStyle"/>
        <w:spacing w:after="6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один із основних способів упровадження державних рішень у життя. Їх створення дає змогу: по-перше, сконцентрувати ресурси для розв’язання певної проблеми; по-друге, об’єднати зусилля всіх зацікавлених організацій; по-третє, визначити довгострокові цілі й розробити стратегію на довготривалий період.</w:t>
      </w:r>
    </w:p>
    <w:p w:rsidR="00BA2E76" w:rsidRPr="00946059" w:rsidRDefault="00BA2E76" w:rsidP="00BA2E76">
      <w:pPr>
        <w:tabs>
          <w:tab w:val="left" w:pos="709"/>
        </w:tabs>
        <w:spacing w:after="60"/>
        <w:rPr>
          <w:bCs/>
          <w:sz w:val="24"/>
        </w:rPr>
      </w:pPr>
      <w:r>
        <w:rPr>
          <w:color w:val="000000"/>
          <w:sz w:val="24"/>
        </w:rPr>
        <w:tab/>
      </w:r>
      <w:r w:rsidRPr="00946059">
        <w:rPr>
          <w:bCs/>
          <w:sz w:val="24"/>
        </w:rPr>
        <w:t>Розробкою м</w:t>
      </w:r>
      <w:r w:rsidRPr="00946059">
        <w:rPr>
          <w:rStyle w:val="FontStyle"/>
          <w:rFonts w:cs="Times New Roman"/>
          <w:sz w:val="24"/>
          <w:szCs w:val="24"/>
        </w:rPr>
        <w:t>іс</w:t>
      </w:r>
      <w:r>
        <w:rPr>
          <w:rStyle w:val="FontStyle"/>
          <w:rFonts w:cs="Times New Roman"/>
          <w:sz w:val="24"/>
          <w:szCs w:val="24"/>
        </w:rPr>
        <w:t>ьк</w:t>
      </w:r>
      <w:r w:rsidRPr="00946059">
        <w:rPr>
          <w:rStyle w:val="FontStyle"/>
          <w:rFonts w:cs="Times New Roman"/>
          <w:sz w:val="24"/>
          <w:szCs w:val="24"/>
        </w:rPr>
        <w:t>их цільових</w:t>
      </w:r>
      <w:r w:rsidRPr="00946059">
        <w:rPr>
          <w:bCs/>
          <w:sz w:val="24"/>
        </w:rPr>
        <w:t xml:space="preserve"> програм займа</w:t>
      </w:r>
      <w:r>
        <w:rPr>
          <w:bCs/>
          <w:sz w:val="24"/>
        </w:rPr>
        <w:t>ються</w:t>
      </w:r>
      <w:r w:rsidRPr="00946059">
        <w:rPr>
          <w:bCs/>
          <w:sz w:val="24"/>
        </w:rPr>
        <w:t xml:space="preserve"> майже всі структурні підрозділи Сєвєродонецької міської ради згідно їх компетенції. </w:t>
      </w:r>
    </w:p>
    <w:p w:rsidR="00BA2E76" w:rsidRDefault="00BA2E76" w:rsidP="00BA2E76">
      <w:pPr>
        <w:tabs>
          <w:tab w:val="left" w:pos="0"/>
        </w:tabs>
        <w:spacing w:after="60"/>
        <w:ind w:firstLine="720"/>
        <w:rPr>
          <w:bCs/>
          <w:sz w:val="24"/>
        </w:rPr>
      </w:pPr>
      <w:r>
        <w:rPr>
          <w:bCs/>
          <w:sz w:val="24"/>
        </w:rPr>
        <w:t>Н</w:t>
      </w:r>
      <w:r w:rsidRPr="00DF5D42">
        <w:rPr>
          <w:bCs/>
          <w:sz w:val="24"/>
        </w:rPr>
        <w:t xml:space="preserve">а території міста </w:t>
      </w:r>
      <w:r>
        <w:rPr>
          <w:bCs/>
          <w:sz w:val="24"/>
        </w:rPr>
        <w:t>протягом 2018 року реалізовувалося</w:t>
      </w:r>
      <w:r w:rsidRPr="00DF5D42">
        <w:rPr>
          <w:bCs/>
          <w:sz w:val="24"/>
        </w:rPr>
        <w:t xml:space="preserve"> </w:t>
      </w:r>
      <w:r>
        <w:rPr>
          <w:bCs/>
          <w:sz w:val="24"/>
        </w:rPr>
        <w:t xml:space="preserve">79 </w:t>
      </w:r>
      <w:r w:rsidRPr="00DF5D42">
        <w:rPr>
          <w:bCs/>
          <w:sz w:val="24"/>
        </w:rPr>
        <w:t>міс</w:t>
      </w:r>
      <w:r>
        <w:rPr>
          <w:bCs/>
          <w:sz w:val="24"/>
        </w:rPr>
        <w:t>ьких</w:t>
      </w:r>
      <w:r w:rsidRPr="00DF5D42">
        <w:rPr>
          <w:bCs/>
          <w:sz w:val="24"/>
        </w:rPr>
        <w:t xml:space="preserve"> </w:t>
      </w:r>
      <w:r>
        <w:rPr>
          <w:bCs/>
          <w:sz w:val="24"/>
        </w:rPr>
        <w:t xml:space="preserve">цільових </w:t>
      </w:r>
      <w:r w:rsidRPr="00DF5D42">
        <w:rPr>
          <w:bCs/>
          <w:sz w:val="24"/>
        </w:rPr>
        <w:t>програм</w:t>
      </w:r>
      <w:r>
        <w:rPr>
          <w:bCs/>
          <w:sz w:val="24"/>
        </w:rPr>
        <w:t xml:space="preserve">. </w:t>
      </w:r>
    </w:p>
    <w:p w:rsidR="00BA2E76" w:rsidRDefault="00BA2E76" w:rsidP="00BA2E76">
      <w:pPr>
        <w:tabs>
          <w:tab w:val="left" w:pos="0"/>
        </w:tabs>
        <w:spacing w:after="60"/>
        <w:ind w:firstLine="720"/>
        <w:rPr>
          <w:bCs/>
          <w:sz w:val="24"/>
        </w:rPr>
      </w:pPr>
      <w:r w:rsidRPr="00DF5D42">
        <w:rPr>
          <w:bCs/>
          <w:sz w:val="24"/>
        </w:rPr>
        <w:t xml:space="preserve">З метою вирішення проблем і досягнення якісних показників у соціальній сфері на території міста </w:t>
      </w:r>
      <w:r>
        <w:rPr>
          <w:bCs/>
          <w:sz w:val="24"/>
        </w:rPr>
        <w:t>с</w:t>
      </w:r>
      <w:r w:rsidRPr="00946059">
        <w:rPr>
          <w:bCs/>
          <w:sz w:val="24"/>
        </w:rPr>
        <w:t>труктурн</w:t>
      </w:r>
      <w:r>
        <w:rPr>
          <w:bCs/>
          <w:sz w:val="24"/>
        </w:rPr>
        <w:t>ими</w:t>
      </w:r>
      <w:r w:rsidRPr="00946059">
        <w:rPr>
          <w:bCs/>
          <w:sz w:val="24"/>
        </w:rPr>
        <w:t xml:space="preserve"> підрозділ</w:t>
      </w:r>
      <w:r>
        <w:rPr>
          <w:bCs/>
          <w:sz w:val="24"/>
        </w:rPr>
        <w:t>ам</w:t>
      </w:r>
      <w:r w:rsidRPr="00946059">
        <w:rPr>
          <w:bCs/>
          <w:sz w:val="24"/>
        </w:rPr>
        <w:t>и Сєвєродонецької міської ради</w:t>
      </w:r>
      <w:r>
        <w:rPr>
          <w:bCs/>
          <w:sz w:val="24"/>
        </w:rPr>
        <w:t xml:space="preserve"> розроблені проекти </w:t>
      </w:r>
      <w:r w:rsidRPr="00946059">
        <w:rPr>
          <w:bCs/>
          <w:sz w:val="24"/>
        </w:rPr>
        <w:t>м</w:t>
      </w:r>
      <w:r w:rsidRPr="00946059">
        <w:rPr>
          <w:rStyle w:val="FontStyle"/>
          <w:rFonts w:cs="Times New Roman"/>
          <w:sz w:val="24"/>
          <w:szCs w:val="24"/>
        </w:rPr>
        <w:t>ісцевих цільових</w:t>
      </w:r>
      <w:r w:rsidRPr="00946059">
        <w:rPr>
          <w:bCs/>
          <w:sz w:val="24"/>
        </w:rPr>
        <w:t xml:space="preserve"> програм</w:t>
      </w:r>
      <w:r>
        <w:rPr>
          <w:bCs/>
          <w:sz w:val="24"/>
        </w:rPr>
        <w:t xml:space="preserve"> на 2019 рік, загальна кількість програм, що плануються реалізувати в 2019 році складає 59 програм, з них 11 програм перехідних з минулого року.</w:t>
      </w:r>
    </w:p>
    <w:p w:rsidR="00BA2E76" w:rsidRDefault="00BA2E76" w:rsidP="00BA2E76">
      <w:pPr>
        <w:tabs>
          <w:tab w:val="left" w:pos="0"/>
        </w:tabs>
        <w:spacing w:after="60"/>
        <w:ind w:firstLine="720"/>
        <w:rPr>
          <w:rStyle w:val="FontStyle"/>
          <w:rFonts w:cs="Times New Roman"/>
          <w:sz w:val="24"/>
          <w:szCs w:val="24"/>
        </w:rPr>
      </w:pPr>
      <w:r>
        <w:rPr>
          <w:bCs/>
          <w:sz w:val="24"/>
        </w:rPr>
        <w:t xml:space="preserve">Міськими цільовими програмами планується охоплення всіх основних сфер діяльності Сєверодонецької міської ради, що </w:t>
      </w:r>
      <w:r w:rsidRPr="001654F5">
        <w:rPr>
          <w:sz w:val="24"/>
        </w:rPr>
        <w:t>забезпеч</w:t>
      </w:r>
      <w:r>
        <w:rPr>
          <w:sz w:val="24"/>
        </w:rPr>
        <w:t>ить</w:t>
      </w:r>
      <w:r w:rsidRPr="001654F5">
        <w:rPr>
          <w:sz w:val="24"/>
        </w:rPr>
        <w:t xml:space="preserve"> </w:t>
      </w:r>
      <w:r>
        <w:rPr>
          <w:sz w:val="24"/>
        </w:rPr>
        <w:t>акумулювання</w:t>
      </w:r>
      <w:r w:rsidRPr="001654F5">
        <w:rPr>
          <w:sz w:val="24"/>
        </w:rPr>
        <w:t xml:space="preserve"> фінансових, матеріально-технічних</w:t>
      </w:r>
      <w:r>
        <w:rPr>
          <w:sz w:val="24"/>
        </w:rPr>
        <w:t xml:space="preserve"> та </w:t>
      </w:r>
      <w:r w:rsidRPr="001654F5">
        <w:rPr>
          <w:sz w:val="24"/>
        </w:rPr>
        <w:t xml:space="preserve"> інших ресурсів</w:t>
      </w:r>
      <w:r w:rsidRPr="001654F5">
        <w:rPr>
          <w:bCs/>
          <w:sz w:val="24"/>
        </w:rPr>
        <w:t xml:space="preserve"> </w:t>
      </w:r>
      <w:r w:rsidRPr="001654F5">
        <w:rPr>
          <w:sz w:val="24"/>
        </w:rPr>
        <w:t>для розв'язання найважливіших проблем</w:t>
      </w:r>
      <w:r>
        <w:rPr>
          <w:bCs/>
          <w:sz w:val="24"/>
        </w:rPr>
        <w:t xml:space="preserve">, сприятиме забезпеченню ефективного управління </w:t>
      </w:r>
      <w:r>
        <w:rPr>
          <w:rStyle w:val="FontStyle"/>
          <w:rFonts w:cs="Times New Roman"/>
          <w:sz w:val="24"/>
          <w:szCs w:val="24"/>
        </w:rPr>
        <w:t>всіма сферами господарювання територіальної громади.</w:t>
      </w:r>
    </w:p>
    <w:p w:rsidR="00BA2E76" w:rsidRDefault="00BA2E76" w:rsidP="00BA2E76">
      <w:pPr>
        <w:tabs>
          <w:tab w:val="left" w:pos="0"/>
        </w:tabs>
        <w:spacing w:after="60"/>
        <w:ind w:firstLine="720"/>
        <w:rPr>
          <w:bCs/>
          <w:sz w:val="24"/>
        </w:rPr>
      </w:pPr>
      <w:r w:rsidRPr="00946059">
        <w:rPr>
          <w:bCs/>
          <w:sz w:val="24"/>
        </w:rPr>
        <w:t xml:space="preserve">Найбільша кількість </w:t>
      </w:r>
      <w:r>
        <w:rPr>
          <w:bCs/>
          <w:sz w:val="24"/>
        </w:rPr>
        <w:t xml:space="preserve">проектів </w:t>
      </w:r>
      <w:r w:rsidRPr="00946059">
        <w:rPr>
          <w:bCs/>
          <w:sz w:val="24"/>
        </w:rPr>
        <w:t xml:space="preserve">цільових програм розроблена Управлінням житлово-комунального господарства – </w:t>
      </w:r>
      <w:r>
        <w:rPr>
          <w:bCs/>
          <w:sz w:val="24"/>
        </w:rPr>
        <w:t>10</w:t>
      </w:r>
      <w:r w:rsidRPr="00946059">
        <w:rPr>
          <w:bCs/>
          <w:sz w:val="24"/>
        </w:rPr>
        <w:t xml:space="preserve"> програм. </w:t>
      </w:r>
    </w:p>
    <w:p w:rsidR="00BA2E76" w:rsidRDefault="00BA2E76" w:rsidP="00BA2E76">
      <w:pPr>
        <w:tabs>
          <w:tab w:val="left" w:pos="0"/>
        </w:tabs>
        <w:spacing w:after="60"/>
        <w:ind w:firstLine="720"/>
        <w:rPr>
          <w:bCs/>
          <w:sz w:val="24"/>
        </w:rPr>
      </w:pPr>
      <w:r>
        <w:rPr>
          <w:bCs/>
          <w:sz w:val="24"/>
        </w:rPr>
        <w:t xml:space="preserve">7 програм в </w:t>
      </w:r>
      <w:r w:rsidRPr="00946059">
        <w:rPr>
          <w:bCs/>
          <w:sz w:val="24"/>
        </w:rPr>
        <w:t xml:space="preserve">Департаменті </w:t>
      </w:r>
      <w:r>
        <w:rPr>
          <w:bCs/>
          <w:sz w:val="24"/>
        </w:rPr>
        <w:t>економічного розвитку.</w:t>
      </w:r>
    </w:p>
    <w:p w:rsidR="00BA2E76" w:rsidRDefault="00BA2E76" w:rsidP="00BA2E76">
      <w:pPr>
        <w:tabs>
          <w:tab w:val="left" w:pos="0"/>
        </w:tabs>
        <w:spacing w:after="60"/>
        <w:ind w:firstLine="720"/>
        <w:rPr>
          <w:bCs/>
          <w:sz w:val="24"/>
        </w:rPr>
      </w:pPr>
      <w:r>
        <w:rPr>
          <w:bCs/>
          <w:sz w:val="24"/>
        </w:rPr>
        <w:t>По 5</w:t>
      </w:r>
      <w:r w:rsidRPr="00946059">
        <w:rPr>
          <w:bCs/>
          <w:sz w:val="24"/>
        </w:rPr>
        <w:t xml:space="preserve"> програм</w:t>
      </w:r>
      <w:r w:rsidRPr="00D513BF">
        <w:rPr>
          <w:bCs/>
          <w:sz w:val="24"/>
        </w:rPr>
        <w:t xml:space="preserve"> </w:t>
      </w:r>
      <w:r>
        <w:rPr>
          <w:bCs/>
          <w:sz w:val="24"/>
        </w:rPr>
        <w:t>в управлінні охорони здоров’</w:t>
      </w:r>
      <w:r w:rsidRPr="00141148">
        <w:rPr>
          <w:bCs/>
          <w:sz w:val="24"/>
          <w:lang w:val="ru-RU"/>
        </w:rPr>
        <w:t>я</w:t>
      </w:r>
      <w:r>
        <w:rPr>
          <w:bCs/>
          <w:sz w:val="24"/>
        </w:rPr>
        <w:t>,</w:t>
      </w:r>
      <w:r w:rsidRPr="003B439B">
        <w:rPr>
          <w:bCs/>
          <w:sz w:val="24"/>
        </w:rPr>
        <w:t xml:space="preserve"> </w:t>
      </w:r>
      <w:r>
        <w:rPr>
          <w:bCs/>
          <w:sz w:val="24"/>
        </w:rPr>
        <w:t>у</w:t>
      </w:r>
      <w:r w:rsidRPr="00946059">
        <w:rPr>
          <w:bCs/>
          <w:sz w:val="24"/>
        </w:rPr>
        <w:t>правлінні соціального захисту населення та праці</w:t>
      </w:r>
      <w:r>
        <w:rPr>
          <w:bCs/>
          <w:sz w:val="24"/>
        </w:rPr>
        <w:t>, відділі культури.</w:t>
      </w:r>
    </w:p>
    <w:p w:rsidR="00BA2E76" w:rsidRDefault="00BA2E76" w:rsidP="00BA2E76">
      <w:pPr>
        <w:tabs>
          <w:tab w:val="left" w:pos="0"/>
        </w:tabs>
        <w:spacing w:after="60"/>
        <w:ind w:firstLine="720"/>
        <w:rPr>
          <w:bCs/>
          <w:sz w:val="24"/>
        </w:rPr>
      </w:pPr>
      <w:r>
        <w:rPr>
          <w:bCs/>
          <w:sz w:val="24"/>
        </w:rPr>
        <w:t>По 3 програми у Фонді комунального майна, відділі молоді та спорту та відділі земельних відносин</w:t>
      </w:r>
      <w:r w:rsidRPr="00946059">
        <w:rPr>
          <w:bCs/>
          <w:sz w:val="24"/>
        </w:rPr>
        <w:t>.</w:t>
      </w:r>
    </w:p>
    <w:p w:rsidR="00BA2E76" w:rsidRDefault="00BA2E76" w:rsidP="00BA2E76">
      <w:pPr>
        <w:tabs>
          <w:tab w:val="left" w:pos="0"/>
        </w:tabs>
        <w:spacing w:after="60"/>
        <w:ind w:firstLine="720"/>
        <w:rPr>
          <w:bCs/>
          <w:sz w:val="24"/>
        </w:rPr>
      </w:pPr>
      <w:r>
        <w:rPr>
          <w:bCs/>
          <w:sz w:val="24"/>
        </w:rPr>
        <w:t>Інші структурні підрозділи мають 1-2 програми.</w:t>
      </w:r>
    </w:p>
    <w:p w:rsidR="00BA2E76" w:rsidRDefault="00BA2E76" w:rsidP="00BA2E76">
      <w:pPr>
        <w:tabs>
          <w:tab w:val="left" w:pos="0"/>
        </w:tabs>
        <w:spacing w:after="60"/>
        <w:ind w:firstLine="720"/>
        <w:rPr>
          <w:bCs/>
          <w:sz w:val="24"/>
        </w:rPr>
      </w:pPr>
      <w:r>
        <w:rPr>
          <w:bCs/>
          <w:sz w:val="24"/>
        </w:rPr>
        <w:t xml:space="preserve">Протягом року кількість </w:t>
      </w:r>
      <w:r w:rsidRPr="00946059">
        <w:rPr>
          <w:bCs/>
          <w:sz w:val="24"/>
        </w:rPr>
        <w:t>м</w:t>
      </w:r>
      <w:r w:rsidRPr="00946059">
        <w:rPr>
          <w:rStyle w:val="FontStyle"/>
          <w:rFonts w:cs="Times New Roman"/>
          <w:sz w:val="24"/>
          <w:szCs w:val="24"/>
        </w:rPr>
        <w:t>іс</w:t>
      </w:r>
      <w:r>
        <w:rPr>
          <w:rStyle w:val="FontStyle"/>
          <w:rFonts w:cs="Times New Roman"/>
          <w:sz w:val="24"/>
          <w:szCs w:val="24"/>
        </w:rPr>
        <w:t>ьк</w:t>
      </w:r>
      <w:r w:rsidRPr="00946059">
        <w:rPr>
          <w:rStyle w:val="FontStyle"/>
          <w:rFonts w:cs="Times New Roman"/>
          <w:sz w:val="24"/>
          <w:szCs w:val="24"/>
        </w:rPr>
        <w:t>их цільових</w:t>
      </w:r>
      <w:r w:rsidRPr="00946059">
        <w:rPr>
          <w:bCs/>
          <w:sz w:val="24"/>
        </w:rPr>
        <w:t xml:space="preserve"> програм</w:t>
      </w:r>
      <w:r>
        <w:rPr>
          <w:bCs/>
          <w:sz w:val="24"/>
        </w:rPr>
        <w:t xml:space="preserve"> може збільшуватися.</w:t>
      </w:r>
    </w:p>
    <w:p w:rsidR="00BA2E76" w:rsidRPr="00DF5D42" w:rsidRDefault="00BA2E76" w:rsidP="00BA2E76">
      <w:pPr>
        <w:tabs>
          <w:tab w:val="left" w:pos="0"/>
        </w:tabs>
        <w:spacing w:after="120"/>
        <w:rPr>
          <w:b/>
          <w:sz w:val="24"/>
        </w:rPr>
      </w:pPr>
      <w:r w:rsidRPr="00DF5D42">
        <w:rPr>
          <w:b/>
          <w:sz w:val="24"/>
        </w:rPr>
        <w:t>Очікувані результати:</w:t>
      </w:r>
    </w:p>
    <w:tbl>
      <w:tblPr>
        <w:tblW w:w="98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2"/>
        <w:gridCol w:w="1507"/>
        <w:gridCol w:w="1559"/>
        <w:gridCol w:w="1418"/>
      </w:tblGrid>
      <w:tr w:rsidR="00BA2E76" w:rsidRPr="0038794C" w:rsidTr="00B244EE">
        <w:trPr>
          <w:trHeight w:val="385"/>
        </w:trPr>
        <w:tc>
          <w:tcPr>
            <w:tcW w:w="5402" w:type="dxa"/>
            <w:vAlign w:val="center"/>
          </w:tcPr>
          <w:p w:rsidR="00BA2E76" w:rsidRPr="0038794C" w:rsidRDefault="00BA2E76" w:rsidP="00B244EE">
            <w:pPr>
              <w:jc w:val="center"/>
              <w:rPr>
                <w:sz w:val="22"/>
                <w:szCs w:val="22"/>
              </w:rPr>
            </w:pPr>
            <w:r w:rsidRPr="0038794C">
              <w:rPr>
                <w:sz w:val="22"/>
                <w:szCs w:val="22"/>
              </w:rPr>
              <w:t>Показники</w:t>
            </w:r>
          </w:p>
        </w:tc>
        <w:tc>
          <w:tcPr>
            <w:tcW w:w="1507"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559"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418"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A949CE" w:rsidTr="00B244EE">
        <w:trPr>
          <w:trHeight w:val="661"/>
        </w:trPr>
        <w:tc>
          <w:tcPr>
            <w:tcW w:w="5402" w:type="dxa"/>
            <w:shd w:val="clear" w:color="auto" w:fill="auto"/>
            <w:vAlign w:val="center"/>
          </w:tcPr>
          <w:p w:rsidR="00BA2E76" w:rsidRPr="00562382" w:rsidRDefault="00BA2E76" w:rsidP="00B244EE">
            <w:pPr>
              <w:jc w:val="left"/>
              <w:rPr>
                <w:bCs/>
                <w:sz w:val="22"/>
                <w:szCs w:val="22"/>
              </w:rPr>
            </w:pPr>
            <w:r w:rsidRPr="00562382">
              <w:rPr>
                <w:bCs/>
                <w:sz w:val="22"/>
                <w:szCs w:val="22"/>
              </w:rPr>
              <w:t>Реалізація  діючих міс</w:t>
            </w:r>
            <w:r>
              <w:rPr>
                <w:bCs/>
                <w:sz w:val="22"/>
                <w:szCs w:val="22"/>
              </w:rPr>
              <w:t>ьк</w:t>
            </w:r>
            <w:r w:rsidRPr="00562382">
              <w:rPr>
                <w:bCs/>
                <w:sz w:val="22"/>
                <w:szCs w:val="22"/>
              </w:rPr>
              <w:t>их цільових програм</w:t>
            </w:r>
          </w:p>
        </w:tc>
        <w:tc>
          <w:tcPr>
            <w:tcW w:w="1507" w:type="dxa"/>
            <w:vAlign w:val="center"/>
          </w:tcPr>
          <w:p w:rsidR="00BA2E76" w:rsidRPr="00562382" w:rsidRDefault="00BA2E76" w:rsidP="00B244EE">
            <w:pPr>
              <w:jc w:val="center"/>
              <w:rPr>
                <w:bCs/>
                <w:sz w:val="22"/>
                <w:szCs w:val="22"/>
              </w:rPr>
            </w:pPr>
            <w:r>
              <w:rPr>
                <w:bCs/>
                <w:sz w:val="22"/>
                <w:szCs w:val="22"/>
              </w:rPr>
              <w:t>116</w:t>
            </w:r>
          </w:p>
        </w:tc>
        <w:tc>
          <w:tcPr>
            <w:tcW w:w="1559" w:type="dxa"/>
            <w:vAlign w:val="center"/>
          </w:tcPr>
          <w:p w:rsidR="00BA2E76" w:rsidRPr="00562382" w:rsidRDefault="00BA2E76" w:rsidP="00B244EE">
            <w:pPr>
              <w:jc w:val="center"/>
              <w:rPr>
                <w:bCs/>
                <w:sz w:val="22"/>
                <w:szCs w:val="22"/>
              </w:rPr>
            </w:pPr>
            <w:r>
              <w:rPr>
                <w:bCs/>
                <w:sz w:val="22"/>
                <w:szCs w:val="22"/>
              </w:rPr>
              <w:t>79</w:t>
            </w:r>
          </w:p>
        </w:tc>
        <w:tc>
          <w:tcPr>
            <w:tcW w:w="1418" w:type="dxa"/>
            <w:vAlign w:val="center"/>
          </w:tcPr>
          <w:p w:rsidR="00BA2E76" w:rsidRPr="00562382" w:rsidRDefault="00BA2E76" w:rsidP="00B244EE">
            <w:pPr>
              <w:jc w:val="center"/>
              <w:rPr>
                <w:bCs/>
                <w:sz w:val="22"/>
                <w:szCs w:val="22"/>
              </w:rPr>
            </w:pPr>
            <w:r>
              <w:rPr>
                <w:bCs/>
                <w:sz w:val="22"/>
                <w:szCs w:val="22"/>
              </w:rPr>
              <w:t>59</w:t>
            </w:r>
          </w:p>
        </w:tc>
      </w:tr>
    </w:tbl>
    <w:p w:rsidR="00BA2E76" w:rsidRPr="00CF248E" w:rsidRDefault="00BA2E76" w:rsidP="00BA2E76">
      <w:pPr>
        <w:pStyle w:val="1"/>
        <w:spacing w:before="0" w:after="120"/>
        <w:jc w:val="center"/>
        <w:rPr>
          <w:rFonts w:ascii="Times New Roman" w:hAnsi="Times New Roman" w:cs="Times New Roman"/>
          <w:sz w:val="28"/>
          <w:szCs w:val="28"/>
        </w:rPr>
      </w:pPr>
      <w:r w:rsidRPr="00A804E3">
        <w:rPr>
          <w:rFonts w:ascii="Times New Roman" w:hAnsi="Times New Roman" w:cs="Times New Roman"/>
          <w:sz w:val="24"/>
          <w:szCs w:val="24"/>
          <w:highlight w:val="yellow"/>
        </w:rPr>
        <w:br w:type="page"/>
      </w:r>
      <w:r w:rsidRPr="00CF248E">
        <w:rPr>
          <w:rFonts w:ascii="Times New Roman" w:hAnsi="Times New Roman" w:cs="Times New Roman"/>
          <w:sz w:val="28"/>
          <w:szCs w:val="28"/>
        </w:rPr>
        <w:lastRenderedPageBreak/>
        <w:t>7. РОЗВИТОК РЕАЛЬНОГО СЕКТОРУ ЕКОНОМІКИ</w:t>
      </w:r>
    </w:p>
    <w:p w:rsidR="00BA2E76" w:rsidRPr="000F14DA" w:rsidRDefault="00736D3B" w:rsidP="00BA2E76">
      <w:pPr>
        <w:pStyle w:val="2"/>
        <w:spacing w:before="0" w:after="120"/>
        <w:jc w:val="center"/>
        <w:rPr>
          <w:rStyle w:val="af1"/>
          <w:rFonts w:ascii="Times New Roman" w:hAnsi="Times New Roman" w:cs="Times New Roman"/>
          <w:i w:val="0"/>
          <w:iCs w:val="0"/>
          <w:color w:val="auto"/>
          <w:sz w:val="24"/>
          <w:szCs w:val="24"/>
          <w:u w:val="none"/>
        </w:rPr>
      </w:pPr>
      <w:hyperlink w:anchor="_Toc317202435" w:history="1">
        <w:r w:rsidR="00BA2E76" w:rsidRPr="000F14DA">
          <w:rPr>
            <w:rStyle w:val="af1"/>
            <w:rFonts w:ascii="Times New Roman" w:hAnsi="Times New Roman" w:cs="Times New Roman"/>
            <w:i w:val="0"/>
            <w:iCs w:val="0"/>
            <w:color w:val="auto"/>
            <w:sz w:val="24"/>
            <w:szCs w:val="24"/>
            <w:u w:val="none"/>
          </w:rPr>
          <w:t>7.</w:t>
        </w:r>
        <w:r w:rsidR="00BA2E76">
          <w:rPr>
            <w:rStyle w:val="af1"/>
            <w:rFonts w:ascii="Times New Roman" w:hAnsi="Times New Roman" w:cs="Times New Roman"/>
            <w:i w:val="0"/>
            <w:iCs w:val="0"/>
            <w:color w:val="auto"/>
            <w:sz w:val="24"/>
            <w:szCs w:val="24"/>
            <w:u w:val="none"/>
          </w:rPr>
          <w:t>1</w:t>
        </w:r>
        <w:r w:rsidR="00BA2E76" w:rsidRPr="000F14DA">
          <w:rPr>
            <w:rStyle w:val="af1"/>
            <w:rFonts w:ascii="Times New Roman" w:hAnsi="Times New Roman" w:cs="Times New Roman"/>
            <w:i w:val="0"/>
            <w:iCs w:val="0"/>
            <w:color w:val="auto"/>
            <w:sz w:val="24"/>
            <w:szCs w:val="24"/>
            <w:u w:val="none"/>
          </w:rPr>
          <w:t>.</w:t>
        </w:r>
      </w:hyperlink>
      <w:r w:rsidR="00BA2E76" w:rsidRPr="000F14DA">
        <w:rPr>
          <w:rStyle w:val="af1"/>
          <w:rFonts w:ascii="Times New Roman" w:hAnsi="Times New Roman" w:cs="Times New Roman"/>
          <w:i w:val="0"/>
          <w:iCs w:val="0"/>
          <w:color w:val="auto"/>
          <w:sz w:val="24"/>
          <w:szCs w:val="24"/>
          <w:u w:val="none"/>
        </w:rPr>
        <w:t xml:space="preserve"> Промисловість</w:t>
      </w:r>
    </w:p>
    <w:p w:rsidR="00BA2E76" w:rsidRPr="00D23B6C" w:rsidRDefault="00BA2E76" w:rsidP="00BA2E76">
      <w:pPr>
        <w:spacing w:after="60"/>
        <w:ind w:firstLine="709"/>
        <w:rPr>
          <w:sz w:val="24"/>
        </w:rPr>
      </w:pPr>
      <w:r w:rsidRPr="00D23B6C">
        <w:rPr>
          <w:sz w:val="24"/>
        </w:rPr>
        <w:t xml:space="preserve">На території </w:t>
      </w:r>
      <w:r>
        <w:rPr>
          <w:sz w:val="24"/>
        </w:rPr>
        <w:t xml:space="preserve">міста Сєвєродонецька </w:t>
      </w:r>
      <w:r w:rsidRPr="00D23B6C">
        <w:rPr>
          <w:sz w:val="24"/>
        </w:rPr>
        <w:t xml:space="preserve">здійснює виробничу діяльність </w:t>
      </w:r>
      <w:r>
        <w:rPr>
          <w:sz w:val="24"/>
        </w:rPr>
        <w:t>25</w:t>
      </w:r>
      <w:r w:rsidRPr="00D23B6C">
        <w:rPr>
          <w:sz w:val="24"/>
        </w:rPr>
        <w:t xml:space="preserve"> промислових підприємств</w:t>
      </w:r>
      <w:r>
        <w:rPr>
          <w:sz w:val="24"/>
        </w:rPr>
        <w:t xml:space="preserve">, якими за 8 місяців 2018 року </w:t>
      </w:r>
      <w:r w:rsidRPr="00C37F5A">
        <w:rPr>
          <w:sz w:val="24"/>
        </w:rPr>
        <w:t xml:space="preserve">реалізовано промислової продукції на </w:t>
      </w:r>
      <w:r>
        <w:rPr>
          <w:sz w:val="24"/>
        </w:rPr>
        <w:t>3579,4</w:t>
      </w:r>
      <w:r w:rsidRPr="00C37F5A">
        <w:rPr>
          <w:sz w:val="24"/>
        </w:rPr>
        <w:t> </w:t>
      </w:r>
      <w:r>
        <w:rPr>
          <w:sz w:val="24"/>
        </w:rPr>
        <w:t>млн</w:t>
      </w:r>
      <w:r w:rsidRPr="00C37F5A">
        <w:rPr>
          <w:sz w:val="24"/>
        </w:rPr>
        <w:t xml:space="preserve">. грн. (за </w:t>
      </w:r>
      <w:r>
        <w:rPr>
          <w:sz w:val="24"/>
        </w:rPr>
        <w:t>8 місяців</w:t>
      </w:r>
      <w:r w:rsidRPr="00C37F5A">
        <w:rPr>
          <w:sz w:val="24"/>
        </w:rPr>
        <w:t xml:space="preserve"> 2017р. – на </w:t>
      </w:r>
      <w:r w:rsidRPr="0043538B">
        <w:rPr>
          <w:sz w:val="24"/>
        </w:rPr>
        <w:t>2707</w:t>
      </w:r>
      <w:r>
        <w:rPr>
          <w:sz w:val="24"/>
        </w:rPr>
        <w:t>,2</w:t>
      </w:r>
      <w:r w:rsidRPr="004555D1">
        <w:rPr>
          <w:sz w:val="24"/>
        </w:rPr>
        <w:t> </w:t>
      </w:r>
      <w:r>
        <w:rPr>
          <w:sz w:val="24"/>
        </w:rPr>
        <w:t>млн</w:t>
      </w:r>
      <w:r w:rsidRPr="00C37F5A">
        <w:rPr>
          <w:sz w:val="24"/>
        </w:rPr>
        <w:t xml:space="preserve">. грн.). Питома вага обсягу реалізованої продукції складає </w:t>
      </w:r>
      <w:r>
        <w:rPr>
          <w:sz w:val="24"/>
        </w:rPr>
        <w:t>23,1</w:t>
      </w:r>
      <w:r w:rsidRPr="00C37F5A">
        <w:rPr>
          <w:sz w:val="24"/>
        </w:rPr>
        <w:t>% від загального обсягу по Луганській області.</w:t>
      </w:r>
    </w:p>
    <w:p w:rsidR="00BA2E76" w:rsidRPr="00F34969" w:rsidRDefault="00BA2E76" w:rsidP="00BA2E76">
      <w:pPr>
        <w:tabs>
          <w:tab w:val="left" w:pos="720"/>
        </w:tabs>
        <w:spacing w:after="60"/>
        <w:rPr>
          <w:sz w:val="24"/>
        </w:rPr>
      </w:pPr>
      <w:r>
        <w:rPr>
          <w:noProof/>
          <w:sz w:val="24"/>
        </w:rPr>
        <w:tab/>
      </w:r>
      <w:r>
        <w:rPr>
          <w:sz w:val="24"/>
        </w:rPr>
        <w:tab/>
      </w:r>
      <w:r w:rsidRPr="00F34969">
        <w:rPr>
          <w:sz w:val="24"/>
        </w:rPr>
        <w:t xml:space="preserve">За результатами роботи за </w:t>
      </w:r>
      <w:r>
        <w:rPr>
          <w:sz w:val="24"/>
        </w:rPr>
        <w:t>І півріччя</w:t>
      </w:r>
      <w:r w:rsidRPr="00F34969">
        <w:rPr>
          <w:sz w:val="24"/>
        </w:rPr>
        <w:t xml:space="preserve"> 2018 року фінансовий результат до оподаткування по </w:t>
      </w:r>
      <w:r>
        <w:rPr>
          <w:sz w:val="24"/>
        </w:rPr>
        <w:t>промисловим підприємствам міста</w:t>
      </w:r>
      <w:r w:rsidRPr="00F34969">
        <w:rPr>
          <w:sz w:val="24"/>
        </w:rPr>
        <w:t xml:space="preserve"> складає </w:t>
      </w:r>
      <w:r>
        <w:rPr>
          <w:sz w:val="24"/>
        </w:rPr>
        <w:t>3089,1</w:t>
      </w:r>
      <w:r w:rsidRPr="00F34969">
        <w:rPr>
          <w:sz w:val="24"/>
        </w:rPr>
        <w:t xml:space="preserve"> млн. грн. прибутку. Збитковими є </w:t>
      </w:r>
      <w:r>
        <w:rPr>
          <w:sz w:val="24"/>
        </w:rPr>
        <w:t xml:space="preserve">10 промислових </w:t>
      </w:r>
      <w:r w:rsidRPr="00F34969">
        <w:rPr>
          <w:sz w:val="24"/>
        </w:rPr>
        <w:t xml:space="preserve">підприємств, фінансовий результат яких становить </w:t>
      </w:r>
      <w:r>
        <w:rPr>
          <w:sz w:val="24"/>
        </w:rPr>
        <w:t>552,4</w:t>
      </w:r>
      <w:r w:rsidRPr="00F34969">
        <w:rPr>
          <w:sz w:val="24"/>
        </w:rPr>
        <w:t xml:space="preserve"> млн. грн. збитку. Прибутковими є </w:t>
      </w:r>
      <w:r>
        <w:rPr>
          <w:sz w:val="24"/>
        </w:rPr>
        <w:t>15</w:t>
      </w:r>
      <w:r w:rsidRPr="00F34969">
        <w:rPr>
          <w:sz w:val="24"/>
        </w:rPr>
        <w:t xml:space="preserve"> </w:t>
      </w:r>
      <w:r>
        <w:rPr>
          <w:sz w:val="24"/>
        </w:rPr>
        <w:t xml:space="preserve">промислових </w:t>
      </w:r>
      <w:r w:rsidRPr="00F34969">
        <w:rPr>
          <w:sz w:val="24"/>
        </w:rPr>
        <w:t xml:space="preserve">підприємств, сума прибутків на яких становить </w:t>
      </w:r>
      <w:r>
        <w:rPr>
          <w:sz w:val="24"/>
        </w:rPr>
        <w:t>3641,5</w:t>
      </w:r>
      <w:r w:rsidRPr="00F34969">
        <w:rPr>
          <w:sz w:val="24"/>
        </w:rPr>
        <w:t xml:space="preserve"> млн. грн. </w:t>
      </w:r>
    </w:p>
    <w:p w:rsidR="00BA2E76" w:rsidRDefault="00BA2E76" w:rsidP="00BA2E76">
      <w:pPr>
        <w:pStyle w:val="a5"/>
        <w:spacing w:after="60" w:line="240" w:lineRule="auto"/>
        <w:ind w:left="6" w:firstLine="714"/>
        <w:rPr>
          <w:rFonts w:ascii="Times New Roman" w:hAnsi="Times New Roman"/>
          <w:sz w:val="24"/>
        </w:rPr>
      </w:pPr>
      <w:r w:rsidRPr="00395326">
        <w:rPr>
          <w:rFonts w:ascii="Times New Roman" w:hAnsi="Times New Roman"/>
          <w:sz w:val="24"/>
        </w:rPr>
        <w:t>На кінець 2018 року промисловим комплексом міста очікується реалізувати промислової продукції на 4692,8 млн. грн. (за 2017 рік – на 4288,9 млн. грн.).</w:t>
      </w:r>
      <w:r w:rsidRPr="00507A43">
        <w:rPr>
          <w:rFonts w:ascii="Times New Roman" w:hAnsi="Times New Roman"/>
          <w:sz w:val="24"/>
        </w:rPr>
        <w:t xml:space="preserve"> </w:t>
      </w:r>
    </w:p>
    <w:p w:rsidR="00BA2E76" w:rsidRPr="00F34969" w:rsidRDefault="00BA2E76" w:rsidP="00BA2E76">
      <w:pPr>
        <w:pStyle w:val="a5"/>
        <w:spacing w:after="60" w:line="240" w:lineRule="auto"/>
        <w:ind w:left="6" w:firstLine="714"/>
        <w:rPr>
          <w:rStyle w:val="FontStyle13"/>
          <w:b w:val="0"/>
          <w:sz w:val="24"/>
          <w:szCs w:val="24"/>
        </w:rPr>
      </w:pPr>
      <w:r w:rsidRPr="00F34969">
        <w:rPr>
          <w:rFonts w:ascii="Times New Roman" w:hAnsi="Times New Roman"/>
          <w:sz w:val="24"/>
        </w:rPr>
        <w:t xml:space="preserve">Але залишаються проблеми на самому великому підприємстві міста ПрАТ «Сєвєродонецьке об’єднання Азот», </w:t>
      </w:r>
      <w:r w:rsidRPr="00F34969">
        <w:rPr>
          <w:rStyle w:val="FontStyle13"/>
          <w:b w:val="0"/>
          <w:sz w:val="24"/>
          <w:szCs w:val="24"/>
        </w:rPr>
        <w:t xml:space="preserve">в 2018 році підприємство майже не працювало. </w:t>
      </w:r>
      <w:r w:rsidRPr="00F34969">
        <w:rPr>
          <w:rFonts w:ascii="Times New Roman" w:hAnsi="Times New Roman"/>
          <w:sz w:val="24"/>
          <w:szCs w:val="24"/>
        </w:rPr>
        <w:t>З</w:t>
      </w:r>
      <w:r>
        <w:rPr>
          <w:rFonts w:ascii="Times New Roman" w:hAnsi="Times New Roman"/>
          <w:sz w:val="24"/>
          <w:szCs w:val="24"/>
        </w:rPr>
        <w:t> </w:t>
      </w:r>
      <w:r w:rsidRPr="00F34969">
        <w:rPr>
          <w:rFonts w:ascii="Times New Roman" w:hAnsi="Times New Roman"/>
          <w:sz w:val="24"/>
          <w:szCs w:val="24"/>
        </w:rPr>
        <w:t xml:space="preserve">серпня 2018 року на підприємстві відновилося виробництво аміаку, який необхідний для виготовлення мінеральних добрив, але незабаром це виробництво було тимчасово призупинено через </w:t>
      </w:r>
      <w:r>
        <w:rPr>
          <w:rFonts w:ascii="Times New Roman" w:hAnsi="Times New Roman"/>
          <w:sz w:val="24"/>
          <w:szCs w:val="24"/>
        </w:rPr>
        <w:t>пере</w:t>
      </w:r>
      <w:r w:rsidRPr="00F34969">
        <w:rPr>
          <w:rFonts w:ascii="Times New Roman" w:hAnsi="Times New Roman"/>
          <w:sz w:val="24"/>
          <w:szCs w:val="24"/>
        </w:rPr>
        <w:t>насичення внутрішнього ринку.</w:t>
      </w:r>
    </w:p>
    <w:p w:rsidR="00BA2E76" w:rsidRPr="00EC7D7D" w:rsidRDefault="00BA2E76" w:rsidP="00BA2E76">
      <w:pPr>
        <w:tabs>
          <w:tab w:val="left" w:pos="720"/>
        </w:tabs>
        <w:spacing w:after="60"/>
        <w:rPr>
          <w:sz w:val="24"/>
          <w:lang w:val="ru-RU"/>
        </w:rPr>
      </w:pPr>
      <w:r w:rsidRPr="000F14DA">
        <w:rPr>
          <w:sz w:val="24"/>
        </w:rPr>
        <w:tab/>
        <w:t>В 201</w:t>
      </w:r>
      <w:r>
        <w:rPr>
          <w:sz w:val="24"/>
        </w:rPr>
        <w:t>9</w:t>
      </w:r>
      <w:r w:rsidRPr="000F14DA">
        <w:rPr>
          <w:sz w:val="24"/>
        </w:rPr>
        <w:t xml:space="preserve"> році реалізаці</w:t>
      </w:r>
      <w:r>
        <w:rPr>
          <w:sz w:val="24"/>
        </w:rPr>
        <w:t xml:space="preserve">я промислової </w:t>
      </w:r>
      <w:r w:rsidRPr="000F14DA">
        <w:rPr>
          <w:sz w:val="24"/>
        </w:rPr>
        <w:t xml:space="preserve">продукції планується </w:t>
      </w:r>
      <w:r>
        <w:rPr>
          <w:sz w:val="24"/>
        </w:rPr>
        <w:t>в обсязі</w:t>
      </w:r>
      <w:r w:rsidRPr="000F14DA">
        <w:rPr>
          <w:sz w:val="24"/>
        </w:rPr>
        <w:t xml:space="preserve"> </w:t>
      </w:r>
      <w:r>
        <w:rPr>
          <w:sz w:val="24"/>
        </w:rPr>
        <w:t>5162,0</w:t>
      </w:r>
      <w:r w:rsidRPr="000F14DA">
        <w:rPr>
          <w:sz w:val="24"/>
        </w:rPr>
        <w:t xml:space="preserve"> млн. грн.</w:t>
      </w:r>
      <w:r>
        <w:rPr>
          <w:sz w:val="24"/>
        </w:rPr>
        <w:t xml:space="preserve"> </w:t>
      </w:r>
    </w:p>
    <w:p w:rsidR="00BA2E76" w:rsidRDefault="00BA2E76" w:rsidP="00BA2E76">
      <w:pPr>
        <w:pStyle w:val="70"/>
        <w:spacing w:before="0"/>
        <w:ind w:firstLine="709"/>
        <w:rPr>
          <w:sz w:val="24"/>
        </w:rPr>
      </w:pPr>
      <w:r>
        <w:rPr>
          <w:sz w:val="24"/>
          <w:szCs w:val="24"/>
        </w:rPr>
        <w:t xml:space="preserve">Потужним резервом цього зростання є виведення на сталу роботу </w:t>
      </w:r>
      <w:r w:rsidRPr="000F14DA">
        <w:rPr>
          <w:sz w:val="24"/>
        </w:rPr>
        <w:t>ПрАТ</w:t>
      </w:r>
      <w:r>
        <w:rPr>
          <w:sz w:val="24"/>
        </w:rPr>
        <w:t> </w:t>
      </w:r>
      <w:r w:rsidRPr="000F14DA">
        <w:rPr>
          <w:sz w:val="24"/>
        </w:rPr>
        <w:t>«Сєвєродонецьке об’єднання Азот»</w:t>
      </w:r>
      <w:r>
        <w:rPr>
          <w:sz w:val="24"/>
        </w:rPr>
        <w:t xml:space="preserve"> з відновленням виробництва аміаку. При сталій роботі підприємства середньомісячні обсяги виробництва дорівнюватимуть 550-620 млн. грн.</w:t>
      </w:r>
    </w:p>
    <w:p w:rsidR="00BA2E76" w:rsidRDefault="00BA2E76" w:rsidP="00BA2E76">
      <w:pPr>
        <w:pStyle w:val="70"/>
        <w:spacing w:before="0"/>
        <w:ind w:firstLine="709"/>
        <w:rPr>
          <w:sz w:val="24"/>
        </w:rPr>
      </w:pPr>
      <w:r>
        <w:rPr>
          <w:sz w:val="24"/>
        </w:rPr>
        <w:t>Збільшення обсягів виробництва базується також на планах роботи підприємств машинобудування: ПрАТ «СНВО «Імпульс», ТДВ «Сєвєродонецький завод хімічного нестандартного обладнання», НТП «Антекс-Автоматика» та інших виробників якісної та конкурентоспроможної продукції.</w:t>
      </w:r>
    </w:p>
    <w:p w:rsidR="00BA2E76" w:rsidRDefault="00BA2E76" w:rsidP="00BA2E76">
      <w:pPr>
        <w:pStyle w:val="70"/>
        <w:spacing w:before="0"/>
        <w:ind w:firstLine="709"/>
        <w:rPr>
          <w:sz w:val="24"/>
        </w:rPr>
      </w:pPr>
      <w:r w:rsidRPr="009746E1">
        <w:rPr>
          <w:sz w:val="24"/>
        </w:rPr>
        <w:t>Для покращення ситуації у промисловому комплексі міста для з’єдн</w:t>
      </w:r>
      <w:r>
        <w:rPr>
          <w:sz w:val="24"/>
        </w:rPr>
        <w:t>а</w:t>
      </w:r>
      <w:r w:rsidRPr="009746E1">
        <w:rPr>
          <w:sz w:val="24"/>
        </w:rPr>
        <w:t xml:space="preserve">ння регіону з Об’єднаною енергетичною системою України </w:t>
      </w:r>
      <w:r>
        <w:rPr>
          <w:sz w:val="24"/>
        </w:rPr>
        <w:t xml:space="preserve">облдержадміністрацією </w:t>
      </w:r>
      <w:r w:rsidRPr="009746E1">
        <w:rPr>
          <w:sz w:val="24"/>
        </w:rPr>
        <w:t xml:space="preserve">розпочато </w:t>
      </w:r>
      <w:r>
        <w:rPr>
          <w:sz w:val="24"/>
        </w:rPr>
        <w:t xml:space="preserve">проект «Нове </w:t>
      </w:r>
      <w:r w:rsidRPr="009746E1">
        <w:rPr>
          <w:sz w:val="24"/>
        </w:rPr>
        <w:t xml:space="preserve">будівництво ПС 500 кВ </w:t>
      </w:r>
      <w:r>
        <w:rPr>
          <w:sz w:val="24"/>
        </w:rPr>
        <w:t>«К</w:t>
      </w:r>
      <w:r w:rsidRPr="009746E1">
        <w:rPr>
          <w:sz w:val="24"/>
        </w:rPr>
        <w:t>ремінська» із заходами ПЛ 500 кВ «Донбаська-Донська» та ПЛ</w:t>
      </w:r>
      <w:r>
        <w:rPr>
          <w:sz w:val="24"/>
        </w:rPr>
        <w:t> </w:t>
      </w:r>
      <w:r w:rsidRPr="009746E1">
        <w:rPr>
          <w:sz w:val="24"/>
        </w:rPr>
        <w:t>220</w:t>
      </w:r>
      <w:r>
        <w:rPr>
          <w:sz w:val="24"/>
        </w:rPr>
        <w:t> </w:t>
      </w:r>
      <w:r w:rsidRPr="009746E1">
        <w:rPr>
          <w:sz w:val="24"/>
        </w:rPr>
        <w:t>кВ «Кремінська</w:t>
      </w:r>
      <w:r>
        <w:rPr>
          <w:sz w:val="24"/>
        </w:rPr>
        <w:t xml:space="preserve"> </w:t>
      </w:r>
      <w:r w:rsidRPr="009746E1">
        <w:rPr>
          <w:sz w:val="24"/>
        </w:rPr>
        <w:t>-</w:t>
      </w:r>
      <w:r>
        <w:rPr>
          <w:sz w:val="24"/>
        </w:rPr>
        <w:t xml:space="preserve"> </w:t>
      </w:r>
      <w:r w:rsidRPr="009746E1">
        <w:rPr>
          <w:sz w:val="24"/>
        </w:rPr>
        <w:t>Ювілейна».</w:t>
      </w:r>
      <w:r>
        <w:rPr>
          <w:sz w:val="24"/>
        </w:rPr>
        <w:t xml:space="preserve"> Орієнтовний термін введення підстанції в експлуатацію – грудень 2018 року. </w:t>
      </w:r>
    </w:p>
    <w:p w:rsidR="00BA2E76" w:rsidRPr="009746E1" w:rsidRDefault="00BA2E76" w:rsidP="00BA2E76">
      <w:pPr>
        <w:pStyle w:val="70"/>
        <w:spacing w:before="0" w:after="40"/>
        <w:ind w:firstLine="709"/>
        <w:rPr>
          <w:sz w:val="24"/>
        </w:rPr>
      </w:pPr>
      <w:r>
        <w:rPr>
          <w:sz w:val="24"/>
        </w:rPr>
        <w:t xml:space="preserve">На вирішення існуючих у промисловості проблем націлені </w:t>
      </w:r>
      <w:r>
        <w:rPr>
          <w:rStyle w:val="rvts23"/>
          <w:sz w:val="24"/>
        </w:rPr>
        <w:t>З</w:t>
      </w:r>
      <w:r w:rsidRPr="00C63352">
        <w:rPr>
          <w:rStyle w:val="rvts23"/>
          <w:sz w:val="24"/>
        </w:rPr>
        <w:t>агальнодержавн</w:t>
      </w:r>
      <w:r>
        <w:rPr>
          <w:rStyle w:val="rvts23"/>
          <w:sz w:val="24"/>
        </w:rPr>
        <w:t>а</w:t>
      </w:r>
      <w:r w:rsidRPr="00C63352">
        <w:rPr>
          <w:rStyle w:val="rvts23"/>
          <w:sz w:val="24"/>
        </w:rPr>
        <w:t xml:space="preserve"> цільов</w:t>
      </w:r>
      <w:r>
        <w:rPr>
          <w:rStyle w:val="rvts23"/>
          <w:sz w:val="24"/>
        </w:rPr>
        <w:t>а</w:t>
      </w:r>
      <w:r w:rsidRPr="00C63352">
        <w:rPr>
          <w:rStyle w:val="rvts23"/>
          <w:sz w:val="24"/>
        </w:rPr>
        <w:t xml:space="preserve"> економічн</w:t>
      </w:r>
      <w:r>
        <w:rPr>
          <w:rStyle w:val="rvts23"/>
          <w:sz w:val="24"/>
        </w:rPr>
        <w:t>а</w:t>
      </w:r>
      <w:r w:rsidRPr="00C63352">
        <w:rPr>
          <w:rStyle w:val="rvts23"/>
          <w:sz w:val="24"/>
        </w:rPr>
        <w:t xml:space="preserve"> програм</w:t>
      </w:r>
      <w:r>
        <w:rPr>
          <w:rStyle w:val="rvts23"/>
          <w:sz w:val="24"/>
        </w:rPr>
        <w:t>а</w:t>
      </w:r>
      <w:r w:rsidRPr="00C63352">
        <w:rPr>
          <w:rStyle w:val="rvts23"/>
          <w:sz w:val="24"/>
        </w:rPr>
        <w:t xml:space="preserve"> розвитку промисловості на період до 2020 року, </w:t>
      </w:r>
      <w:r w:rsidRPr="00C63352">
        <w:rPr>
          <w:sz w:val="24"/>
        </w:rPr>
        <w:t>Стратегі</w:t>
      </w:r>
      <w:r>
        <w:rPr>
          <w:sz w:val="24"/>
        </w:rPr>
        <w:t>я</w:t>
      </w:r>
      <w:r w:rsidRPr="00C63352">
        <w:rPr>
          <w:sz w:val="24"/>
        </w:rPr>
        <w:t xml:space="preserve"> розвитку Луганської області до 2020 року</w:t>
      </w:r>
      <w:r>
        <w:rPr>
          <w:sz w:val="24"/>
        </w:rPr>
        <w:t xml:space="preserve"> та заходи, що будуть реалізовані за рахунок власних коштів промислових підприємств міста.</w:t>
      </w:r>
    </w:p>
    <w:p w:rsidR="00BA2E76" w:rsidRPr="007D35ED" w:rsidRDefault="00BA2E76" w:rsidP="00BA2E76">
      <w:pPr>
        <w:widowControl w:val="0"/>
        <w:spacing w:after="120"/>
        <w:jc w:val="left"/>
        <w:rPr>
          <w:sz w:val="24"/>
        </w:rPr>
      </w:pPr>
      <w:r w:rsidRPr="007D35ED">
        <w:rPr>
          <w:b/>
          <w:sz w:val="24"/>
        </w:rPr>
        <w:t>Очікувані результати:</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BA2E76" w:rsidRPr="007D35ED" w:rsidTr="00B244EE">
        <w:tc>
          <w:tcPr>
            <w:tcW w:w="5642" w:type="dxa"/>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417"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418"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379"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7D35ED" w:rsidTr="00B244EE">
        <w:trPr>
          <w:trHeight w:val="617"/>
        </w:trPr>
        <w:tc>
          <w:tcPr>
            <w:tcW w:w="5642" w:type="dxa"/>
            <w:vAlign w:val="center"/>
          </w:tcPr>
          <w:p w:rsidR="00BA2E76" w:rsidRPr="006D471A" w:rsidRDefault="00BA2E76" w:rsidP="00B244EE">
            <w:pPr>
              <w:pStyle w:val="21"/>
              <w:spacing w:after="0" w:line="240" w:lineRule="auto"/>
              <w:jc w:val="left"/>
              <w:rPr>
                <w:sz w:val="22"/>
                <w:szCs w:val="22"/>
              </w:rPr>
            </w:pPr>
            <w:r w:rsidRPr="006D471A">
              <w:rPr>
                <w:sz w:val="22"/>
                <w:szCs w:val="22"/>
              </w:rPr>
              <w:t xml:space="preserve">Обсяги реалізованої промислової продукції, млн. грн. </w:t>
            </w:r>
          </w:p>
        </w:tc>
        <w:tc>
          <w:tcPr>
            <w:tcW w:w="1417" w:type="dxa"/>
            <w:vAlign w:val="center"/>
          </w:tcPr>
          <w:p w:rsidR="00BA2E76" w:rsidRPr="006D471A" w:rsidRDefault="00BA2E76" w:rsidP="00B244EE">
            <w:pPr>
              <w:widowControl w:val="0"/>
              <w:autoSpaceDE w:val="0"/>
              <w:autoSpaceDN w:val="0"/>
              <w:adjustRightInd w:val="0"/>
              <w:jc w:val="center"/>
              <w:rPr>
                <w:sz w:val="22"/>
                <w:szCs w:val="22"/>
              </w:rPr>
            </w:pPr>
            <w:r>
              <w:rPr>
                <w:sz w:val="22"/>
                <w:szCs w:val="22"/>
              </w:rPr>
              <w:t>4288,9</w:t>
            </w:r>
          </w:p>
        </w:tc>
        <w:tc>
          <w:tcPr>
            <w:tcW w:w="1418" w:type="dxa"/>
            <w:vAlign w:val="center"/>
          </w:tcPr>
          <w:p w:rsidR="00BA2E76" w:rsidRPr="00EC7D7D" w:rsidRDefault="00BA2E76" w:rsidP="00B244EE">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4692.8</w:t>
            </w:r>
          </w:p>
        </w:tc>
        <w:tc>
          <w:tcPr>
            <w:tcW w:w="1379" w:type="dxa"/>
            <w:vAlign w:val="center"/>
          </w:tcPr>
          <w:p w:rsidR="00BA2E76" w:rsidRPr="00EC7D7D" w:rsidRDefault="00BA2E76" w:rsidP="00B244EE">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5162.0</w:t>
            </w:r>
          </w:p>
        </w:tc>
      </w:tr>
      <w:tr w:rsidR="00BA2E76" w:rsidRPr="007D35ED" w:rsidTr="00B244EE">
        <w:trPr>
          <w:trHeight w:val="597"/>
        </w:trPr>
        <w:tc>
          <w:tcPr>
            <w:tcW w:w="5642" w:type="dxa"/>
            <w:vAlign w:val="center"/>
          </w:tcPr>
          <w:p w:rsidR="00BA2E76" w:rsidRPr="006D471A" w:rsidRDefault="00BA2E76" w:rsidP="00B244EE">
            <w:pPr>
              <w:pStyle w:val="21"/>
              <w:spacing w:after="0" w:line="240" w:lineRule="auto"/>
              <w:ind w:left="270"/>
              <w:jc w:val="left"/>
              <w:rPr>
                <w:sz w:val="22"/>
                <w:szCs w:val="22"/>
              </w:rPr>
            </w:pPr>
            <w:r w:rsidRPr="006D471A">
              <w:rPr>
                <w:sz w:val="22"/>
                <w:szCs w:val="22"/>
              </w:rPr>
              <w:t>Обсяг реалізованої промислової продукції у розрахунку на душу населення, грн.</w:t>
            </w:r>
          </w:p>
        </w:tc>
        <w:tc>
          <w:tcPr>
            <w:tcW w:w="1417" w:type="dxa"/>
            <w:vAlign w:val="center"/>
          </w:tcPr>
          <w:p w:rsidR="00BA2E76" w:rsidRPr="006D471A" w:rsidRDefault="00BA2E76" w:rsidP="00B244EE">
            <w:pPr>
              <w:widowControl w:val="0"/>
              <w:autoSpaceDE w:val="0"/>
              <w:autoSpaceDN w:val="0"/>
              <w:adjustRightInd w:val="0"/>
              <w:jc w:val="center"/>
              <w:rPr>
                <w:sz w:val="22"/>
                <w:szCs w:val="22"/>
              </w:rPr>
            </w:pPr>
            <w:r>
              <w:rPr>
                <w:sz w:val="22"/>
                <w:szCs w:val="22"/>
              </w:rPr>
              <w:t>37404,4</w:t>
            </w:r>
          </w:p>
        </w:tc>
        <w:tc>
          <w:tcPr>
            <w:tcW w:w="1418" w:type="dxa"/>
            <w:vAlign w:val="center"/>
          </w:tcPr>
          <w:p w:rsidR="00BA2E76" w:rsidRPr="00EC7D7D" w:rsidRDefault="00BA2E76" w:rsidP="00B244EE">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41235.4</w:t>
            </w:r>
          </w:p>
        </w:tc>
        <w:tc>
          <w:tcPr>
            <w:tcW w:w="1379" w:type="dxa"/>
            <w:vAlign w:val="center"/>
          </w:tcPr>
          <w:p w:rsidR="00BA2E76" w:rsidRPr="00EC7D7D" w:rsidRDefault="00BA2E76" w:rsidP="00B244EE">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45660.4</w:t>
            </w:r>
          </w:p>
        </w:tc>
      </w:tr>
    </w:tbl>
    <w:p w:rsidR="00BA2E76" w:rsidRDefault="00BA2E76" w:rsidP="00BA2E76">
      <w:pPr>
        <w:pStyle w:val="1"/>
        <w:spacing w:after="120"/>
        <w:jc w:val="center"/>
        <w:rPr>
          <w:rFonts w:ascii="Times New Roman" w:hAnsi="Times New Roman" w:cs="Times New Roman"/>
        </w:rPr>
      </w:pPr>
    </w:p>
    <w:p w:rsidR="00BA2E76" w:rsidRPr="00395326" w:rsidRDefault="00BA2E76" w:rsidP="00BA2E76">
      <w:pPr>
        <w:spacing w:after="120"/>
        <w:jc w:val="center"/>
        <w:rPr>
          <w:b/>
          <w:iCs/>
          <w:sz w:val="24"/>
        </w:rPr>
      </w:pPr>
      <w:r>
        <w:br w:type="page"/>
      </w:r>
      <w:hyperlink w:anchor="_Toc317202436" w:history="1">
        <w:r w:rsidRPr="00395326">
          <w:rPr>
            <w:rStyle w:val="af1"/>
            <w:b/>
            <w:iCs/>
            <w:color w:val="auto"/>
            <w:sz w:val="24"/>
            <w:u w:val="none"/>
          </w:rPr>
          <w:t>7.2. Транспорт і зв’язок</w:t>
        </w:r>
      </w:hyperlink>
    </w:p>
    <w:p w:rsidR="00BA2E76" w:rsidRDefault="00BA2E76" w:rsidP="00BA2E76">
      <w:pPr>
        <w:pStyle w:val="HTML"/>
        <w:tabs>
          <w:tab w:val="clear" w:pos="916"/>
          <w:tab w:val="left" w:pos="720"/>
        </w:tabs>
        <w:spacing w:after="40"/>
        <w:rPr>
          <w:rFonts w:ascii="Times New Roman" w:hAnsi="Times New Roman"/>
          <w:sz w:val="24"/>
        </w:rPr>
      </w:pPr>
      <w:r>
        <w:rPr>
          <w:rFonts w:ascii="Times New Roman" w:hAnsi="Times New Roman"/>
          <w:sz w:val="24"/>
          <w:szCs w:val="24"/>
        </w:rPr>
        <w:tab/>
      </w:r>
      <w:r w:rsidRPr="009B5BAD">
        <w:rPr>
          <w:rFonts w:ascii="Times New Roman" w:hAnsi="Times New Roman"/>
          <w:sz w:val="24"/>
          <w:szCs w:val="24"/>
        </w:rPr>
        <w:t xml:space="preserve">Підприємствами автомобільного транспорту </w:t>
      </w:r>
      <w:r>
        <w:rPr>
          <w:rFonts w:ascii="Times New Roman" w:hAnsi="Times New Roman"/>
          <w:sz w:val="24"/>
          <w:szCs w:val="24"/>
        </w:rPr>
        <w:t xml:space="preserve">на кінець 2018 року очікується </w:t>
      </w:r>
      <w:r w:rsidRPr="009B5BAD">
        <w:rPr>
          <w:rFonts w:ascii="Times New Roman" w:hAnsi="Times New Roman"/>
          <w:sz w:val="24"/>
          <w:szCs w:val="24"/>
        </w:rPr>
        <w:t xml:space="preserve"> перевезен</w:t>
      </w:r>
      <w:r>
        <w:rPr>
          <w:rFonts w:ascii="Times New Roman" w:hAnsi="Times New Roman"/>
          <w:sz w:val="24"/>
          <w:szCs w:val="24"/>
        </w:rPr>
        <w:t>ня</w:t>
      </w:r>
      <w:r w:rsidRPr="009B5BAD">
        <w:rPr>
          <w:rFonts w:ascii="Times New Roman" w:hAnsi="Times New Roman"/>
          <w:sz w:val="24"/>
          <w:szCs w:val="24"/>
        </w:rPr>
        <w:t xml:space="preserve"> замовникам </w:t>
      </w:r>
      <w:r>
        <w:rPr>
          <w:rFonts w:ascii="Times New Roman" w:hAnsi="Times New Roman"/>
          <w:sz w:val="24"/>
          <w:szCs w:val="24"/>
        </w:rPr>
        <w:t>90,4 </w:t>
      </w:r>
      <w:r w:rsidRPr="009B5BAD">
        <w:rPr>
          <w:rFonts w:ascii="Times New Roman" w:hAnsi="Times New Roman"/>
          <w:sz w:val="24"/>
          <w:szCs w:val="24"/>
        </w:rPr>
        <w:t xml:space="preserve">тис. тонн вантажів, що на </w:t>
      </w:r>
      <w:r>
        <w:rPr>
          <w:rFonts w:ascii="Times New Roman" w:hAnsi="Times New Roman"/>
          <w:sz w:val="24"/>
          <w:szCs w:val="24"/>
        </w:rPr>
        <w:t>23,7</w:t>
      </w:r>
      <w:r w:rsidRPr="009B5BAD">
        <w:rPr>
          <w:rFonts w:ascii="Times New Roman" w:hAnsi="Times New Roman"/>
          <w:sz w:val="24"/>
          <w:szCs w:val="24"/>
        </w:rPr>
        <w:t xml:space="preserve">% </w:t>
      </w:r>
      <w:r>
        <w:rPr>
          <w:rFonts w:ascii="Times New Roman" w:hAnsi="Times New Roman"/>
          <w:sz w:val="24"/>
          <w:szCs w:val="24"/>
        </w:rPr>
        <w:t>біль</w:t>
      </w:r>
      <w:r w:rsidRPr="009B5BAD">
        <w:rPr>
          <w:rFonts w:ascii="Times New Roman" w:hAnsi="Times New Roman"/>
          <w:sz w:val="24"/>
          <w:szCs w:val="24"/>
        </w:rPr>
        <w:t xml:space="preserve">ше обсягу </w:t>
      </w:r>
      <w:r w:rsidRPr="009B5BAD">
        <w:rPr>
          <w:rFonts w:ascii="Times New Roman" w:hAnsi="Times New Roman"/>
          <w:bCs/>
          <w:sz w:val="24"/>
          <w:szCs w:val="24"/>
          <w:lang w:eastAsia="uk-UA"/>
        </w:rPr>
        <w:t xml:space="preserve">перевезених вантажів </w:t>
      </w:r>
      <w:r w:rsidRPr="009B5BAD">
        <w:rPr>
          <w:rFonts w:ascii="Times New Roman" w:hAnsi="Times New Roman"/>
          <w:sz w:val="24"/>
          <w:szCs w:val="24"/>
        </w:rPr>
        <w:t>в 201</w:t>
      </w:r>
      <w:r>
        <w:rPr>
          <w:rFonts w:ascii="Times New Roman" w:hAnsi="Times New Roman"/>
          <w:sz w:val="24"/>
          <w:szCs w:val="24"/>
        </w:rPr>
        <w:t>7</w:t>
      </w:r>
      <w:r w:rsidRPr="009B5BAD">
        <w:rPr>
          <w:rFonts w:ascii="Times New Roman" w:hAnsi="Times New Roman"/>
          <w:sz w:val="24"/>
          <w:szCs w:val="24"/>
        </w:rPr>
        <w:t xml:space="preserve"> році та 1</w:t>
      </w:r>
      <w:r>
        <w:rPr>
          <w:rFonts w:ascii="Times New Roman" w:hAnsi="Times New Roman"/>
          <w:sz w:val="24"/>
          <w:szCs w:val="24"/>
        </w:rPr>
        <w:t>208,1</w:t>
      </w:r>
      <w:r w:rsidRPr="009B5BAD">
        <w:rPr>
          <w:rFonts w:ascii="Times New Roman" w:hAnsi="Times New Roman"/>
          <w:sz w:val="24"/>
          <w:szCs w:val="24"/>
        </w:rPr>
        <w:t xml:space="preserve"> тис. пасажирів, що на </w:t>
      </w:r>
      <w:r>
        <w:rPr>
          <w:rFonts w:ascii="Times New Roman" w:hAnsi="Times New Roman"/>
          <w:sz w:val="24"/>
          <w:szCs w:val="24"/>
        </w:rPr>
        <w:t>11,9</w:t>
      </w:r>
      <w:r w:rsidRPr="009B5BAD">
        <w:rPr>
          <w:rFonts w:ascii="Times New Roman" w:hAnsi="Times New Roman"/>
          <w:sz w:val="24"/>
          <w:szCs w:val="24"/>
        </w:rPr>
        <w:t xml:space="preserve">% менше обсягу </w:t>
      </w:r>
      <w:r w:rsidRPr="009B5BAD">
        <w:rPr>
          <w:rFonts w:ascii="Times New Roman" w:hAnsi="Times New Roman"/>
          <w:bCs/>
          <w:sz w:val="24"/>
          <w:szCs w:val="24"/>
          <w:lang w:eastAsia="uk-UA"/>
        </w:rPr>
        <w:t xml:space="preserve">перевезених пасажирів </w:t>
      </w:r>
      <w:r w:rsidRPr="009B5BAD">
        <w:rPr>
          <w:rFonts w:ascii="Times New Roman" w:hAnsi="Times New Roman"/>
          <w:sz w:val="24"/>
          <w:szCs w:val="24"/>
        </w:rPr>
        <w:t>в 201</w:t>
      </w:r>
      <w:r>
        <w:rPr>
          <w:rFonts w:ascii="Times New Roman" w:hAnsi="Times New Roman"/>
          <w:sz w:val="24"/>
          <w:szCs w:val="24"/>
        </w:rPr>
        <w:t>7</w:t>
      </w:r>
      <w:r w:rsidRPr="009B5BAD">
        <w:rPr>
          <w:rFonts w:ascii="Times New Roman" w:hAnsi="Times New Roman"/>
          <w:sz w:val="24"/>
          <w:szCs w:val="24"/>
        </w:rPr>
        <w:t xml:space="preserve"> році.</w:t>
      </w:r>
      <w:r w:rsidRPr="009B5BAD">
        <w:rPr>
          <w:rFonts w:ascii="Times New Roman" w:hAnsi="Times New Roman"/>
          <w:sz w:val="24"/>
        </w:rPr>
        <w:t xml:space="preserve"> </w:t>
      </w:r>
    </w:p>
    <w:p w:rsidR="00BA2E76" w:rsidRDefault="00BA2E76" w:rsidP="00BA2E76">
      <w:pPr>
        <w:pStyle w:val="HTML"/>
        <w:tabs>
          <w:tab w:val="clear" w:pos="916"/>
          <w:tab w:val="left" w:pos="720"/>
        </w:tabs>
        <w:spacing w:after="40"/>
        <w:rPr>
          <w:rFonts w:ascii="Times New Roman" w:hAnsi="Times New Roman"/>
          <w:sz w:val="24"/>
          <w:szCs w:val="24"/>
        </w:rPr>
      </w:pPr>
      <w:r>
        <w:rPr>
          <w:rFonts w:ascii="Times New Roman" w:hAnsi="Times New Roman"/>
          <w:sz w:val="24"/>
        </w:rPr>
        <w:tab/>
      </w:r>
      <w:r w:rsidRPr="009C3384">
        <w:rPr>
          <w:rFonts w:ascii="Times New Roman" w:hAnsi="Times New Roman"/>
          <w:sz w:val="24"/>
        </w:rPr>
        <w:t xml:space="preserve">Міським електротранспортом </w:t>
      </w:r>
      <w:r>
        <w:rPr>
          <w:rFonts w:ascii="Times New Roman" w:hAnsi="Times New Roman"/>
          <w:sz w:val="24"/>
          <w:szCs w:val="24"/>
        </w:rPr>
        <w:t xml:space="preserve">на кінець 2018 року очікується </w:t>
      </w:r>
      <w:r w:rsidRPr="009B5BAD">
        <w:rPr>
          <w:rFonts w:ascii="Times New Roman" w:hAnsi="Times New Roman"/>
          <w:sz w:val="24"/>
          <w:szCs w:val="24"/>
        </w:rPr>
        <w:t xml:space="preserve"> перевезен</w:t>
      </w:r>
      <w:r>
        <w:rPr>
          <w:rFonts w:ascii="Times New Roman" w:hAnsi="Times New Roman"/>
          <w:sz w:val="24"/>
          <w:szCs w:val="24"/>
        </w:rPr>
        <w:t>ня</w:t>
      </w:r>
      <w:r w:rsidRPr="009B5BAD">
        <w:rPr>
          <w:rFonts w:ascii="Times New Roman" w:hAnsi="Times New Roman"/>
          <w:sz w:val="24"/>
          <w:szCs w:val="24"/>
        </w:rPr>
        <w:t xml:space="preserve"> </w:t>
      </w:r>
      <w:r>
        <w:rPr>
          <w:rFonts w:ascii="Times New Roman" w:hAnsi="Times New Roman"/>
          <w:sz w:val="24"/>
        </w:rPr>
        <w:t>18855,0</w:t>
      </w:r>
      <w:r w:rsidRPr="009C3384">
        <w:rPr>
          <w:rFonts w:ascii="Times New Roman" w:hAnsi="Times New Roman"/>
          <w:sz w:val="24"/>
        </w:rPr>
        <w:t xml:space="preserve"> тис. пасажирів, в</w:t>
      </w:r>
      <w:r w:rsidRPr="009C3384">
        <w:rPr>
          <w:rFonts w:ascii="Times New Roman" w:hAnsi="Times New Roman"/>
          <w:sz w:val="24"/>
          <w:szCs w:val="24"/>
        </w:rPr>
        <w:t xml:space="preserve"> тому числі платних пасажирів – </w:t>
      </w:r>
      <w:r>
        <w:rPr>
          <w:rFonts w:ascii="Times New Roman" w:hAnsi="Times New Roman"/>
          <w:sz w:val="24"/>
          <w:szCs w:val="24"/>
        </w:rPr>
        <w:t>4576,0</w:t>
      </w:r>
      <w:r w:rsidRPr="009C3384">
        <w:rPr>
          <w:rFonts w:ascii="Times New Roman" w:hAnsi="Times New Roman"/>
          <w:sz w:val="24"/>
          <w:szCs w:val="24"/>
        </w:rPr>
        <w:t xml:space="preserve"> тис. пас., </w:t>
      </w:r>
      <w:r w:rsidRPr="009C3384">
        <w:rPr>
          <w:rFonts w:ascii="Times New Roman" w:hAnsi="Times New Roman"/>
          <w:sz w:val="24"/>
        </w:rPr>
        <w:t xml:space="preserve">що на </w:t>
      </w:r>
      <w:r>
        <w:rPr>
          <w:rFonts w:ascii="Times New Roman" w:hAnsi="Times New Roman"/>
          <w:sz w:val="24"/>
        </w:rPr>
        <w:t>2,5</w:t>
      </w:r>
      <w:r w:rsidRPr="009C3384">
        <w:rPr>
          <w:rFonts w:ascii="Times New Roman" w:hAnsi="Times New Roman"/>
          <w:sz w:val="24"/>
          <w:szCs w:val="24"/>
        </w:rPr>
        <w:t xml:space="preserve">% менше обсягу </w:t>
      </w:r>
      <w:r w:rsidRPr="009C3384">
        <w:rPr>
          <w:rFonts w:ascii="Times New Roman" w:hAnsi="Times New Roman"/>
          <w:bCs/>
          <w:sz w:val="24"/>
          <w:szCs w:val="24"/>
          <w:lang w:eastAsia="uk-UA"/>
        </w:rPr>
        <w:t xml:space="preserve">перевезених пасажирів </w:t>
      </w:r>
      <w:r w:rsidRPr="009C3384">
        <w:rPr>
          <w:rFonts w:ascii="Times New Roman" w:hAnsi="Times New Roman"/>
          <w:sz w:val="24"/>
          <w:szCs w:val="24"/>
        </w:rPr>
        <w:t>у 201</w:t>
      </w:r>
      <w:r>
        <w:rPr>
          <w:rFonts w:ascii="Times New Roman" w:hAnsi="Times New Roman"/>
          <w:sz w:val="24"/>
          <w:szCs w:val="24"/>
        </w:rPr>
        <w:t>7</w:t>
      </w:r>
      <w:r w:rsidRPr="009C3384">
        <w:rPr>
          <w:rFonts w:ascii="Times New Roman" w:hAnsi="Times New Roman"/>
          <w:sz w:val="24"/>
          <w:szCs w:val="24"/>
        </w:rPr>
        <w:t xml:space="preserve"> році. </w:t>
      </w:r>
    </w:p>
    <w:p w:rsidR="00BA2E76" w:rsidRPr="00786328" w:rsidRDefault="00BA2E76" w:rsidP="00BA2E76">
      <w:pPr>
        <w:pStyle w:val="HTML"/>
        <w:tabs>
          <w:tab w:val="clear" w:pos="916"/>
          <w:tab w:val="left" w:pos="720"/>
        </w:tabs>
        <w:spacing w:after="40"/>
        <w:rPr>
          <w:rFonts w:ascii="Times New Roman" w:hAnsi="Times New Roman"/>
          <w:sz w:val="24"/>
          <w:szCs w:val="24"/>
          <w:lang w:eastAsia="uk-UA"/>
        </w:rPr>
      </w:pPr>
      <w:r>
        <w:rPr>
          <w:rFonts w:ascii="Times New Roman" w:hAnsi="Times New Roman"/>
          <w:sz w:val="24"/>
          <w:szCs w:val="24"/>
        </w:rPr>
        <w:tab/>
      </w:r>
      <w:r w:rsidRPr="00786328">
        <w:rPr>
          <w:rFonts w:ascii="Times New Roman" w:hAnsi="Times New Roman"/>
          <w:sz w:val="24"/>
          <w:szCs w:val="24"/>
          <w:lang w:eastAsia="uk-UA"/>
        </w:rPr>
        <w:t>Головною метою функціонування підприємств транспорту в 201</w:t>
      </w:r>
      <w:r>
        <w:rPr>
          <w:rFonts w:ascii="Times New Roman" w:hAnsi="Times New Roman"/>
          <w:sz w:val="24"/>
          <w:szCs w:val="24"/>
          <w:lang w:eastAsia="uk-UA"/>
        </w:rPr>
        <w:t>9</w:t>
      </w:r>
      <w:r w:rsidRPr="00786328">
        <w:rPr>
          <w:rFonts w:ascii="Times New Roman" w:hAnsi="Times New Roman"/>
          <w:sz w:val="24"/>
          <w:szCs w:val="24"/>
          <w:lang w:eastAsia="uk-UA"/>
        </w:rPr>
        <w:t xml:space="preserve"> році буде забезпечення в повному обсязі потреб підприємств і населення міста в перевезеннях вантажів, пасажирів та інших транспортних послугах. </w:t>
      </w:r>
    </w:p>
    <w:p w:rsidR="00BA2E76" w:rsidRPr="00224F60" w:rsidRDefault="00BA2E76" w:rsidP="00BA2E76">
      <w:pPr>
        <w:pStyle w:val="aff0"/>
        <w:tabs>
          <w:tab w:val="left" w:pos="0"/>
        </w:tabs>
        <w:spacing w:after="40"/>
        <w:ind w:firstLine="720"/>
        <w:rPr>
          <w:sz w:val="24"/>
          <w:szCs w:val="24"/>
        </w:rPr>
      </w:pPr>
      <w:r w:rsidRPr="00224F60">
        <w:rPr>
          <w:sz w:val="24"/>
          <w:szCs w:val="24"/>
        </w:rPr>
        <w:t>На 201</w:t>
      </w:r>
      <w:r>
        <w:rPr>
          <w:sz w:val="24"/>
          <w:szCs w:val="24"/>
        </w:rPr>
        <w:t>9</w:t>
      </w:r>
      <w:r w:rsidRPr="00224F60">
        <w:rPr>
          <w:sz w:val="24"/>
          <w:szCs w:val="24"/>
        </w:rPr>
        <w:t xml:space="preserve"> рік планується перевезення підприємствами автомобільного транспорту вантажів в обсязі </w:t>
      </w:r>
      <w:r>
        <w:rPr>
          <w:sz w:val="24"/>
          <w:szCs w:val="24"/>
        </w:rPr>
        <w:t>99,4</w:t>
      </w:r>
      <w:r w:rsidRPr="00224F60">
        <w:rPr>
          <w:sz w:val="24"/>
          <w:szCs w:val="24"/>
        </w:rPr>
        <w:t xml:space="preserve"> тис. т</w:t>
      </w:r>
      <w:r>
        <w:rPr>
          <w:sz w:val="24"/>
          <w:szCs w:val="24"/>
        </w:rPr>
        <w:t xml:space="preserve">онн </w:t>
      </w:r>
      <w:r w:rsidRPr="00224F60">
        <w:rPr>
          <w:sz w:val="24"/>
          <w:szCs w:val="24"/>
        </w:rPr>
        <w:t xml:space="preserve">та перевезення пасажирів в обсязі </w:t>
      </w:r>
      <w:r>
        <w:rPr>
          <w:sz w:val="24"/>
          <w:szCs w:val="24"/>
        </w:rPr>
        <w:t>1268,5</w:t>
      </w:r>
      <w:r w:rsidRPr="00224F60">
        <w:rPr>
          <w:sz w:val="24"/>
          <w:szCs w:val="24"/>
        </w:rPr>
        <w:t xml:space="preserve"> тис. осіб, що </w:t>
      </w:r>
      <w:r>
        <w:rPr>
          <w:sz w:val="24"/>
          <w:szCs w:val="24"/>
        </w:rPr>
        <w:t xml:space="preserve">відповідно на 10% та </w:t>
      </w:r>
      <w:r w:rsidRPr="00224F60">
        <w:rPr>
          <w:sz w:val="24"/>
          <w:szCs w:val="24"/>
        </w:rPr>
        <w:t xml:space="preserve">на 5% </w:t>
      </w:r>
      <w:r>
        <w:rPr>
          <w:sz w:val="24"/>
          <w:szCs w:val="24"/>
        </w:rPr>
        <w:t>перевищує</w:t>
      </w:r>
      <w:r w:rsidRPr="00224F60">
        <w:rPr>
          <w:sz w:val="24"/>
          <w:szCs w:val="24"/>
        </w:rPr>
        <w:t xml:space="preserve"> </w:t>
      </w:r>
      <w:r>
        <w:rPr>
          <w:sz w:val="24"/>
          <w:szCs w:val="24"/>
        </w:rPr>
        <w:t xml:space="preserve">очікувані </w:t>
      </w:r>
      <w:r w:rsidRPr="00224F60">
        <w:rPr>
          <w:sz w:val="24"/>
          <w:szCs w:val="24"/>
        </w:rPr>
        <w:t>обсяг</w:t>
      </w:r>
      <w:r>
        <w:rPr>
          <w:sz w:val="24"/>
          <w:szCs w:val="24"/>
        </w:rPr>
        <w:t>и</w:t>
      </w:r>
      <w:r w:rsidRPr="00224F60">
        <w:rPr>
          <w:sz w:val="24"/>
          <w:szCs w:val="24"/>
        </w:rPr>
        <w:t xml:space="preserve"> 201</w:t>
      </w:r>
      <w:r>
        <w:rPr>
          <w:sz w:val="24"/>
          <w:szCs w:val="24"/>
        </w:rPr>
        <w:t>8</w:t>
      </w:r>
      <w:r w:rsidRPr="00224F60">
        <w:rPr>
          <w:sz w:val="24"/>
          <w:szCs w:val="24"/>
        </w:rPr>
        <w:t xml:space="preserve"> р</w:t>
      </w:r>
      <w:r>
        <w:rPr>
          <w:sz w:val="24"/>
          <w:szCs w:val="24"/>
        </w:rPr>
        <w:t>о</w:t>
      </w:r>
      <w:r w:rsidRPr="00224F60">
        <w:rPr>
          <w:sz w:val="24"/>
          <w:szCs w:val="24"/>
        </w:rPr>
        <w:t>к</w:t>
      </w:r>
      <w:r>
        <w:rPr>
          <w:sz w:val="24"/>
          <w:szCs w:val="24"/>
        </w:rPr>
        <w:t>у</w:t>
      </w:r>
      <w:r w:rsidRPr="00224F60">
        <w:rPr>
          <w:sz w:val="24"/>
          <w:szCs w:val="24"/>
        </w:rPr>
        <w:t>.</w:t>
      </w:r>
    </w:p>
    <w:p w:rsidR="00BA2E76" w:rsidRPr="00224F60" w:rsidRDefault="00BA2E76" w:rsidP="00BA2E76">
      <w:pPr>
        <w:pStyle w:val="aff0"/>
        <w:tabs>
          <w:tab w:val="left" w:pos="0"/>
        </w:tabs>
        <w:spacing w:after="40"/>
        <w:ind w:firstLine="720"/>
        <w:rPr>
          <w:sz w:val="24"/>
          <w:szCs w:val="24"/>
        </w:rPr>
      </w:pPr>
      <w:r>
        <w:rPr>
          <w:sz w:val="24"/>
          <w:szCs w:val="24"/>
        </w:rPr>
        <w:t>М</w:t>
      </w:r>
      <w:r w:rsidRPr="00224F60">
        <w:rPr>
          <w:sz w:val="24"/>
          <w:szCs w:val="24"/>
        </w:rPr>
        <w:t>іськ</w:t>
      </w:r>
      <w:r>
        <w:rPr>
          <w:sz w:val="24"/>
          <w:szCs w:val="24"/>
        </w:rPr>
        <w:t>а</w:t>
      </w:r>
      <w:r w:rsidRPr="00224F60">
        <w:rPr>
          <w:sz w:val="24"/>
          <w:szCs w:val="24"/>
        </w:rPr>
        <w:t xml:space="preserve"> цільов</w:t>
      </w:r>
      <w:r>
        <w:rPr>
          <w:sz w:val="24"/>
          <w:szCs w:val="24"/>
        </w:rPr>
        <w:t>а</w:t>
      </w:r>
      <w:r w:rsidRPr="00224F60">
        <w:rPr>
          <w:sz w:val="24"/>
          <w:szCs w:val="24"/>
        </w:rPr>
        <w:t xml:space="preserve"> Програм</w:t>
      </w:r>
      <w:r>
        <w:rPr>
          <w:sz w:val="24"/>
          <w:szCs w:val="24"/>
        </w:rPr>
        <w:t>а</w:t>
      </w:r>
      <w:r w:rsidRPr="00224F60">
        <w:rPr>
          <w:sz w:val="24"/>
          <w:szCs w:val="24"/>
        </w:rPr>
        <w:t xml:space="preserve"> підвищення рівня безпеки дорожнього руху у м.</w:t>
      </w:r>
      <w:r>
        <w:rPr>
          <w:sz w:val="24"/>
          <w:szCs w:val="24"/>
        </w:rPr>
        <w:t> </w:t>
      </w:r>
      <w:r w:rsidRPr="00224F60">
        <w:rPr>
          <w:sz w:val="24"/>
          <w:szCs w:val="24"/>
        </w:rPr>
        <w:t>Сєвєродонецьку на 201</w:t>
      </w:r>
      <w:r>
        <w:rPr>
          <w:sz w:val="24"/>
          <w:szCs w:val="24"/>
        </w:rPr>
        <w:t>9</w:t>
      </w:r>
      <w:r w:rsidRPr="00224F60">
        <w:rPr>
          <w:sz w:val="24"/>
          <w:szCs w:val="24"/>
        </w:rPr>
        <w:t xml:space="preserve"> рік спрямован</w:t>
      </w:r>
      <w:r>
        <w:rPr>
          <w:sz w:val="24"/>
          <w:szCs w:val="24"/>
        </w:rPr>
        <w:t>а</w:t>
      </w:r>
      <w:r w:rsidRPr="00224F60">
        <w:rPr>
          <w:sz w:val="24"/>
          <w:szCs w:val="24"/>
        </w:rPr>
        <w:t xml:space="preserve"> на 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 Сєвєродонецька. </w:t>
      </w:r>
      <w:r w:rsidRPr="00224F60">
        <w:rPr>
          <w:sz w:val="24"/>
          <w:szCs w:val="24"/>
          <w:lang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BA2E76" w:rsidRPr="00224F60" w:rsidRDefault="00BA2E76" w:rsidP="00BA2E76">
      <w:pPr>
        <w:pStyle w:val="aff0"/>
        <w:tabs>
          <w:tab w:val="left" w:pos="0"/>
        </w:tabs>
        <w:spacing w:after="40"/>
        <w:ind w:firstLine="720"/>
        <w:rPr>
          <w:sz w:val="24"/>
          <w:szCs w:val="24"/>
        </w:rPr>
      </w:pPr>
      <w:r w:rsidRPr="00224F60">
        <w:rPr>
          <w:sz w:val="24"/>
        </w:rPr>
        <w:t xml:space="preserve">Міським електротранспортом </w:t>
      </w:r>
      <w:r w:rsidRPr="00224F60">
        <w:rPr>
          <w:sz w:val="24"/>
          <w:lang w:val="ru-RU"/>
        </w:rPr>
        <w:t xml:space="preserve">на </w:t>
      </w:r>
      <w:r w:rsidRPr="00224F60">
        <w:rPr>
          <w:sz w:val="24"/>
          <w:szCs w:val="24"/>
        </w:rPr>
        <w:t>201</w:t>
      </w:r>
      <w:r>
        <w:rPr>
          <w:sz w:val="24"/>
          <w:szCs w:val="24"/>
        </w:rPr>
        <w:t>9</w:t>
      </w:r>
      <w:r w:rsidRPr="00224F60">
        <w:rPr>
          <w:sz w:val="24"/>
          <w:szCs w:val="24"/>
        </w:rPr>
        <w:t xml:space="preserve"> рік планується перевезення</w:t>
      </w:r>
      <w:r w:rsidRPr="00224F60">
        <w:rPr>
          <w:sz w:val="24"/>
        </w:rPr>
        <w:t xml:space="preserve"> </w:t>
      </w:r>
      <w:r>
        <w:rPr>
          <w:sz w:val="24"/>
        </w:rPr>
        <w:t>18688,3</w:t>
      </w:r>
      <w:r w:rsidRPr="00224F60">
        <w:rPr>
          <w:sz w:val="24"/>
        </w:rPr>
        <w:t xml:space="preserve"> тис. пасажирів, що на </w:t>
      </w:r>
      <w:r>
        <w:rPr>
          <w:sz w:val="24"/>
        </w:rPr>
        <w:t>0,9</w:t>
      </w:r>
      <w:r w:rsidRPr="00224F60">
        <w:rPr>
          <w:sz w:val="24"/>
          <w:szCs w:val="24"/>
        </w:rPr>
        <w:t xml:space="preserve">% </w:t>
      </w:r>
      <w:r>
        <w:rPr>
          <w:sz w:val="24"/>
          <w:szCs w:val="24"/>
        </w:rPr>
        <w:t>мен</w:t>
      </w:r>
      <w:r w:rsidRPr="00224F60">
        <w:rPr>
          <w:sz w:val="24"/>
          <w:szCs w:val="24"/>
        </w:rPr>
        <w:t xml:space="preserve">ше </w:t>
      </w:r>
      <w:r>
        <w:rPr>
          <w:sz w:val="24"/>
          <w:szCs w:val="24"/>
        </w:rPr>
        <w:t xml:space="preserve">очікуваного </w:t>
      </w:r>
      <w:r w:rsidRPr="00224F60">
        <w:rPr>
          <w:sz w:val="24"/>
          <w:szCs w:val="24"/>
        </w:rPr>
        <w:t>обсягу 201</w:t>
      </w:r>
      <w:r>
        <w:rPr>
          <w:sz w:val="24"/>
          <w:szCs w:val="24"/>
        </w:rPr>
        <w:t>8</w:t>
      </w:r>
      <w:r w:rsidRPr="00224F60">
        <w:rPr>
          <w:sz w:val="24"/>
          <w:szCs w:val="24"/>
        </w:rPr>
        <w:t xml:space="preserve"> р</w:t>
      </w:r>
      <w:r>
        <w:rPr>
          <w:sz w:val="24"/>
          <w:szCs w:val="24"/>
        </w:rPr>
        <w:t>оку</w:t>
      </w:r>
      <w:r w:rsidRPr="00224F60">
        <w:rPr>
          <w:sz w:val="24"/>
          <w:szCs w:val="24"/>
        </w:rPr>
        <w:t>.</w:t>
      </w:r>
    </w:p>
    <w:p w:rsidR="00BA2E76" w:rsidRPr="00224F60" w:rsidRDefault="00BA2E76" w:rsidP="00BA2E76">
      <w:pPr>
        <w:pStyle w:val="aff0"/>
        <w:tabs>
          <w:tab w:val="left" w:pos="0"/>
        </w:tabs>
        <w:spacing w:after="40"/>
        <w:ind w:firstLine="720"/>
        <w:rPr>
          <w:sz w:val="24"/>
          <w:szCs w:val="24"/>
          <w:lang w:eastAsia="uk-UA"/>
        </w:rPr>
      </w:pPr>
      <w:r>
        <w:rPr>
          <w:sz w:val="24"/>
          <w:szCs w:val="24"/>
        </w:rPr>
        <w:t>М</w:t>
      </w:r>
      <w:r w:rsidRPr="00224F60">
        <w:rPr>
          <w:sz w:val="24"/>
          <w:szCs w:val="24"/>
        </w:rPr>
        <w:t>іськ</w:t>
      </w:r>
      <w:r>
        <w:rPr>
          <w:sz w:val="24"/>
          <w:szCs w:val="24"/>
        </w:rPr>
        <w:t>а</w:t>
      </w:r>
      <w:r w:rsidRPr="00224F60">
        <w:rPr>
          <w:sz w:val="24"/>
          <w:szCs w:val="24"/>
        </w:rPr>
        <w:t xml:space="preserve"> цільов</w:t>
      </w:r>
      <w:r>
        <w:rPr>
          <w:sz w:val="24"/>
          <w:szCs w:val="24"/>
        </w:rPr>
        <w:t>а</w:t>
      </w:r>
      <w:r w:rsidRPr="00224F60">
        <w:rPr>
          <w:sz w:val="24"/>
          <w:szCs w:val="24"/>
        </w:rPr>
        <w:t xml:space="preserve"> Програм</w:t>
      </w:r>
      <w:r>
        <w:rPr>
          <w:sz w:val="24"/>
          <w:szCs w:val="24"/>
        </w:rPr>
        <w:t>а</w:t>
      </w:r>
      <w:r w:rsidRPr="00224F60">
        <w:rPr>
          <w:sz w:val="24"/>
          <w:szCs w:val="24"/>
        </w:rPr>
        <w:t xml:space="preserve"> </w:t>
      </w:r>
      <w:r w:rsidRPr="00224F60">
        <w:rPr>
          <w:sz w:val="24"/>
          <w:szCs w:val="24"/>
          <w:lang w:eastAsia="uk-UA"/>
        </w:rPr>
        <w:t xml:space="preserve">розвитку міського електротранспорту </w:t>
      </w:r>
      <w:r w:rsidRPr="00224F60">
        <w:rPr>
          <w:sz w:val="24"/>
          <w:szCs w:val="24"/>
        </w:rPr>
        <w:t xml:space="preserve">м. Сєвєродонецька на </w:t>
      </w:r>
      <w:r>
        <w:rPr>
          <w:sz w:val="24"/>
          <w:szCs w:val="24"/>
        </w:rPr>
        <w:t>2018-</w:t>
      </w:r>
      <w:r w:rsidRPr="00224F60">
        <w:rPr>
          <w:sz w:val="24"/>
          <w:szCs w:val="24"/>
        </w:rPr>
        <w:t>201</w:t>
      </w:r>
      <w:r>
        <w:rPr>
          <w:sz w:val="24"/>
          <w:szCs w:val="24"/>
        </w:rPr>
        <w:t>9</w:t>
      </w:r>
      <w:r w:rsidRPr="00224F60">
        <w:rPr>
          <w:sz w:val="24"/>
          <w:szCs w:val="24"/>
        </w:rPr>
        <w:t xml:space="preserve"> р</w:t>
      </w:r>
      <w:r>
        <w:rPr>
          <w:sz w:val="24"/>
          <w:szCs w:val="24"/>
        </w:rPr>
        <w:t>оки</w:t>
      </w:r>
      <w:r w:rsidRPr="00224F60">
        <w:rPr>
          <w:sz w:val="24"/>
          <w:szCs w:val="24"/>
        </w:rPr>
        <w:t xml:space="preserve"> спрямована на з</w:t>
      </w:r>
      <w:r w:rsidRPr="00224F60">
        <w:rPr>
          <w:sz w:val="24"/>
          <w:szCs w:val="24"/>
          <w:lang w:eastAsia="uk-UA"/>
        </w:rPr>
        <w:t xml:space="preserve">абезпечення сталого функціонування та подальшого розвитку міського електротранспорту та створення належних умов для надання населенню якісних, безпечних послуг з перевезення тролейбусами </w:t>
      </w:r>
      <w:r w:rsidRPr="00224F60">
        <w:rPr>
          <w:sz w:val="24"/>
          <w:szCs w:val="24"/>
        </w:rPr>
        <w:t>на території м. Сєвєродонецька. Результатами реалізації завдань програми буде технічне переоснащення контактної мережі та кабельних мереж, підвищення експлуатаційних показників та рівня безпеки тролейбусів та з</w:t>
      </w:r>
      <w:r w:rsidRPr="00224F60">
        <w:rPr>
          <w:sz w:val="24"/>
          <w:szCs w:val="24"/>
          <w:lang w:eastAsia="uk-UA"/>
        </w:rPr>
        <w:t>абезпечення беззбиткового функціонування електротранспорту.</w:t>
      </w:r>
    </w:p>
    <w:p w:rsidR="00BA2E76" w:rsidRPr="00224F60" w:rsidRDefault="00BA2E76" w:rsidP="00BA2E76">
      <w:pPr>
        <w:pStyle w:val="aff0"/>
        <w:tabs>
          <w:tab w:val="left" w:pos="0"/>
        </w:tabs>
        <w:autoSpaceDE w:val="0"/>
        <w:autoSpaceDN w:val="0"/>
        <w:spacing w:after="40"/>
        <w:ind w:firstLine="720"/>
        <w:rPr>
          <w:sz w:val="24"/>
          <w:szCs w:val="24"/>
        </w:rPr>
      </w:pPr>
      <w:r w:rsidRPr="00224F60">
        <w:rPr>
          <w:sz w:val="24"/>
          <w:szCs w:val="24"/>
        </w:rPr>
        <w:t>У зв’язку з різким розширенням мережі різних операторів мобільного зв’язку в 201</w:t>
      </w:r>
      <w:r>
        <w:rPr>
          <w:sz w:val="24"/>
          <w:szCs w:val="24"/>
        </w:rPr>
        <w:t>8</w:t>
      </w:r>
      <w:r w:rsidRPr="00224F60">
        <w:rPr>
          <w:sz w:val="24"/>
          <w:szCs w:val="24"/>
        </w:rPr>
        <w:t xml:space="preserve"> році ємкість телефонних станцій зменшилася з </w:t>
      </w:r>
      <w:r>
        <w:rPr>
          <w:sz w:val="24"/>
          <w:szCs w:val="24"/>
        </w:rPr>
        <w:t>29,4</w:t>
      </w:r>
      <w:r w:rsidRPr="00224F60">
        <w:rPr>
          <w:sz w:val="24"/>
          <w:szCs w:val="24"/>
        </w:rPr>
        <w:t xml:space="preserve"> до 2</w:t>
      </w:r>
      <w:r>
        <w:rPr>
          <w:sz w:val="24"/>
          <w:szCs w:val="24"/>
        </w:rPr>
        <w:t>6,7</w:t>
      </w:r>
      <w:r w:rsidRPr="00224F60">
        <w:rPr>
          <w:sz w:val="24"/>
          <w:szCs w:val="24"/>
        </w:rPr>
        <w:t xml:space="preserve"> тис. номерів та відповідно кількість телефонних апаратів на 100 сімей у місті зменшилася з 2</w:t>
      </w:r>
      <w:r>
        <w:rPr>
          <w:sz w:val="24"/>
          <w:szCs w:val="24"/>
        </w:rPr>
        <w:t>5</w:t>
      </w:r>
      <w:r w:rsidRPr="00224F60">
        <w:rPr>
          <w:sz w:val="24"/>
          <w:szCs w:val="24"/>
        </w:rPr>
        <w:t xml:space="preserve"> до 2</w:t>
      </w:r>
      <w:r>
        <w:rPr>
          <w:sz w:val="24"/>
          <w:szCs w:val="24"/>
        </w:rPr>
        <w:t>4</w:t>
      </w:r>
      <w:r w:rsidRPr="00224F60">
        <w:rPr>
          <w:sz w:val="24"/>
          <w:szCs w:val="24"/>
        </w:rPr>
        <w:t xml:space="preserve"> апаратів. Враховуючи постійну негативну динаміку зменшення чисельності користувачів стаціонарного зв’язку ТОВ</w:t>
      </w:r>
      <w:r>
        <w:rPr>
          <w:sz w:val="24"/>
          <w:szCs w:val="24"/>
        </w:rPr>
        <w:t> </w:t>
      </w:r>
      <w:r w:rsidRPr="00224F60">
        <w:rPr>
          <w:sz w:val="24"/>
          <w:szCs w:val="24"/>
        </w:rPr>
        <w:t>«Укртелеком» впроваджує нові підходи. Так, наприклад, кількість користувачів мережею Інтернет, у порівнянні з 201</w:t>
      </w:r>
      <w:r>
        <w:rPr>
          <w:sz w:val="24"/>
          <w:szCs w:val="24"/>
        </w:rPr>
        <w:t>7</w:t>
      </w:r>
      <w:r w:rsidRPr="00224F60">
        <w:rPr>
          <w:sz w:val="24"/>
          <w:szCs w:val="24"/>
        </w:rPr>
        <w:t xml:space="preserve"> роком, збільшилася на 1</w:t>
      </w:r>
      <w:r>
        <w:rPr>
          <w:sz w:val="24"/>
          <w:szCs w:val="24"/>
        </w:rPr>
        <w:t>1,8</w:t>
      </w:r>
      <w:r w:rsidRPr="00224F60">
        <w:rPr>
          <w:sz w:val="24"/>
          <w:szCs w:val="24"/>
        </w:rPr>
        <w:t>%, що дає надію, в перспективі на 201</w:t>
      </w:r>
      <w:r>
        <w:rPr>
          <w:sz w:val="24"/>
          <w:szCs w:val="24"/>
        </w:rPr>
        <w:t>9 </w:t>
      </w:r>
      <w:r w:rsidRPr="00224F60">
        <w:rPr>
          <w:sz w:val="24"/>
          <w:szCs w:val="24"/>
        </w:rPr>
        <w:t>рік, зберегти та розширити кількість абонентів.</w:t>
      </w:r>
    </w:p>
    <w:p w:rsidR="00BA2E76" w:rsidRDefault="00BA2E76" w:rsidP="00BA2E76">
      <w:pPr>
        <w:pStyle w:val="Normal1"/>
        <w:spacing w:after="40" w:line="240" w:lineRule="auto"/>
        <w:ind w:firstLine="709"/>
        <w:rPr>
          <w:sz w:val="24"/>
          <w:szCs w:val="24"/>
        </w:rPr>
      </w:pPr>
      <w:r w:rsidRPr="00224F60">
        <w:rPr>
          <w:sz w:val="24"/>
          <w:szCs w:val="24"/>
        </w:rPr>
        <w:t>Ефективне</w:t>
      </w:r>
      <w:r w:rsidRPr="00E14D9E">
        <w:rPr>
          <w:sz w:val="24"/>
          <w:szCs w:val="24"/>
        </w:rPr>
        <w:t xml:space="preserve"> функціонування галузей транспорту та зв’язку є необхідною умовою для забезпечення економічних інтересів міста, підвищення якості життя населення. </w:t>
      </w:r>
    </w:p>
    <w:p w:rsidR="00BA2E76" w:rsidRPr="00A35636" w:rsidRDefault="00BA2E76" w:rsidP="00BA2E76">
      <w:pPr>
        <w:widowControl w:val="0"/>
        <w:spacing w:before="120" w:after="60"/>
        <w:rPr>
          <w:b/>
          <w:bCs/>
          <w:sz w:val="24"/>
          <w:u w:val="single"/>
        </w:rPr>
      </w:pPr>
      <w:r w:rsidRPr="00A35636">
        <w:rPr>
          <w:b/>
          <w:bCs/>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701"/>
        <w:gridCol w:w="1701"/>
        <w:gridCol w:w="1701"/>
      </w:tblGrid>
      <w:tr w:rsidR="00BA2E76" w:rsidRPr="00A804E3" w:rsidTr="00B244EE">
        <w:trPr>
          <w:trHeight w:val="533"/>
        </w:trPr>
        <w:tc>
          <w:tcPr>
            <w:tcW w:w="4820" w:type="dxa"/>
            <w:shd w:val="clear" w:color="auto" w:fill="auto"/>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701" w:type="dxa"/>
            <w:shd w:val="clear" w:color="auto" w:fill="auto"/>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701"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701" w:type="dxa"/>
            <w:shd w:val="clear" w:color="auto" w:fill="auto"/>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A804E3" w:rsidTr="00B244EE">
        <w:trPr>
          <w:trHeight w:val="478"/>
        </w:trPr>
        <w:tc>
          <w:tcPr>
            <w:tcW w:w="4820" w:type="dxa"/>
            <w:shd w:val="clear" w:color="auto" w:fill="auto"/>
            <w:vAlign w:val="center"/>
          </w:tcPr>
          <w:p w:rsidR="00BA2E76" w:rsidRPr="00562382" w:rsidRDefault="00BA2E76" w:rsidP="00B244EE">
            <w:pPr>
              <w:widowControl w:val="0"/>
              <w:jc w:val="left"/>
              <w:rPr>
                <w:sz w:val="22"/>
                <w:szCs w:val="22"/>
              </w:rPr>
            </w:pPr>
            <w:r w:rsidRPr="00562382">
              <w:rPr>
                <w:sz w:val="22"/>
                <w:szCs w:val="22"/>
              </w:rPr>
              <w:t>Перевезення вантажів, тис. тонн, у т.ч.</w:t>
            </w:r>
          </w:p>
        </w:tc>
        <w:tc>
          <w:tcPr>
            <w:tcW w:w="1701" w:type="dxa"/>
            <w:shd w:val="clear" w:color="auto" w:fill="auto"/>
            <w:vAlign w:val="center"/>
          </w:tcPr>
          <w:p w:rsidR="00BA2E76" w:rsidRPr="00562382" w:rsidRDefault="00BA2E76" w:rsidP="00B244EE">
            <w:pPr>
              <w:widowControl w:val="0"/>
              <w:jc w:val="center"/>
              <w:rPr>
                <w:sz w:val="22"/>
                <w:szCs w:val="22"/>
                <w:lang w:val="ru-RU"/>
              </w:rPr>
            </w:pPr>
            <w:r>
              <w:rPr>
                <w:sz w:val="22"/>
                <w:szCs w:val="22"/>
                <w:lang w:val="ru-RU"/>
              </w:rPr>
              <w:t>73,1</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90,4</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99,4</w:t>
            </w:r>
          </w:p>
        </w:tc>
      </w:tr>
      <w:tr w:rsidR="00BA2E76" w:rsidRPr="00A804E3" w:rsidTr="00B244EE">
        <w:trPr>
          <w:trHeight w:val="435"/>
        </w:trPr>
        <w:tc>
          <w:tcPr>
            <w:tcW w:w="4820" w:type="dxa"/>
            <w:shd w:val="clear" w:color="auto" w:fill="auto"/>
            <w:vAlign w:val="center"/>
          </w:tcPr>
          <w:p w:rsidR="00BA2E76" w:rsidRPr="00562382" w:rsidRDefault="00BA2E76" w:rsidP="00B244EE">
            <w:pPr>
              <w:widowControl w:val="0"/>
              <w:ind w:firstLine="612"/>
              <w:jc w:val="left"/>
              <w:rPr>
                <w:sz w:val="22"/>
                <w:szCs w:val="22"/>
              </w:rPr>
            </w:pPr>
            <w:r w:rsidRPr="00562382">
              <w:rPr>
                <w:sz w:val="22"/>
                <w:szCs w:val="22"/>
              </w:rPr>
              <w:t>автомобільним транспортом</w:t>
            </w:r>
          </w:p>
        </w:tc>
        <w:tc>
          <w:tcPr>
            <w:tcW w:w="1701" w:type="dxa"/>
            <w:shd w:val="clear" w:color="auto" w:fill="auto"/>
            <w:vAlign w:val="center"/>
          </w:tcPr>
          <w:p w:rsidR="00BA2E76" w:rsidRPr="00562382" w:rsidRDefault="00BA2E76" w:rsidP="00B244EE">
            <w:pPr>
              <w:widowControl w:val="0"/>
              <w:jc w:val="center"/>
              <w:rPr>
                <w:sz w:val="22"/>
                <w:szCs w:val="22"/>
                <w:lang w:val="ru-RU"/>
              </w:rPr>
            </w:pPr>
            <w:r>
              <w:rPr>
                <w:sz w:val="22"/>
                <w:szCs w:val="22"/>
                <w:lang w:val="ru-RU"/>
              </w:rPr>
              <w:t>73,1</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90,4</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99,4</w:t>
            </w:r>
          </w:p>
        </w:tc>
      </w:tr>
      <w:tr w:rsidR="00BA2E76" w:rsidRPr="00A804E3" w:rsidTr="00B244EE">
        <w:trPr>
          <w:trHeight w:val="477"/>
        </w:trPr>
        <w:tc>
          <w:tcPr>
            <w:tcW w:w="4820" w:type="dxa"/>
            <w:shd w:val="clear" w:color="auto" w:fill="auto"/>
            <w:vAlign w:val="center"/>
          </w:tcPr>
          <w:p w:rsidR="00BA2E76" w:rsidRPr="00562382" w:rsidRDefault="00BA2E76" w:rsidP="00B244EE">
            <w:pPr>
              <w:widowControl w:val="0"/>
              <w:jc w:val="left"/>
              <w:rPr>
                <w:sz w:val="22"/>
                <w:szCs w:val="22"/>
              </w:rPr>
            </w:pPr>
            <w:r w:rsidRPr="00562382">
              <w:rPr>
                <w:sz w:val="22"/>
                <w:szCs w:val="22"/>
              </w:rPr>
              <w:t>Перевезення пасажирів, тис. осіб, у т.ч.</w:t>
            </w:r>
          </w:p>
        </w:tc>
        <w:tc>
          <w:tcPr>
            <w:tcW w:w="1701" w:type="dxa"/>
            <w:shd w:val="clear" w:color="auto" w:fill="auto"/>
            <w:vAlign w:val="center"/>
          </w:tcPr>
          <w:p w:rsidR="00BA2E76" w:rsidRPr="00562382" w:rsidRDefault="00BA2E76" w:rsidP="00B244EE">
            <w:pPr>
              <w:widowControl w:val="0"/>
              <w:jc w:val="center"/>
              <w:rPr>
                <w:sz w:val="22"/>
                <w:szCs w:val="22"/>
              </w:rPr>
            </w:pPr>
            <w:r>
              <w:rPr>
                <w:sz w:val="22"/>
                <w:szCs w:val="22"/>
              </w:rPr>
              <w:t>20709,4</w:t>
            </w:r>
          </w:p>
        </w:tc>
        <w:tc>
          <w:tcPr>
            <w:tcW w:w="1701" w:type="dxa"/>
            <w:vAlign w:val="center"/>
          </w:tcPr>
          <w:p w:rsidR="00BA2E76" w:rsidRPr="00562382" w:rsidRDefault="00BA2E76" w:rsidP="00B244EE">
            <w:pPr>
              <w:widowControl w:val="0"/>
              <w:jc w:val="center"/>
              <w:rPr>
                <w:sz w:val="22"/>
                <w:szCs w:val="22"/>
              </w:rPr>
            </w:pPr>
            <w:r>
              <w:rPr>
                <w:sz w:val="22"/>
                <w:szCs w:val="22"/>
              </w:rPr>
              <w:t>20063,1</w:t>
            </w:r>
          </w:p>
        </w:tc>
        <w:tc>
          <w:tcPr>
            <w:tcW w:w="1701" w:type="dxa"/>
            <w:vAlign w:val="center"/>
          </w:tcPr>
          <w:p w:rsidR="00BA2E76" w:rsidRPr="00562382" w:rsidRDefault="00BA2E76" w:rsidP="00B244EE">
            <w:pPr>
              <w:widowControl w:val="0"/>
              <w:jc w:val="center"/>
              <w:rPr>
                <w:sz w:val="22"/>
                <w:szCs w:val="22"/>
              </w:rPr>
            </w:pPr>
            <w:r>
              <w:rPr>
                <w:sz w:val="22"/>
                <w:szCs w:val="22"/>
              </w:rPr>
              <w:t>19956,8</w:t>
            </w:r>
          </w:p>
        </w:tc>
      </w:tr>
      <w:tr w:rsidR="00BA2E76" w:rsidRPr="00A804E3" w:rsidTr="00B244EE">
        <w:trPr>
          <w:trHeight w:val="463"/>
        </w:trPr>
        <w:tc>
          <w:tcPr>
            <w:tcW w:w="4820" w:type="dxa"/>
            <w:shd w:val="clear" w:color="auto" w:fill="auto"/>
            <w:vAlign w:val="center"/>
          </w:tcPr>
          <w:p w:rsidR="00BA2E76" w:rsidRPr="00562382" w:rsidRDefault="00BA2E76" w:rsidP="00B244EE">
            <w:pPr>
              <w:widowControl w:val="0"/>
              <w:ind w:firstLine="612"/>
              <w:jc w:val="left"/>
              <w:rPr>
                <w:sz w:val="22"/>
                <w:szCs w:val="22"/>
              </w:rPr>
            </w:pPr>
            <w:r w:rsidRPr="00562382">
              <w:rPr>
                <w:sz w:val="22"/>
                <w:szCs w:val="22"/>
              </w:rPr>
              <w:t>автомобільним транспортом</w:t>
            </w:r>
          </w:p>
        </w:tc>
        <w:tc>
          <w:tcPr>
            <w:tcW w:w="1701" w:type="dxa"/>
            <w:shd w:val="clear" w:color="auto" w:fill="auto"/>
            <w:vAlign w:val="center"/>
          </w:tcPr>
          <w:p w:rsidR="00BA2E76" w:rsidRPr="00562382" w:rsidRDefault="00BA2E76" w:rsidP="00B244EE">
            <w:pPr>
              <w:widowControl w:val="0"/>
              <w:jc w:val="center"/>
              <w:rPr>
                <w:sz w:val="22"/>
                <w:szCs w:val="22"/>
                <w:lang w:val="ru-RU"/>
              </w:rPr>
            </w:pPr>
            <w:r>
              <w:rPr>
                <w:sz w:val="22"/>
                <w:szCs w:val="22"/>
                <w:lang w:val="ru-RU"/>
              </w:rPr>
              <w:t>1371,8</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1208,1</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1268,5</w:t>
            </w:r>
          </w:p>
        </w:tc>
      </w:tr>
      <w:tr w:rsidR="00BA2E76" w:rsidRPr="00A804E3" w:rsidTr="00B244EE">
        <w:trPr>
          <w:trHeight w:val="478"/>
        </w:trPr>
        <w:tc>
          <w:tcPr>
            <w:tcW w:w="4820" w:type="dxa"/>
            <w:shd w:val="clear" w:color="auto" w:fill="auto"/>
            <w:vAlign w:val="center"/>
          </w:tcPr>
          <w:p w:rsidR="00BA2E76" w:rsidRPr="00562382" w:rsidRDefault="00BA2E76" w:rsidP="00B244EE">
            <w:pPr>
              <w:widowControl w:val="0"/>
              <w:ind w:firstLine="612"/>
              <w:jc w:val="left"/>
              <w:rPr>
                <w:sz w:val="22"/>
                <w:szCs w:val="22"/>
              </w:rPr>
            </w:pPr>
            <w:r w:rsidRPr="00562382">
              <w:rPr>
                <w:sz w:val="22"/>
                <w:szCs w:val="22"/>
              </w:rPr>
              <w:t>електротранспортом</w:t>
            </w:r>
          </w:p>
        </w:tc>
        <w:tc>
          <w:tcPr>
            <w:tcW w:w="1701" w:type="dxa"/>
            <w:shd w:val="clear" w:color="auto" w:fill="auto"/>
            <w:vAlign w:val="center"/>
          </w:tcPr>
          <w:p w:rsidR="00BA2E76" w:rsidRPr="00562382" w:rsidRDefault="00BA2E76" w:rsidP="00B244EE">
            <w:pPr>
              <w:widowControl w:val="0"/>
              <w:jc w:val="center"/>
              <w:rPr>
                <w:sz w:val="22"/>
                <w:szCs w:val="22"/>
                <w:lang w:val="ru-RU"/>
              </w:rPr>
            </w:pPr>
            <w:r>
              <w:rPr>
                <w:sz w:val="22"/>
                <w:szCs w:val="22"/>
                <w:lang w:val="ru-RU"/>
              </w:rPr>
              <w:t>19337,6</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18855,0</w:t>
            </w:r>
          </w:p>
        </w:tc>
        <w:tc>
          <w:tcPr>
            <w:tcW w:w="1701" w:type="dxa"/>
            <w:vAlign w:val="center"/>
          </w:tcPr>
          <w:p w:rsidR="00BA2E76" w:rsidRPr="00562382" w:rsidRDefault="00BA2E76" w:rsidP="00B244EE">
            <w:pPr>
              <w:widowControl w:val="0"/>
              <w:jc w:val="center"/>
              <w:rPr>
                <w:sz w:val="22"/>
                <w:szCs w:val="22"/>
                <w:lang w:val="ru-RU"/>
              </w:rPr>
            </w:pPr>
            <w:r>
              <w:rPr>
                <w:sz w:val="22"/>
                <w:szCs w:val="22"/>
                <w:lang w:val="ru-RU"/>
              </w:rPr>
              <w:t>18688,3</w:t>
            </w:r>
          </w:p>
        </w:tc>
      </w:tr>
    </w:tbl>
    <w:p w:rsidR="00BA2E76" w:rsidRPr="000C318B" w:rsidRDefault="00736D3B" w:rsidP="00BA2E76">
      <w:pPr>
        <w:pStyle w:val="2"/>
        <w:spacing w:before="0" w:after="120"/>
        <w:ind w:left="913" w:hanging="913"/>
        <w:jc w:val="center"/>
        <w:rPr>
          <w:rStyle w:val="af1"/>
          <w:rFonts w:ascii="Times New Roman" w:hAnsi="Times New Roman" w:cs="Times New Roman"/>
          <w:i w:val="0"/>
          <w:iCs w:val="0"/>
          <w:color w:val="auto"/>
          <w:sz w:val="24"/>
          <w:szCs w:val="24"/>
          <w:u w:val="none"/>
        </w:rPr>
      </w:pPr>
      <w:hyperlink w:anchor="_Toc317202438" w:history="1">
        <w:r w:rsidR="00BA2E76" w:rsidRPr="000C318B">
          <w:rPr>
            <w:rStyle w:val="af1"/>
            <w:rFonts w:ascii="Times New Roman" w:hAnsi="Times New Roman" w:cs="Times New Roman"/>
            <w:i w:val="0"/>
            <w:iCs w:val="0"/>
            <w:color w:val="auto"/>
            <w:sz w:val="24"/>
            <w:szCs w:val="24"/>
            <w:u w:val="none"/>
          </w:rPr>
          <w:t>7.</w:t>
        </w:r>
        <w:r w:rsidR="00BA2E76">
          <w:rPr>
            <w:rStyle w:val="af1"/>
            <w:rFonts w:ascii="Times New Roman" w:hAnsi="Times New Roman" w:cs="Times New Roman"/>
            <w:i w:val="0"/>
            <w:iCs w:val="0"/>
            <w:color w:val="auto"/>
            <w:sz w:val="24"/>
            <w:szCs w:val="24"/>
            <w:u w:val="none"/>
          </w:rPr>
          <w:t>3</w:t>
        </w:r>
        <w:r w:rsidR="00BA2E76" w:rsidRPr="000C318B">
          <w:rPr>
            <w:rStyle w:val="af1"/>
            <w:rFonts w:ascii="Times New Roman" w:hAnsi="Times New Roman" w:cs="Times New Roman"/>
            <w:i w:val="0"/>
            <w:iCs w:val="0"/>
            <w:color w:val="auto"/>
            <w:sz w:val="24"/>
            <w:szCs w:val="24"/>
            <w:u w:val="none"/>
          </w:rPr>
          <w:t xml:space="preserve">. Виробництво споживчих товарів та послуг </w:t>
        </w:r>
      </w:hyperlink>
    </w:p>
    <w:p w:rsidR="00BA2E76" w:rsidRDefault="00BA2E76" w:rsidP="00BA2E76">
      <w:pPr>
        <w:pStyle w:val="21"/>
        <w:spacing w:after="60" w:line="240" w:lineRule="auto"/>
        <w:ind w:left="0" w:firstLine="709"/>
        <w:rPr>
          <w:sz w:val="24"/>
        </w:rPr>
      </w:pPr>
      <w:r>
        <w:rPr>
          <w:sz w:val="24"/>
        </w:rPr>
        <w:t>Споживчий ринок</w:t>
      </w:r>
      <w:r w:rsidRPr="004F49DB">
        <w:rPr>
          <w:sz w:val="24"/>
        </w:rPr>
        <w:t xml:space="preserve"> </w:t>
      </w:r>
      <w:r>
        <w:rPr>
          <w:sz w:val="24"/>
        </w:rPr>
        <w:t>є одним із вагоміших сегментів національного ринку, що характеризує відносини, які складаються у процесі виробництва, обміну й споживання кінцевих товарів і послуг.</w:t>
      </w:r>
    </w:p>
    <w:p w:rsidR="00BA2E76" w:rsidRDefault="00BA2E76" w:rsidP="00BA2E76">
      <w:pPr>
        <w:pStyle w:val="21"/>
        <w:spacing w:after="60" w:line="240" w:lineRule="auto"/>
        <w:ind w:left="0" w:firstLine="709"/>
        <w:rPr>
          <w:sz w:val="24"/>
        </w:rPr>
      </w:pPr>
      <w:r>
        <w:rPr>
          <w:sz w:val="24"/>
        </w:rPr>
        <w:t>Торговельне обслуговування мешканців міста на сьогодні здійснюють 612 підприємств роздрібної торгівлі, з яких 438</w:t>
      </w:r>
      <w:r w:rsidRPr="00997FD4">
        <w:rPr>
          <w:sz w:val="24"/>
        </w:rPr>
        <w:t xml:space="preserve"> магазинів </w:t>
      </w:r>
      <w:r>
        <w:rPr>
          <w:sz w:val="24"/>
        </w:rPr>
        <w:t>(</w:t>
      </w:r>
      <w:r w:rsidRPr="00997FD4">
        <w:rPr>
          <w:sz w:val="24"/>
        </w:rPr>
        <w:t xml:space="preserve"> в т.ч. 4 супермаркети)</w:t>
      </w:r>
      <w:r>
        <w:rPr>
          <w:sz w:val="24"/>
        </w:rPr>
        <w:t xml:space="preserve"> та 174</w:t>
      </w:r>
      <w:r w:rsidRPr="00997FD4">
        <w:rPr>
          <w:sz w:val="24"/>
        </w:rPr>
        <w:t xml:space="preserve"> кіосків та павільйонів</w:t>
      </w:r>
      <w:r>
        <w:rPr>
          <w:sz w:val="24"/>
        </w:rPr>
        <w:t xml:space="preserve">, та 69 </w:t>
      </w:r>
      <w:r w:rsidRPr="00997FD4">
        <w:rPr>
          <w:sz w:val="24"/>
        </w:rPr>
        <w:t>підприємств оптової торгівлі</w:t>
      </w:r>
      <w:r>
        <w:rPr>
          <w:sz w:val="24"/>
        </w:rPr>
        <w:t>.</w:t>
      </w:r>
    </w:p>
    <w:p w:rsidR="00BA2E76" w:rsidRPr="00997FD4" w:rsidRDefault="00BA2E76" w:rsidP="00BA2E76">
      <w:pPr>
        <w:pStyle w:val="21"/>
        <w:spacing w:after="60" w:line="240" w:lineRule="auto"/>
        <w:ind w:left="0" w:firstLine="709"/>
        <w:rPr>
          <w:sz w:val="24"/>
        </w:rPr>
      </w:pPr>
      <w:r>
        <w:rPr>
          <w:sz w:val="24"/>
        </w:rPr>
        <w:t xml:space="preserve">Значну роль в забезпеченні населення продуктами харчування і непродовольчими товарами в місті відіграють </w:t>
      </w:r>
      <w:r w:rsidRPr="004F49DB">
        <w:rPr>
          <w:sz w:val="24"/>
        </w:rPr>
        <w:t>5 ринків, з них: 1 - продовольчий,  3 – змішаних, 1 речовий. Загальна кількість торговельних місць на ринках - 5333</w:t>
      </w:r>
    </w:p>
    <w:p w:rsidR="00BA2E76" w:rsidRDefault="00BA2E76" w:rsidP="00BA2E76">
      <w:pPr>
        <w:tabs>
          <w:tab w:val="left" w:pos="709"/>
          <w:tab w:val="left" w:pos="784"/>
          <w:tab w:val="left" w:pos="993"/>
        </w:tabs>
        <w:spacing w:after="60"/>
        <w:ind w:firstLine="709"/>
        <w:rPr>
          <w:sz w:val="24"/>
          <w:lang w:val="ru-RU"/>
        </w:rPr>
      </w:pPr>
      <w:r>
        <w:rPr>
          <w:sz w:val="24"/>
        </w:rPr>
        <w:t>Ресторанне господарство міста представлено 165</w:t>
      </w:r>
      <w:r w:rsidRPr="00997FD4">
        <w:rPr>
          <w:sz w:val="24"/>
        </w:rPr>
        <w:t xml:space="preserve"> </w:t>
      </w:r>
      <w:r>
        <w:rPr>
          <w:sz w:val="24"/>
        </w:rPr>
        <w:t>об’</w:t>
      </w:r>
      <w:r w:rsidRPr="00107421">
        <w:rPr>
          <w:sz w:val="24"/>
          <w:lang w:val="ru-RU"/>
        </w:rPr>
        <w:t>єктами.</w:t>
      </w:r>
    </w:p>
    <w:p w:rsidR="00BA2E76" w:rsidRDefault="00BA2E76" w:rsidP="00BA2E76">
      <w:pPr>
        <w:tabs>
          <w:tab w:val="left" w:pos="709"/>
          <w:tab w:val="left" w:pos="784"/>
          <w:tab w:val="left" w:pos="993"/>
        </w:tabs>
        <w:spacing w:after="60"/>
        <w:ind w:firstLine="709"/>
        <w:rPr>
          <w:sz w:val="24"/>
        </w:rPr>
      </w:pPr>
      <w:r>
        <w:rPr>
          <w:sz w:val="24"/>
        </w:rPr>
        <w:t>Побутові послуги населенню надають 149</w:t>
      </w:r>
      <w:r w:rsidRPr="00997FD4">
        <w:rPr>
          <w:sz w:val="24"/>
        </w:rPr>
        <w:t xml:space="preserve"> підприємств побутового обслуговування.</w:t>
      </w:r>
    </w:p>
    <w:p w:rsidR="00BA2E76" w:rsidRPr="004F49DB" w:rsidRDefault="00BA2E76" w:rsidP="00BA2E76">
      <w:pPr>
        <w:pStyle w:val="23"/>
        <w:spacing w:after="60" w:line="240" w:lineRule="auto"/>
        <w:ind w:firstLine="709"/>
        <w:rPr>
          <w:sz w:val="24"/>
        </w:rPr>
      </w:pPr>
      <w:r>
        <w:rPr>
          <w:sz w:val="24"/>
        </w:rPr>
        <w:t xml:space="preserve">На кінець 2018 року </w:t>
      </w:r>
      <w:r w:rsidRPr="004F49DB">
        <w:rPr>
          <w:sz w:val="24"/>
        </w:rPr>
        <w:t>загальний обсяг роздрібного товарообороту підприємств, які здійснювали діяльність із роздрібної торгівлі</w:t>
      </w:r>
      <w:r w:rsidRPr="005F77C5">
        <w:rPr>
          <w:sz w:val="24"/>
        </w:rPr>
        <w:t>,</w:t>
      </w:r>
      <w:r w:rsidRPr="004F49DB">
        <w:rPr>
          <w:sz w:val="24"/>
        </w:rPr>
        <w:t xml:space="preserve"> </w:t>
      </w:r>
      <w:r>
        <w:rPr>
          <w:sz w:val="24"/>
        </w:rPr>
        <w:t>очікується в сумі</w:t>
      </w:r>
      <w:r w:rsidRPr="004F49DB">
        <w:rPr>
          <w:sz w:val="24"/>
        </w:rPr>
        <w:t xml:space="preserve"> </w:t>
      </w:r>
      <w:r>
        <w:rPr>
          <w:sz w:val="24"/>
        </w:rPr>
        <w:t>1805,8 млн</w:t>
      </w:r>
      <w:r w:rsidRPr="004F49DB">
        <w:rPr>
          <w:sz w:val="24"/>
        </w:rPr>
        <w:t xml:space="preserve">. грн. </w:t>
      </w:r>
      <w:r>
        <w:rPr>
          <w:sz w:val="24"/>
        </w:rPr>
        <w:t>Індекс фізичного обсягу</w:t>
      </w:r>
      <w:r w:rsidRPr="004F49DB">
        <w:rPr>
          <w:sz w:val="24"/>
        </w:rPr>
        <w:t xml:space="preserve"> роздрібно</w:t>
      </w:r>
      <w:r>
        <w:rPr>
          <w:sz w:val="24"/>
        </w:rPr>
        <w:t>го товарообороту підприємств очікується</w:t>
      </w:r>
      <w:r w:rsidRPr="004F49DB">
        <w:rPr>
          <w:sz w:val="24"/>
        </w:rPr>
        <w:t xml:space="preserve"> </w:t>
      </w:r>
      <w:r>
        <w:rPr>
          <w:sz w:val="24"/>
        </w:rPr>
        <w:t xml:space="preserve">132,1% до попереднього року. </w:t>
      </w:r>
    </w:p>
    <w:p w:rsidR="00BA2E76" w:rsidRPr="00BA07EB" w:rsidRDefault="00BA2E76" w:rsidP="00BA2E76">
      <w:pPr>
        <w:pStyle w:val="23"/>
        <w:spacing w:after="60" w:line="240" w:lineRule="auto"/>
        <w:ind w:firstLine="708"/>
        <w:rPr>
          <w:sz w:val="24"/>
        </w:rPr>
      </w:pPr>
      <w:r w:rsidRPr="009D285D">
        <w:rPr>
          <w:sz w:val="24"/>
        </w:rPr>
        <w:t xml:space="preserve">Обсяг послуг (у ринкових цінах включаючи ПДВ), реалізованих споживачам підприємствами сфери послуг </w:t>
      </w:r>
      <w:r>
        <w:rPr>
          <w:sz w:val="24"/>
        </w:rPr>
        <w:t>на кінець 2018 року очікується в сумі</w:t>
      </w:r>
      <w:r w:rsidRPr="009B5BAD">
        <w:rPr>
          <w:sz w:val="24"/>
        </w:rPr>
        <w:t xml:space="preserve"> </w:t>
      </w:r>
      <w:r>
        <w:rPr>
          <w:sz w:val="24"/>
        </w:rPr>
        <w:t>2732,8 млн</w:t>
      </w:r>
      <w:r w:rsidRPr="009D285D">
        <w:rPr>
          <w:sz w:val="24"/>
        </w:rPr>
        <w:t xml:space="preserve">. грн., що складає </w:t>
      </w:r>
      <w:r>
        <w:rPr>
          <w:sz w:val="24"/>
        </w:rPr>
        <w:t>100,5</w:t>
      </w:r>
      <w:r w:rsidRPr="009D285D">
        <w:rPr>
          <w:sz w:val="24"/>
        </w:rPr>
        <w:t>% від обсягу за 201</w:t>
      </w:r>
      <w:r>
        <w:rPr>
          <w:sz w:val="24"/>
        </w:rPr>
        <w:t>7</w:t>
      </w:r>
      <w:r w:rsidRPr="009D285D">
        <w:rPr>
          <w:sz w:val="24"/>
        </w:rPr>
        <w:t xml:space="preserve"> рік (</w:t>
      </w:r>
      <w:r>
        <w:rPr>
          <w:sz w:val="24"/>
        </w:rPr>
        <w:t>2719,2 млн</w:t>
      </w:r>
      <w:r w:rsidRPr="009D285D">
        <w:rPr>
          <w:sz w:val="24"/>
        </w:rPr>
        <w:t xml:space="preserve">. грн.). </w:t>
      </w:r>
      <w:r w:rsidRPr="00BA07EB">
        <w:rPr>
          <w:sz w:val="24"/>
        </w:rPr>
        <w:t xml:space="preserve">Частка послуг реалізованих населенню в загальному обсязі складає </w:t>
      </w:r>
      <w:r>
        <w:rPr>
          <w:sz w:val="24"/>
        </w:rPr>
        <w:t>64</w:t>
      </w:r>
      <w:r w:rsidRPr="00BA07EB">
        <w:rPr>
          <w:sz w:val="24"/>
        </w:rPr>
        <w:t xml:space="preserve">%. </w:t>
      </w:r>
    </w:p>
    <w:p w:rsidR="00BA2E76" w:rsidRPr="004F49DB" w:rsidRDefault="00BA2E76" w:rsidP="00BA2E76">
      <w:pPr>
        <w:pStyle w:val="23"/>
        <w:spacing w:after="60" w:line="240" w:lineRule="auto"/>
        <w:ind w:firstLine="709"/>
        <w:rPr>
          <w:sz w:val="24"/>
        </w:rPr>
      </w:pPr>
      <w:r w:rsidRPr="004F49DB">
        <w:rPr>
          <w:sz w:val="24"/>
        </w:rPr>
        <w:t>На 201</w:t>
      </w:r>
      <w:r>
        <w:rPr>
          <w:sz w:val="24"/>
        </w:rPr>
        <w:t>9</w:t>
      </w:r>
      <w:r w:rsidRPr="004F49DB">
        <w:rPr>
          <w:sz w:val="24"/>
        </w:rPr>
        <w:t xml:space="preserve"> рік загальний обсяг роздрібного товарообороту підприємств торгової мережі, які здійснюють дія</w:t>
      </w:r>
      <w:r>
        <w:rPr>
          <w:sz w:val="24"/>
        </w:rPr>
        <w:t>льність із роздрібної торгівлі</w:t>
      </w:r>
      <w:r w:rsidRPr="004F49DB">
        <w:rPr>
          <w:sz w:val="24"/>
        </w:rPr>
        <w:t>, п</w:t>
      </w:r>
      <w:r>
        <w:rPr>
          <w:sz w:val="24"/>
        </w:rPr>
        <w:t>лан</w:t>
      </w:r>
      <w:r w:rsidRPr="004F49DB">
        <w:rPr>
          <w:sz w:val="24"/>
        </w:rPr>
        <w:t xml:space="preserve">ується у розмірі </w:t>
      </w:r>
      <w:r>
        <w:rPr>
          <w:sz w:val="24"/>
        </w:rPr>
        <w:t>1986,4</w:t>
      </w:r>
      <w:r w:rsidRPr="004F49DB">
        <w:rPr>
          <w:sz w:val="24"/>
        </w:rPr>
        <w:t xml:space="preserve"> млн. грн. </w:t>
      </w:r>
      <w:r>
        <w:rPr>
          <w:sz w:val="24"/>
        </w:rPr>
        <w:t>Індекс фізичного обсягу</w:t>
      </w:r>
      <w:r w:rsidRPr="004F49DB">
        <w:rPr>
          <w:sz w:val="24"/>
        </w:rPr>
        <w:t xml:space="preserve"> роздрібно</w:t>
      </w:r>
      <w:r>
        <w:rPr>
          <w:sz w:val="24"/>
        </w:rPr>
        <w:t>го товарообороту підприємств</w:t>
      </w:r>
      <w:r w:rsidRPr="004F49DB">
        <w:rPr>
          <w:sz w:val="24"/>
        </w:rPr>
        <w:t xml:space="preserve"> – </w:t>
      </w:r>
      <w:r>
        <w:rPr>
          <w:sz w:val="24"/>
        </w:rPr>
        <w:t>110</w:t>
      </w:r>
      <w:r w:rsidRPr="004F49DB">
        <w:rPr>
          <w:sz w:val="24"/>
        </w:rPr>
        <w:t>%.</w:t>
      </w:r>
    </w:p>
    <w:p w:rsidR="00BA2E76" w:rsidRDefault="00BA2E76" w:rsidP="00BA2E76">
      <w:pPr>
        <w:pStyle w:val="23"/>
        <w:spacing w:after="60" w:line="240" w:lineRule="auto"/>
        <w:ind w:firstLine="720"/>
        <w:rPr>
          <w:sz w:val="24"/>
        </w:rPr>
      </w:pPr>
      <w:r w:rsidRPr="004F49DB">
        <w:rPr>
          <w:sz w:val="24"/>
        </w:rPr>
        <w:t>На 201</w:t>
      </w:r>
      <w:r>
        <w:rPr>
          <w:sz w:val="24"/>
        </w:rPr>
        <w:t>9</w:t>
      </w:r>
      <w:r w:rsidRPr="004F49DB">
        <w:rPr>
          <w:sz w:val="24"/>
        </w:rPr>
        <w:t xml:space="preserve"> рік обсяг послуг, реалізованих споживачам підприємствами сфери послуг </w:t>
      </w:r>
      <w:r>
        <w:rPr>
          <w:sz w:val="24"/>
        </w:rPr>
        <w:t>плану</w:t>
      </w:r>
      <w:r w:rsidRPr="004F49DB">
        <w:rPr>
          <w:sz w:val="24"/>
        </w:rPr>
        <w:t xml:space="preserve">ється у розмірі </w:t>
      </w:r>
      <w:r>
        <w:rPr>
          <w:sz w:val="24"/>
        </w:rPr>
        <w:t>2869,4</w:t>
      </w:r>
      <w:r w:rsidRPr="004F49DB">
        <w:rPr>
          <w:sz w:val="24"/>
        </w:rPr>
        <w:t xml:space="preserve"> млн. грн., темп рост</w:t>
      </w:r>
      <w:r>
        <w:rPr>
          <w:sz w:val="24"/>
        </w:rPr>
        <w:t>у</w:t>
      </w:r>
      <w:r w:rsidRPr="004F49DB">
        <w:rPr>
          <w:sz w:val="24"/>
        </w:rPr>
        <w:t xml:space="preserve"> обсягу реалізованих послуг</w:t>
      </w:r>
      <w:r>
        <w:rPr>
          <w:sz w:val="24"/>
        </w:rPr>
        <w:t xml:space="preserve"> </w:t>
      </w:r>
      <w:r w:rsidRPr="004F49DB">
        <w:rPr>
          <w:sz w:val="24"/>
        </w:rPr>
        <w:t>– 10</w:t>
      </w:r>
      <w:r>
        <w:rPr>
          <w:sz w:val="24"/>
        </w:rPr>
        <w:t>5</w:t>
      </w:r>
      <w:r w:rsidRPr="004F49DB">
        <w:rPr>
          <w:sz w:val="24"/>
        </w:rPr>
        <w:t>%.</w:t>
      </w:r>
    </w:p>
    <w:p w:rsidR="00BA2E76" w:rsidRDefault="00BA2E76" w:rsidP="00BA2E76">
      <w:pPr>
        <w:pStyle w:val="23"/>
        <w:spacing w:after="40" w:line="240" w:lineRule="auto"/>
        <w:ind w:firstLine="720"/>
        <w:rPr>
          <w:sz w:val="24"/>
        </w:rPr>
      </w:pPr>
      <w:r>
        <w:rPr>
          <w:sz w:val="24"/>
        </w:rPr>
        <w:t>На вирішення існуючих проблем у торгівлі та сфері послуг націлена Міська</w:t>
      </w:r>
      <w:r w:rsidRPr="00717A68">
        <w:rPr>
          <w:sz w:val="24"/>
        </w:rPr>
        <w:t xml:space="preserve"> цільов</w:t>
      </w:r>
      <w:r>
        <w:rPr>
          <w:sz w:val="24"/>
        </w:rPr>
        <w:t>а</w:t>
      </w:r>
      <w:r w:rsidRPr="00717A68">
        <w:rPr>
          <w:sz w:val="24"/>
        </w:rPr>
        <w:t xml:space="preserve"> програм</w:t>
      </w:r>
      <w:r>
        <w:rPr>
          <w:sz w:val="24"/>
        </w:rPr>
        <w:t>а</w:t>
      </w:r>
      <w:r w:rsidRPr="00717A68">
        <w:rPr>
          <w:sz w:val="24"/>
        </w:rPr>
        <w:t xml:space="preserve"> </w:t>
      </w:r>
      <w:r>
        <w:rPr>
          <w:sz w:val="24"/>
        </w:rPr>
        <w:t>«</w:t>
      </w:r>
      <w:r w:rsidRPr="00717A68">
        <w:rPr>
          <w:sz w:val="24"/>
        </w:rPr>
        <w:t>Розвиток мережі торгівлі, ресторанного господарства та сфери побутових послуг м.Сєвєродонецька на 201</w:t>
      </w:r>
      <w:r>
        <w:rPr>
          <w:sz w:val="24"/>
        </w:rPr>
        <w:t>9</w:t>
      </w:r>
      <w:r w:rsidRPr="00717A68">
        <w:rPr>
          <w:sz w:val="24"/>
        </w:rPr>
        <w:t xml:space="preserve"> рік</w:t>
      </w:r>
      <w:r>
        <w:rPr>
          <w:sz w:val="24"/>
        </w:rPr>
        <w:t>», яка спрямована на с</w:t>
      </w:r>
      <w:r w:rsidRPr="00717A68">
        <w:rPr>
          <w:sz w:val="24"/>
        </w:rPr>
        <w:t>творення умов для формування і забезпечення ефективного функціонування мережі торгівлі, ресторанного господарства та сфери побутових послуг в місті</w:t>
      </w:r>
      <w:r>
        <w:rPr>
          <w:sz w:val="24"/>
        </w:rPr>
        <w:t>.</w:t>
      </w:r>
    </w:p>
    <w:p w:rsidR="00BA2E76" w:rsidRPr="004F49DB" w:rsidRDefault="00BA2E76" w:rsidP="00BA2E76">
      <w:pPr>
        <w:tabs>
          <w:tab w:val="left" w:pos="993"/>
        </w:tabs>
        <w:spacing w:before="60" w:after="60"/>
        <w:rPr>
          <w:b/>
          <w:sz w:val="24"/>
        </w:rPr>
      </w:pPr>
      <w:r w:rsidRPr="004F49DB">
        <w:rPr>
          <w:b/>
          <w:sz w:val="24"/>
        </w:rPr>
        <w:t>Очікувані результати: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417"/>
        <w:gridCol w:w="1559"/>
        <w:gridCol w:w="1418"/>
      </w:tblGrid>
      <w:tr w:rsidR="00BA2E76" w:rsidRPr="004F49DB" w:rsidTr="00B244EE">
        <w:tc>
          <w:tcPr>
            <w:tcW w:w="5637" w:type="dxa"/>
            <w:tcBorders>
              <w:top w:val="single" w:sz="4" w:space="0" w:color="auto"/>
              <w:left w:val="single" w:sz="4" w:space="0" w:color="auto"/>
              <w:bottom w:val="single" w:sz="4" w:space="0" w:color="auto"/>
              <w:right w:val="single" w:sz="4" w:space="0" w:color="auto"/>
            </w:tcBorders>
            <w:vAlign w:val="center"/>
          </w:tcPr>
          <w:p w:rsidR="00BA2E76" w:rsidRPr="00E76E1C" w:rsidRDefault="00BA2E76" w:rsidP="00B244EE">
            <w:pPr>
              <w:pStyle w:val="21"/>
              <w:spacing w:after="0" w:line="240" w:lineRule="auto"/>
              <w:jc w:val="center"/>
              <w:rPr>
                <w:sz w:val="22"/>
                <w:szCs w:val="22"/>
              </w:rPr>
            </w:pPr>
            <w:r w:rsidRPr="00E76E1C">
              <w:rPr>
                <w:sz w:val="22"/>
                <w:szCs w:val="22"/>
              </w:rPr>
              <w:t>Показники</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4F49DB" w:rsidTr="00B244EE">
        <w:trPr>
          <w:trHeight w:val="551"/>
        </w:trPr>
        <w:tc>
          <w:tcPr>
            <w:tcW w:w="563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jc w:val="left"/>
              <w:rPr>
                <w:sz w:val="22"/>
                <w:szCs w:val="22"/>
              </w:rPr>
            </w:pPr>
            <w:r w:rsidRPr="00562382">
              <w:rPr>
                <w:sz w:val="22"/>
                <w:szCs w:val="22"/>
              </w:rPr>
              <w:t>Обсяг обороту роздрібної торгівлі, млн. грн.</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ind w:right="-108" w:hanging="108"/>
              <w:jc w:val="center"/>
              <w:rPr>
                <w:sz w:val="22"/>
                <w:szCs w:val="22"/>
              </w:rPr>
            </w:pPr>
            <w:r>
              <w:rPr>
                <w:sz w:val="22"/>
                <w:szCs w:val="22"/>
              </w:rPr>
              <w:t>1367,0</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1805,8</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1986,4</w:t>
            </w:r>
          </w:p>
        </w:tc>
      </w:tr>
      <w:tr w:rsidR="00BA2E76" w:rsidRPr="004F49DB" w:rsidTr="00B244EE">
        <w:trPr>
          <w:trHeight w:val="349"/>
        </w:trPr>
        <w:tc>
          <w:tcPr>
            <w:tcW w:w="563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jc w:val="left"/>
              <w:rPr>
                <w:sz w:val="22"/>
                <w:szCs w:val="22"/>
              </w:rPr>
            </w:pPr>
            <w:r>
              <w:rPr>
                <w:sz w:val="24"/>
              </w:rPr>
              <w:t>Індекс фізичного обсягу</w:t>
            </w:r>
            <w:r w:rsidRPr="004F49DB">
              <w:rPr>
                <w:sz w:val="24"/>
              </w:rPr>
              <w:t xml:space="preserve"> роздрібно</w:t>
            </w:r>
            <w:r>
              <w:rPr>
                <w:sz w:val="24"/>
              </w:rPr>
              <w:t>го товарообороту підприємств, %</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ind w:right="-108" w:hanging="108"/>
              <w:jc w:val="center"/>
              <w:rPr>
                <w:sz w:val="22"/>
                <w:szCs w:val="22"/>
              </w:rPr>
            </w:pPr>
            <w:r>
              <w:rPr>
                <w:sz w:val="22"/>
                <w:szCs w:val="22"/>
              </w:rPr>
              <w:t>95,7</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132,1</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110,0</w:t>
            </w:r>
          </w:p>
        </w:tc>
      </w:tr>
      <w:tr w:rsidR="00BA2E76" w:rsidRPr="004F49DB" w:rsidTr="00B244EE">
        <w:trPr>
          <w:trHeight w:val="533"/>
        </w:trPr>
        <w:tc>
          <w:tcPr>
            <w:tcW w:w="563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jc w:val="left"/>
              <w:rPr>
                <w:sz w:val="22"/>
                <w:szCs w:val="22"/>
              </w:rPr>
            </w:pPr>
            <w:r w:rsidRPr="00562382">
              <w:rPr>
                <w:sz w:val="22"/>
                <w:szCs w:val="22"/>
              </w:rPr>
              <w:t>Обсяг реалізованих послуг, млн. грн.</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ind w:right="-108" w:hanging="108"/>
              <w:jc w:val="center"/>
              <w:rPr>
                <w:sz w:val="22"/>
                <w:szCs w:val="22"/>
              </w:rPr>
            </w:pPr>
            <w:r>
              <w:rPr>
                <w:sz w:val="22"/>
                <w:szCs w:val="22"/>
              </w:rPr>
              <w:t>2719,2</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2732,8</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2869,4</w:t>
            </w:r>
          </w:p>
        </w:tc>
      </w:tr>
      <w:tr w:rsidR="00BA2E76" w:rsidRPr="004F49DB" w:rsidTr="00B244EE">
        <w:trPr>
          <w:trHeight w:val="477"/>
        </w:trPr>
        <w:tc>
          <w:tcPr>
            <w:tcW w:w="563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jc w:val="left"/>
              <w:rPr>
                <w:sz w:val="22"/>
                <w:szCs w:val="22"/>
              </w:rPr>
            </w:pPr>
            <w:r w:rsidRPr="00562382">
              <w:rPr>
                <w:sz w:val="22"/>
                <w:szCs w:val="22"/>
              </w:rPr>
              <w:t>Темпи росту обсягів реалізованих послуг, %</w:t>
            </w:r>
          </w:p>
        </w:tc>
        <w:tc>
          <w:tcPr>
            <w:tcW w:w="1417"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ind w:right="-108" w:hanging="108"/>
              <w:jc w:val="center"/>
              <w:rPr>
                <w:sz w:val="22"/>
                <w:szCs w:val="22"/>
              </w:rPr>
            </w:pPr>
            <w:r>
              <w:rPr>
                <w:sz w:val="22"/>
                <w:szCs w:val="22"/>
              </w:rPr>
              <w:t>122,4</w:t>
            </w:r>
          </w:p>
        </w:tc>
        <w:tc>
          <w:tcPr>
            <w:tcW w:w="1559"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100,5</w:t>
            </w:r>
          </w:p>
        </w:tc>
        <w:tc>
          <w:tcPr>
            <w:tcW w:w="1418" w:type="dxa"/>
            <w:tcBorders>
              <w:top w:val="single" w:sz="4" w:space="0" w:color="auto"/>
              <w:left w:val="single" w:sz="4" w:space="0" w:color="auto"/>
              <w:bottom w:val="single" w:sz="4" w:space="0" w:color="auto"/>
              <w:right w:val="single" w:sz="4" w:space="0" w:color="auto"/>
            </w:tcBorders>
            <w:vAlign w:val="center"/>
          </w:tcPr>
          <w:p w:rsidR="00BA2E76" w:rsidRPr="00562382" w:rsidRDefault="00BA2E76" w:rsidP="00B244EE">
            <w:pPr>
              <w:widowControl w:val="0"/>
              <w:jc w:val="center"/>
              <w:rPr>
                <w:sz w:val="22"/>
                <w:szCs w:val="22"/>
              </w:rPr>
            </w:pPr>
            <w:r>
              <w:rPr>
                <w:sz w:val="22"/>
                <w:szCs w:val="22"/>
              </w:rPr>
              <w:t>105,0</w:t>
            </w:r>
          </w:p>
        </w:tc>
      </w:tr>
    </w:tbl>
    <w:p w:rsidR="00BA2E76" w:rsidRPr="00CF248E" w:rsidRDefault="00BA2E76" w:rsidP="00BA2E76">
      <w:pPr>
        <w:spacing w:after="120"/>
        <w:jc w:val="center"/>
        <w:rPr>
          <w:b/>
          <w:sz w:val="28"/>
          <w:szCs w:val="28"/>
        </w:rPr>
      </w:pPr>
      <w:r>
        <w:rPr>
          <w:rStyle w:val="af1"/>
          <w:b/>
          <w:color w:val="auto"/>
          <w:sz w:val="24"/>
          <w:u w:val="none"/>
        </w:rPr>
        <w:br w:type="page"/>
      </w:r>
      <w:hyperlink w:anchor="_Toc317202439" w:history="1"/>
      <w:r w:rsidRPr="00CF248E">
        <w:rPr>
          <w:rStyle w:val="af1"/>
          <w:b/>
          <w:color w:val="auto"/>
          <w:sz w:val="28"/>
          <w:szCs w:val="28"/>
          <w:u w:val="none"/>
        </w:rPr>
        <w:t>8</w:t>
      </w:r>
      <w:r w:rsidRPr="00CF248E">
        <w:rPr>
          <w:b/>
          <w:sz w:val="28"/>
          <w:szCs w:val="28"/>
        </w:rPr>
        <w:t>. СОЦІАЛЬНА СФЕРА</w:t>
      </w:r>
    </w:p>
    <w:p w:rsidR="00BA2E76" w:rsidRPr="00A804E3" w:rsidRDefault="00BA2E76" w:rsidP="00BA2E76">
      <w:pPr>
        <w:pStyle w:val="2"/>
        <w:spacing w:before="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t>8</w:t>
      </w:r>
      <w:hyperlink w:anchor="_Toc317202441" w:history="1">
        <w:r w:rsidRPr="00FE516F">
          <w:rPr>
            <w:rStyle w:val="af1"/>
            <w:rFonts w:ascii="Times New Roman" w:hAnsi="Times New Roman" w:cs="Times New Roman"/>
            <w:i w:val="0"/>
            <w:iCs w:val="0"/>
            <w:color w:val="auto"/>
            <w:sz w:val="24"/>
            <w:szCs w:val="24"/>
            <w:u w:val="none"/>
          </w:rPr>
          <w:t>.1. Демографічна ситуація</w:t>
        </w:r>
      </w:hyperlink>
    </w:p>
    <w:p w:rsidR="00BA2E76" w:rsidRDefault="00BA2E76" w:rsidP="00BA2E76">
      <w:pPr>
        <w:ind w:firstLine="720"/>
        <w:rPr>
          <w:sz w:val="24"/>
        </w:rPr>
      </w:pPr>
      <w:r>
        <w:rPr>
          <w:sz w:val="24"/>
        </w:rPr>
        <w:t>У демографічній сфері зберігається тенденція до зниження чисельності населення.</w:t>
      </w:r>
    </w:p>
    <w:p w:rsidR="00BA2E76" w:rsidRDefault="00BA2E76" w:rsidP="00BA2E76">
      <w:pPr>
        <w:widowControl w:val="0"/>
        <w:tabs>
          <w:tab w:val="left" w:pos="0"/>
        </w:tabs>
        <w:ind w:firstLine="720"/>
        <w:rPr>
          <w:sz w:val="24"/>
        </w:rPr>
      </w:pPr>
      <w:r>
        <w:rPr>
          <w:sz w:val="24"/>
        </w:rPr>
        <w:t xml:space="preserve">На кінець </w:t>
      </w:r>
      <w:r w:rsidRPr="00EF7EC4">
        <w:rPr>
          <w:sz w:val="24"/>
        </w:rPr>
        <w:t>201</w:t>
      </w:r>
      <w:r>
        <w:rPr>
          <w:sz w:val="24"/>
        </w:rPr>
        <w:t>8</w:t>
      </w:r>
      <w:r w:rsidRPr="00891551">
        <w:rPr>
          <w:sz w:val="24"/>
        </w:rPr>
        <w:t xml:space="preserve"> року</w:t>
      </w:r>
      <w:r w:rsidRPr="00294CF6">
        <w:rPr>
          <w:sz w:val="24"/>
        </w:rPr>
        <w:t xml:space="preserve"> </w:t>
      </w:r>
      <w:r>
        <w:rPr>
          <w:sz w:val="24"/>
        </w:rPr>
        <w:t xml:space="preserve">очікувана </w:t>
      </w:r>
      <w:r w:rsidRPr="00294CF6">
        <w:rPr>
          <w:sz w:val="24"/>
        </w:rPr>
        <w:t xml:space="preserve">чисельність наявного населення Сєвєродонецької міської ради </w:t>
      </w:r>
      <w:r>
        <w:rPr>
          <w:sz w:val="24"/>
        </w:rPr>
        <w:t xml:space="preserve">складе 113,662 </w:t>
      </w:r>
      <w:r w:rsidRPr="00294CF6">
        <w:rPr>
          <w:sz w:val="24"/>
        </w:rPr>
        <w:t xml:space="preserve">тис. жителів, що на </w:t>
      </w:r>
      <w:r>
        <w:rPr>
          <w:sz w:val="24"/>
        </w:rPr>
        <w:t xml:space="preserve">1000 </w:t>
      </w:r>
      <w:r w:rsidRPr="002F4CA5">
        <w:rPr>
          <w:sz w:val="24"/>
        </w:rPr>
        <w:t>ос</w:t>
      </w:r>
      <w:r>
        <w:rPr>
          <w:sz w:val="24"/>
        </w:rPr>
        <w:t>і</w:t>
      </w:r>
      <w:r w:rsidRPr="002F4CA5">
        <w:rPr>
          <w:sz w:val="24"/>
        </w:rPr>
        <w:t xml:space="preserve">б </w:t>
      </w:r>
      <w:r>
        <w:rPr>
          <w:sz w:val="24"/>
        </w:rPr>
        <w:t>менше ніж на 01.01.2018</w:t>
      </w:r>
      <w:r w:rsidRPr="002F4CA5">
        <w:rPr>
          <w:sz w:val="24"/>
        </w:rPr>
        <w:t xml:space="preserve"> року</w:t>
      </w:r>
      <w:r>
        <w:rPr>
          <w:sz w:val="24"/>
        </w:rPr>
        <w:t xml:space="preserve"> (116,662 тис. жителів)</w:t>
      </w:r>
      <w:r w:rsidRPr="002F4CA5">
        <w:rPr>
          <w:sz w:val="24"/>
        </w:rPr>
        <w:t>. На зміни кількості населення вплинуло природне та міграційн</w:t>
      </w:r>
      <w:r>
        <w:rPr>
          <w:sz w:val="24"/>
        </w:rPr>
        <w:t>е</w:t>
      </w:r>
      <w:r w:rsidRPr="002F4CA5">
        <w:rPr>
          <w:sz w:val="24"/>
        </w:rPr>
        <w:t xml:space="preserve"> </w:t>
      </w:r>
      <w:r>
        <w:rPr>
          <w:sz w:val="24"/>
        </w:rPr>
        <w:t>скорочення</w:t>
      </w:r>
      <w:r w:rsidRPr="002F4CA5">
        <w:rPr>
          <w:sz w:val="24"/>
        </w:rPr>
        <w:t>.</w:t>
      </w:r>
    </w:p>
    <w:p w:rsidR="00BA2E76" w:rsidRDefault="00BA2E76" w:rsidP="00BA2E76">
      <w:pPr>
        <w:ind w:firstLine="720"/>
        <w:rPr>
          <w:sz w:val="24"/>
        </w:rPr>
      </w:pPr>
      <w:r>
        <w:rPr>
          <w:sz w:val="24"/>
        </w:rPr>
        <w:t>Очікувана кількість народжених на кінець 2018 року складе 624 дитини, що на 3,6% менше показника 2017 року (647 дітей), очікувана кількість померлих – 1736 осіб, що на 2,4% менше показника 2017 року (1778 осіб).</w:t>
      </w:r>
      <w:r w:rsidRPr="006031D9">
        <w:rPr>
          <w:sz w:val="24"/>
        </w:rPr>
        <w:t xml:space="preserve"> </w:t>
      </w:r>
      <w:r>
        <w:rPr>
          <w:sz w:val="24"/>
        </w:rPr>
        <w:t>П</w:t>
      </w:r>
      <w:r w:rsidRPr="002F4CA5">
        <w:rPr>
          <w:sz w:val="24"/>
        </w:rPr>
        <w:t xml:space="preserve">риродне скорочення </w:t>
      </w:r>
      <w:r>
        <w:rPr>
          <w:sz w:val="24"/>
        </w:rPr>
        <w:t>складе 1112 осіб.</w:t>
      </w:r>
    </w:p>
    <w:p w:rsidR="00BA2E76" w:rsidRDefault="00BA2E76" w:rsidP="00BA2E76">
      <w:pPr>
        <w:ind w:firstLine="720"/>
        <w:rPr>
          <w:sz w:val="24"/>
        </w:rPr>
      </w:pPr>
      <w:r>
        <w:rPr>
          <w:sz w:val="24"/>
        </w:rPr>
        <w:t>Очікувана кількість прибулих на кінець 2018 року складе 397 осіб, що на 31,9% менше прибулих за 2017 рік (583 осіб), очікувана кількість вибулих – 285 осіб, що складає 23,1% від вибулих за 2017 рік (1234 осіб). М</w:t>
      </w:r>
      <w:r w:rsidRPr="002F4CA5">
        <w:rPr>
          <w:sz w:val="24"/>
        </w:rPr>
        <w:t>іграційн</w:t>
      </w:r>
      <w:r>
        <w:rPr>
          <w:sz w:val="24"/>
        </w:rPr>
        <w:t>ий приріст складе 112 осіб.</w:t>
      </w:r>
    </w:p>
    <w:p w:rsidR="00BA2E76" w:rsidRDefault="00BA2E76" w:rsidP="00BA2E76">
      <w:pPr>
        <w:ind w:firstLine="720"/>
        <w:rPr>
          <w:sz w:val="24"/>
        </w:rPr>
      </w:pPr>
      <w:r>
        <w:rPr>
          <w:sz w:val="24"/>
        </w:rPr>
        <w:t>В 2019 році тенденція зменшення чисельності наявного населення в місті продовжиться, чисельність</w:t>
      </w:r>
      <w:r w:rsidRPr="00FE516F">
        <w:rPr>
          <w:sz w:val="24"/>
        </w:rPr>
        <w:t xml:space="preserve"> наявного населення Сєвєродонецької міської ради </w:t>
      </w:r>
      <w:r>
        <w:rPr>
          <w:sz w:val="24"/>
        </w:rPr>
        <w:t xml:space="preserve">на </w:t>
      </w:r>
      <w:r w:rsidRPr="00FE516F">
        <w:rPr>
          <w:sz w:val="24"/>
        </w:rPr>
        <w:t>201</w:t>
      </w:r>
      <w:r>
        <w:rPr>
          <w:sz w:val="24"/>
        </w:rPr>
        <w:t>9 рік</w:t>
      </w:r>
      <w:r w:rsidRPr="00FE516F">
        <w:rPr>
          <w:sz w:val="24"/>
        </w:rPr>
        <w:t xml:space="preserve"> </w:t>
      </w:r>
      <w:r>
        <w:rPr>
          <w:sz w:val="24"/>
        </w:rPr>
        <w:t>планується</w:t>
      </w:r>
      <w:r w:rsidRPr="000C6A2B">
        <w:rPr>
          <w:sz w:val="24"/>
        </w:rPr>
        <w:t xml:space="preserve"> </w:t>
      </w:r>
      <w:r>
        <w:rPr>
          <w:sz w:val="24"/>
        </w:rPr>
        <w:t>112,740 </w:t>
      </w:r>
      <w:r w:rsidRPr="000C6A2B">
        <w:rPr>
          <w:sz w:val="24"/>
        </w:rPr>
        <w:t xml:space="preserve">тис. жителів, що на </w:t>
      </w:r>
      <w:r>
        <w:rPr>
          <w:sz w:val="24"/>
        </w:rPr>
        <w:t>922 особи або</w:t>
      </w:r>
      <w:r w:rsidRPr="000C6A2B">
        <w:rPr>
          <w:sz w:val="24"/>
        </w:rPr>
        <w:t xml:space="preserve"> </w:t>
      </w:r>
      <w:r>
        <w:rPr>
          <w:sz w:val="24"/>
        </w:rPr>
        <w:t>0,8</w:t>
      </w:r>
      <w:r w:rsidRPr="000C6A2B">
        <w:rPr>
          <w:sz w:val="24"/>
        </w:rPr>
        <w:t xml:space="preserve">% менше ніж </w:t>
      </w:r>
      <w:r>
        <w:rPr>
          <w:sz w:val="24"/>
        </w:rPr>
        <w:t>очікуване за</w:t>
      </w:r>
      <w:r w:rsidRPr="000C6A2B">
        <w:rPr>
          <w:sz w:val="24"/>
        </w:rPr>
        <w:t xml:space="preserve"> 201</w:t>
      </w:r>
      <w:r>
        <w:rPr>
          <w:sz w:val="24"/>
        </w:rPr>
        <w:t>8</w:t>
      </w:r>
      <w:r w:rsidRPr="000C6A2B">
        <w:rPr>
          <w:sz w:val="24"/>
        </w:rPr>
        <w:t xml:space="preserve"> р</w:t>
      </w:r>
      <w:r>
        <w:rPr>
          <w:sz w:val="24"/>
        </w:rPr>
        <w:t>і</w:t>
      </w:r>
      <w:r w:rsidRPr="000C6A2B">
        <w:rPr>
          <w:sz w:val="24"/>
        </w:rPr>
        <w:t xml:space="preserve">к. </w:t>
      </w:r>
    </w:p>
    <w:p w:rsidR="00BA2E76" w:rsidRDefault="00BA2E76" w:rsidP="00BA2E76">
      <w:pPr>
        <w:ind w:firstLine="720"/>
        <w:rPr>
          <w:sz w:val="24"/>
        </w:rPr>
      </w:pPr>
      <w:r>
        <w:rPr>
          <w:sz w:val="24"/>
        </w:rPr>
        <w:t>Кількість народжених на 2019 рік планується – 635 дітей, що на 1,8% більше очікуваного показника 2018 року, кількість померлих – 1705 осіб, що на 1,8% менше очікуваного показника 2018 року.</w:t>
      </w:r>
    </w:p>
    <w:p w:rsidR="00BA2E76" w:rsidRDefault="00BA2E76" w:rsidP="00BA2E76">
      <w:pPr>
        <w:spacing w:after="40"/>
        <w:ind w:firstLine="720"/>
        <w:rPr>
          <w:sz w:val="24"/>
        </w:rPr>
      </w:pPr>
      <w:r>
        <w:rPr>
          <w:sz w:val="24"/>
        </w:rPr>
        <w:t xml:space="preserve">Кількість прибулих на 2019 рік планується –418 осіб, що на 5,3% більше очікуваного показника 2018 року, кількість вибулих – 270 осіб, що на 5,3% менше очікуваного показника 2018 року. </w:t>
      </w:r>
    </w:p>
    <w:p w:rsidR="00BA2E76" w:rsidRPr="000C6A2B" w:rsidRDefault="00BA2E76" w:rsidP="00BA2E76">
      <w:pPr>
        <w:tabs>
          <w:tab w:val="left" w:pos="0"/>
        </w:tabs>
        <w:spacing w:after="40"/>
        <w:rPr>
          <w:b/>
          <w:sz w:val="24"/>
        </w:rPr>
      </w:pPr>
      <w:r w:rsidRPr="000C6A2B">
        <w:rPr>
          <w:b/>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60"/>
        <w:gridCol w:w="1559"/>
      </w:tblGrid>
      <w:tr w:rsidR="00BA2E76" w:rsidRPr="003D1298" w:rsidTr="00B244EE">
        <w:tc>
          <w:tcPr>
            <w:tcW w:w="5245" w:type="dxa"/>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559"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szCs w:val="22"/>
              </w:rPr>
            </w:pPr>
            <w:r w:rsidRPr="0038794C">
              <w:rPr>
                <w:rFonts w:ascii="Times New Roman" w:hAnsi="Times New Roman"/>
                <w:bCs/>
                <w:szCs w:val="22"/>
              </w:rPr>
              <w:t>факт</w:t>
            </w:r>
          </w:p>
        </w:tc>
        <w:tc>
          <w:tcPr>
            <w:tcW w:w="1560"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559" w:type="dxa"/>
            <w:vAlign w:val="center"/>
          </w:tcPr>
          <w:p w:rsidR="00BA2E76" w:rsidRDefault="00BA2E76" w:rsidP="00B244EE">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BA2E76" w:rsidRPr="0038794C" w:rsidRDefault="00BA2E76" w:rsidP="00B244EE">
            <w:pPr>
              <w:pStyle w:val="a3"/>
              <w:jc w:val="center"/>
              <w:rPr>
                <w:rFonts w:ascii="Times New Roman" w:hAnsi="Times New Roman"/>
                <w:bCs/>
                <w:szCs w:val="22"/>
              </w:rPr>
            </w:pPr>
            <w:r>
              <w:rPr>
                <w:rFonts w:ascii="Times New Roman" w:hAnsi="Times New Roman"/>
                <w:bCs/>
                <w:szCs w:val="22"/>
              </w:rPr>
              <w:t>план</w:t>
            </w:r>
          </w:p>
        </w:tc>
      </w:tr>
      <w:tr w:rsidR="00BA2E76" w:rsidRPr="000C6A2B" w:rsidTr="00B244EE">
        <w:trPr>
          <w:trHeight w:val="296"/>
        </w:trPr>
        <w:tc>
          <w:tcPr>
            <w:tcW w:w="5245" w:type="dxa"/>
            <w:vAlign w:val="center"/>
          </w:tcPr>
          <w:p w:rsidR="00BA2E76" w:rsidRPr="00562382" w:rsidRDefault="00BA2E76" w:rsidP="00B244EE">
            <w:pPr>
              <w:pStyle w:val="21"/>
              <w:widowControl w:val="0"/>
              <w:spacing w:after="60" w:line="240" w:lineRule="auto"/>
              <w:ind w:left="0"/>
              <w:jc w:val="left"/>
              <w:rPr>
                <w:sz w:val="22"/>
                <w:szCs w:val="22"/>
              </w:rPr>
            </w:pPr>
            <w:r w:rsidRPr="00562382">
              <w:rPr>
                <w:sz w:val="22"/>
                <w:szCs w:val="22"/>
              </w:rPr>
              <w:t>Середня чисельність наявного населення, осіб</w:t>
            </w:r>
          </w:p>
        </w:tc>
        <w:tc>
          <w:tcPr>
            <w:tcW w:w="1559" w:type="dxa"/>
            <w:vAlign w:val="center"/>
          </w:tcPr>
          <w:p w:rsidR="00BA2E76" w:rsidRPr="00562382" w:rsidRDefault="00BA2E76" w:rsidP="00B244EE">
            <w:pPr>
              <w:widowControl w:val="0"/>
              <w:spacing w:after="60"/>
              <w:jc w:val="center"/>
              <w:rPr>
                <w:sz w:val="22"/>
                <w:szCs w:val="22"/>
              </w:rPr>
            </w:pPr>
            <w:r w:rsidRPr="00562382">
              <w:rPr>
                <w:sz w:val="22"/>
                <w:szCs w:val="22"/>
              </w:rPr>
              <w:t>114</w:t>
            </w:r>
            <w:r>
              <w:rPr>
                <w:sz w:val="22"/>
                <w:szCs w:val="22"/>
              </w:rPr>
              <w:t>662</w:t>
            </w:r>
          </w:p>
        </w:tc>
        <w:tc>
          <w:tcPr>
            <w:tcW w:w="1560" w:type="dxa"/>
            <w:vAlign w:val="center"/>
          </w:tcPr>
          <w:p w:rsidR="00BA2E76" w:rsidRPr="00562382" w:rsidRDefault="00BA2E76" w:rsidP="00B244EE">
            <w:pPr>
              <w:widowControl w:val="0"/>
              <w:spacing w:after="60"/>
              <w:jc w:val="center"/>
              <w:rPr>
                <w:sz w:val="22"/>
                <w:szCs w:val="22"/>
              </w:rPr>
            </w:pPr>
            <w:r w:rsidRPr="00562382">
              <w:rPr>
                <w:sz w:val="22"/>
                <w:szCs w:val="22"/>
              </w:rPr>
              <w:t>113</w:t>
            </w:r>
            <w:r>
              <w:rPr>
                <w:sz w:val="22"/>
                <w:szCs w:val="22"/>
              </w:rPr>
              <w:t>662</w:t>
            </w:r>
          </w:p>
        </w:tc>
        <w:tc>
          <w:tcPr>
            <w:tcW w:w="1559" w:type="dxa"/>
            <w:vAlign w:val="center"/>
          </w:tcPr>
          <w:p w:rsidR="00BA2E76" w:rsidRPr="00562382" w:rsidRDefault="00BA2E76" w:rsidP="00B244EE">
            <w:pPr>
              <w:widowControl w:val="0"/>
              <w:spacing w:after="60"/>
              <w:jc w:val="center"/>
              <w:rPr>
                <w:sz w:val="22"/>
                <w:szCs w:val="22"/>
              </w:rPr>
            </w:pPr>
            <w:r>
              <w:rPr>
                <w:sz w:val="22"/>
                <w:szCs w:val="22"/>
              </w:rPr>
              <w:t>112740</w:t>
            </w:r>
          </w:p>
        </w:tc>
      </w:tr>
      <w:tr w:rsidR="00BA2E76" w:rsidRPr="000C6A2B" w:rsidTr="00B244EE">
        <w:trPr>
          <w:trHeight w:val="267"/>
        </w:trPr>
        <w:tc>
          <w:tcPr>
            <w:tcW w:w="5245" w:type="dxa"/>
            <w:vAlign w:val="center"/>
          </w:tcPr>
          <w:p w:rsidR="00BA2E76" w:rsidRPr="00562382" w:rsidRDefault="00BA2E76" w:rsidP="00B244EE">
            <w:pPr>
              <w:widowControl w:val="0"/>
              <w:spacing w:after="60"/>
              <w:jc w:val="left"/>
              <w:rPr>
                <w:sz w:val="22"/>
                <w:szCs w:val="22"/>
              </w:rPr>
            </w:pPr>
            <w:r w:rsidRPr="00562382">
              <w:rPr>
                <w:sz w:val="22"/>
                <w:szCs w:val="22"/>
              </w:rPr>
              <w:t>Кількість народжених, осіб</w:t>
            </w:r>
          </w:p>
        </w:tc>
        <w:tc>
          <w:tcPr>
            <w:tcW w:w="1559" w:type="dxa"/>
            <w:vAlign w:val="center"/>
          </w:tcPr>
          <w:p w:rsidR="00BA2E76" w:rsidRPr="00562382" w:rsidRDefault="00BA2E76" w:rsidP="00B244EE">
            <w:pPr>
              <w:widowControl w:val="0"/>
              <w:spacing w:after="60"/>
              <w:jc w:val="center"/>
              <w:rPr>
                <w:sz w:val="22"/>
                <w:szCs w:val="22"/>
              </w:rPr>
            </w:pPr>
            <w:r>
              <w:rPr>
                <w:sz w:val="22"/>
                <w:szCs w:val="22"/>
              </w:rPr>
              <w:t>647</w:t>
            </w:r>
          </w:p>
        </w:tc>
        <w:tc>
          <w:tcPr>
            <w:tcW w:w="1560" w:type="dxa"/>
            <w:vAlign w:val="center"/>
          </w:tcPr>
          <w:p w:rsidR="00BA2E76" w:rsidRPr="00562382" w:rsidRDefault="00BA2E76" w:rsidP="00B244EE">
            <w:pPr>
              <w:widowControl w:val="0"/>
              <w:spacing w:after="60"/>
              <w:jc w:val="center"/>
              <w:rPr>
                <w:sz w:val="22"/>
                <w:szCs w:val="22"/>
              </w:rPr>
            </w:pPr>
            <w:r>
              <w:rPr>
                <w:sz w:val="22"/>
                <w:szCs w:val="22"/>
              </w:rPr>
              <w:t>624</w:t>
            </w:r>
          </w:p>
        </w:tc>
        <w:tc>
          <w:tcPr>
            <w:tcW w:w="1559" w:type="dxa"/>
            <w:vAlign w:val="center"/>
          </w:tcPr>
          <w:p w:rsidR="00BA2E76" w:rsidRPr="00562382" w:rsidRDefault="00BA2E76" w:rsidP="00B244EE">
            <w:pPr>
              <w:widowControl w:val="0"/>
              <w:spacing w:after="60"/>
              <w:jc w:val="center"/>
              <w:rPr>
                <w:sz w:val="22"/>
                <w:szCs w:val="22"/>
              </w:rPr>
            </w:pPr>
            <w:r>
              <w:rPr>
                <w:sz w:val="22"/>
                <w:szCs w:val="22"/>
              </w:rPr>
              <w:t>635</w:t>
            </w:r>
          </w:p>
        </w:tc>
      </w:tr>
      <w:tr w:rsidR="00BA2E76" w:rsidRPr="000C6A2B" w:rsidTr="00B244EE">
        <w:trPr>
          <w:trHeight w:val="267"/>
        </w:trPr>
        <w:tc>
          <w:tcPr>
            <w:tcW w:w="5245" w:type="dxa"/>
            <w:vAlign w:val="center"/>
          </w:tcPr>
          <w:p w:rsidR="00BA2E76" w:rsidRPr="00562382" w:rsidRDefault="00BA2E76" w:rsidP="00B244EE">
            <w:pPr>
              <w:widowControl w:val="0"/>
              <w:spacing w:after="60"/>
              <w:jc w:val="left"/>
              <w:rPr>
                <w:sz w:val="22"/>
                <w:szCs w:val="22"/>
              </w:rPr>
            </w:pPr>
            <w:r w:rsidRPr="00562382">
              <w:rPr>
                <w:sz w:val="22"/>
                <w:szCs w:val="22"/>
              </w:rPr>
              <w:t>Кількість померлих, осіб</w:t>
            </w:r>
          </w:p>
        </w:tc>
        <w:tc>
          <w:tcPr>
            <w:tcW w:w="1559" w:type="dxa"/>
            <w:vAlign w:val="center"/>
          </w:tcPr>
          <w:p w:rsidR="00BA2E76" w:rsidRPr="00562382" w:rsidRDefault="00BA2E76" w:rsidP="00B244EE">
            <w:pPr>
              <w:widowControl w:val="0"/>
              <w:spacing w:after="60"/>
              <w:jc w:val="center"/>
              <w:rPr>
                <w:sz w:val="22"/>
                <w:szCs w:val="22"/>
              </w:rPr>
            </w:pPr>
            <w:r>
              <w:rPr>
                <w:sz w:val="22"/>
                <w:szCs w:val="22"/>
              </w:rPr>
              <w:t>1778</w:t>
            </w:r>
          </w:p>
        </w:tc>
        <w:tc>
          <w:tcPr>
            <w:tcW w:w="1560" w:type="dxa"/>
            <w:vAlign w:val="center"/>
          </w:tcPr>
          <w:p w:rsidR="00BA2E76" w:rsidRPr="00562382" w:rsidRDefault="00BA2E76" w:rsidP="00B244EE">
            <w:pPr>
              <w:widowControl w:val="0"/>
              <w:spacing w:after="60"/>
              <w:jc w:val="center"/>
              <w:rPr>
                <w:sz w:val="22"/>
                <w:szCs w:val="22"/>
              </w:rPr>
            </w:pPr>
            <w:r>
              <w:rPr>
                <w:sz w:val="22"/>
                <w:szCs w:val="22"/>
              </w:rPr>
              <w:t>1736</w:t>
            </w:r>
          </w:p>
        </w:tc>
        <w:tc>
          <w:tcPr>
            <w:tcW w:w="1559" w:type="dxa"/>
            <w:vAlign w:val="center"/>
          </w:tcPr>
          <w:p w:rsidR="00BA2E76" w:rsidRPr="00562382" w:rsidRDefault="00BA2E76" w:rsidP="00B244EE">
            <w:pPr>
              <w:widowControl w:val="0"/>
              <w:spacing w:after="60"/>
              <w:jc w:val="center"/>
              <w:rPr>
                <w:sz w:val="22"/>
                <w:szCs w:val="22"/>
              </w:rPr>
            </w:pPr>
            <w:r>
              <w:rPr>
                <w:sz w:val="22"/>
                <w:szCs w:val="22"/>
              </w:rPr>
              <w:t>1705</w:t>
            </w:r>
          </w:p>
        </w:tc>
      </w:tr>
      <w:tr w:rsidR="00BA2E76" w:rsidRPr="000C6A2B" w:rsidTr="00B244EE">
        <w:trPr>
          <w:trHeight w:val="267"/>
        </w:trPr>
        <w:tc>
          <w:tcPr>
            <w:tcW w:w="5245" w:type="dxa"/>
            <w:vAlign w:val="center"/>
          </w:tcPr>
          <w:p w:rsidR="00BA2E76" w:rsidRPr="00562382" w:rsidRDefault="00BA2E76" w:rsidP="00B244EE">
            <w:pPr>
              <w:widowControl w:val="0"/>
              <w:spacing w:after="60"/>
              <w:jc w:val="left"/>
              <w:rPr>
                <w:sz w:val="22"/>
                <w:szCs w:val="22"/>
              </w:rPr>
            </w:pPr>
            <w:r>
              <w:rPr>
                <w:sz w:val="22"/>
                <w:szCs w:val="22"/>
              </w:rPr>
              <w:t>Природне приріст (зменшення), осіб</w:t>
            </w:r>
          </w:p>
        </w:tc>
        <w:tc>
          <w:tcPr>
            <w:tcW w:w="1559" w:type="dxa"/>
            <w:vAlign w:val="center"/>
          </w:tcPr>
          <w:p w:rsidR="00BA2E76" w:rsidRDefault="00BA2E76" w:rsidP="00B244EE">
            <w:pPr>
              <w:widowControl w:val="0"/>
              <w:spacing w:after="60"/>
              <w:jc w:val="center"/>
              <w:rPr>
                <w:sz w:val="22"/>
                <w:szCs w:val="22"/>
              </w:rPr>
            </w:pPr>
            <w:r>
              <w:rPr>
                <w:sz w:val="22"/>
                <w:szCs w:val="22"/>
              </w:rPr>
              <w:t>-1131</w:t>
            </w:r>
          </w:p>
        </w:tc>
        <w:tc>
          <w:tcPr>
            <w:tcW w:w="1560" w:type="dxa"/>
            <w:vAlign w:val="center"/>
          </w:tcPr>
          <w:p w:rsidR="00BA2E76" w:rsidRPr="00562382" w:rsidRDefault="00BA2E76" w:rsidP="00B244EE">
            <w:pPr>
              <w:widowControl w:val="0"/>
              <w:spacing w:after="60"/>
              <w:jc w:val="center"/>
              <w:rPr>
                <w:sz w:val="22"/>
                <w:szCs w:val="22"/>
              </w:rPr>
            </w:pPr>
            <w:r>
              <w:rPr>
                <w:sz w:val="22"/>
                <w:szCs w:val="22"/>
              </w:rPr>
              <w:t>-1112</w:t>
            </w:r>
          </w:p>
        </w:tc>
        <w:tc>
          <w:tcPr>
            <w:tcW w:w="1559" w:type="dxa"/>
            <w:vAlign w:val="center"/>
          </w:tcPr>
          <w:p w:rsidR="00BA2E76" w:rsidRPr="00562382" w:rsidRDefault="00BA2E76" w:rsidP="00B244EE">
            <w:pPr>
              <w:widowControl w:val="0"/>
              <w:spacing w:after="60"/>
              <w:jc w:val="center"/>
              <w:rPr>
                <w:sz w:val="22"/>
                <w:szCs w:val="22"/>
              </w:rPr>
            </w:pPr>
            <w:r>
              <w:rPr>
                <w:sz w:val="22"/>
                <w:szCs w:val="22"/>
              </w:rPr>
              <w:t>-1070</w:t>
            </w:r>
          </w:p>
        </w:tc>
      </w:tr>
      <w:tr w:rsidR="00BA2E76" w:rsidRPr="000C6A2B" w:rsidTr="00B244EE">
        <w:trPr>
          <w:trHeight w:val="282"/>
        </w:trPr>
        <w:tc>
          <w:tcPr>
            <w:tcW w:w="5245" w:type="dxa"/>
            <w:vAlign w:val="center"/>
          </w:tcPr>
          <w:p w:rsidR="00BA2E76" w:rsidRPr="00562382" w:rsidRDefault="00BA2E76" w:rsidP="00B244EE">
            <w:pPr>
              <w:pStyle w:val="21"/>
              <w:widowControl w:val="0"/>
              <w:spacing w:after="60" w:line="240" w:lineRule="auto"/>
              <w:ind w:left="0"/>
              <w:jc w:val="left"/>
              <w:rPr>
                <w:sz w:val="22"/>
                <w:szCs w:val="22"/>
              </w:rPr>
            </w:pPr>
            <w:r w:rsidRPr="00562382">
              <w:rPr>
                <w:sz w:val="22"/>
                <w:szCs w:val="22"/>
              </w:rPr>
              <w:t>Прибуло, осіб</w:t>
            </w:r>
          </w:p>
        </w:tc>
        <w:tc>
          <w:tcPr>
            <w:tcW w:w="1559" w:type="dxa"/>
            <w:vAlign w:val="center"/>
          </w:tcPr>
          <w:p w:rsidR="00BA2E76" w:rsidRPr="00562382" w:rsidRDefault="00BA2E76" w:rsidP="00B244EE">
            <w:pPr>
              <w:widowControl w:val="0"/>
              <w:spacing w:after="60"/>
              <w:jc w:val="center"/>
              <w:rPr>
                <w:sz w:val="22"/>
                <w:szCs w:val="22"/>
              </w:rPr>
            </w:pPr>
            <w:r>
              <w:rPr>
                <w:sz w:val="22"/>
                <w:szCs w:val="22"/>
              </w:rPr>
              <w:t>583</w:t>
            </w:r>
          </w:p>
        </w:tc>
        <w:tc>
          <w:tcPr>
            <w:tcW w:w="1560" w:type="dxa"/>
            <w:vAlign w:val="center"/>
          </w:tcPr>
          <w:p w:rsidR="00BA2E76" w:rsidRPr="00562382" w:rsidRDefault="00BA2E76" w:rsidP="00B244EE">
            <w:pPr>
              <w:widowControl w:val="0"/>
              <w:spacing w:after="60"/>
              <w:jc w:val="center"/>
              <w:rPr>
                <w:sz w:val="22"/>
                <w:szCs w:val="22"/>
              </w:rPr>
            </w:pPr>
            <w:r>
              <w:rPr>
                <w:sz w:val="22"/>
                <w:szCs w:val="22"/>
              </w:rPr>
              <w:t>397</w:t>
            </w:r>
          </w:p>
        </w:tc>
        <w:tc>
          <w:tcPr>
            <w:tcW w:w="1559" w:type="dxa"/>
            <w:vAlign w:val="center"/>
          </w:tcPr>
          <w:p w:rsidR="00BA2E76" w:rsidRPr="00562382" w:rsidRDefault="00BA2E76" w:rsidP="00B244EE">
            <w:pPr>
              <w:widowControl w:val="0"/>
              <w:spacing w:after="60"/>
              <w:jc w:val="center"/>
              <w:rPr>
                <w:sz w:val="22"/>
                <w:szCs w:val="22"/>
              </w:rPr>
            </w:pPr>
            <w:r>
              <w:rPr>
                <w:sz w:val="22"/>
                <w:szCs w:val="22"/>
              </w:rPr>
              <w:t>418</w:t>
            </w:r>
          </w:p>
        </w:tc>
      </w:tr>
      <w:tr w:rsidR="00BA2E76" w:rsidRPr="000C6A2B" w:rsidTr="00B244EE">
        <w:trPr>
          <w:trHeight w:val="253"/>
        </w:trPr>
        <w:tc>
          <w:tcPr>
            <w:tcW w:w="5245" w:type="dxa"/>
            <w:vAlign w:val="center"/>
          </w:tcPr>
          <w:p w:rsidR="00BA2E76" w:rsidRPr="00562382" w:rsidRDefault="00BA2E76" w:rsidP="00B244EE">
            <w:pPr>
              <w:pStyle w:val="21"/>
              <w:widowControl w:val="0"/>
              <w:spacing w:after="60" w:line="240" w:lineRule="auto"/>
              <w:ind w:left="0"/>
              <w:jc w:val="left"/>
              <w:rPr>
                <w:sz w:val="22"/>
                <w:szCs w:val="22"/>
              </w:rPr>
            </w:pPr>
            <w:r w:rsidRPr="00562382">
              <w:rPr>
                <w:sz w:val="22"/>
                <w:szCs w:val="22"/>
              </w:rPr>
              <w:t>Вибуло, осіб</w:t>
            </w:r>
          </w:p>
        </w:tc>
        <w:tc>
          <w:tcPr>
            <w:tcW w:w="1559" w:type="dxa"/>
            <w:vAlign w:val="center"/>
          </w:tcPr>
          <w:p w:rsidR="00BA2E76" w:rsidRPr="00562382" w:rsidRDefault="00BA2E76" w:rsidP="00B244EE">
            <w:pPr>
              <w:widowControl w:val="0"/>
              <w:spacing w:after="60"/>
              <w:jc w:val="center"/>
              <w:rPr>
                <w:sz w:val="22"/>
                <w:szCs w:val="22"/>
              </w:rPr>
            </w:pPr>
            <w:r>
              <w:rPr>
                <w:sz w:val="22"/>
                <w:szCs w:val="22"/>
              </w:rPr>
              <w:t>1234</w:t>
            </w:r>
          </w:p>
        </w:tc>
        <w:tc>
          <w:tcPr>
            <w:tcW w:w="1560" w:type="dxa"/>
            <w:vAlign w:val="center"/>
          </w:tcPr>
          <w:p w:rsidR="00BA2E76" w:rsidRPr="000E33CD" w:rsidRDefault="00BA2E76" w:rsidP="00B244EE">
            <w:pPr>
              <w:widowControl w:val="0"/>
              <w:spacing w:after="60"/>
              <w:jc w:val="center"/>
              <w:rPr>
                <w:sz w:val="22"/>
                <w:szCs w:val="22"/>
              </w:rPr>
            </w:pPr>
            <w:r>
              <w:rPr>
                <w:sz w:val="22"/>
                <w:szCs w:val="22"/>
              </w:rPr>
              <w:t>285</w:t>
            </w:r>
          </w:p>
        </w:tc>
        <w:tc>
          <w:tcPr>
            <w:tcW w:w="1559" w:type="dxa"/>
            <w:vAlign w:val="center"/>
          </w:tcPr>
          <w:p w:rsidR="00BA2E76" w:rsidRPr="000E33CD" w:rsidRDefault="00BA2E76" w:rsidP="00B244EE">
            <w:pPr>
              <w:widowControl w:val="0"/>
              <w:spacing w:after="60"/>
              <w:jc w:val="center"/>
              <w:rPr>
                <w:sz w:val="22"/>
                <w:szCs w:val="22"/>
              </w:rPr>
            </w:pPr>
            <w:r>
              <w:rPr>
                <w:sz w:val="22"/>
                <w:szCs w:val="22"/>
              </w:rPr>
              <w:t>270</w:t>
            </w:r>
          </w:p>
        </w:tc>
      </w:tr>
      <w:tr w:rsidR="00BA2E76" w:rsidRPr="000C6A2B" w:rsidTr="00B244EE">
        <w:trPr>
          <w:trHeight w:val="253"/>
        </w:trPr>
        <w:tc>
          <w:tcPr>
            <w:tcW w:w="5245" w:type="dxa"/>
            <w:vAlign w:val="center"/>
          </w:tcPr>
          <w:p w:rsidR="00BA2E76" w:rsidRPr="00562382" w:rsidRDefault="00BA2E76" w:rsidP="00B244EE">
            <w:pPr>
              <w:pStyle w:val="21"/>
              <w:widowControl w:val="0"/>
              <w:spacing w:after="60" w:line="240" w:lineRule="auto"/>
              <w:ind w:left="0"/>
              <w:jc w:val="left"/>
              <w:rPr>
                <w:sz w:val="22"/>
                <w:szCs w:val="22"/>
              </w:rPr>
            </w:pPr>
            <w:r>
              <w:rPr>
                <w:sz w:val="22"/>
                <w:szCs w:val="22"/>
              </w:rPr>
              <w:t>Міграційний приріст (зменшення), осіб</w:t>
            </w:r>
          </w:p>
        </w:tc>
        <w:tc>
          <w:tcPr>
            <w:tcW w:w="1559" w:type="dxa"/>
            <w:vAlign w:val="center"/>
          </w:tcPr>
          <w:p w:rsidR="00BA2E76" w:rsidRDefault="00BA2E76" w:rsidP="00B244EE">
            <w:pPr>
              <w:widowControl w:val="0"/>
              <w:spacing w:after="60"/>
              <w:jc w:val="center"/>
              <w:rPr>
                <w:sz w:val="22"/>
                <w:szCs w:val="22"/>
              </w:rPr>
            </w:pPr>
            <w:r>
              <w:rPr>
                <w:sz w:val="22"/>
                <w:szCs w:val="22"/>
              </w:rPr>
              <w:t>-651</w:t>
            </w:r>
          </w:p>
        </w:tc>
        <w:tc>
          <w:tcPr>
            <w:tcW w:w="1560" w:type="dxa"/>
            <w:vAlign w:val="center"/>
          </w:tcPr>
          <w:p w:rsidR="00BA2E76" w:rsidRDefault="00BA2E76" w:rsidP="00B244EE">
            <w:pPr>
              <w:widowControl w:val="0"/>
              <w:spacing w:after="60"/>
              <w:jc w:val="center"/>
              <w:rPr>
                <w:sz w:val="22"/>
                <w:szCs w:val="22"/>
              </w:rPr>
            </w:pPr>
            <w:r>
              <w:rPr>
                <w:sz w:val="22"/>
                <w:szCs w:val="22"/>
              </w:rPr>
              <w:t>112</w:t>
            </w:r>
          </w:p>
        </w:tc>
        <w:tc>
          <w:tcPr>
            <w:tcW w:w="1559" w:type="dxa"/>
            <w:vAlign w:val="center"/>
          </w:tcPr>
          <w:p w:rsidR="00BA2E76" w:rsidRDefault="00BA2E76" w:rsidP="00B244EE">
            <w:pPr>
              <w:widowControl w:val="0"/>
              <w:spacing w:after="60"/>
              <w:jc w:val="center"/>
              <w:rPr>
                <w:sz w:val="22"/>
                <w:szCs w:val="22"/>
              </w:rPr>
            </w:pPr>
            <w:r>
              <w:rPr>
                <w:sz w:val="22"/>
                <w:szCs w:val="22"/>
              </w:rPr>
              <w:t>148</w:t>
            </w:r>
          </w:p>
        </w:tc>
      </w:tr>
      <w:tr w:rsidR="00BA2E76" w:rsidRPr="000C6A2B" w:rsidTr="00B244EE">
        <w:trPr>
          <w:trHeight w:val="253"/>
        </w:trPr>
        <w:tc>
          <w:tcPr>
            <w:tcW w:w="5245" w:type="dxa"/>
            <w:vAlign w:val="center"/>
          </w:tcPr>
          <w:p w:rsidR="00BA2E76" w:rsidRDefault="00BA2E76" w:rsidP="00B244EE">
            <w:pPr>
              <w:pStyle w:val="21"/>
              <w:widowControl w:val="0"/>
              <w:spacing w:after="60" w:line="240" w:lineRule="auto"/>
              <w:ind w:left="0"/>
              <w:jc w:val="left"/>
              <w:rPr>
                <w:sz w:val="22"/>
                <w:szCs w:val="22"/>
              </w:rPr>
            </w:pPr>
            <w:r>
              <w:rPr>
                <w:sz w:val="22"/>
                <w:szCs w:val="22"/>
              </w:rPr>
              <w:t>Сальдо, осіб</w:t>
            </w:r>
          </w:p>
        </w:tc>
        <w:tc>
          <w:tcPr>
            <w:tcW w:w="1559" w:type="dxa"/>
            <w:vAlign w:val="center"/>
          </w:tcPr>
          <w:p w:rsidR="00BA2E76" w:rsidRDefault="00BA2E76" w:rsidP="00B244EE">
            <w:pPr>
              <w:widowControl w:val="0"/>
              <w:spacing w:after="60"/>
              <w:jc w:val="center"/>
              <w:rPr>
                <w:sz w:val="22"/>
                <w:szCs w:val="22"/>
              </w:rPr>
            </w:pPr>
            <w:r>
              <w:rPr>
                <w:sz w:val="22"/>
                <w:szCs w:val="22"/>
              </w:rPr>
              <w:t>-1782</w:t>
            </w:r>
          </w:p>
        </w:tc>
        <w:tc>
          <w:tcPr>
            <w:tcW w:w="1560" w:type="dxa"/>
            <w:vAlign w:val="center"/>
          </w:tcPr>
          <w:p w:rsidR="00BA2E76" w:rsidRDefault="00BA2E76" w:rsidP="00B244EE">
            <w:pPr>
              <w:widowControl w:val="0"/>
              <w:spacing w:after="60"/>
              <w:jc w:val="center"/>
              <w:rPr>
                <w:sz w:val="22"/>
                <w:szCs w:val="22"/>
              </w:rPr>
            </w:pPr>
            <w:r>
              <w:rPr>
                <w:sz w:val="22"/>
                <w:szCs w:val="22"/>
              </w:rPr>
              <w:t>-1000</w:t>
            </w:r>
          </w:p>
        </w:tc>
        <w:tc>
          <w:tcPr>
            <w:tcW w:w="1559" w:type="dxa"/>
            <w:vAlign w:val="center"/>
          </w:tcPr>
          <w:p w:rsidR="00BA2E76" w:rsidRDefault="00BA2E76" w:rsidP="00B244EE">
            <w:pPr>
              <w:widowControl w:val="0"/>
              <w:spacing w:after="60"/>
              <w:jc w:val="center"/>
              <w:rPr>
                <w:sz w:val="22"/>
                <w:szCs w:val="22"/>
              </w:rPr>
            </w:pPr>
            <w:r>
              <w:rPr>
                <w:sz w:val="22"/>
                <w:szCs w:val="22"/>
              </w:rPr>
              <w:t>-992</w:t>
            </w:r>
          </w:p>
        </w:tc>
      </w:tr>
    </w:tbl>
    <w:p w:rsidR="00BA2E76" w:rsidRPr="005A7C18" w:rsidRDefault="00BA2E76" w:rsidP="00BA2E76">
      <w:pPr>
        <w:pStyle w:val="2"/>
        <w:spacing w:after="120"/>
        <w:jc w:val="center"/>
        <w:rPr>
          <w:rFonts w:ascii="Times New Roman" w:hAnsi="Times New Roman" w:cs="Times New Roman"/>
          <w:i w:val="0"/>
          <w:iCs w:val="0"/>
          <w:sz w:val="24"/>
          <w:szCs w:val="24"/>
        </w:rPr>
      </w:pPr>
      <w:r w:rsidRPr="00532FD3">
        <w:rPr>
          <w:rFonts w:ascii="Times New Roman" w:hAnsi="Times New Roman" w:cs="Times New Roman"/>
          <w:i w:val="0"/>
          <w:iCs w:val="0"/>
          <w:sz w:val="24"/>
          <w:szCs w:val="24"/>
        </w:rPr>
        <w:t>8.2.</w:t>
      </w:r>
      <w:r w:rsidRPr="005A7C18">
        <w:rPr>
          <w:rFonts w:ascii="Times New Roman" w:hAnsi="Times New Roman" w:cs="Times New Roman"/>
          <w:i w:val="0"/>
          <w:iCs w:val="0"/>
          <w:sz w:val="24"/>
          <w:szCs w:val="24"/>
        </w:rPr>
        <w:t xml:space="preserve"> Зайнятість населення та ринок праці</w:t>
      </w:r>
    </w:p>
    <w:p w:rsidR="00BA2E76" w:rsidRDefault="00BA2E76" w:rsidP="00BA2E76">
      <w:pPr>
        <w:ind w:firstLine="708"/>
        <w:rPr>
          <w:sz w:val="24"/>
        </w:rPr>
      </w:pPr>
      <w:r w:rsidRPr="00494916">
        <w:rPr>
          <w:sz w:val="24"/>
        </w:rPr>
        <w:t xml:space="preserve">Протягом </w:t>
      </w:r>
      <w:r>
        <w:rPr>
          <w:sz w:val="24"/>
        </w:rPr>
        <w:t xml:space="preserve">9 місяців 2018 року </w:t>
      </w:r>
      <w:r w:rsidRPr="00494916">
        <w:rPr>
          <w:sz w:val="24"/>
        </w:rPr>
        <w:t xml:space="preserve">на обліку в Сєвєродонецькому міському центрі зайнятості перебувало </w:t>
      </w:r>
      <w:r>
        <w:rPr>
          <w:sz w:val="24"/>
        </w:rPr>
        <w:t>8446</w:t>
      </w:r>
      <w:r w:rsidRPr="00494916">
        <w:rPr>
          <w:sz w:val="24"/>
        </w:rPr>
        <w:t xml:space="preserve"> безробітних</w:t>
      </w:r>
      <w:r>
        <w:rPr>
          <w:sz w:val="24"/>
        </w:rPr>
        <w:t>. Статус безробітного мали 2218 осіб. О</w:t>
      </w:r>
      <w:r w:rsidRPr="00494916">
        <w:rPr>
          <w:sz w:val="24"/>
        </w:rPr>
        <w:t xml:space="preserve">тримали роботу </w:t>
      </w:r>
      <w:r>
        <w:rPr>
          <w:sz w:val="24"/>
        </w:rPr>
        <w:t>1943 </w:t>
      </w:r>
      <w:r w:rsidRPr="00494916">
        <w:rPr>
          <w:sz w:val="24"/>
        </w:rPr>
        <w:t>ос</w:t>
      </w:r>
      <w:r>
        <w:rPr>
          <w:sz w:val="24"/>
        </w:rPr>
        <w:t>о</w:t>
      </w:r>
      <w:r w:rsidRPr="00494916">
        <w:rPr>
          <w:sz w:val="24"/>
        </w:rPr>
        <w:t>б</w:t>
      </w:r>
      <w:r>
        <w:rPr>
          <w:sz w:val="24"/>
        </w:rPr>
        <w:t>и</w:t>
      </w:r>
      <w:r w:rsidRPr="00494916">
        <w:rPr>
          <w:sz w:val="24"/>
        </w:rPr>
        <w:t xml:space="preserve">, з них </w:t>
      </w:r>
      <w:r>
        <w:rPr>
          <w:sz w:val="24"/>
        </w:rPr>
        <w:t>585 </w:t>
      </w:r>
      <w:r w:rsidRPr="00494916">
        <w:rPr>
          <w:sz w:val="24"/>
        </w:rPr>
        <w:t xml:space="preserve">безробітних громадян. Рівень працевлаштування всіх шукачів роботи склав </w:t>
      </w:r>
      <w:r>
        <w:rPr>
          <w:sz w:val="24"/>
        </w:rPr>
        <w:t>23</w:t>
      </w:r>
      <w:r w:rsidRPr="00494916">
        <w:rPr>
          <w:sz w:val="24"/>
        </w:rPr>
        <w:t>%.</w:t>
      </w:r>
      <w:r>
        <w:rPr>
          <w:sz w:val="24"/>
        </w:rPr>
        <w:t xml:space="preserve"> С</w:t>
      </w:r>
      <w:r w:rsidRPr="001B777A">
        <w:rPr>
          <w:sz w:val="24"/>
        </w:rPr>
        <w:t xml:space="preserve">творено </w:t>
      </w:r>
      <w:r>
        <w:rPr>
          <w:sz w:val="24"/>
        </w:rPr>
        <w:t>970</w:t>
      </w:r>
      <w:r w:rsidRPr="001B777A">
        <w:rPr>
          <w:sz w:val="24"/>
        </w:rPr>
        <w:t xml:space="preserve"> нових робочих місць</w:t>
      </w:r>
      <w:r>
        <w:rPr>
          <w:sz w:val="24"/>
        </w:rPr>
        <w:t>,</w:t>
      </w:r>
      <w:r w:rsidRPr="001B777A">
        <w:rPr>
          <w:sz w:val="24"/>
        </w:rPr>
        <w:t xml:space="preserve"> </w:t>
      </w:r>
      <w:r>
        <w:rPr>
          <w:sz w:val="24"/>
        </w:rPr>
        <w:t>ліквідовано 383 робочих місця.</w:t>
      </w:r>
    </w:p>
    <w:p w:rsidR="00BA2E76" w:rsidRDefault="00BA2E76" w:rsidP="00BA2E76">
      <w:pPr>
        <w:ind w:firstLine="708"/>
        <w:rPr>
          <w:snapToGrid w:val="0"/>
          <w:sz w:val="24"/>
        </w:rPr>
      </w:pPr>
      <w:r w:rsidRPr="004C5719">
        <w:rPr>
          <w:snapToGrid w:val="0"/>
          <w:sz w:val="24"/>
        </w:rPr>
        <w:t xml:space="preserve">За </w:t>
      </w:r>
      <w:r>
        <w:rPr>
          <w:sz w:val="24"/>
        </w:rPr>
        <w:t xml:space="preserve">9 місяців 2018 року </w:t>
      </w:r>
      <w:r w:rsidRPr="004C5719">
        <w:rPr>
          <w:sz w:val="24"/>
        </w:rPr>
        <w:t>р</w:t>
      </w:r>
      <w:r>
        <w:rPr>
          <w:sz w:val="24"/>
        </w:rPr>
        <w:t>і</w:t>
      </w:r>
      <w:r w:rsidRPr="004C5719">
        <w:rPr>
          <w:sz w:val="24"/>
        </w:rPr>
        <w:t xml:space="preserve">к </w:t>
      </w:r>
      <w:r w:rsidRPr="004C5719">
        <w:rPr>
          <w:snapToGrid w:val="0"/>
          <w:sz w:val="24"/>
        </w:rPr>
        <w:t>виплати безробітним за рахунок Фонду зайнятос</w:t>
      </w:r>
      <w:r>
        <w:rPr>
          <w:snapToGrid w:val="0"/>
          <w:sz w:val="24"/>
        </w:rPr>
        <w:t>ті склали всього 13967,7 тис. грн., в тому числі допомога по безробіттю – 12679,0 тис. грн., виплати на організацію громадських робіт – 58,6 тис. грн., одноразова виплата допомоги по безробіттю для організації безробітним підприємницької діяльності – 152,2 тис млн. грн., інші – 1077,9 тис. грн.</w:t>
      </w:r>
    </w:p>
    <w:p w:rsidR="00BA2E76" w:rsidRPr="00442601" w:rsidRDefault="00BA2E76" w:rsidP="00BA2E76">
      <w:pPr>
        <w:ind w:firstLine="709"/>
        <w:rPr>
          <w:sz w:val="24"/>
          <w:shd w:val="clear" w:color="auto" w:fill="FFFFFF"/>
        </w:rPr>
      </w:pPr>
      <w:r>
        <w:rPr>
          <w:sz w:val="24"/>
          <w:shd w:val="clear" w:color="auto" w:fill="FFFFFF"/>
        </w:rPr>
        <w:t>У</w:t>
      </w:r>
      <w:r w:rsidRPr="00442601">
        <w:rPr>
          <w:sz w:val="24"/>
          <w:shd w:val="clear" w:color="auto" w:fill="FFFFFF"/>
        </w:rPr>
        <w:t xml:space="preserve"> 201</w:t>
      </w:r>
      <w:r>
        <w:rPr>
          <w:sz w:val="24"/>
          <w:shd w:val="clear" w:color="auto" w:fill="FFFFFF"/>
        </w:rPr>
        <w:t>9</w:t>
      </w:r>
      <w:r w:rsidRPr="00442601">
        <w:rPr>
          <w:sz w:val="24"/>
          <w:shd w:val="clear" w:color="auto" w:fill="FFFFFF"/>
        </w:rPr>
        <w:t xml:space="preserve"> році </w:t>
      </w:r>
      <w:r>
        <w:rPr>
          <w:sz w:val="24"/>
          <w:shd w:val="clear" w:color="auto" w:fill="FFFFFF"/>
        </w:rPr>
        <w:t xml:space="preserve">планується, що </w:t>
      </w:r>
      <w:r w:rsidRPr="00442601">
        <w:rPr>
          <w:sz w:val="24"/>
          <w:shd w:val="clear" w:color="auto" w:fill="FFFFFF"/>
        </w:rPr>
        <w:t xml:space="preserve">чисельність безробітних складе </w:t>
      </w:r>
      <w:r>
        <w:rPr>
          <w:sz w:val="24"/>
          <w:shd w:val="clear" w:color="auto" w:fill="FFFFFF"/>
        </w:rPr>
        <w:t>27</w:t>
      </w:r>
      <w:r w:rsidRPr="00442601">
        <w:rPr>
          <w:sz w:val="24"/>
          <w:shd w:val="clear" w:color="auto" w:fill="FFFFFF"/>
        </w:rPr>
        <w:t xml:space="preserve">00 осіб. Кількість працевлаштованих громадян </w:t>
      </w:r>
      <w:r>
        <w:rPr>
          <w:sz w:val="24"/>
          <w:shd w:val="clear" w:color="auto" w:fill="FFFFFF"/>
        </w:rPr>
        <w:t>складе 6</w:t>
      </w:r>
      <w:r w:rsidRPr="00442601">
        <w:rPr>
          <w:sz w:val="24"/>
          <w:shd w:val="clear" w:color="auto" w:fill="FFFFFF"/>
        </w:rPr>
        <w:t>00 безробітних осіб.</w:t>
      </w:r>
      <w:r>
        <w:rPr>
          <w:sz w:val="24"/>
          <w:shd w:val="clear" w:color="auto" w:fill="FFFFFF"/>
        </w:rPr>
        <w:t xml:space="preserve"> </w:t>
      </w:r>
    </w:p>
    <w:p w:rsidR="00BA2E76" w:rsidRPr="0036537D" w:rsidRDefault="00BA2E76" w:rsidP="00BA2E76">
      <w:pPr>
        <w:ind w:firstLine="708"/>
        <w:rPr>
          <w:snapToGrid w:val="0"/>
          <w:sz w:val="24"/>
        </w:rPr>
      </w:pPr>
      <w:r w:rsidRPr="00442601">
        <w:rPr>
          <w:sz w:val="24"/>
          <w:shd w:val="clear" w:color="auto" w:fill="FFFFFF"/>
        </w:rPr>
        <w:t>На 201</w:t>
      </w:r>
      <w:r>
        <w:rPr>
          <w:sz w:val="24"/>
          <w:shd w:val="clear" w:color="auto" w:fill="FFFFFF"/>
        </w:rPr>
        <w:t>9</w:t>
      </w:r>
      <w:r w:rsidRPr="00442601">
        <w:rPr>
          <w:sz w:val="24"/>
          <w:shd w:val="clear" w:color="auto" w:fill="FFFFFF"/>
        </w:rPr>
        <w:t xml:space="preserve"> рік </w:t>
      </w:r>
      <w:r w:rsidRPr="00442601">
        <w:rPr>
          <w:snapToGrid w:val="0"/>
          <w:sz w:val="24"/>
        </w:rPr>
        <w:t xml:space="preserve">виплати безробітним за рахунок Фонду зайнятості плануються в сумі </w:t>
      </w:r>
      <w:r>
        <w:rPr>
          <w:snapToGrid w:val="0"/>
          <w:sz w:val="24"/>
        </w:rPr>
        <w:t>19703,1</w:t>
      </w:r>
      <w:r w:rsidRPr="00442601">
        <w:rPr>
          <w:snapToGrid w:val="0"/>
          <w:sz w:val="24"/>
        </w:rPr>
        <w:t xml:space="preserve"> тис. грн., в тому числі допомога по безробіттю – </w:t>
      </w:r>
      <w:r>
        <w:rPr>
          <w:snapToGrid w:val="0"/>
          <w:sz w:val="24"/>
        </w:rPr>
        <w:t>17407,8</w:t>
      </w:r>
      <w:r w:rsidRPr="00442601">
        <w:rPr>
          <w:snapToGrid w:val="0"/>
          <w:sz w:val="24"/>
        </w:rPr>
        <w:t xml:space="preserve"> тис. грн., </w:t>
      </w:r>
      <w:r>
        <w:rPr>
          <w:snapToGrid w:val="0"/>
          <w:sz w:val="24"/>
        </w:rPr>
        <w:t xml:space="preserve">виплати на організацію громадських робіт – 250,0 тис. грн., одноразова виплата </w:t>
      </w:r>
      <w:r w:rsidRPr="0036537D">
        <w:rPr>
          <w:snapToGrid w:val="0"/>
          <w:sz w:val="24"/>
        </w:rPr>
        <w:t xml:space="preserve">допомоги по безробіттю для організації безробітним підприємницької діяльності – </w:t>
      </w:r>
      <w:r>
        <w:rPr>
          <w:snapToGrid w:val="0"/>
          <w:sz w:val="24"/>
        </w:rPr>
        <w:t>250</w:t>
      </w:r>
      <w:r w:rsidRPr="0036537D">
        <w:rPr>
          <w:snapToGrid w:val="0"/>
          <w:sz w:val="24"/>
        </w:rPr>
        <w:t xml:space="preserve">,0 тис. грн., інші виплати – </w:t>
      </w:r>
      <w:r>
        <w:rPr>
          <w:snapToGrid w:val="0"/>
          <w:sz w:val="24"/>
        </w:rPr>
        <w:t>1795,3</w:t>
      </w:r>
      <w:r w:rsidRPr="0036537D">
        <w:rPr>
          <w:snapToGrid w:val="0"/>
          <w:sz w:val="24"/>
        </w:rPr>
        <w:t> тис. грн.</w:t>
      </w:r>
    </w:p>
    <w:p w:rsidR="00BA2E76" w:rsidRPr="0036537D" w:rsidRDefault="00BA2E76" w:rsidP="00BA2E76">
      <w:pPr>
        <w:spacing w:after="20"/>
        <w:ind w:firstLine="709"/>
        <w:rPr>
          <w:sz w:val="24"/>
        </w:rPr>
      </w:pPr>
      <w:r>
        <w:rPr>
          <w:sz w:val="24"/>
        </w:rPr>
        <w:lastRenderedPageBreak/>
        <w:t>На вирішення проблем на ринку праці націлена</w:t>
      </w:r>
      <w:r w:rsidRPr="0036537D">
        <w:rPr>
          <w:sz w:val="24"/>
        </w:rPr>
        <w:t xml:space="preserve"> Програм</w:t>
      </w:r>
      <w:r>
        <w:rPr>
          <w:sz w:val="24"/>
        </w:rPr>
        <w:t>а</w:t>
      </w:r>
      <w:r w:rsidRPr="0036537D">
        <w:rPr>
          <w:sz w:val="24"/>
        </w:rPr>
        <w:t xml:space="preserve"> </w:t>
      </w:r>
      <w:r w:rsidRPr="0036537D">
        <w:rPr>
          <w:color w:val="000000"/>
          <w:sz w:val="24"/>
        </w:rPr>
        <w:t>зайнятості населення м.</w:t>
      </w:r>
      <w:r>
        <w:rPr>
          <w:color w:val="000000"/>
          <w:sz w:val="24"/>
        </w:rPr>
        <w:t> </w:t>
      </w:r>
      <w:r w:rsidRPr="0036537D">
        <w:rPr>
          <w:color w:val="000000"/>
          <w:sz w:val="24"/>
        </w:rPr>
        <w:t>Сєвєродонецька на 201</w:t>
      </w:r>
      <w:r>
        <w:rPr>
          <w:color w:val="000000"/>
          <w:sz w:val="24"/>
        </w:rPr>
        <w:t>9</w:t>
      </w:r>
      <w:r w:rsidRPr="0036537D">
        <w:rPr>
          <w:color w:val="000000"/>
          <w:sz w:val="24"/>
        </w:rPr>
        <w:t xml:space="preserve"> рік, яка </w:t>
      </w:r>
      <w:r w:rsidRPr="0036537D">
        <w:rPr>
          <w:sz w:val="24"/>
        </w:rPr>
        <w:t>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201</w:t>
      </w:r>
      <w:r>
        <w:rPr>
          <w:sz w:val="24"/>
        </w:rPr>
        <w:t>9 році планується створення 133</w:t>
      </w:r>
      <w:r w:rsidRPr="0036537D">
        <w:rPr>
          <w:sz w:val="24"/>
        </w:rPr>
        <w:t xml:space="preserve">0 нових робочих місць. </w:t>
      </w:r>
    </w:p>
    <w:p w:rsidR="00BA2E76" w:rsidRPr="0036537D" w:rsidRDefault="00BA2E76" w:rsidP="00BA2E76">
      <w:pPr>
        <w:spacing w:before="40"/>
        <w:jc w:val="left"/>
        <w:rPr>
          <w:sz w:val="24"/>
        </w:rPr>
      </w:pPr>
      <w:r w:rsidRPr="0036537D">
        <w:rPr>
          <w:b/>
          <w:bCs/>
          <w:sz w:val="24"/>
        </w:rPr>
        <w:t>Очікувані результати:</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3"/>
        <w:gridCol w:w="1417"/>
        <w:gridCol w:w="1418"/>
        <w:gridCol w:w="1417"/>
      </w:tblGrid>
      <w:tr w:rsidR="00BA2E76" w:rsidRPr="0036537D" w:rsidTr="00B244EE">
        <w:tc>
          <w:tcPr>
            <w:tcW w:w="5743" w:type="dxa"/>
            <w:vAlign w:val="center"/>
          </w:tcPr>
          <w:p w:rsidR="00BA2E76" w:rsidRPr="00D71F0D" w:rsidRDefault="00BA2E76" w:rsidP="00B244EE">
            <w:pPr>
              <w:pStyle w:val="21"/>
              <w:spacing w:after="0" w:line="240" w:lineRule="auto"/>
              <w:jc w:val="center"/>
              <w:rPr>
                <w:sz w:val="22"/>
                <w:szCs w:val="22"/>
              </w:rPr>
            </w:pPr>
            <w:r w:rsidRPr="00D71F0D">
              <w:rPr>
                <w:sz w:val="22"/>
                <w:szCs w:val="22"/>
              </w:rPr>
              <w:t>Показники</w:t>
            </w:r>
          </w:p>
        </w:tc>
        <w:tc>
          <w:tcPr>
            <w:tcW w:w="1417"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418"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417"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36537D" w:rsidTr="00B244EE">
        <w:trPr>
          <w:trHeight w:val="641"/>
        </w:trPr>
        <w:tc>
          <w:tcPr>
            <w:tcW w:w="5743" w:type="dxa"/>
            <w:vAlign w:val="center"/>
          </w:tcPr>
          <w:p w:rsidR="00BA2E76" w:rsidRPr="00D71F0D" w:rsidRDefault="00BA2E76" w:rsidP="00B244EE">
            <w:pPr>
              <w:pStyle w:val="21"/>
              <w:widowControl w:val="0"/>
              <w:spacing w:after="60" w:line="240" w:lineRule="auto"/>
              <w:ind w:left="0"/>
              <w:rPr>
                <w:sz w:val="22"/>
                <w:szCs w:val="22"/>
              </w:rPr>
            </w:pPr>
            <w:r w:rsidRPr="00D71F0D">
              <w:rPr>
                <w:sz w:val="22"/>
                <w:szCs w:val="22"/>
              </w:rPr>
              <w:t xml:space="preserve">Кількість безробітних, які перебували на обліку в державній службі зайнятості протягом звітного періоду (осіб) </w:t>
            </w:r>
          </w:p>
        </w:tc>
        <w:tc>
          <w:tcPr>
            <w:tcW w:w="1417" w:type="dxa"/>
            <w:vAlign w:val="center"/>
          </w:tcPr>
          <w:p w:rsidR="00BA2E76" w:rsidRPr="00D71F0D" w:rsidRDefault="00BA2E76" w:rsidP="00B244EE">
            <w:pPr>
              <w:spacing w:after="60"/>
              <w:jc w:val="center"/>
              <w:rPr>
                <w:sz w:val="22"/>
                <w:szCs w:val="22"/>
              </w:rPr>
            </w:pPr>
            <w:r>
              <w:rPr>
                <w:sz w:val="22"/>
                <w:szCs w:val="22"/>
              </w:rPr>
              <w:t>2702</w:t>
            </w:r>
          </w:p>
        </w:tc>
        <w:tc>
          <w:tcPr>
            <w:tcW w:w="1418" w:type="dxa"/>
            <w:vAlign w:val="center"/>
          </w:tcPr>
          <w:p w:rsidR="00BA2E76" w:rsidRPr="00D71F0D" w:rsidRDefault="00BA2E76" w:rsidP="00B244EE">
            <w:pPr>
              <w:spacing w:after="60"/>
              <w:jc w:val="center"/>
              <w:rPr>
                <w:sz w:val="22"/>
                <w:szCs w:val="22"/>
              </w:rPr>
            </w:pPr>
            <w:r>
              <w:rPr>
                <w:sz w:val="22"/>
                <w:szCs w:val="22"/>
              </w:rPr>
              <w:t>27</w:t>
            </w:r>
            <w:r w:rsidRPr="00D71F0D">
              <w:rPr>
                <w:sz w:val="22"/>
                <w:szCs w:val="22"/>
              </w:rPr>
              <w:t>00</w:t>
            </w:r>
          </w:p>
        </w:tc>
        <w:tc>
          <w:tcPr>
            <w:tcW w:w="1417" w:type="dxa"/>
            <w:vAlign w:val="center"/>
          </w:tcPr>
          <w:p w:rsidR="00BA2E76" w:rsidRPr="00D71F0D" w:rsidRDefault="00BA2E76" w:rsidP="00B244EE">
            <w:pPr>
              <w:spacing w:after="60"/>
              <w:jc w:val="center"/>
              <w:rPr>
                <w:sz w:val="22"/>
                <w:szCs w:val="22"/>
              </w:rPr>
            </w:pPr>
            <w:r>
              <w:rPr>
                <w:sz w:val="22"/>
                <w:szCs w:val="22"/>
              </w:rPr>
              <w:t>2700</w:t>
            </w:r>
          </w:p>
        </w:tc>
      </w:tr>
      <w:tr w:rsidR="00BA2E76" w:rsidRPr="0036537D" w:rsidTr="00B244EE">
        <w:trPr>
          <w:trHeight w:val="369"/>
        </w:trPr>
        <w:tc>
          <w:tcPr>
            <w:tcW w:w="5743" w:type="dxa"/>
            <w:vAlign w:val="center"/>
          </w:tcPr>
          <w:p w:rsidR="00BA2E76" w:rsidRPr="00D71F0D" w:rsidRDefault="00BA2E76" w:rsidP="00B244EE">
            <w:pPr>
              <w:pStyle w:val="21"/>
              <w:widowControl w:val="0"/>
              <w:spacing w:after="60" w:line="240" w:lineRule="auto"/>
              <w:ind w:left="0"/>
              <w:rPr>
                <w:sz w:val="22"/>
                <w:szCs w:val="22"/>
              </w:rPr>
            </w:pPr>
            <w:r w:rsidRPr="00D71F0D">
              <w:rPr>
                <w:sz w:val="22"/>
                <w:szCs w:val="22"/>
              </w:rPr>
              <w:t>Чисельність працевлаштованих безробітних громадян протягом періоду (осіб)</w:t>
            </w:r>
          </w:p>
        </w:tc>
        <w:tc>
          <w:tcPr>
            <w:tcW w:w="1417" w:type="dxa"/>
            <w:vAlign w:val="center"/>
          </w:tcPr>
          <w:p w:rsidR="00BA2E76" w:rsidRPr="00D71F0D" w:rsidRDefault="00BA2E76" w:rsidP="00B244EE">
            <w:pPr>
              <w:spacing w:after="60"/>
              <w:jc w:val="center"/>
              <w:rPr>
                <w:sz w:val="22"/>
                <w:szCs w:val="22"/>
              </w:rPr>
            </w:pPr>
            <w:r>
              <w:rPr>
                <w:sz w:val="22"/>
                <w:szCs w:val="22"/>
              </w:rPr>
              <w:t>517</w:t>
            </w:r>
          </w:p>
        </w:tc>
        <w:tc>
          <w:tcPr>
            <w:tcW w:w="1418" w:type="dxa"/>
            <w:vAlign w:val="center"/>
          </w:tcPr>
          <w:p w:rsidR="00BA2E76" w:rsidRPr="00D71F0D" w:rsidRDefault="00BA2E76" w:rsidP="00B244EE">
            <w:pPr>
              <w:spacing w:after="60"/>
              <w:jc w:val="center"/>
              <w:rPr>
                <w:sz w:val="22"/>
                <w:szCs w:val="22"/>
              </w:rPr>
            </w:pPr>
            <w:r>
              <w:rPr>
                <w:sz w:val="22"/>
                <w:szCs w:val="22"/>
              </w:rPr>
              <w:t>595</w:t>
            </w:r>
          </w:p>
        </w:tc>
        <w:tc>
          <w:tcPr>
            <w:tcW w:w="1417" w:type="dxa"/>
            <w:vAlign w:val="center"/>
          </w:tcPr>
          <w:p w:rsidR="00BA2E76" w:rsidRPr="00D71F0D" w:rsidRDefault="00BA2E76" w:rsidP="00B244EE">
            <w:pPr>
              <w:spacing w:after="60"/>
              <w:jc w:val="center"/>
              <w:rPr>
                <w:sz w:val="22"/>
                <w:szCs w:val="22"/>
              </w:rPr>
            </w:pPr>
            <w:r>
              <w:rPr>
                <w:sz w:val="22"/>
                <w:szCs w:val="22"/>
              </w:rPr>
              <w:t>600</w:t>
            </w:r>
          </w:p>
        </w:tc>
      </w:tr>
      <w:tr w:rsidR="00BA2E76" w:rsidRPr="0036537D" w:rsidTr="00B244EE">
        <w:trPr>
          <w:trHeight w:val="479"/>
        </w:trPr>
        <w:tc>
          <w:tcPr>
            <w:tcW w:w="5743" w:type="dxa"/>
            <w:vAlign w:val="center"/>
          </w:tcPr>
          <w:p w:rsidR="00BA2E76" w:rsidRPr="00D71F0D" w:rsidRDefault="00BA2E76" w:rsidP="00B244EE">
            <w:pPr>
              <w:pStyle w:val="21"/>
              <w:widowControl w:val="0"/>
              <w:spacing w:after="60" w:line="240" w:lineRule="auto"/>
              <w:ind w:left="0"/>
              <w:rPr>
                <w:sz w:val="22"/>
                <w:szCs w:val="22"/>
              </w:rPr>
            </w:pPr>
            <w:r w:rsidRPr="00D71F0D">
              <w:rPr>
                <w:sz w:val="22"/>
                <w:szCs w:val="22"/>
              </w:rPr>
              <w:t>Створення нових робочих місць</w:t>
            </w:r>
          </w:p>
        </w:tc>
        <w:tc>
          <w:tcPr>
            <w:tcW w:w="1417" w:type="dxa"/>
            <w:vAlign w:val="center"/>
          </w:tcPr>
          <w:p w:rsidR="00BA2E76" w:rsidRPr="00D71F0D" w:rsidRDefault="00BA2E76" w:rsidP="00B244EE">
            <w:pPr>
              <w:spacing w:after="60"/>
              <w:jc w:val="center"/>
              <w:rPr>
                <w:sz w:val="22"/>
                <w:szCs w:val="22"/>
              </w:rPr>
            </w:pPr>
            <w:r>
              <w:rPr>
                <w:sz w:val="22"/>
                <w:szCs w:val="22"/>
              </w:rPr>
              <w:t>1838</w:t>
            </w:r>
          </w:p>
        </w:tc>
        <w:tc>
          <w:tcPr>
            <w:tcW w:w="1418" w:type="dxa"/>
            <w:vAlign w:val="center"/>
          </w:tcPr>
          <w:p w:rsidR="00BA2E76" w:rsidRPr="00D71F0D" w:rsidRDefault="00BA2E76" w:rsidP="00B244EE">
            <w:pPr>
              <w:spacing w:after="60"/>
              <w:jc w:val="center"/>
              <w:rPr>
                <w:sz w:val="22"/>
                <w:szCs w:val="22"/>
              </w:rPr>
            </w:pPr>
            <w:r w:rsidRPr="00D71F0D">
              <w:rPr>
                <w:sz w:val="22"/>
                <w:szCs w:val="22"/>
              </w:rPr>
              <w:t>1300</w:t>
            </w:r>
          </w:p>
        </w:tc>
        <w:tc>
          <w:tcPr>
            <w:tcW w:w="1417" w:type="dxa"/>
            <w:vAlign w:val="center"/>
          </w:tcPr>
          <w:p w:rsidR="00BA2E76" w:rsidRPr="00D71F0D" w:rsidRDefault="00BA2E76" w:rsidP="00B244EE">
            <w:pPr>
              <w:spacing w:after="60"/>
              <w:jc w:val="center"/>
              <w:rPr>
                <w:sz w:val="22"/>
                <w:szCs w:val="22"/>
              </w:rPr>
            </w:pPr>
            <w:r>
              <w:rPr>
                <w:sz w:val="22"/>
                <w:szCs w:val="22"/>
              </w:rPr>
              <w:t>1330</w:t>
            </w:r>
          </w:p>
        </w:tc>
      </w:tr>
    </w:tbl>
    <w:p w:rsidR="00BA2E76" w:rsidRPr="0036537D" w:rsidRDefault="00BA2E76" w:rsidP="00BA2E76">
      <w:pPr>
        <w:spacing w:before="240" w:after="120"/>
        <w:jc w:val="center"/>
        <w:rPr>
          <w:b/>
          <w:sz w:val="24"/>
        </w:rPr>
      </w:pPr>
      <w:r w:rsidRPr="0036537D">
        <w:rPr>
          <w:b/>
          <w:sz w:val="24"/>
        </w:rPr>
        <w:t>8.3. Грошові доходи населення та заробітна плата</w:t>
      </w:r>
    </w:p>
    <w:p w:rsidR="00BA2E76" w:rsidRPr="0036537D" w:rsidRDefault="00BA2E76" w:rsidP="00BA2E76">
      <w:pPr>
        <w:ind w:firstLine="720"/>
        <w:rPr>
          <w:bCs/>
          <w:sz w:val="24"/>
        </w:rPr>
      </w:pPr>
      <w:r w:rsidRPr="0036537D">
        <w:rPr>
          <w:bCs/>
          <w:sz w:val="24"/>
        </w:rPr>
        <w:t xml:space="preserve">Доходи населення </w:t>
      </w:r>
      <w:r>
        <w:rPr>
          <w:bCs/>
          <w:sz w:val="24"/>
        </w:rPr>
        <w:t>за 2018 рік очікуються в сумі</w:t>
      </w:r>
      <w:r w:rsidRPr="0036537D">
        <w:rPr>
          <w:bCs/>
          <w:sz w:val="24"/>
        </w:rPr>
        <w:t xml:space="preserve"> </w:t>
      </w:r>
      <w:r>
        <w:rPr>
          <w:bCs/>
          <w:sz w:val="24"/>
        </w:rPr>
        <w:t>6753,4</w:t>
      </w:r>
      <w:r w:rsidRPr="0036537D">
        <w:rPr>
          <w:bCs/>
          <w:sz w:val="24"/>
        </w:rPr>
        <w:t xml:space="preserve"> млн. грн., що </w:t>
      </w:r>
      <w:r>
        <w:rPr>
          <w:bCs/>
          <w:sz w:val="24"/>
        </w:rPr>
        <w:t>17,7</w:t>
      </w:r>
      <w:r w:rsidRPr="0036537D">
        <w:rPr>
          <w:bCs/>
          <w:sz w:val="24"/>
        </w:rPr>
        <w:t>% більше показника 201</w:t>
      </w:r>
      <w:r>
        <w:rPr>
          <w:bCs/>
          <w:sz w:val="24"/>
        </w:rPr>
        <w:t>7</w:t>
      </w:r>
      <w:r w:rsidRPr="0036537D">
        <w:rPr>
          <w:bCs/>
          <w:sz w:val="24"/>
        </w:rPr>
        <w:t xml:space="preserve"> року. До складу доходів населення входять: заробітна плата – </w:t>
      </w:r>
      <w:r>
        <w:rPr>
          <w:bCs/>
          <w:sz w:val="24"/>
        </w:rPr>
        <w:t>4371,1</w:t>
      </w:r>
      <w:r w:rsidRPr="0036537D">
        <w:rPr>
          <w:bCs/>
          <w:sz w:val="24"/>
        </w:rPr>
        <w:t xml:space="preserve"> млн. грн., пенсії – </w:t>
      </w:r>
      <w:r>
        <w:rPr>
          <w:bCs/>
          <w:sz w:val="24"/>
        </w:rPr>
        <w:t>1810,7</w:t>
      </w:r>
      <w:r w:rsidRPr="0036537D">
        <w:rPr>
          <w:bCs/>
          <w:sz w:val="24"/>
        </w:rPr>
        <w:t xml:space="preserve"> млн. грн., виплати по безробіттю – </w:t>
      </w:r>
      <w:r>
        <w:rPr>
          <w:bCs/>
          <w:sz w:val="24"/>
        </w:rPr>
        <w:t>18,1</w:t>
      </w:r>
      <w:r w:rsidRPr="0036537D">
        <w:rPr>
          <w:bCs/>
          <w:sz w:val="24"/>
        </w:rPr>
        <w:t xml:space="preserve"> млн. грн., соціальні виплати і пільги, що надаються органами соціального захисту населення – </w:t>
      </w:r>
      <w:r>
        <w:rPr>
          <w:bCs/>
          <w:sz w:val="24"/>
        </w:rPr>
        <w:t>489,1</w:t>
      </w:r>
      <w:r w:rsidRPr="0036537D">
        <w:rPr>
          <w:bCs/>
          <w:sz w:val="24"/>
        </w:rPr>
        <w:t xml:space="preserve"> млн. грн., інші – </w:t>
      </w:r>
      <w:r>
        <w:rPr>
          <w:bCs/>
          <w:sz w:val="24"/>
        </w:rPr>
        <w:t>64,4</w:t>
      </w:r>
      <w:r w:rsidRPr="0036537D">
        <w:rPr>
          <w:bCs/>
          <w:sz w:val="24"/>
        </w:rPr>
        <w:t xml:space="preserve"> млн. грн. Найбільшу питому вагу в доходах населення займає заробітна плата – </w:t>
      </w:r>
      <w:r>
        <w:rPr>
          <w:bCs/>
          <w:sz w:val="24"/>
        </w:rPr>
        <w:t>64,71</w:t>
      </w:r>
      <w:r w:rsidRPr="0036537D">
        <w:rPr>
          <w:bCs/>
          <w:sz w:val="24"/>
        </w:rPr>
        <w:t xml:space="preserve">% від загального обсягу та пенсії – </w:t>
      </w:r>
      <w:r>
        <w:rPr>
          <w:bCs/>
          <w:sz w:val="24"/>
        </w:rPr>
        <w:t>26,8</w:t>
      </w:r>
      <w:r w:rsidRPr="0036537D">
        <w:rPr>
          <w:bCs/>
          <w:sz w:val="24"/>
        </w:rPr>
        <w:t>% від загального обсягу.</w:t>
      </w:r>
    </w:p>
    <w:p w:rsidR="00BA2E76" w:rsidRDefault="00BA2E76" w:rsidP="00BA2E76">
      <w:pPr>
        <w:ind w:left="2" w:firstLine="707"/>
        <w:rPr>
          <w:bCs/>
          <w:sz w:val="24"/>
        </w:rPr>
      </w:pPr>
      <w:r w:rsidRPr="0036537D">
        <w:rPr>
          <w:bCs/>
          <w:sz w:val="24"/>
        </w:rPr>
        <w:t>На 201</w:t>
      </w:r>
      <w:r>
        <w:rPr>
          <w:bCs/>
          <w:sz w:val="24"/>
        </w:rPr>
        <w:t>9</w:t>
      </w:r>
      <w:r w:rsidRPr="0036537D">
        <w:rPr>
          <w:bCs/>
          <w:sz w:val="24"/>
        </w:rPr>
        <w:t xml:space="preserve"> рік планується зростання доходів населення на </w:t>
      </w:r>
      <w:r>
        <w:rPr>
          <w:bCs/>
          <w:sz w:val="24"/>
        </w:rPr>
        <w:t>15,3</w:t>
      </w:r>
      <w:r w:rsidRPr="0036537D">
        <w:rPr>
          <w:bCs/>
          <w:sz w:val="24"/>
        </w:rPr>
        <w:t xml:space="preserve">%, які складуть </w:t>
      </w:r>
      <w:r>
        <w:rPr>
          <w:bCs/>
          <w:sz w:val="24"/>
        </w:rPr>
        <w:t>7785,9</w:t>
      </w:r>
      <w:r w:rsidRPr="0036537D">
        <w:rPr>
          <w:bCs/>
          <w:sz w:val="24"/>
        </w:rPr>
        <w:t xml:space="preserve"> млн. грн., в тому числі: заробітна плата</w:t>
      </w:r>
      <w:r>
        <w:rPr>
          <w:bCs/>
          <w:sz w:val="24"/>
        </w:rPr>
        <w:t xml:space="preserve"> – 5028,4 млн. грн., пенсії – 2172,8 млн. грн., виплати по безробіттю 19,7 млн. грн., соціальні виплати і пільги, що надаються органами соціального захисту населення – 492,2 млн. грн., інші – 72,8 млн. грн.</w:t>
      </w:r>
    </w:p>
    <w:p w:rsidR="00BA2E76" w:rsidRDefault="00BA2E76" w:rsidP="00BA2E76">
      <w:pPr>
        <w:pStyle w:val="32"/>
        <w:spacing w:after="0"/>
        <w:ind w:left="0" w:firstLine="709"/>
        <w:rPr>
          <w:sz w:val="24"/>
          <w:szCs w:val="24"/>
        </w:rPr>
      </w:pP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на кінець 2018 року очікується 42,4 тис. осіб. </w:t>
      </w:r>
      <w:r>
        <w:rPr>
          <w:sz w:val="24"/>
        </w:rPr>
        <w:t xml:space="preserve">Фонд оплати праці очікується в сумі 3635,1 млн. грн., що на 17,1% більше ніж у 2017році. </w:t>
      </w:r>
      <w:r>
        <w:rPr>
          <w:sz w:val="24"/>
          <w:szCs w:val="24"/>
        </w:rPr>
        <w:t>Середньомісячна заробітна плата працівників на кінець 2018 року очікується в розмірі 9556 грн., що 10% перевищує рівень середньомісячної заробітної плати на кінець 2017 року (8688 грн.).</w:t>
      </w:r>
    </w:p>
    <w:p w:rsidR="00BA2E76" w:rsidRPr="00DF1804" w:rsidRDefault="00BA2E76" w:rsidP="00BA2E76">
      <w:pPr>
        <w:widowControl w:val="0"/>
        <w:tabs>
          <w:tab w:val="left" w:pos="0"/>
        </w:tabs>
        <w:ind w:firstLine="720"/>
        <w:rPr>
          <w:sz w:val="24"/>
        </w:rPr>
      </w:pPr>
      <w:r>
        <w:rPr>
          <w:sz w:val="24"/>
        </w:rPr>
        <w:t xml:space="preserve">Станом на </w:t>
      </w:r>
      <w:r w:rsidRPr="00891551">
        <w:rPr>
          <w:sz w:val="24"/>
        </w:rPr>
        <w:t>01.</w:t>
      </w:r>
      <w:r>
        <w:rPr>
          <w:sz w:val="24"/>
        </w:rPr>
        <w:t>10.</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Pr>
          <w:sz w:val="24"/>
        </w:rPr>
        <w:t>, що</w:t>
      </w:r>
      <w:r w:rsidRPr="009F7E0A">
        <w:rPr>
          <w:sz w:val="24"/>
        </w:rPr>
        <w:t xml:space="preserve"> отримують пенсію </w:t>
      </w:r>
      <w:r>
        <w:rPr>
          <w:sz w:val="24"/>
        </w:rPr>
        <w:t>складає</w:t>
      </w:r>
      <w:r w:rsidRPr="009F7E0A">
        <w:rPr>
          <w:sz w:val="24"/>
        </w:rPr>
        <w:t xml:space="preserve"> 50</w:t>
      </w:r>
      <w:r>
        <w:rPr>
          <w:sz w:val="24"/>
        </w:rPr>
        <w:t>069 </w:t>
      </w:r>
      <w:r w:rsidRPr="009F7E0A">
        <w:rPr>
          <w:sz w:val="24"/>
        </w:rPr>
        <w:t>осіб</w:t>
      </w:r>
      <w:r>
        <w:rPr>
          <w:sz w:val="24"/>
        </w:rPr>
        <w:t xml:space="preserve">. </w:t>
      </w:r>
      <w:r w:rsidRPr="00DF1804">
        <w:rPr>
          <w:sz w:val="24"/>
        </w:rPr>
        <w:t xml:space="preserve">Розмір середньої пенсії у місті за </w:t>
      </w:r>
      <w:r>
        <w:rPr>
          <w:sz w:val="24"/>
        </w:rPr>
        <w:t xml:space="preserve">9 місяців </w:t>
      </w:r>
      <w:r w:rsidRPr="00DF1804">
        <w:rPr>
          <w:sz w:val="24"/>
        </w:rPr>
        <w:t>201</w:t>
      </w:r>
      <w:r>
        <w:rPr>
          <w:sz w:val="24"/>
        </w:rPr>
        <w:t>8 року</w:t>
      </w:r>
      <w:r w:rsidRPr="00DF1804">
        <w:rPr>
          <w:sz w:val="24"/>
        </w:rPr>
        <w:t xml:space="preserve"> становить </w:t>
      </w:r>
      <w:r>
        <w:rPr>
          <w:sz w:val="24"/>
        </w:rPr>
        <w:t>3419,31</w:t>
      </w:r>
      <w:r w:rsidRPr="00DF1804">
        <w:rPr>
          <w:sz w:val="24"/>
        </w:rPr>
        <w:t xml:space="preserve"> грн., що на </w:t>
      </w:r>
      <w:r>
        <w:rPr>
          <w:sz w:val="24"/>
        </w:rPr>
        <w:t>1079,65</w:t>
      </w:r>
      <w:r w:rsidRPr="00DF1804">
        <w:rPr>
          <w:sz w:val="24"/>
        </w:rPr>
        <w:t xml:space="preserve"> грн. більше розміру середньої пенсії станом на 01.01.201</w:t>
      </w:r>
      <w:r>
        <w:rPr>
          <w:sz w:val="24"/>
        </w:rPr>
        <w:t>8</w:t>
      </w:r>
      <w:r w:rsidRPr="00DF1804">
        <w:rPr>
          <w:sz w:val="24"/>
        </w:rPr>
        <w:t xml:space="preserve"> року (</w:t>
      </w:r>
      <w:r>
        <w:rPr>
          <w:sz w:val="24"/>
        </w:rPr>
        <w:t>2339,66</w:t>
      </w:r>
      <w:r w:rsidRPr="00DF1804">
        <w:rPr>
          <w:sz w:val="24"/>
        </w:rPr>
        <w:t xml:space="preserve"> грн.). </w:t>
      </w:r>
      <w:r>
        <w:rPr>
          <w:sz w:val="24"/>
        </w:rPr>
        <w:t>2438</w:t>
      </w:r>
      <w:r w:rsidRPr="00DF1804">
        <w:rPr>
          <w:sz w:val="24"/>
        </w:rPr>
        <w:t xml:space="preserve"> осіб отримували пенсію у розмірі прожиткового мінімуму (</w:t>
      </w:r>
      <w:r>
        <w:rPr>
          <w:sz w:val="24"/>
        </w:rPr>
        <w:t>станом на 01.01.2018</w:t>
      </w:r>
      <w:r w:rsidRPr="00DF1804">
        <w:rPr>
          <w:sz w:val="24"/>
        </w:rPr>
        <w:t xml:space="preserve">р. – </w:t>
      </w:r>
      <w:r>
        <w:rPr>
          <w:sz w:val="24"/>
        </w:rPr>
        <w:t>2345</w:t>
      </w:r>
      <w:r w:rsidRPr="00DF1804">
        <w:rPr>
          <w:sz w:val="24"/>
        </w:rPr>
        <w:t xml:space="preserve"> </w:t>
      </w:r>
      <w:r>
        <w:rPr>
          <w:sz w:val="24"/>
        </w:rPr>
        <w:t>осіб</w:t>
      </w:r>
      <w:r w:rsidRPr="00DF1804">
        <w:rPr>
          <w:sz w:val="24"/>
        </w:rPr>
        <w:t>).</w:t>
      </w:r>
      <w:r>
        <w:rPr>
          <w:sz w:val="24"/>
        </w:rPr>
        <w:t xml:space="preserve"> На кінець 2018 року очікується зростання </w:t>
      </w:r>
      <w:r w:rsidRPr="00DF1804">
        <w:rPr>
          <w:sz w:val="24"/>
        </w:rPr>
        <w:t>розміру середньої пенсії</w:t>
      </w:r>
      <w:r>
        <w:rPr>
          <w:sz w:val="24"/>
        </w:rPr>
        <w:t xml:space="preserve"> до 3424,74 грн.</w:t>
      </w:r>
    </w:p>
    <w:p w:rsidR="00BA2E76" w:rsidRDefault="00BA2E76" w:rsidP="00BA2E76">
      <w:pPr>
        <w:ind w:firstLine="720"/>
        <w:rPr>
          <w:sz w:val="24"/>
        </w:rPr>
      </w:pPr>
      <w:r>
        <w:rPr>
          <w:bCs/>
          <w:sz w:val="24"/>
        </w:rPr>
        <w:t>На 2019 рік кількість штатних працівників</w:t>
      </w:r>
      <w:r>
        <w:rPr>
          <w:sz w:val="24"/>
        </w:rPr>
        <w:t xml:space="preserve"> планується 43,9 тис. осіб, фонд оплати праці планується в сумі 4180,4 млн. грн., що на 15% більше ніж у 2018 році. Середньомісячна заробітна плата працівників планується в розмірі  10990 грн., що на 15% перевищує очікуваний показник за 2018 рік.</w:t>
      </w:r>
    </w:p>
    <w:p w:rsidR="00BA2E76" w:rsidRDefault="00BA2E76" w:rsidP="00BA2E76">
      <w:pPr>
        <w:spacing w:after="20"/>
        <w:ind w:firstLine="709"/>
        <w:rPr>
          <w:sz w:val="24"/>
        </w:rPr>
      </w:pPr>
      <w:r>
        <w:rPr>
          <w:sz w:val="24"/>
        </w:rPr>
        <w:t xml:space="preserve">На </w:t>
      </w:r>
      <w:r w:rsidRPr="00291358">
        <w:rPr>
          <w:sz w:val="24"/>
        </w:rPr>
        <w:t>201</w:t>
      </w:r>
      <w:r>
        <w:rPr>
          <w:sz w:val="24"/>
        </w:rPr>
        <w:t>9 рік планується підвищення</w:t>
      </w:r>
      <w:r w:rsidRPr="00291358">
        <w:rPr>
          <w:sz w:val="24"/>
        </w:rPr>
        <w:t xml:space="preserve"> </w:t>
      </w:r>
      <w:r>
        <w:rPr>
          <w:sz w:val="24"/>
        </w:rPr>
        <w:t xml:space="preserve">середнього </w:t>
      </w:r>
      <w:r w:rsidRPr="00291358">
        <w:rPr>
          <w:sz w:val="24"/>
        </w:rPr>
        <w:t>розмір</w:t>
      </w:r>
      <w:r>
        <w:rPr>
          <w:sz w:val="24"/>
        </w:rPr>
        <w:t>у</w:t>
      </w:r>
      <w:r w:rsidRPr="00291358">
        <w:rPr>
          <w:sz w:val="24"/>
        </w:rPr>
        <w:t xml:space="preserve"> пенсії у місті </w:t>
      </w:r>
      <w:r>
        <w:rPr>
          <w:sz w:val="24"/>
        </w:rPr>
        <w:t>до</w:t>
      </w:r>
      <w:r w:rsidRPr="00291358">
        <w:rPr>
          <w:sz w:val="24"/>
        </w:rPr>
        <w:t xml:space="preserve"> </w:t>
      </w:r>
      <w:r>
        <w:rPr>
          <w:sz w:val="24"/>
        </w:rPr>
        <w:t>4100</w:t>
      </w:r>
      <w:r w:rsidRPr="00291358">
        <w:rPr>
          <w:sz w:val="24"/>
        </w:rPr>
        <w:t xml:space="preserve"> грн.</w:t>
      </w:r>
      <w:r>
        <w:rPr>
          <w:sz w:val="24"/>
        </w:rPr>
        <w:t xml:space="preserve"> на місяць</w:t>
      </w:r>
      <w:r w:rsidRPr="00291358">
        <w:rPr>
          <w:sz w:val="24"/>
        </w:rPr>
        <w:t xml:space="preserve">, що на </w:t>
      </w:r>
      <w:r>
        <w:rPr>
          <w:sz w:val="24"/>
        </w:rPr>
        <w:t>19,7</w:t>
      </w:r>
      <w:r w:rsidRPr="00291358">
        <w:rPr>
          <w:sz w:val="24"/>
        </w:rPr>
        <w:t xml:space="preserve">% більше </w:t>
      </w:r>
      <w:r>
        <w:rPr>
          <w:sz w:val="24"/>
        </w:rPr>
        <w:t>очікуваного показника</w:t>
      </w:r>
      <w:r w:rsidRPr="00291358">
        <w:rPr>
          <w:sz w:val="24"/>
        </w:rPr>
        <w:t xml:space="preserve"> 201</w:t>
      </w:r>
      <w:r>
        <w:rPr>
          <w:sz w:val="24"/>
        </w:rPr>
        <w:t xml:space="preserve">8 </w:t>
      </w:r>
      <w:r w:rsidRPr="00291358">
        <w:rPr>
          <w:sz w:val="24"/>
        </w:rPr>
        <w:t>р</w:t>
      </w:r>
      <w:r>
        <w:rPr>
          <w:sz w:val="24"/>
        </w:rPr>
        <w:t>оку</w:t>
      </w:r>
      <w:r w:rsidRPr="00291358">
        <w:rPr>
          <w:sz w:val="24"/>
        </w:rPr>
        <w:t xml:space="preserve">. </w:t>
      </w:r>
    </w:p>
    <w:p w:rsidR="00BA2E76" w:rsidRPr="004937BE" w:rsidRDefault="00BA2E76" w:rsidP="00BA2E76">
      <w:pPr>
        <w:spacing w:before="60" w:after="60"/>
        <w:rPr>
          <w:b/>
          <w:sz w:val="24"/>
        </w:rPr>
      </w:pPr>
      <w:r w:rsidRPr="004937BE">
        <w:rPr>
          <w:b/>
          <w:sz w:val="24"/>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BA2E76" w:rsidRPr="00506E47" w:rsidTr="00B244EE">
        <w:tc>
          <w:tcPr>
            <w:tcW w:w="5245" w:type="dxa"/>
            <w:vAlign w:val="center"/>
          </w:tcPr>
          <w:p w:rsidR="00BA2E76" w:rsidRPr="003E5499" w:rsidRDefault="00BA2E76" w:rsidP="00B244EE">
            <w:pPr>
              <w:pStyle w:val="21"/>
              <w:spacing w:after="0" w:line="240" w:lineRule="auto"/>
              <w:jc w:val="center"/>
              <w:rPr>
                <w:sz w:val="22"/>
                <w:szCs w:val="22"/>
              </w:rPr>
            </w:pPr>
            <w:r w:rsidRPr="003E5499">
              <w:rPr>
                <w:sz w:val="22"/>
                <w:szCs w:val="22"/>
              </w:rPr>
              <w:t>Показники</w:t>
            </w:r>
          </w:p>
        </w:tc>
        <w:tc>
          <w:tcPr>
            <w:tcW w:w="1559"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559"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560"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506E47" w:rsidTr="00B244EE">
        <w:trPr>
          <w:trHeight w:val="380"/>
        </w:trPr>
        <w:tc>
          <w:tcPr>
            <w:tcW w:w="5245" w:type="dxa"/>
            <w:vAlign w:val="center"/>
          </w:tcPr>
          <w:p w:rsidR="00BA2E76" w:rsidRPr="003E5499" w:rsidRDefault="00BA2E76" w:rsidP="00B244EE">
            <w:pPr>
              <w:pStyle w:val="21"/>
              <w:widowControl w:val="0"/>
              <w:spacing w:after="0" w:line="240" w:lineRule="auto"/>
              <w:ind w:left="0"/>
              <w:jc w:val="left"/>
              <w:rPr>
                <w:sz w:val="22"/>
                <w:szCs w:val="22"/>
              </w:rPr>
            </w:pPr>
            <w:r>
              <w:rPr>
                <w:sz w:val="22"/>
                <w:szCs w:val="22"/>
              </w:rPr>
              <w:t>До</w:t>
            </w:r>
            <w:r w:rsidRPr="003E5499">
              <w:rPr>
                <w:sz w:val="22"/>
                <w:szCs w:val="22"/>
              </w:rPr>
              <w:t>ход</w:t>
            </w:r>
            <w:r>
              <w:rPr>
                <w:sz w:val="22"/>
                <w:szCs w:val="22"/>
              </w:rPr>
              <w:t>и</w:t>
            </w:r>
            <w:r w:rsidRPr="003E5499">
              <w:rPr>
                <w:sz w:val="22"/>
                <w:szCs w:val="22"/>
              </w:rPr>
              <w:t xml:space="preserve"> населення, млн. грн.</w:t>
            </w:r>
          </w:p>
        </w:tc>
        <w:tc>
          <w:tcPr>
            <w:tcW w:w="1559" w:type="dxa"/>
            <w:vAlign w:val="center"/>
          </w:tcPr>
          <w:p w:rsidR="00BA2E76" w:rsidRPr="000D537E" w:rsidRDefault="00BA2E76" w:rsidP="00B244EE">
            <w:pPr>
              <w:widowControl w:val="0"/>
              <w:jc w:val="center"/>
              <w:rPr>
                <w:sz w:val="24"/>
              </w:rPr>
            </w:pPr>
            <w:r>
              <w:rPr>
                <w:sz w:val="24"/>
              </w:rPr>
              <w:t>5735,9</w:t>
            </w:r>
          </w:p>
        </w:tc>
        <w:tc>
          <w:tcPr>
            <w:tcW w:w="1559" w:type="dxa"/>
            <w:vAlign w:val="center"/>
          </w:tcPr>
          <w:p w:rsidR="00BA2E76" w:rsidRPr="000D537E" w:rsidRDefault="00BA2E76" w:rsidP="00B244EE">
            <w:pPr>
              <w:widowControl w:val="0"/>
              <w:jc w:val="center"/>
              <w:rPr>
                <w:sz w:val="24"/>
              </w:rPr>
            </w:pPr>
            <w:r>
              <w:rPr>
                <w:sz w:val="24"/>
              </w:rPr>
              <w:t>6753,4</w:t>
            </w:r>
          </w:p>
        </w:tc>
        <w:tc>
          <w:tcPr>
            <w:tcW w:w="1560" w:type="dxa"/>
            <w:vAlign w:val="center"/>
          </w:tcPr>
          <w:p w:rsidR="00BA2E76" w:rsidRPr="000D537E" w:rsidRDefault="00BA2E76" w:rsidP="00B244EE">
            <w:pPr>
              <w:widowControl w:val="0"/>
              <w:jc w:val="center"/>
              <w:rPr>
                <w:sz w:val="24"/>
              </w:rPr>
            </w:pPr>
            <w:r>
              <w:rPr>
                <w:sz w:val="24"/>
              </w:rPr>
              <w:t>7785,9</w:t>
            </w:r>
          </w:p>
        </w:tc>
      </w:tr>
      <w:tr w:rsidR="00BA2E76" w:rsidRPr="00506E47" w:rsidTr="00B244EE">
        <w:trPr>
          <w:trHeight w:val="407"/>
        </w:trPr>
        <w:tc>
          <w:tcPr>
            <w:tcW w:w="5245" w:type="dxa"/>
            <w:vAlign w:val="center"/>
          </w:tcPr>
          <w:p w:rsidR="00BA2E76" w:rsidRPr="003E5499" w:rsidRDefault="00BA2E76" w:rsidP="00B244EE">
            <w:pPr>
              <w:rPr>
                <w:sz w:val="22"/>
                <w:szCs w:val="22"/>
              </w:rPr>
            </w:pPr>
            <w:r>
              <w:rPr>
                <w:sz w:val="22"/>
                <w:szCs w:val="22"/>
              </w:rPr>
              <w:t>С</w:t>
            </w:r>
            <w:r w:rsidRPr="003E5499">
              <w:rPr>
                <w:sz w:val="22"/>
                <w:szCs w:val="22"/>
              </w:rPr>
              <w:t>ередн</w:t>
            </w:r>
            <w:r>
              <w:rPr>
                <w:sz w:val="22"/>
                <w:szCs w:val="22"/>
              </w:rPr>
              <w:t>я</w:t>
            </w:r>
            <w:r w:rsidRPr="003E5499">
              <w:rPr>
                <w:sz w:val="22"/>
                <w:szCs w:val="22"/>
              </w:rPr>
              <w:t xml:space="preserve"> заробітн</w:t>
            </w:r>
            <w:r>
              <w:rPr>
                <w:sz w:val="22"/>
                <w:szCs w:val="22"/>
              </w:rPr>
              <w:t>а</w:t>
            </w:r>
            <w:r w:rsidRPr="003E5499">
              <w:rPr>
                <w:sz w:val="22"/>
                <w:szCs w:val="22"/>
              </w:rPr>
              <w:t xml:space="preserve"> плати працівників, грн.</w:t>
            </w:r>
          </w:p>
        </w:tc>
        <w:tc>
          <w:tcPr>
            <w:tcW w:w="1559" w:type="dxa"/>
            <w:vAlign w:val="center"/>
          </w:tcPr>
          <w:p w:rsidR="00BA2E76" w:rsidRPr="000D537E" w:rsidRDefault="00BA2E76" w:rsidP="00B244EE">
            <w:pPr>
              <w:jc w:val="center"/>
              <w:rPr>
                <w:sz w:val="24"/>
              </w:rPr>
            </w:pPr>
            <w:r>
              <w:rPr>
                <w:sz w:val="24"/>
              </w:rPr>
              <w:t>8688</w:t>
            </w:r>
          </w:p>
        </w:tc>
        <w:tc>
          <w:tcPr>
            <w:tcW w:w="1559" w:type="dxa"/>
            <w:vAlign w:val="center"/>
          </w:tcPr>
          <w:p w:rsidR="00BA2E76" w:rsidRPr="000D537E" w:rsidRDefault="00BA2E76" w:rsidP="00B244EE">
            <w:pPr>
              <w:jc w:val="center"/>
              <w:rPr>
                <w:sz w:val="24"/>
              </w:rPr>
            </w:pPr>
            <w:r>
              <w:rPr>
                <w:sz w:val="24"/>
              </w:rPr>
              <w:t>9556</w:t>
            </w:r>
          </w:p>
        </w:tc>
        <w:tc>
          <w:tcPr>
            <w:tcW w:w="1560" w:type="dxa"/>
            <w:vAlign w:val="center"/>
          </w:tcPr>
          <w:p w:rsidR="00BA2E76" w:rsidRPr="000D537E" w:rsidRDefault="00BA2E76" w:rsidP="00B244EE">
            <w:pPr>
              <w:jc w:val="center"/>
              <w:rPr>
                <w:sz w:val="24"/>
              </w:rPr>
            </w:pPr>
            <w:r>
              <w:rPr>
                <w:sz w:val="24"/>
              </w:rPr>
              <w:t>10990</w:t>
            </w:r>
          </w:p>
        </w:tc>
      </w:tr>
      <w:tr w:rsidR="00BA2E76" w:rsidRPr="00506E47" w:rsidTr="00B244EE">
        <w:trPr>
          <w:trHeight w:val="379"/>
        </w:trPr>
        <w:tc>
          <w:tcPr>
            <w:tcW w:w="5245" w:type="dxa"/>
            <w:vAlign w:val="center"/>
          </w:tcPr>
          <w:p w:rsidR="00BA2E76" w:rsidRPr="003E5499" w:rsidRDefault="00BA2E76" w:rsidP="00B244EE">
            <w:pPr>
              <w:rPr>
                <w:sz w:val="22"/>
                <w:szCs w:val="22"/>
              </w:rPr>
            </w:pPr>
            <w:r>
              <w:rPr>
                <w:sz w:val="22"/>
                <w:szCs w:val="22"/>
              </w:rPr>
              <w:t>С</w:t>
            </w:r>
            <w:r w:rsidRPr="003E5499">
              <w:rPr>
                <w:sz w:val="22"/>
                <w:szCs w:val="22"/>
              </w:rPr>
              <w:t>ередньомісячн</w:t>
            </w:r>
            <w:r>
              <w:rPr>
                <w:sz w:val="22"/>
                <w:szCs w:val="22"/>
              </w:rPr>
              <w:t>ий</w:t>
            </w:r>
            <w:r w:rsidRPr="003E5499">
              <w:rPr>
                <w:sz w:val="22"/>
                <w:szCs w:val="22"/>
              </w:rPr>
              <w:t xml:space="preserve"> розмір пенсій, грн.</w:t>
            </w:r>
          </w:p>
        </w:tc>
        <w:tc>
          <w:tcPr>
            <w:tcW w:w="1559" w:type="dxa"/>
            <w:vAlign w:val="center"/>
          </w:tcPr>
          <w:p w:rsidR="00BA2E76" w:rsidRPr="007A48E5" w:rsidRDefault="00BA2E76" w:rsidP="00B244EE">
            <w:pPr>
              <w:jc w:val="center"/>
              <w:rPr>
                <w:sz w:val="24"/>
              </w:rPr>
            </w:pPr>
            <w:r>
              <w:rPr>
                <w:sz w:val="24"/>
              </w:rPr>
              <w:t>2339,66</w:t>
            </w:r>
          </w:p>
        </w:tc>
        <w:tc>
          <w:tcPr>
            <w:tcW w:w="1559" w:type="dxa"/>
            <w:vAlign w:val="center"/>
          </w:tcPr>
          <w:p w:rsidR="00BA2E76" w:rsidRPr="007A48E5" w:rsidRDefault="00BA2E76" w:rsidP="00B244EE">
            <w:pPr>
              <w:jc w:val="center"/>
              <w:rPr>
                <w:sz w:val="24"/>
              </w:rPr>
            </w:pPr>
            <w:r>
              <w:rPr>
                <w:sz w:val="24"/>
              </w:rPr>
              <w:t>3424,74</w:t>
            </w:r>
          </w:p>
        </w:tc>
        <w:tc>
          <w:tcPr>
            <w:tcW w:w="1560" w:type="dxa"/>
            <w:vAlign w:val="center"/>
          </w:tcPr>
          <w:p w:rsidR="00BA2E76" w:rsidRPr="007A48E5" w:rsidRDefault="00BA2E76" w:rsidP="00B244EE">
            <w:pPr>
              <w:jc w:val="center"/>
              <w:rPr>
                <w:sz w:val="24"/>
              </w:rPr>
            </w:pPr>
            <w:r>
              <w:rPr>
                <w:sz w:val="24"/>
              </w:rPr>
              <w:t>4100</w:t>
            </w:r>
          </w:p>
        </w:tc>
      </w:tr>
    </w:tbl>
    <w:p w:rsidR="00BA2E76" w:rsidRPr="00A804E3" w:rsidRDefault="00BA2E76" w:rsidP="00BA2E76">
      <w:pPr>
        <w:pStyle w:val="2"/>
        <w:spacing w:before="0" w:after="12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br w:type="page"/>
      </w:r>
      <w:hyperlink w:anchor="_Toc317202444" w:history="1">
        <w:r w:rsidRPr="00221B66">
          <w:rPr>
            <w:rStyle w:val="af1"/>
            <w:rFonts w:ascii="Times New Roman" w:hAnsi="Times New Roman" w:cs="Times New Roman"/>
            <w:i w:val="0"/>
            <w:iCs w:val="0"/>
            <w:color w:val="auto"/>
            <w:sz w:val="24"/>
            <w:szCs w:val="24"/>
            <w:u w:val="none"/>
          </w:rPr>
          <w:t>8.4. Соціальне забезпечення</w:t>
        </w:r>
      </w:hyperlink>
    </w:p>
    <w:p w:rsidR="00BA2E76" w:rsidRPr="00DC2E72" w:rsidRDefault="00BA2E76" w:rsidP="00BA2E76">
      <w:pPr>
        <w:spacing w:after="60"/>
        <w:ind w:firstLine="709"/>
        <w:rPr>
          <w:sz w:val="24"/>
        </w:rPr>
      </w:pPr>
      <w:r w:rsidRPr="00A804E3">
        <w:rPr>
          <w:sz w:val="24"/>
          <w:highlight w:val="yellow"/>
        </w:rPr>
        <w:tab/>
      </w:r>
      <w:r>
        <w:rPr>
          <w:sz w:val="24"/>
        </w:rPr>
        <w:tab/>
      </w:r>
      <w:r w:rsidRPr="00DC2E72">
        <w:rPr>
          <w:b/>
          <w:bCs/>
          <w:sz w:val="24"/>
        </w:rPr>
        <w:t>С</w:t>
      </w:r>
      <w:r w:rsidRPr="00DC2E72">
        <w:rPr>
          <w:sz w:val="24"/>
        </w:rPr>
        <w:t xml:space="preserve">таном на </w:t>
      </w:r>
      <w:r w:rsidRPr="00DC2E72">
        <w:rPr>
          <w:sz w:val="24"/>
          <w:lang w:val="ru-RU"/>
        </w:rPr>
        <w:t>01.10.2018</w:t>
      </w:r>
      <w:r w:rsidRPr="00DC2E72">
        <w:rPr>
          <w:sz w:val="24"/>
        </w:rPr>
        <w:t xml:space="preserve"> року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33597 громадян. Ведення бази даних пільговиків надає можливість контролювати цільове використання бюджетних коштів при здійсненні розрахунків з підприємствами-постачальниками пільгових послуг.</w:t>
      </w:r>
    </w:p>
    <w:p w:rsidR="00BA2E76" w:rsidRPr="00DC2E72" w:rsidRDefault="00BA2E76" w:rsidP="00BA2E76">
      <w:pPr>
        <w:spacing w:after="60"/>
        <w:ind w:firstLine="709"/>
        <w:rPr>
          <w:color w:val="000000"/>
          <w:sz w:val="24"/>
        </w:rPr>
      </w:pPr>
      <w:r w:rsidRPr="00DC2E72">
        <w:rPr>
          <w:color w:val="000000"/>
          <w:sz w:val="24"/>
        </w:rPr>
        <w:t xml:space="preserve">До Централізованого банку даних з проблем інвалідності внесено інформацію про 4967 осіб з інвалідністю. 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w:t>
      </w:r>
    </w:p>
    <w:p w:rsidR="00BA2E76" w:rsidRPr="00DC2E72" w:rsidRDefault="00BA2E76" w:rsidP="00BA2E76">
      <w:pPr>
        <w:tabs>
          <w:tab w:val="left" w:pos="708"/>
        </w:tabs>
        <w:spacing w:after="60"/>
        <w:ind w:firstLine="709"/>
        <w:rPr>
          <w:sz w:val="24"/>
        </w:rPr>
      </w:pPr>
      <w:r w:rsidRPr="00DC2E72">
        <w:rPr>
          <w:sz w:val="24"/>
        </w:rPr>
        <w:t>Для покращення якості надання соціально-побутових, медичних та педагогічних послуг, які надаються центром соціальної реабілітації дітей з інвалідністю та територіальним центром соціального обслуговування (надання соціальних послуг) працює мульти-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У Центрі соціальної реабілітації дітей з інвалідністю перебуває на обліку 194 дитини з інвалідністю та 27 дітей з групи ризику.</w:t>
      </w:r>
    </w:p>
    <w:p w:rsidR="00BA2E76" w:rsidRDefault="00BA2E76" w:rsidP="00BA2E76">
      <w:pPr>
        <w:tabs>
          <w:tab w:val="left" w:pos="708"/>
        </w:tabs>
        <w:spacing w:after="60"/>
        <w:ind w:firstLine="756"/>
        <w:rPr>
          <w:sz w:val="24"/>
        </w:rPr>
      </w:pPr>
      <w:r w:rsidRPr="00DC2E72">
        <w:rPr>
          <w:sz w:val="24"/>
        </w:rPr>
        <w:t>З метою обліку внутрішньо переміщених осіб УПтаСЗН веде Єдину інформаційну базу даних про внутрішньо переміщених осіб. Станом на 01.10.2018 року взято на облік та видано відповідні довідки 51490 особам.</w:t>
      </w:r>
    </w:p>
    <w:p w:rsidR="00BA2E76" w:rsidRDefault="00BA2E76" w:rsidP="00BA2E76">
      <w:pPr>
        <w:spacing w:after="60"/>
        <w:ind w:firstLine="754"/>
        <w:rPr>
          <w:sz w:val="24"/>
        </w:rPr>
      </w:pPr>
      <w:r>
        <w:rPr>
          <w:sz w:val="24"/>
        </w:rPr>
        <w:t xml:space="preserve">Управлінням праці та соціального захисту населення </w:t>
      </w:r>
      <w:r w:rsidRPr="00F3330F">
        <w:rPr>
          <w:sz w:val="24"/>
        </w:rPr>
        <w:t>планується реалізація</w:t>
      </w:r>
      <w:r>
        <w:rPr>
          <w:sz w:val="24"/>
        </w:rPr>
        <w:t xml:space="preserve"> 6-ти міських цільових програм на 2019 рік, </w:t>
      </w:r>
      <w:r w:rsidRPr="003F7D81">
        <w:rPr>
          <w:sz w:val="24"/>
        </w:rPr>
        <w:t>завданням яких є підтримка жителів міста, вирішення питань організаційно-правового та інформаційного забезпечення, медичного та соціального обслуговува</w:t>
      </w:r>
      <w:r>
        <w:rPr>
          <w:sz w:val="24"/>
        </w:rPr>
        <w:t>ння, а саме:</w:t>
      </w:r>
    </w:p>
    <w:p w:rsidR="00BA2E76" w:rsidRDefault="00BA2E76" w:rsidP="00BA2E76">
      <w:pPr>
        <w:tabs>
          <w:tab w:val="left" w:pos="708"/>
        </w:tabs>
        <w:spacing w:after="60"/>
        <w:rPr>
          <w:sz w:val="24"/>
        </w:rPr>
      </w:pPr>
      <w:r>
        <w:rPr>
          <w:sz w:val="24"/>
        </w:rPr>
        <w:tab/>
        <w:t>1.</w:t>
      </w:r>
      <w:r w:rsidRPr="00DC2E72">
        <w:rPr>
          <w:sz w:val="24"/>
        </w:rPr>
        <w:t>Комплексн</w:t>
      </w:r>
      <w:r>
        <w:rPr>
          <w:sz w:val="24"/>
        </w:rPr>
        <w:t>а</w:t>
      </w:r>
      <w:r w:rsidRPr="00DC2E72">
        <w:rPr>
          <w:sz w:val="24"/>
        </w:rPr>
        <w:t xml:space="preserve"> міськ</w:t>
      </w:r>
      <w:r>
        <w:rPr>
          <w:sz w:val="24"/>
        </w:rPr>
        <w:t>а</w:t>
      </w:r>
      <w:r w:rsidRPr="00DC2E72">
        <w:rPr>
          <w:sz w:val="24"/>
        </w:rPr>
        <w:t xml:space="preserve"> цільов</w:t>
      </w:r>
      <w:r>
        <w:rPr>
          <w:sz w:val="24"/>
        </w:rPr>
        <w:t>а</w:t>
      </w:r>
      <w:r w:rsidRPr="00DC2E72">
        <w:rPr>
          <w:sz w:val="24"/>
        </w:rPr>
        <w:t xml:space="preserve"> програм</w:t>
      </w:r>
      <w:r>
        <w:rPr>
          <w:sz w:val="24"/>
        </w:rPr>
        <w:t>а</w:t>
      </w:r>
      <w:r w:rsidRPr="00DC2E72">
        <w:rPr>
          <w:sz w:val="24"/>
        </w:rPr>
        <w:t xml:space="preserve"> соціального захисту населення міста </w:t>
      </w:r>
      <w:r>
        <w:rPr>
          <w:sz w:val="24"/>
        </w:rPr>
        <w:t>«</w:t>
      </w:r>
      <w:r w:rsidRPr="00DC2E72">
        <w:rPr>
          <w:sz w:val="24"/>
        </w:rPr>
        <w:t>Турбота</w:t>
      </w:r>
      <w:r>
        <w:rPr>
          <w:sz w:val="24"/>
        </w:rPr>
        <w:t>»</w:t>
      </w:r>
      <w:r w:rsidRPr="00DC2E72">
        <w:rPr>
          <w:sz w:val="24"/>
        </w:rPr>
        <w:t xml:space="preserve"> на 2019 рік</w:t>
      </w:r>
      <w:r>
        <w:rPr>
          <w:sz w:val="24"/>
        </w:rPr>
        <w:t>.</w:t>
      </w:r>
      <w:r w:rsidRPr="00DC2E72">
        <w:rPr>
          <w:sz w:val="24"/>
        </w:rPr>
        <w:t xml:space="preserve"> </w:t>
      </w:r>
    </w:p>
    <w:p w:rsidR="00BA2E76" w:rsidRDefault="00BA2E76" w:rsidP="00BA2E76">
      <w:pPr>
        <w:tabs>
          <w:tab w:val="left" w:pos="708"/>
        </w:tabs>
        <w:spacing w:after="60"/>
        <w:rPr>
          <w:sz w:val="24"/>
        </w:rPr>
      </w:pPr>
      <w:r>
        <w:rPr>
          <w:sz w:val="24"/>
        </w:rPr>
        <w:tab/>
        <w:t>2.</w:t>
      </w:r>
      <w:r w:rsidRPr="00DC2E72">
        <w:rPr>
          <w:sz w:val="24"/>
        </w:rPr>
        <w:t>Комплексн</w:t>
      </w:r>
      <w:r>
        <w:rPr>
          <w:sz w:val="24"/>
        </w:rPr>
        <w:t>а</w:t>
      </w:r>
      <w:r w:rsidRPr="00DC2E72">
        <w:rPr>
          <w:sz w:val="24"/>
        </w:rPr>
        <w:t xml:space="preserve"> міськ</w:t>
      </w:r>
      <w:r>
        <w:rPr>
          <w:sz w:val="24"/>
        </w:rPr>
        <w:t>а</w:t>
      </w:r>
      <w:r w:rsidRPr="00DC2E72">
        <w:rPr>
          <w:sz w:val="24"/>
        </w:rPr>
        <w:t xml:space="preserve"> програм</w:t>
      </w:r>
      <w:r>
        <w:rPr>
          <w:sz w:val="24"/>
        </w:rPr>
        <w:t>а</w:t>
      </w:r>
      <w:r w:rsidRPr="00DC2E72">
        <w:rPr>
          <w:sz w:val="24"/>
        </w:rPr>
        <w:t xml:space="preserve"> соціального захисту осіб пільгової категорії на  2019 рік,</w:t>
      </w:r>
    </w:p>
    <w:p w:rsidR="00BA2E76" w:rsidRPr="00DC2E72" w:rsidRDefault="00BA2E76" w:rsidP="00BA2E76">
      <w:pPr>
        <w:tabs>
          <w:tab w:val="left" w:pos="708"/>
        </w:tabs>
        <w:spacing w:after="60"/>
        <w:rPr>
          <w:sz w:val="24"/>
        </w:rPr>
      </w:pPr>
      <w:r>
        <w:rPr>
          <w:sz w:val="24"/>
        </w:rPr>
        <w:tab/>
      </w:r>
      <w:r>
        <w:rPr>
          <w:sz w:val="24"/>
        </w:rPr>
        <w:tab/>
      </w:r>
      <w:r>
        <w:rPr>
          <w:sz w:val="24"/>
        </w:rPr>
        <w:tab/>
        <w:t>3.</w:t>
      </w:r>
      <w:r w:rsidRPr="00DC2E72">
        <w:rPr>
          <w:sz w:val="24"/>
        </w:rPr>
        <w:t>Комплексна міська програма забезпечення безперешкодного доступу людей, з обмеженими можливостями до об’єктів житлового та громадського призначення , їх соціального захисту і реабілітації на 2019 рік</w:t>
      </w:r>
      <w:r>
        <w:rPr>
          <w:sz w:val="24"/>
        </w:rPr>
        <w:t>.</w:t>
      </w:r>
    </w:p>
    <w:p w:rsidR="00BA2E76" w:rsidRDefault="00BA2E76" w:rsidP="00BA2E76">
      <w:pPr>
        <w:tabs>
          <w:tab w:val="left" w:pos="708"/>
        </w:tabs>
        <w:spacing w:after="60"/>
        <w:rPr>
          <w:sz w:val="24"/>
        </w:rPr>
      </w:pPr>
      <w:r w:rsidRPr="00DC2E72">
        <w:rPr>
          <w:sz w:val="24"/>
        </w:rPr>
        <w:tab/>
      </w:r>
      <w:r>
        <w:rPr>
          <w:sz w:val="24"/>
        </w:rPr>
        <w:t>4.</w:t>
      </w:r>
      <w:r w:rsidRPr="00DC2E72">
        <w:rPr>
          <w:sz w:val="24"/>
        </w:rPr>
        <w:t>Програма зайнятості населення м.</w:t>
      </w:r>
      <w:r>
        <w:rPr>
          <w:sz w:val="24"/>
        </w:rPr>
        <w:t xml:space="preserve"> </w:t>
      </w:r>
      <w:r w:rsidRPr="00DC2E72">
        <w:rPr>
          <w:sz w:val="24"/>
        </w:rPr>
        <w:t>Сєвєродонецька на 2019 рік</w:t>
      </w:r>
      <w:r>
        <w:rPr>
          <w:sz w:val="24"/>
        </w:rPr>
        <w:t>.</w:t>
      </w:r>
      <w:r w:rsidRPr="00DC2E72">
        <w:rPr>
          <w:sz w:val="24"/>
        </w:rPr>
        <w:t xml:space="preserve"> </w:t>
      </w:r>
    </w:p>
    <w:p w:rsidR="00BA2E76" w:rsidRDefault="00BA2E76" w:rsidP="00BA2E76">
      <w:pPr>
        <w:tabs>
          <w:tab w:val="left" w:pos="708"/>
        </w:tabs>
        <w:spacing w:after="60"/>
        <w:rPr>
          <w:sz w:val="24"/>
        </w:rPr>
      </w:pPr>
      <w:r>
        <w:rPr>
          <w:sz w:val="24"/>
        </w:rPr>
        <w:tab/>
        <w:t>5.</w:t>
      </w:r>
      <w:r w:rsidRPr="00DC2E72">
        <w:rPr>
          <w:sz w:val="24"/>
        </w:rPr>
        <w:t xml:space="preserve">Комплексна міська програма </w:t>
      </w:r>
      <w:r>
        <w:rPr>
          <w:sz w:val="24"/>
        </w:rPr>
        <w:t>о</w:t>
      </w:r>
      <w:r w:rsidRPr="00DC2E72">
        <w:rPr>
          <w:sz w:val="24"/>
        </w:rPr>
        <w:t>здоровлення та відпочинк</w:t>
      </w:r>
      <w:r>
        <w:rPr>
          <w:sz w:val="24"/>
        </w:rPr>
        <w:t>у</w:t>
      </w:r>
      <w:r w:rsidRPr="00DC2E72">
        <w:rPr>
          <w:sz w:val="24"/>
        </w:rPr>
        <w:t xml:space="preserve"> дітей на 2019 рік</w:t>
      </w:r>
      <w:r>
        <w:rPr>
          <w:sz w:val="24"/>
        </w:rPr>
        <w:t>.</w:t>
      </w:r>
      <w:r w:rsidRPr="00DC2E72">
        <w:rPr>
          <w:sz w:val="24"/>
        </w:rPr>
        <w:t xml:space="preserve"> </w:t>
      </w:r>
    </w:p>
    <w:p w:rsidR="00BA2E76" w:rsidRDefault="00BA2E76" w:rsidP="00BA2E76">
      <w:pPr>
        <w:tabs>
          <w:tab w:val="left" w:pos="708"/>
        </w:tabs>
        <w:spacing w:after="60"/>
        <w:rPr>
          <w:sz w:val="24"/>
        </w:rPr>
      </w:pPr>
      <w:r>
        <w:rPr>
          <w:sz w:val="24"/>
        </w:rPr>
        <w:tab/>
        <w:t>6.</w:t>
      </w:r>
      <w:r w:rsidRPr="00DC2E72">
        <w:rPr>
          <w:sz w:val="24"/>
        </w:rPr>
        <w:t>Програма розвитку Центру комплексної реабілітації для дітей та осіб з інвалідністю Сєвєродонецької міської ради на 2019-2021роки</w:t>
      </w:r>
      <w:r>
        <w:rPr>
          <w:sz w:val="24"/>
        </w:rPr>
        <w:t>.</w:t>
      </w:r>
      <w:r w:rsidRPr="00DC2E72">
        <w:rPr>
          <w:sz w:val="24"/>
        </w:rPr>
        <w:t xml:space="preserve"> </w:t>
      </w:r>
    </w:p>
    <w:p w:rsidR="00BA2E76" w:rsidRPr="00DC2E72" w:rsidRDefault="00BA2E76" w:rsidP="00BA2E76">
      <w:pPr>
        <w:tabs>
          <w:tab w:val="left" w:pos="708"/>
        </w:tabs>
        <w:spacing w:after="60"/>
        <w:rPr>
          <w:sz w:val="24"/>
        </w:rPr>
      </w:pPr>
      <w:r>
        <w:rPr>
          <w:sz w:val="24"/>
        </w:rPr>
        <w:tab/>
      </w:r>
      <w:r w:rsidRPr="00DC2E72">
        <w:rPr>
          <w:sz w:val="24"/>
        </w:rPr>
        <w:t xml:space="preserve">В рамках Комплексної міської цільової програми соціального захисту населення міста </w:t>
      </w:r>
      <w:r>
        <w:rPr>
          <w:sz w:val="24"/>
        </w:rPr>
        <w:t>«</w:t>
      </w:r>
      <w:r w:rsidRPr="00DC2E72">
        <w:rPr>
          <w:sz w:val="24"/>
        </w:rPr>
        <w:t>Турбота</w:t>
      </w:r>
      <w:r>
        <w:rPr>
          <w:sz w:val="24"/>
        </w:rPr>
        <w:t>»</w:t>
      </w:r>
      <w:r w:rsidRPr="00DC2E72">
        <w:rPr>
          <w:sz w:val="24"/>
        </w:rPr>
        <w:t xml:space="preserve"> на 2019 рік передбачено надання одноразової грошової допомоги мешканцям міста, які опинились в складних життєвих обставинах, надання натуральної допомоги у вигляді продуктових наборів</w:t>
      </w:r>
      <w:r>
        <w:rPr>
          <w:sz w:val="24"/>
        </w:rPr>
        <w:t>.</w:t>
      </w:r>
    </w:p>
    <w:p w:rsidR="00BA2E76" w:rsidRPr="00DC2E72" w:rsidRDefault="00BA2E76" w:rsidP="00BA2E76">
      <w:pPr>
        <w:tabs>
          <w:tab w:val="left" w:pos="708"/>
        </w:tabs>
        <w:spacing w:after="60"/>
        <w:rPr>
          <w:sz w:val="24"/>
        </w:rPr>
      </w:pPr>
      <w:r w:rsidRPr="00DC2E72">
        <w:rPr>
          <w:sz w:val="24"/>
        </w:rPr>
        <w:tab/>
        <w:t xml:space="preserve">Одним із напрямків Програми є підтримка сім'ї (урочисте вшанування сімей, в яких народилась двійня, трійня або більше дітей, привітання жінок, яким присвоєно Почесне звання </w:t>
      </w:r>
      <w:r>
        <w:rPr>
          <w:sz w:val="24"/>
        </w:rPr>
        <w:t>«</w:t>
      </w:r>
      <w:r w:rsidRPr="00DC2E72">
        <w:rPr>
          <w:sz w:val="24"/>
        </w:rPr>
        <w:t>Мати-героїня</w:t>
      </w:r>
      <w:r>
        <w:rPr>
          <w:sz w:val="24"/>
        </w:rPr>
        <w:t>»</w:t>
      </w:r>
      <w:r w:rsidRPr="00DC2E72">
        <w:rPr>
          <w:sz w:val="24"/>
        </w:rPr>
        <w:t>, надання матеріальної допомоги мешканцям міста, яким виповнилось 100</w:t>
      </w:r>
      <w:r>
        <w:rPr>
          <w:sz w:val="24"/>
        </w:rPr>
        <w:t xml:space="preserve"> </w:t>
      </w:r>
      <w:r w:rsidRPr="00DC2E72">
        <w:rPr>
          <w:sz w:val="24"/>
        </w:rPr>
        <w:t>років та більше тощо).</w:t>
      </w:r>
    </w:p>
    <w:p w:rsidR="00BA2E76" w:rsidRPr="00DC2E72" w:rsidRDefault="00BA2E76" w:rsidP="00BA2E76">
      <w:pPr>
        <w:tabs>
          <w:tab w:val="left" w:pos="708"/>
        </w:tabs>
        <w:spacing w:after="60"/>
        <w:rPr>
          <w:sz w:val="24"/>
        </w:rPr>
      </w:pPr>
      <w:r w:rsidRPr="00DC2E72">
        <w:rPr>
          <w:sz w:val="24"/>
        </w:rPr>
        <w:tab/>
        <w:t>Заходами Програми передбачено надання матеріальної підтримки сім’ям учасників ліквідації аварії на ЧАЕС.</w:t>
      </w:r>
    </w:p>
    <w:p w:rsidR="00BA2E76" w:rsidRPr="00DC2E72" w:rsidRDefault="00BA2E76" w:rsidP="00BA2E76">
      <w:pPr>
        <w:tabs>
          <w:tab w:val="left" w:pos="708"/>
        </w:tabs>
        <w:spacing w:after="60"/>
        <w:rPr>
          <w:rStyle w:val="FontStyle"/>
          <w:rFonts w:cs="Times New Roman"/>
          <w:sz w:val="24"/>
          <w:szCs w:val="24"/>
        </w:rPr>
      </w:pPr>
      <w:r w:rsidRPr="00DC2E72">
        <w:rPr>
          <w:sz w:val="24"/>
        </w:rPr>
        <w:tab/>
        <w:t>Однією з найчисельніших категорій громадян нашого міста, яка потребує соціальної допомоги, є ветерани війни та праці, особи, що мають особливі заслуги перед Батьківщиною, ветерани та особи з інвалідністю, громадяни похилого віку.</w:t>
      </w:r>
      <w:r>
        <w:rPr>
          <w:sz w:val="24"/>
        </w:rPr>
        <w:t xml:space="preserve"> </w:t>
      </w:r>
      <w:r w:rsidRPr="00DC2E72">
        <w:rPr>
          <w:rStyle w:val="FontStyle"/>
          <w:rFonts w:cs="Times New Roman"/>
          <w:sz w:val="24"/>
          <w:szCs w:val="24"/>
        </w:rPr>
        <w:tab/>
        <w:t>На</w:t>
      </w:r>
      <w:r>
        <w:rPr>
          <w:rStyle w:val="FontStyle"/>
          <w:rFonts w:cs="Times New Roman"/>
          <w:sz w:val="24"/>
          <w:szCs w:val="24"/>
        </w:rPr>
        <w:t xml:space="preserve"> </w:t>
      </w:r>
      <w:r w:rsidRPr="00DC2E72">
        <w:rPr>
          <w:rStyle w:val="FontStyle"/>
          <w:rFonts w:cs="Times New Roman"/>
          <w:sz w:val="24"/>
          <w:szCs w:val="24"/>
        </w:rPr>
        <w:t xml:space="preserve">підтримку цієї категорії мешканців міста направлені заходи Комплексної міської програми соціального захисту осіб </w:t>
      </w:r>
      <w:r w:rsidRPr="00DC2E72">
        <w:rPr>
          <w:rStyle w:val="FontStyle"/>
          <w:rFonts w:cs="Times New Roman"/>
          <w:sz w:val="24"/>
          <w:szCs w:val="24"/>
        </w:rPr>
        <w:lastRenderedPageBreak/>
        <w:t>пільгової категорії на 2019рік та Комплексн</w:t>
      </w:r>
      <w:r>
        <w:rPr>
          <w:rStyle w:val="FontStyle"/>
          <w:rFonts w:cs="Times New Roman"/>
          <w:sz w:val="24"/>
          <w:szCs w:val="24"/>
        </w:rPr>
        <w:t>ої</w:t>
      </w:r>
      <w:r w:rsidRPr="00DC2E72">
        <w:rPr>
          <w:rStyle w:val="FontStyle"/>
          <w:rFonts w:cs="Times New Roman"/>
          <w:sz w:val="24"/>
          <w:szCs w:val="24"/>
        </w:rPr>
        <w:t xml:space="preserve"> міськ</w:t>
      </w:r>
      <w:r>
        <w:rPr>
          <w:rStyle w:val="FontStyle"/>
          <w:rFonts w:cs="Times New Roman"/>
          <w:sz w:val="24"/>
          <w:szCs w:val="24"/>
        </w:rPr>
        <w:t>ої</w:t>
      </w:r>
      <w:r w:rsidRPr="00DC2E72">
        <w:rPr>
          <w:rStyle w:val="FontStyle"/>
          <w:rFonts w:cs="Times New Roman"/>
          <w:sz w:val="24"/>
          <w:szCs w:val="24"/>
        </w:rPr>
        <w:t xml:space="preserve"> програм</w:t>
      </w:r>
      <w:r>
        <w:rPr>
          <w:rStyle w:val="FontStyle"/>
          <w:rFonts w:cs="Times New Roman"/>
          <w:sz w:val="24"/>
          <w:szCs w:val="24"/>
        </w:rPr>
        <w:t>и</w:t>
      </w:r>
      <w:r w:rsidRPr="00DC2E72">
        <w:rPr>
          <w:rStyle w:val="FontStyle"/>
          <w:rFonts w:cs="Times New Roman"/>
          <w:sz w:val="24"/>
          <w:szCs w:val="24"/>
        </w:rPr>
        <w:t xml:space="preserve"> забезпечення безперешкодного доступу людей, з обмеженими можливостями до об’єктів житлового та громадського призначення, їх соціального захисту і реабілітації на 2019 рік. </w:t>
      </w:r>
    </w:p>
    <w:p w:rsidR="00BA2E76" w:rsidRDefault="00BA2E76" w:rsidP="00BA2E76">
      <w:pPr>
        <w:spacing w:after="60"/>
        <w:ind w:firstLine="709"/>
        <w:rPr>
          <w:sz w:val="24"/>
        </w:rPr>
      </w:pPr>
      <w:r w:rsidRPr="00DC2E72">
        <w:rPr>
          <w:sz w:val="24"/>
        </w:rPr>
        <w:tab/>
      </w:r>
      <w:r>
        <w:rPr>
          <w:sz w:val="24"/>
        </w:rPr>
        <w:tab/>
      </w:r>
      <w:r>
        <w:rPr>
          <w:sz w:val="24"/>
        </w:rPr>
        <w:tab/>
      </w:r>
      <w:r w:rsidRPr="0036537D">
        <w:rPr>
          <w:sz w:val="24"/>
        </w:rPr>
        <w:t>Програм</w:t>
      </w:r>
      <w:r>
        <w:rPr>
          <w:sz w:val="24"/>
        </w:rPr>
        <w:t>а</w:t>
      </w:r>
      <w:r w:rsidRPr="0036537D">
        <w:rPr>
          <w:sz w:val="24"/>
        </w:rPr>
        <w:t xml:space="preserve"> </w:t>
      </w:r>
      <w:r w:rsidRPr="0036537D">
        <w:rPr>
          <w:color w:val="000000"/>
          <w:sz w:val="24"/>
        </w:rPr>
        <w:t>зайнятості населення м.</w:t>
      </w:r>
      <w:r>
        <w:rPr>
          <w:color w:val="000000"/>
          <w:sz w:val="24"/>
        </w:rPr>
        <w:t> </w:t>
      </w:r>
      <w:r w:rsidRPr="0036537D">
        <w:rPr>
          <w:color w:val="000000"/>
          <w:sz w:val="24"/>
        </w:rPr>
        <w:t>Сєвєродонецька на 201</w:t>
      </w:r>
      <w:r>
        <w:rPr>
          <w:color w:val="000000"/>
          <w:sz w:val="24"/>
        </w:rPr>
        <w:t>9</w:t>
      </w:r>
      <w:r w:rsidRPr="0036537D">
        <w:rPr>
          <w:color w:val="000000"/>
          <w:sz w:val="24"/>
        </w:rPr>
        <w:t xml:space="preserve"> рік</w:t>
      </w:r>
      <w:r>
        <w:rPr>
          <w:color w:val="000000"/>
          <w:sz w:val="24"/>
        </w:rPr>
        <w:t xml:space="preserve"> </w:t>
      </w:r>
      <w:r w:rsidRPr="0036537D">
        <w:rPr>
          <w:sz w:val="24"/>
        </w:rPr>
        <w:t>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w:t>
      </w:r>
    </w:p>
    <w:p w:rsidR="00BA2E76" w:rsidRPr="00631618" w:rsidRDefault="00BA2E76" w:rsidP="00BA2E76">
      <w:pPr>
        <w:spacing w:after="60"/>
        <w:ind w:firstLine="709"/>
        <w:rPr>
          <w:sz w:val="24"/>
        </w:rPr>
      </w:pPr>
      <w:r w:rsidRPr="00631618">
        <w:rPr>
          <w:sz w:val="24"/>
        </w:rPr>
        <w:t>Комплексна міська програма оздоровлення та відпочинку дітей на 2019 рік спрямована на створення належних умов для оздоровлення т</w:t>
      </w:r>
      <w:r>
        <w:rPr>
          <w:sz w:val="24"/>
        </w:rPr>
        <w:t>а повноцінного відпочинку дітей.</w:t>
      </w:r>
    </w:p>
    <w:p w:rsidR="00BA2E76" w:rsidRPr="00F3330F" w:rsidRDefault="00BA2E76" w:rsidP="00BA2E76">
      <w:pPr>
        <w:spacing w:after="120"/>
        <w:ind w:firstLine="709"/>
        <w:rPr>
          <w:bCs/>
          <w:sz w:val="24"/>
        </w:rPr>
      </w:pPr>
      <w:r w:rsidRPr="00F3330F">
        <w:rPr>
          <w:sz w:val="24"/>
        </w:rPr>
        <w:t>Центром соціальної реабілітації дітей – інвалідів Сєвєродонецької міської ради в 201</w:t>
      </w:r>
      <w:r>
        <w:rPr>
          <w:sz w:val="24"/>
        </w:rPr>
        <w:t>9</w:t>
      </w:r>
      <w:r w:rsidRPr="00F3330F">
        <w:rPr>
          <w:sz w:val="24"/>
        </w:rPr>
        <w:t xml:space="preserve"> році планується реалізація </w:t>
      </w:r>
      <w:r w:rsidRPr="00DC2E72">
        <w:rPr>
          <w:sz w:val="24"/>
        </w:rPr>
        <w:t>Програми розвитку Центру комплексної реабілітації для дітей та осіб з інвалідністю Сєвєродонецької міської ради на 2019-2021</w:t>
      </w:r>
      <w:r>
        <w:rPr>
          <w:sz w:val="24"/>
        </w:rPr>
        <w:t xml:space="preserve"> </w:t>
      </w:r>
      <w:r w:rsidRPr="00DC2E72">
        <w:rPr>
          <w:sz w:val="24"/>
        </w:rPr>
        <w:t>роки</w:t>
      </w:r>
      <w:r w:rsidRPr="00F3330F">
        <w:rPr>
          <w:sz w:val="24"/>
        </w:rPr>
        <w:t xml:space="preserve">, </w:t>
      </w:r>
      <w:r>
        <w:rPr>
          <w:sz w:val="24"/>
        </w:rPr>
        <w:t xml:space="preserve">яка </w:t>
      </w:r>
      <w:r w:rsidRPr="00F3330F">
        <w:rPr>
          <w:sz w:val="24"/>
        </w:rPr>
        <w:t>спрямован</w:t>
      </w:r>
      <w:r>
        <w:rPr>
          <w:sz w:val="24"/>
        </w:rPr>
        <w:t>а</w:t>
      </w:r>
      <w:r w:rsidRPr="00F3330F">
        <w:rPr>
          <w:sz w:val="24"/>
        </w:rPr>
        <w:t xml:space="preserve"> на </w:t>
      </w:r>
      <w:r w:rsidRPr="00F3330F">
        <w:rPr>
          <w:bCs/>
          <w:sz w:val="24"/>
        </w:rPr>
        <w:t xml:space="preserve">реалізацію державної політики у сфері надання реабілітаційних послуг дітям з інвалідністю в місті та </w:t>
      </w:r>
      <w:r w:rsidRPr="00F3330F">
        <w:rPr>
          <w:sz w:val="24"/>
        </w:rPr>
        <w:t xml:space="preserve">створення умов для ефективного функціонування і розвитку міського </w:t>
      </w:r>
      <w:r w:rsidRPr="00F3330F">
        <w:rPr>
          <w:bCs/>
          <w:sz w:val="24"/>
        </w:rPr>
        <w:t>Центру соціальної реабілітації дітей – інвалідів.</w:t>
      </w:r>
    </w:p>
    <w:p w:rsidR="00BA2E76" w:rsidRPr="00631618" w:rsidRDefault="00BA2E76" w:rsidP="00BA2E76">
      <w:pPr>
        <w:pStyle w:val="1c"/>
        <w:jc w:val="both"/>
        <w:rPr>
          <w:b/>
          <w:sz w:val="24"/>
          <w:lang w:val="uk-UA"/>
        </w:rPr>
      </w:pPr>
      <w:r w:rsidRPr="00631618">
        <w:rPr>
          <w:b/>
          <w:sz w:val="24"/>
          <w:lang w:val="uk-UA"/>
        </w:rPr>
        <w:t>Очікувані результати:</w:t>
      </w:r>
    </w:p>
    <w:p w:rsidR="00BA2E76" w:rsidRDefault="00BA2E76" w:rsidP="00BA2E76">
      <w:pPr>
        <w:pStyle w:val="Style3"/>
        <w:widowControl/>
        <w:numPr>
          <w:ilvl w:val="0"/>
          <w:numId w:val="3"/>
        </w:numPr>
        <w:tabs>
          <w:tab w:val="clear" w:pos="720"/>
          <w:tab w:val="left" w:pos="993"/>
          <w:tab w:val="num" w:pos="1923"/>
        </w:tabs>
        <w:suppressAutoHyphens/>
        <w:autoSpaceDN/>
        <w:adjustRightInd/>
        <w:spacing w:line="240" w:lineRule="auto"/>
        <w:ind w:left="0" w:firstLine="720"/>
        <w:rPr>
          <w:color w:val="000000"/>
          <w:lang w:val="uk-UA" w:eastAsia="uk-UA"/>
        </w:rPr>
      </w:pPr>
      <w:r>
        <w:rPr>
          <w:color w:val="000000"/>
          <w:lang w:val="uk-UA" w:eastAsia="uk-UA"/>
        </w:rPr>
        <w:t>вирішення соціальних проблем малозабезпечених сімей, сімей з дітьми, інвалідів, пенсіонерів та одиноких непрацездатних громадян;</w:t>
      </w:r>
    </w:p>
    <w:p w:rsidR="00BA2E76" w:rsidRDefault="00BA2E76" w:rsidP="00BA2E76">
      <w:pPr>
        <w:pStyle w:val="Style3"/>
        <w:widowControl/>
        <w:numPr>
          <w:ilvl w:val="0"/>
          <w:numId w:val="3"/>
        </w:numPr>
        <w:tabs>
          <w:tab w:val="clear" w:pos="720"/>
          <w:tab w:val="left" w:pos="993"/>
          <w:tab w:val="num" w:pos="1923"/>
        </w:tabs>
        <w:suppressAutoHyphens/>
        <w:autoSpaceDN/>
        <w:adjustRightInd/>
        <w:spacing w:line="240" w:lineRule="auto"/>
        <w:ind w:left="0" w:firstLine="720"/>
        <w:rPr>
          <w:color w:val="000000"/>
          <w:lang w:val="uk-UA" w:eastAsia="uk-UA"/>
        </w:rPr>
      </w:pPr>
      <w:r>
        <w:rPr>
          <w:color w:val="000000"/>
          <w:lang w:val="uk-UA" w:eastAsia="uk-UA"/>
        </w:rPr>
        <w:t xml:space="preserve">вирішення соціальних проблем </w:t>
      </w:r>
      <w:r w:rsidRPr="00CA0531">
        <w:rPr>
          <w:lang w:val="uk-UA"/>
        </w:rPr>
        <w:t>ветеранів війни, праці, військової служби, воїнів – інтернаціоналістів, учасників АТО</w:t>
      </w:r>
      <w:r>
        <w:rPr>
          <w:lang w:val="uk-UA"/>
        </w:rPr>
        <w:t xml:space="preserve">, </w:t>
      </w:r>
      <w:r w:rsidRPr="00CA0531">
        <w:rPr>
          <w:lang w:val="uk-UA"/>
        </w:rPr>
        <w:t>громадян, постраждалих внаслідок Чорнобильської катастрофи</w:t>
      </w:r>
      <w:r>
        <w:rPr>
          <w:lang w:val="uk-UA"/>
        </w:rPr>
        <w:t xml:space="preserve">, </w:t>
      </w:r>
    </w:p>
    <w:p w:rsidR="00BA2E76" w:rsidRDefault="00BA2E76" w:rsidP="00BA2E76">
      <w:pPr>
        <w:pStyle w:val="Style3"/>
        <w:widowControl/>
        <w:numPr>
          <w:ilvl w:val="0"/>
          <w:numId w:val="3"/>
        </w:numPr>
        <w:tabs>
          <w:tab w:val="clear" w:pos="720"/>
          <w:tab w:val="left" w:pos="993"/>
          <w:tab w:val="num" w:pos="1923"/>
        </w:tabs>
        <w:suppressAutoHyphens/>
        <w:autoSpaceDN/>
        <w:adjustRightInd/>
        <w:spacing w:after="120" w:line="240" w:lineRule="auto"/>
        <w:ind w:left="0" w:firstLine="720"/>
        <w:rPr>
          <w:color w:val="000000"/>
          <w:lang w:val="uk-UA" w:eastAsia="uk-UA"/>
        </w:rPr>
      </w:pPr>
      <w:r w:rsidRPr="00C013E9">
        <w:rPr>
          <w:color w:val="000000"/>
          <w:lang w:val="uk-UA" w:eastAsia="uk-UA"/>
        </w:rPr>
        <w:t xml:space="preserve">надання соціальної допомоги громадянам України, які переміщуються з тимчасово окупованої території та районів проведення антитерористичної операції. </w:t>
      </w:r>
    </w:p>
    <w:p w:rsidR="00BA2E76" w:rsidRPr="000B0A70"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8.5</w:t>
      </w:r>
      <w:r w:rsidRPr="000B0A70">
        <w:rPr>
          <w:rFonts w:ascii="Times New Roman" w:hAnsi="Times New Roman" w:cs="Times New Roman"/>
          <w:i w:val="0"/>
          <w:iCs w:val="0"/>
          <w:sz w:val="24"/>
          <w:szCs w:val="24"/>
        </w:rPr>
        <w:t xml:space="preserve">. Житлово-комунальне господарство </w:t>
      </w:r>
    </w:p>
    <w:p w:rsidR="00BA2E76" w:rsidRPr="00A804E3" w:rsidRDefault="00BA2E76" w:rsidP="00BA2E76">
      <w:pPr>
        <w:pStyle w:val="Style3"/>
        <w:widowControl/>
        <w:spacing w:after="60" w:line="240" w:lineRule="auto"/>
        <w:ind w:left="36" w:firstLine="709"/>
        <w:rPr>
          <w:rStyle w:val="FontStyle12"/>
          <w:rFonts w:eastAsia="Arial Unicode MS"/>
          <w:sz w:val="24"/>
          <w:szCs w:val="24"/>
          <w:lang w:val="uk-UA" w:eastAsia="uk-UA"/>
        </w:rPr>
      </w:pPr>
      <w:r w:rsidRPr="000B0A70">
        <w:rPr>
          <w:rStyle w:val="FontStyle12"/>
          <w:rFonts w:eastAsia="Arial Unicode MS"/>
          <w:sz w:val="24"/>
          <w:szCs w:val="24"/>
          <w:lang w:val="uk-UA" w:eastAsia="uk-UA"/>
        </w:rPr>
        <w:t>Ситуаці</w:t>
      </w:r>
      <w:r>
        <w:rPr>
          <w:rStyle w:val="FontStyle12"/>
          <w:rFonts w:eastAsia="Arial Unicode MS"/>
          <w:sz w:val="24"/>
          <w:szCs w:val="24"/>
          <w:lang w:val="uk-UA" w:eastAsia="uk-UA"/>
        </w:rPr>
        <w:t>я</w:t>
      </w:r>
      <w:r w:rsidRPr="000B0A70">
        <w:rPr>
          <w:rStyle w:val="FontStyle12"/>
          <w:rFonts w:eastAsia="Arial Unicode MS"/>
          <w:sz w:val="24"/>
          <w:szCs w:val="24"/>
          <w:lang w:val="uk-UA" w:eastAsia="uk-UA"/>
        </w:rPr>
        <w:t xml:space="preserve"> у сфері житлово-комунального господарства </w:t>
      </w:r>
      <w:r>
        <w:rPr>
          <w:rStyle w:val="FontStyle12"/>
          <w:rFonts w:eastAsia="Arial Unicode MS"/>
          <w:sz w:val="24"/>
          <w:szCs w:val="24"/>
          <w:lang w:val="uk-UA" w:eastAsia="uk-UA"/>
        </w:rPr>
        <w:t>за</w:t>
      </w:r>
      <w:r w:rsidRPr="000B0A70">
        <w:rPr>
          <w:rStyle w:val="FontStyle12"/>
          <w:rFonts w:eastAsia="Arial Unicode MS"/>
          <w:sz w:val="24"/>
          <w:szCs w:val="24"/>
          <w:lang w:val="uk-UA" w:eastAsia="uk-UA"/>
        </w:rPr>
        <w:t xml:space="preserve"> останні роки </w:t>
      </w:r>
      <w:r>
        <w:rPr>
          <w:rStyle w:val="FontStyle12"/>
          <w:rFonts w:eastAsia="Arial Unicode MS"/>
          <w:sz w:val="24"/>
          <w:szCs w:val="24"/>
          <w:lang w:val="uk-UA" w:eastAsia="uk-UA"/>
        </w:rPr>
        <w:t>не змінилася</w:t>
      </w:r>
      <w:r w:rsidRPr="000B0A70">
        <w:rPr>
          <w:rStyle w:val="FontStyle12"/>
          <w:rFonts w:eastAsia="Arial Unicode MS"/>
          <w:sz w:val="24"/>
          <w:szCs w:val="24"/>
          <w:lang w:val="uk-UA" w:eastAsia="uk-UA"/>
        </w:rPr>
        <w:t>, характеризується незадовільним технічним та фінансовим станом підприємств</w:t>
      </w:r>
      <w:r>
        <w:rPr>
          <w:rStyle w:val="FontStyle12"/>
          <w:rFonts w:eastAsia="Arial Unicode MS"/>
          <w:sz w:val="24"/>
          <w:szCs w:val="24"/>
          <w:lang w:val="uk-UA" w:eastAsia="uk-UA"/>
        </w:rPr>
        <w:t xml:space="preserve"> </w:t>
      </w:r>
      <w:r w:rsidRPr="000B0A70">
        <w:rPr>
          <w:rStyle w:val="FontStyle12"/>
          <w:rFonts w:eastAsia="Arial Unicode MS"/>
          <w:sz w:val="24"/>
          <w:szCs w:val="24"/>
          <w:lang w:val="uk-UA" w:eastAsia="uk-UA"/>
        </w:rPr>
        <w:t>та неефективною тарифною політикою.</w:t>
      </w:r>
    </w:p>
    <w:p w:rsidR="00BA2E76" w:rsidRPr="000B0A70" w:rsidRDefault="00BA2E76" w:rsidP="00BA2E76">
      <w:pPr>
        <w:pStyle w:val="Style3"/>
        <w:widowControl/>
        <w:spacing w:after="60" w:line="240" w:lineRule="auto"/>
        <w:ind w:left="17" w:right="31" w:firstLine="709"/>
        <w:rPr>
          <w:rStyle w:val="FontStyle12"/>
          <w:rFonts w:eastAsia="Arial Unicode MS"/>
          <w:sz w:val="24"/>
          <w:szCs w:val="24"/>
          <w:lang w:val="uk-UA" w:eastAsia="uk-UA"/>
        </w:rPr>
      </w:pPr>
      <w:r>
        <w:rPr>
          <w:rStyle w:val="FontStyle12"/>
          <w:rFonts w:eastAsia="Arial Unicode MS"/>
          <w:sz w:val="24"/>
          <w:szCs w:val="24"/>
          <w:lang w:val="uk-UA" w:eastAsia="uk-UA"/>
        </w:rPr>
        <w:t xml:space="preserve">Першочерговим </w:t>
      </w:r>
      <w:r w:rsidRPr="000B0A70">
        <w:rPr>
          <w:rStyle w:val="FontStyle12"/>
          <w:rFonts w:eastAsia="Arial Unicode MS"/>
          <w:sz w:val="24"/>
          <w:szCs w:val="24"/>
          <w:lang w:val="uk-UA" w:eastAsia="uk-UA"/>
        </w:rPr>
        <w:t>завдан</w:t>
      </w:r>
      <w:r>
        <w:rPr>
          <w:rStyle w:val="FontStyle12"/>
          <w:rFonts w:eastAsia="Arial Unicode MS"/>
          <w:sz w:val="24"/>
          <w:szCs w:val="24"/>
          <w:lang w:val="uk-UA" w:eastAsia="uk-UA"/>
        </w:rPr>
        <w:t>ням залишається</w:t>
      </w:r>
      <w:r w:rsidRPr="000B0A70">
        <w:rPr>
          <w:rStyle w:val="FontStyle12"/>
          <w:rFonts w:eastAsia="Arial Unicode MS"/>
          <w:sz w:val="24"/>
          <w:szCs w:val="24"/>
          <w:lang w:val="uk-UA" w:eastAsia="uk-UA"/>
        </w:rPr>
        <w:t xml:space="preserve"> </w:t>
      </w:r>
      <w:r>
        <w:rPr>
          <w:rStyle w:val="FontStyle12"/>
          <w:rFonts w:eastAsia="Arial Unicode MS"/>
          <w:sz w:val="24"/>
          <w:szCs w:val="24"/>
          <w:lang w:val="uk-UA" w:eastAsia="uk-UA"/>
        </w:rPr>
        <w:t xml:space="preserve">забезпечення </w:t>
      </w:r>
      <w:r w:rsidRPr="000B0A70">
        <w:rPr>
          <w:rStyle w:val="FontStyle12"/>
          <w:rFonts w:eastAsia="Arial Unicode MS"/>
          <w:sz w:val="24"/>
          <w:szCs w:val="24"/>
          <w:lang w:val="uk-UA" w:eastAsia="uk-UA"/>
        </w:rPr>
        <w:t>технічн</w:t>
      </w:r>
      <w:r>
        <w:rPr>
          <w:rStyle w:val="FontStyle12"/>
          <w:rFonts w:eastAsia="Arial Unicode MS"/>
          <w:sz w:val="24"/>
          <w:szCs w:val="24"/>
          <w:lang w:val="uk-UA" w:eastAsia="uk-UA"/>
        </w:rPr>
        <w:t>ого</w:t>
      </w:r>
      <w:r w:rsidRPr="000B0A70">
        <w:rPr>
          <w:rStyle w:val="FontStyle12"/>
          <w:rFonts w:eastAsia="Arial Unicode MS"/>
          <w:sz w:val="24"/>
          <w:szCs w:val="24"/>
          <w:lang w:val="uk-UA" w:eastAsia="uk-UA"/>
        </w:rPr>
        <w:t xml:space="preserve"> переобладнання, підвищення ресурсо- та енергоефективності житлово-комунального господарства, залучення фінансових ресурсів для реалізації інвестиційних проектів у сфері житлово-комунального господарства; забезпеч</w:t>
      </w:r>
      <w:r>
        <w:rPr>
          <w:rStyle w:val="FontStyle12"/>
          <w:rFonts w:eastAsia="Arial Unicode MS"/>
          <w:sz w:val="24"/>
          <w:szCs w:val="24"/>
          <w:lang w:val="uk-UA" w:eastAsia="uk-UA"/>
        </w:rPr>
        <w:t>ення</w:t>
      </w:r>
      <w:r w:rsidRPr="000B0A70">
        <w:rPr>
          <w:rStyle w:val="FontStyle12"/>
          <w:rFonts w:eastAsia="Arial Unicode MS"/>
          <w:sz w:val="24"/>
          <w:szCs w:val="24"/>
          <w:lang w:val="uk-UA" w:eastAsia="uk-UA"/>
        </w:rPr>
        <w:t xml:space="preserve"> населення питною водою належної якості, зменш</w:t>
      </w:r>
      <w:r>
        <w:rPr>
          <w:rStyle w:val="FontStyle12"/>
          <w:rFonts w:eastAsia="Arial Unicode MS"/>
          <w:sz w:val="24"/>
          <w:szCs w:val="24"/>
          <w:lang w:val="uk-UA" w:eastAsia="uk-UA"/>
        </w:rPr>
        <w:t>ення</w:t>
      </w:r>
      <w:r w:rsidRPr="000B0A70">
        <w:rPr>
          <w:rStyle w:val="FontStyle12"/>
          <w:rFonts w:eastAsia="Arial Unicode MS"/>
          <w:sz w:val="24"/>
          <w:szCs w:val="24"/>
          <w:lang w:val="uk-UA" w:eastAsia="uk-UA"/>
        </w:rPr>
        <w:t xml:space="preserve"> негативн</w:t>
      </w:r>
      <w:r>
        <w:rPr>
          <w:rStyle w:val="FontStyle12"/>
          <w:rFonts w:eastAsia="Arial Unicode MS"/>
          <w:sz w:val="24"/>
          <w:szCs w:val="24"/>
          <w:lang w:val="uk-UA" w:eastAsia="uk-UA"/>
        </w:rPr>
        <w:t>ого</w:t>
      </w:r>
      <w:r w:rsidRPr="000B0A70">
        <w:rPr>
          <w:rStyle w:val="FontStyle12"/>
          <w:rFonts w:eastAsia="Arial Unicode MS"/>
          <w:sz w:val="24"/>
          <w:szCs w:val="24"/>
          <w:lang w:val="uk-UA" w:eastAsia="uk-UA"/>
        </w:rPr>
        <w:t xml:space="preserve"> вплив</w:t>
      </w:r>
      <w:r>
        <w:rPr>
          <w:rStyle w:val="FontStyle12"/>
          <w:rFonts w:eastAsia="Arial Unicode MS"/>
          <w:sz w:val="24"/>
          <w:szCs w:val="24"/>
          <w:lang w:val="uk-UA" w:eastAsia="uk-UA"/>
        </w:rPr>
        <w:t>у</w:t>
      </w:r>
      <w:r w:rsidRPr="000B0A70">
        <w:rPr>
          <w:rStyle w:val="FontStyle12"/>
          <w:rFonts w:eastAsia="Arial Unicode MS"/>
          <w:sz w:val="24"/>
          <w:szCs w:val="24"/>
          <w:lang w:val="uk-UA" w:eastAsia="uk-UA"/>
        </w:rPr>
        <w:t xml:space="preserve"> побутових відходів на навколишнє природне середовище.</w:t>
      </w:r>
    </w:p>
    <w:p w:rsidR="00BA2E76" w:rsidRDefault="00BA2E76" w:rsidP="00BA2E76">
      <w:pPr>
        <w:spacing w:after="60"/>
        <w:ind w:firstLine="709"/>
        <w:rPr>
          <w:sz w:val="24"/>
        </w:rPr>
      </w:pPr>
      <w:r w:rsidRPr="00C87E20">
        <w:rPr>
          <w:sz w:val="24"/>
        </w:rPr>
        <w:t>Житлов</w:t>
      </w:r>
      <w:r>
        <w:rPr>
          <w:sz w:val="24"/>
        </w:rPr>
        <w:t xml:space="preserve">о-комунальне господарство </w:t>
      </w:r>
      <w:r w:rsidRPr="00C87E20">
        <w:rPr>
          <w:sz w:val="24"/>
        </w:rPr>
        <w:t xml:space="preserve">– це багатогалузевий комплекс, </w:t>
      </w:r>
      <w:r>
        <w:rPr>
          <w:sz w:val="24"/>
        </w:rPr>
        <w:t xml:space="preserve">який вирішує усі </w:t>
      </w:r>
      <w:r w:rsidRPr="00C87E20">
        <w:rPr>
          <w:sz w:val="24"/>
        </w:rPr>
        <w:t xml:space="preserve">питання життєзабезпечення населення міста. </w:t>
      </w:r>
      <w:r>
        <w:rPr>
          <w:sz w:val="24"/>
        </w:rPr>
        <w:t xml:space="preserve">У сфері житлово-комунального господарства працює 12 </w:t>
      </w:r>
      <w:r w:rsidRPr="00C87E20">
        <w:rPr>
          <w:sz w:val="24"/>
        </w:rPr>
        <w:t>підприємств</w:t>
      </w:r>
      <w:r>
        <w:rPr>
          <w:sz w:val="24"/>
        </w:rPr>
        <w:t>, з яких е</w:t>
      </w:r>
      <w:r w:rsidRPr="00925AF1">
        <w:rPr>
          <w:sz w:val="24"/>
        </w:rPr>
        <w:t xml:space="preserve">кономічно неактивними є </w:t>
      </w:r>
      <w:r>
        <w:rPr>
          <w:sz w:val="24"/>
        </w:rPr>
        <w:t>5</w:t>
      </w:r>
      <w:r w:rsidRPr="00925AF1">
        <w:rPr>
          <w:sz w:val="24"/>
        </w:rPr>
        <w:t xml:space="preserve"> підприємств (КП «Житлосервіс «Ритм», КП «Житлосервіс «Евріка», КП «Житлосервіс «Добробут», КП «Житлосервіс «Злагода», КП «Житлосервіс «Промінь»). </w:t>
      </w:r>
      <w:r>
        <w:rPr>
          <w:sz w:val="24"/>
        </w:rPr>
        <w:t>Житловий</w:t>
      </w:r>
      <w:r>
        <w:rPr>
          <w:sz w:val="24"/>
        </w:rPr>
        <w:tab/>
        <w:t xml:space="preserve"> фонд міста складає 807 будинків (від одноповерхових до десятиповерхових). </w:t>
      </w:r>
      <w:r w:rsidRPr="00C87E20">
        <w:rPr>
          <w:sz w:val="24"/>
        </w:rPr>
        <w:t xml:space="preserve"> </w:t>
      </w:r>
    </w:p>
    <w:p w:rsidR="00BA2E76" w:rsidRDefault="00BA2E76" w:rsidP="00BA2E76">
      <w:pPr>
        <w:spacing w:after="60"/>
        <w:ind w:left="1" w:firstLine="708"/>
        <w:rPr>
          <w:rStyle w:val="FontStyle13"/>
          <w:rFonts w:eastAsia="Arial Unicode MS"/>
          <w:b w:val="0"/>
          <w:sz w:val="24"/>
          <w:lang w:eastAsia="uk-UA"/>
        </w:rPr>
      </w:pPr>
      <w:r w:rsidRPr="00C87E20">
        <w:rPr>
          <w:sz w:val="24"/>
        </w:rPr>
        <w:tab/>
      </w:r>
      <w:r w:rsidRPr="00F95DB0">
        <w:rPr>
          <w:rStyle w:val="FontStyle13"/>
          <w:rFonts w:eastAsia="Arial Unicode MS"/>
          <w:b w:val="0"/>
          <w:sz w:val="24"/>
          <w:lang w:eastAsia="uk-UA"/>
        </w:rPr>
        <w:t>На обслуговуванні комунальних житлово-експлуатаційних підприємств (житлово-експлуатаційн</w:t>
      </w:r>
      <w:r>
        <w:rPr>
          <w:rStyle w:val="FontStyle13"/>
          <w:rFonts w:eastAsia="Arial Unicode MS"/>
          <w:b w:val="0"/>
          <w:sz w:val="24"/>
          <w:lang w:eastAsia="uk-UA"/>
        </w:rPr>
        <w:t>е</w:t>
      </w:r>
      <w:r w:rsidRPr="00F95DB0">
        <w:rPr>
          <w:rStyle w:val="FontStyle13"/>
          <w:rFonts w:eastAsia="Arial Unicode MS"/>
          <w:b w:val="0"/>
          <w:sz w:val="24"/>
          <w:lang w:eastAsia="uk-UA"/>
        </w:rPr>
        <w:t xml:space="preserve"> підприємств</w:t>
      </w:r>
      <w:r>
        <w:rPr>
          <w:rStyle w:val="FontStyle13"/>
          <w:rFonts w:eastAsia="Arial Unicode MS"/>
          <w:b w:val="0"/>
          <w:sz w:val="24"/>
          <w:lang w:eastAsia="uk-UA"/>
        </w:rPr>
        <w:t>о</w:t>
      </w:r>
      <w:r w:rsidRPr="00F95DB0">
        <w:rPr>
          <w:rStyle w:val="FontStyle13"/>
          <w:rFonts w:eastAsia="Arial Unicode MS"/>
          <w:b w:val="0"/>
          <w:sz w:val="24"/>
          <w:lang w:eastAsia="uk-UA"/>
        </w:rPr>
        <w:t xml:space="preserve">  «Житлосервіс</w:t>
      </w:r>
      <w:r>
        <w:rPr>
          <w:rStyle w:val="FontStyle13"/>
          <w:rFonts w:eastAsia="Arial Unicode MS"/>
          <w:b w:val="0"/>
          <w:sz w:val="24"/>
          <w:lang w:eastAsia="uk-UA"/>
        </w:rPr>
        <w:t xml:space="preserve"> Світанок</w:t>
      </w:r>
      <w:r w:rsidRPr="00F95DB0">
        <w:rPr>
          <w:rStyle w:val="FontStyle13"/>
          <w:rFonts w:eastAsia="Arial Unicode MS"/>
          <w:b w:val="0"/>
          <w:sz w:val="24"/>
          <w:lang w:eastAsia="uk-UA"/>
        </w:rPr>
        <w:t>»,  КП «Єдиний розрахунковий центр м.</w:t>
      </w:r>
      <w:r>
        <w:rPr>
          <w:rStyle w:val="FontStyle13"/>
          <w:rFonts w:eastAsia="Arial Unicode MS"/>
          <w:b w:val="0"/>
          <w:sz w:val="24"/>
          <w:lang w:eastAsia="uk-UA"/>
        </w:rPr>
        <w:t> Сєвє</w:t>
      </w:r>
      <w:r w:rsidRPr="00F95DB0">
        <w:rPr>
          <w:rStyle w:val="FontStyle13"/>
          <w:rFonts w:eastAsia="Arial Unicode MS"/>
          <w:b w:val="0"/>
          <w:sz w:val="24"/>
          <w:lang w:eastAsia="uk-UA"/>
        </w:rPr>
        <w:t>родонецька», КП «Єдина аварійно</w:t>
      </w:r>
      <w:r>
        <w:rPr>
          <w:rStyle w:val="FontStyle13"/>
          <w:rFonts w:eastAsia="Arial Unicode MS"/>
          <w:b w:val="0"/>
          <w:sz w:val="24"/>
          <w:lang w:eastAsia="uk-UA"/>
        </w:rPr>
        <w:t>-</w:t>
      </w:r>
      <w:r w:rsidRPr="00F95DB0">
        <w:rPr>
          <w:rStyle w:val="FontStyle13"/>
          <w:rFonts w:eastAsia="Arial Unicode MS"/>
          <w:b w:val="0"/>
          <w:sz w:val="24"/>
          <w:lang w:eastAsia="uk-UA"/>
        </w:rPr>
        <w:t>диспетчерська служба м. Сєв</w:t>
      </w:r>
      <w:r>
        <w:rPr>
          <w:rStyle w:val="FontStyle13"/>
          <w:rFonts w:eastAsia="Arial Unicode MS"/>
          <w:b w:val="0"/>
          <w:sz w:val="24"/>
          <w:lang w:eastAsia="uk-UA"/>
        </w:rPr>
        <w:t>є</w:t>
      </w:r>
      <w:r w:rsidRPr="00F95DB0">
        <w:rPr>
          <w:rStyle w:val="FontStyle13"/>
          <w:rFonts w:eastAsia="Arial Unicode MS"/>
          <w:b w:val="0"/>
          <w:sz w:val="24"/>
          <w:lang w:eastAsia="uk-UA"/>
        </w:rPr>
        <w:t>родонецька», КП</w:t>
      </w:r>
      <w:r>
        <w:rPr>
          <w:rStyle w:val="FontStyle13"/>
          <w:rFonts w:eastAsia="Arial Unicode MS"/>
          <w:b w:val="0"/>
          <w:sz w:val="24"/>
          <w:lang w:eastAsia="uk-UA"/>
        </w:rPr>
        <w:t> </w:t>
      </w:r>
      <w:r w:rsidRPr="00F95DB0">
        <w:rPr>
          <w:rStyle w:val="FontStyle13"/>
          <w:rFonts w:eastAsia="Arial Unicode MS"/>
          <w:b w:val="0"/>
          <w:sz w:val="24"/>
          <w:lang w:eastAsia="uk-UA"/>
        </w:rPr>
        <w:t xml:space="preserve">«Сєвєродонецькліфт») знаходиться  752 житлових будинків, крім того 2 житлових будинки відносяться до відомчого житла та обслуговуються СВУ Підземного зберігання газу, </w:t>
      </w:r>
      <w:r>
        <w:rPr>
          <w:rStyle w:val="FontStyle13"/>
          <w:rFonts w:eastAsia="Arial Unicode MS"/>
          <w:b w:val="0"/>
          <w:sz w:val="24"/>
          <w:lang w:eastAsia="uk-UA"/>
        </w:rPr>
        <w:t>83 </w:t>
      </w:r>
      <w:r w:rsidRPr="00F95DB0">
        <w:rPr>
          <w:rStyle w:val="FontStyle13"/>
          <w:rFonts w:eastAsia="Arial Unicode MS"/>
          <w:b w:val="0"/>
          <w:sz w:val="24"/>
          <w:lang w:eastAsia="uk-UA"/>
        </w:rPr>
        <w:t>будинк</w:t>
      </w:r>
      <w:r>
        <w:rPr>
          <w:rStyle w:val="FontStyle13"/>
          <w:rFonts w:eastAsia="Arial Unicode MS"/>
          <w:b w:val="0"/>
          <w:sz w:val="24"/>
          <w:lang w:eastAsia="uk-UA"/>
        </w:rPr>
        <w:t>и</w:t>
      </w:r>
      <w:r w:rsidRPr="00F95DB0">
        <w:rPr>
          <w:rStyle w:val="FontStyle13"/>
          <w:rFonts w:eastAsia="Arial Unicode MS"/>
          <w:b w:val="0"/>
          <w:sz w:val="24"/>
          <w:lang w:eastAsia="uk-UA"/>
        </w:rPr>
        <w:t xml:space="preserve"> Об’єднання співвласників багатоквартирних будинків (</w:t>
      </w:r>
      <w:r>
        <w:rPr>
          <w:rStyle w:val="FontStyle13"/>
          <w:rFonts w:eastAsia="Arial Unicode MS"/>
          <w:b w:val="0"/>
          <w:sz w:val="24"/>
          <w:lang w:eastAsia="uk-UA"/>
        </w:rPr>
        <w:t>51</w:t>
      </w:r>
      <w:r w:rsidRPr="00F95DB0">
        <w:rPr>
          <w:rStyle w:val="FontStyle13"/>
          <w:rFonts w:eastAsia="Arial Unicode MS"/>
          <w:b w:val="0"/>
          <w:sz w:val="24"/>
          <w:lang w:eastAsia="uk-UA"/>
        </w:rPr>
        <w:t xml:space="preserve"> активно діючих об’єднань)  та 1-н будинок знаходиться у  приватній власності. </w:t>
      </w:r>
    </w:p>
    <w:p w:rsidR="00BA2E76" w:rsidRDefault="00BA2E76" w:rsidP="00BA2E76">
      <w:pPr>
        <w:spacing w:after="60"/>
        <w:ind w:left="1" w:firstLine="708"/>
        <w:rPr>
          <w:rStyle w:val="FontStyle13"/>
          <w:rFonts w:eastAsia="Arial Unicode MS"/>
          <w:b w:val="0"/>
          <w:sz w:val="24"/>
          <w:lang w:eastAsia="uk-UA"/>
        </w:rPr>
      </w:pPr>
      <w:r w:rsidRPr="00F95DB0">
        <w:rPr>
          <w:sz w:val="24"/>
        </w:rPr>
        <w:tab/>
      </w:r>
      <w:r w:rsidRPr="00F95DB0">
        <w:rPr>
          <w:rStyle w:val="FontStyle13"/>
          <w:rFonts w:eastAsia="Arial Unicode MS"/>
          <w:b w:val="0"/>
          <w:sz w:val="24"/>
          <w:lang w:eastAsia="uk-UA"/>
        </w:rPr>
        <w:t>Теплопостачання міста забезпечу</w:t>
      </w:r>
      <w:r>
        <w:rPr>
          <w:rStyle w:val="FontStyle13"/>
          <w:rFonts w:eastAsia="Arial Unicode MS"/>
          <w:b w:val="0"/>
          <w:sz w:val="24"/>
          <w:lang w:eastAsia="uk-UA"/>
        </w:rPr>
        <w:t>ють два</w:t>
      </w:r>
      <w:r w:rsidRPr="00F95DB0">
        <w:rPr>
          <w:rStyle w:val="FontStyle13"/>
          <w:rFonts w:eastAsia="Arial Unicode MS"/>
          <w:b w:val="0"/>
          <w:sz w:val="24"/>
          <w:lang w:eastAsia="uk-UA"/>
        </w:rPr>
        <w:t xml:space="preserve"> підприємствами:</w:t>
      </w:r>
    </w:p>
    <w:p w:rsidR="00BA2E76" w:rsidRDefault="00BA2E76" w:rsidP="00BA2E76">
      <w:pPr>
        <w:spacing w:after="60"/>
        <w:ind w:left="1" w:firstLine="708"/>
        <w:rPr>
          <w:rStyle w:val="FontStyle13"/>
          <w:rFonts w:eastAsia="Arial Unicode MS"/>
          <w:b w:val="0"/>
          <w:sz w:val="24"/>
          <w:lang w:eastAsia="uk-UA"/>
        </w:rPr>
      </w:pPr>
      <w:r w:rsidRPr="00F95DB0">
        <w:rPr>
          <w:rStyle w:val="FontStyle13"/>
          <w:rFonts w:eastAsia="Arial Unicode MS"/>
          <w:b w:val="0"/>
          <w:sz w:val="24"/>
          <w:lang w:eastAsia="uk-UA"/>
        </w:rPr>
        <w:lastRenderedPageBreak/>
        <w:t>КП «Сєвєродонецьктеплокомуненерго» - 3 котельні та ДП «Сєв</w:t>
      </w:r>
      <w:r>
        <w:rPr>
          <w:rStyle w:val="FontStyle13"/>
          <w:rFonts w:eastAsia="Arial Unicode MS"/>
          <w:b w:val="0"/>
          <w:sz w:val="24"/>
          <w:lang w:eastAsia="uk-UA"/>
        </w:rPr>
        <w:t>є</w:t>
      </w:r>
      <w:r w:rsidRPr="00F95DB0">
        <w:rPr>
          <w:rStyle w:val="FontStyle13"/>
          <w:rFonts w:eastAsia="Arial Unicode MS"/>
          <w:b w:val="0"/>
          <w:sz w:val="24"/>
          <w:lang w:eastAsia="uk-UA"/>
        </w:rPr>
        <w:t xml:space="preserve">родонецька ТЕЦ» - </w:t>
      </w:r>
      <w:r>
        <w:rPr>
          <w:rStyle w:val="FontStyle13"/>
          <w:rFonts w:eastAsia="Arial Unicode MS"/>
          <w:b w:val="0"/>
          <w:sz w:val="24"/>
          <w:lang w:eastAsia="uk-UA"/>
        </w:rPr>
        <w:t>1 </w:t>
      </w:r>
      <w:r w:rsidRPr="00F95DB0">
        <w:rPr>
          <w:rStyle w:val="FontStyle13"/>
          <w:rFonts w:eastAsia="Arial Unicode MS"/>
          <w:b w:val="0"/>
          <w:sz w:val="24"/>
          <w:lang w:eastAsia="uk-UA"/>
        </w:rPr>
        <w:t xml:space="preserve">станція. Теплові мережі підприємств складають </w:t>
      </w:r>
      <w:smartTag w:uri="urn:schemas-microsoft-com:office:smarttags" w:element="metricconverter">
        <w:smartTagPr>
          <w:attr w:name="ProductID" w:val="167,37 км"/>
        </w:smartTagPr>
        <w:r w:rsidRPr="00F95DB0">
          <w:rPr>
            <w:rStyle w:val="FontStyle13"/>
            <w:rFonts w:eastAsia="Arial Unicode MS"/>
            <w:b w:val="0"/>
            <w:sz w:val="24"/>
            <w:lang w:eastAsia="uk-UA"/>
          </w:rPr>
          <w:t>167,37 км</w:t>
        </w:r>
      </w:smartTag>
      <w:r w:rsidRPr="00F95DB0">
        <w:rPr>
          <w:rStyle w:val="FontStyle13"/>
          <w:rFonts w:eastAsia="Arial Unicode MS"/>
          <w:b w:val="0"/>
          <w:sz w:val="24"/>
          <w:lang w:eastAsia="uk-UA"/>
        </w:rPr>
        <w:t xml:space="preserve"> у 2-х трубному виконанні, 10</w:t>
      </w:r>
      <w:r>
        <w:rPr>
          <w:rStyle w:val="FontStyle13"/>
          <w:rFonts w:eastAsia="Arial Unicode MS"/>
          <w:b w:val="0"/>
          <w:sz w:val="24"/>
          <w:lang w:eastAsia="uk-UA"/>
        </w:rPr>
        <w:t> </w:t>
      </w:r>
      <w:r w:rsidRPr="00F95DB0">
        <w:rPr>
          <w:rStyle w:val="FontStyle13"/>
          <w:rFonts w:eastAsia="Arial Unicode MS"/>
          <w:b w:val="0"/>
          <w:sz w:val="24"/>
          <w:lang w:eastAsia="uk-UA"/>
        </w:rPr>
        <w:t xml:space="preserve">центральних теплових пунктів. </w:t>
      </w:r>
    </w:p>
    <w:p w:rsidR="00BA2E76" w:rsidRDefault="00BA2E76" w:rsidP="00BA2E76">
      <w:pPr>
        <w:spacing w:after="60"/>
        <w:ind w:left="1" w:firstLine="708"/>
        <w:rPr>
          <w:rStyle w:val="FontStyle12"/>
          <w:sz w:val="24"/>
          <w:lang w:eastAsia="uk-UA"/>
        </w:rPr>
      </w:pPr>
      <w:r w:rsidRPr="00F95DB0">
        <w:rPr>
          <w:sz w:val="24"/>
        </w:rPr>
        <w:tab/>
      </w:r>
      <w:r w:rsidRPr="00F95DB0">
        <w:rPr>
          <w:rStyle w:val="FontStyle13"/>
          <w:rFonts w:eastAsia="Arial Unicode MS"/>
          <w:b w:val="0"/>
          <w:sz w:val="24"/>
          <w:lang w:eastAsia="uk-UA"/>
        </w:rPr>
        <w:t>Концесійне підприємство ТОВ «ТАУН СЕРВІС» обслуговує в</w:t>
      </w:r>
      <w:r w:rsidRPr="00F95DB0">
        <w:rPr>
          <w:rStyle w:val="FontStyle12"/>
          <w:sz w:val="24"/>
          <w:lang w:eastAsia="uk-UA"/>
        </w:rPr>
        <w:t>одопровідно-каналізаційне господарство міста, яке налічує 2 водозабори</w:t>
      </w:r>
      <w:r w:rsidRPr="00C87E20">
        <w:rPr>
          <w:rStyle w:val="FontStyle12"/>
          <w:sz w:val="24"/>
          <w:lang w:eastAsia="uk-UA"/>
        </w:rPr>
        <w:t xml:space="preserve"> підземних вод, </w:t>
      </w:r>
      <w:smartTag w:uri="urn:schemas-microsoft-com:office:smarttags" w:element="metricconverter">
        <w:smartTagPr>
          <w:attr w:name="ProductID" w:val="253,8 км"/>
        </w:smartTagPr>
        <w:r w:rsidRPr="00C87E20">
          <w:rPr>
            <w:rStyle w:val="FontStyle12"/>
            <w:sz w:val="24"/>
            <w:lang w:eastAsia="uk-UA"/>
          </w:rPr>
          <w:t>253,8 км</w:t>
        </w:r>
      </w:smartTag>
      <w:r w:rsidRPr="00C87E20">
        <w:rPr>
          <w:rStyle w:val="FontStyle12"/>
          <w:sz w:val="24"/>
          <w:lang w:eastAsia="uk-UA"/>
        </w:rPr>
        <w:t xml:space="preserve"> мереж водопостачання  та </w:t>
      </w:r>
      <w:smartTag w:uri="urn:schemas-microsoft-com:office:smarttags" w:element="metricconverter">
        <w:smartTagPr>
          <w:attr w:name="ProductID" w:val="154,7 км"/>
        </w:smartTagPr>
        <w:r w:rsidRPr="00C87E20">
          <w:rPr>
            <w:rStyle w:val="FontStyle12"/>
            <w:sz w:val="24"/>
            <w:lang w:eastAsia="uk-UA"/>
          </w:rPr>
          <w:t>154,7 км</w:t>
        </w:r>
      </w:smartTag>
      <w:r w:rsidRPr="00C87E20">
        <w:rPr>
          <w:rStyle w:val="FontStyle12"/>
          <w:sz w:val="24"/>
          <w:lang w:eastAsia="uk-UA"/>
        </w:rPr>
        <w:t xml:space="preserve">  мереж каналізації. </w:t>
      </w:r>
    </w:p>
    <w:p w:rsidR="00BA2E76" w:rsidRDefault="00BA2E76" w:rsidP="00BA2E76">
      <w:pPr>
        <w:spacing w:after="60"/>
        <w:ind w:left="1" w:firstLine="708"/>
        <w:rPr>
          <w:rStyle w:val="FontStyle12"/>
          <w:sz w:val="24"/>
          <w:lang w:eastAsia="uk-UA"/>
        </w:rPr>
      </w:pPr>
      <w:r w:rsidRPr="00C87E20">
        <w:rPr>
          <w:rStyle w:val="FontStyle12"/>
          <w:sz w:val="24"/>
          <w:lang w:eastAsia="uk-UA"/>
        </w:rPr>
        <w:tab/>
        <w:t>Електропостачання міста забезпечується енергопостачальним підприємством Сєверодонец</w:t>
      </w:r>
      <w:r>
        <w:rPr>
          <w:rStyle w:val="FontStyle12"/>
          <w:sz w:val="24"/>
          <w:lang w:eastAsia="uk-UA"/>
        </w:rPr>
        <w:t>ь</w:t>
      </w:r>
      <w:r w:rsidRPr="00C87E20">
        <w:rPr>
          <w:rStyle w:val="FontStyle12"/>
          <w:sz w:val="24"/>
          <w:lang w:eastAsia="uk-UA"/>
        </w:rPr>
        <w:t>ким РЕМ ТОВ «ЛЕО».</w:t>
      </w:r>
    </w:p>
    <w:p w:rsidR="00BA2E76" w:rsidRDefault="00BA2E76" w:rsidP="00BA2E76">
      <w:pPr>
        <w:spacing w:after="60"/>
        <w:ind w:left="1" w:firstLine="708"/>
        <w:rPr>
          <w:sz w:val="24"/>
        </w:rPr>
      </w:pPr>
      <w:r w:rsidRPr="00C87E20">
        <w:rPr>
          <w:rStyle w:val="FontStyle12"/>
          <w:sz w:val="24"/>
          <w:lang w:eastAsia="uk-UA"/>
        </w:rPr>
        <w:tab/>
      </w:r>
      <w:r w:rsidRPr="00C87E20">
        <w:rPr>
          <w:sz w:val="24"/>
        </w:rPr>
        <w:tab/>
        <w:t>КП «Сєвєродонецьккомунсерв</w:t>
      </w:r>
      <w:r>
        <w:rPr>
          <w:sz w:val="24"/>
        </w:rPr>
        <w:t>и</w:t>
      </w:r>
      <w:r w:rsidRPr="00C87E20">
        <w:rPr>
          <w:sz w:val="24"/>
        </w:rPr>
        <w:t>с» надає послуги з перевезення та захоронення  твердих побутових відходів</w:t>
      </w:r>
      <w:r>
        <w:rPr>
          <w:sz w:val="24"/>
        </w:rPr>
        <w:t>,</w:t>
      </w:r>
      <w:r w:rsidRPr="00C87E20">
        <w:rPr>
          <w:sz w:val="24"/>
        </w:rPr>
        <w:t xml:space="preserve"> утримання міських автодоріг</w:t>
      </w:r>
      <w:r>
        <w:rPr>
          <w:sz w:val="24"/>
        </w:rPr>
        <w:t>, відлову безхазяйних тварин</w:t>
      </w:r>
      <w:r w:rsidRPr="00C87E20">
        <w:rPr>
          <w:sz w:val="24"/>
        </w:rPr>
        <w:t>.</w:t>
      </w:r>
    </w:p>
    <w:p w:rsidR="00BA2E76" w:rsidRPr="000E33CD" w:rsidRDefault="00BA2E76" w:rsidP="00BA2E76">
      <w:pPr>
        <w:spacing w:after="60"/>
        <w:ind w:left="1" w:firstLine="708"/>
        <w:rPr>
          <w:rStyle w:val="FontStyle12"/>
          <w:sz w:val="24"/>
          <w:lang w:eastAsia="uk-UA"/>
        </w:rPr>
      </w:pPr>
      <w:r w:rsidRPr="00C87E20">
        <w:rPr>
          <w:rStyle w:val="FontStyle12"/>
          <w:sz w:val="24"/>
          <w:lang w:eastAsia="uk-UA"/>
        </w:rPr>
        <w:tab/>
        <w:t>КП «Сєв</w:t>
      </w:r>
      <w:r>
        <w:rPr>
          <w:rStyle w:val="FontStyle12"/>
          <w:sz w:val="24"/>
          <w:lang w:eastAsia="uk-UA"/>
        </w:rPr>
        <w:t>є</w:t>
      </w:r>
      <w:r w:rsidRPr="00C87E20">
        <w:rPr>
          <w:rStyle w:val="FontStyle12"/>
          <w:sz w:val="24"/>
          <w:lang w:eastAsia="uk-UA"/>
        </w:rPr>
        <w:t>родонецьке підприємство садово-паркового господарства та благоустрою» здійснює свою діяльність у сфері</w:t>
      </w:r>
      <w:r>
        <w:rPr>
          <w:rStyle w:val="FontStyle12"/>
          <w:sz w:val="24"/>
          <w:lang w:eastAsia="uk-UA"/>
        </w:rPr>
        <w:t xml:space="preserve"> організації поховань і надання суміжних послуг</w:t>
      </w:r>
      <w:r w:rsidRPr="00C87E20">
        <w:rPr>
          <w:rStyle w:val="FontStyle12"/>
          <w:sz w:val="24"/>
          <w:lang w:eastAsia="uk-UA"/>
        </w:rPr>
        <w:t xml:space="preserve"> </w:t>
      </w:r>
      <w:r>
        <w:rPr>
          <w:rStyle w:val="FontStyle12"/>
          <w:sz w:val="24"/>
          <w:lang w:eastAsia="uk-UA"/>
        </w:rPr>
        <w:t xml:space="preserve"> та в сфері </w:t>
      </w:r>
      <w:r w:rsidRPr="000E33CD">
        <w:rPr>
          <w:rStyle w:val="FontStyle12"/>
          <w:sz w:val="24"/>
          <w:lang w:eastAsia="uk-UA"/>
        </w:rPr>
        <w:t>благоустрою міста.</w:t>
      </w:r>
    </w:p>
    <w:p w:rsidR="00BA2E76" w:rsidRPr="000E33CD" w:rsidRDefault="00BA2E76" w:rsidP="00BA2E76">
      <w:pPr>
        <w:spacing w:after="60"/>
        <w:ind w:firstLine="709"/>
        <w:rPr>
          <w:rStyle w:val="FontStyle12"/>
          <w:sz w:val="24"/>
          <w:lang w:eastAsia="uk-UA"/>
        </w:rPr>
      </w:pPr>
      <w:r w:rsidRPr="000E33CD">
        <w:rPr>
          <w:sz w:val="24"/>
        </w:rPr>
        <w:tab/>
      </w:r>
      <w:r w:rsidRPr="000E33CD">
        <w:rPr>
          <w:rStyle w:val="FontStyle12"/>
          <w:sz w:val="24"/>
          <w:lang w:eastAsia="uk-UA"/>
        </w:rPr>
        <w:t>В сфері житлово-комунального господарства в 201</w:t>
      </w:r>
      <w:r>
        <w:rPr>
          <w:rStyle w:val="FontStyle12"/>
          <w:sz w:val="24"/>
          <w:lang w:eastAsia="uk-UA"/>
        </w:rPr>
        <w:t>9</w:t>
      </w:r>
      <w:r w:rsidRPr="000E33CD">
        <w:rPr>
          <w:rStyle w:val="FontStyle12"/>
          <w:sz w:val="24"/>
          <w:lang w:eastAsia="uk-UA"/>
        </w:rPr>
        <w:t xml:space="preserve"> році планується реалізація </w:t>
      </w:r>
      <w:r>
        <w:rPr>
          <w:rStyle w:val="FontStyle12"/>
          <w:sz w:val="24"/>
          <w:lang w:eastAsia="uk-UA"/>
        </w:rPr>
        <w:t>11-ти</w:t>
      </w:r>
      <w:r w:rsidRPr="000E33CD">
        <w:rPr>
          <w:rStyle w:val="FontStyle12"/>
          <w:sz w:val="24"/>
          <w:lang w:eastAsia="uk-UA"/>
        </w:rPr>
        <w:t xml:space="preserve"> цільових міських програм, якими планується охоплення кожного напрямку діяльності підприємств житлово-комунального господарства.</w:t>
      </w:r>
    </w:p>
    <w:p w:rsidR="00BA2E76" w:rsidRPr="000E33CD" w:rsidRDefault="00BA2E76" w:rsidP="00BA2E76">
      <w:pPr>
        <w:pStyle w:val="Style6"/>
        <w:widowControl/>
        <w:spacing w:after="120" w:line="240" w:lineRule="auto"/>
        <w:ind w:firstLine="709"/>
        <w:rPr>
          <w:bCs/>
          <w:lang w:val="uk-UA"/>
        </w:rPr>
      </w:pPr>
      <w:r w:rsidRPr="000E33CD">
        <w:rPr>
          <w:rStyle w:val="FontStyle11"/>
          <w:b w:val="0"/>
          <w:sz w:val="24"/>
          <w:szCs w:val="24"/>
          <w:lang w:val="uk-UA" w:eastAsia="uk-UA"/>
        </w:rPr>
        <w:t>Програми спрямовані на с</w:t>
      </w:r>
      <w:r w:rsidRPr="000E33CD">
        <w:rPr>
          <w:bCs/>
          <w:lang w:val="uk-UA"/>
        </w:rPr>
        <w:t xml:space="preserve">творення безпечних та комфортних умов для жителів м. Сєвєродонецька у сфері </w:t>
      </w:r>
      <w:r w:rsidRPr="000E33CD">
        <w:rPr>
          <w:rStyle w:val="FontStyle12"/>
          <w:sz w:val="24"/>
          <w:lang w:val="uk-UA" w:eastAsia="uk-UA"/>
        </w:rPr>
        <w:t>житлово-комунального господарства</w:t>
      </w:r>
      <w:r w:rsidRPr="000E33CD">
        <w:rPr>
          <w:bCs/>
          <w:lang w:val="uk-UA"/>
        </w:rPr>
        <w:t>.</w:t>
      </w:r>
    </w:p>
    <w:p w:rsidR="00BA2E76" w:rsidRPr="00A804E3" w:rsidRDefault="00BA2E76" w:rsidP="00BA2E76">
      <w:pPr>
        <w:pStyle w:val="Style5"/>
        <w:widowControl/>
        <w:spacing w:after="60" w:line="240" w:lineRule="auto"/>
        <w:ind w:firstLine="0"/>
        <w:rPr>
          <w:rStyle w:val="FontStyle12"/>
          <w:rFonts w:eastAsia="Arial Unicode MS"/>
          <w:b/>
          <w:bCs/>
          <w:sz w:val="24"/>
          <w:szCs w:val="24"/>
          <w:lang w:val="uk-UA" w:eastAsia="uk-UA"/>
        </w:rPr>
      </w:pPr>
      <w:r w:rsidRPr="00593216">
        <w:rPr>
          <w:b/>
          <w:lang w:val="uk-UA"/>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1203"/>
        <w:gridCol w:w="1232"/>
        <w:gridCol w:w="1251"/>
      </w:tblGrid>
      <w:tr w:rsidR="00BA2E76" w:rsidRPr="00A804E3" w:rsidTr="00B244EE">
        <w:tc>
          <w:tcPr>
            <w:tcW w:w="6237" w:type="dxa"/>
            <w:vAlign w:val="center"/>
          </w:tcPr>
          <w:p w:rsidR="00BA2E76" w:rsidRPr="0004162B" w:rsidRDefault="00BA2E76" w:rsidP="00B244EE">
            <w:pPr>
              <w:pStyle w:val="21"/>
              <w:spacing w:after="0" w:line="240" w:lineRule="auto"/>
              <w:jc w:val="center"/>
              <w:rPr>
                <w:sz w:val="22"/>
                <w:szCs w:val="22"/>
              </w:rPr>
            </w:pPr>
            <w:r w:rsidRPr="0004162B">
              <w:rPr>
                <w:sz w:val="22"/>
                <w:szCs w:val="22"/>
              </w:rPr>
              <w:t>Показники</w:t>
            </w:r>
          </w:p>
        </w:tc>
        <w:tc>
          <w:tcPr>
            <w:tcW w:w="1203"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232"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51"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A804E3" w:rsidTr="00B244EE">
        <w:trPr>
          <w:trHeight w:val="450"/>
        </w:trPr>
        <w:tc>
          <w:tcPr>
            <w:tcW w:w="6237" w:type="dxa"/>
            <w:vAlign w:val="center"/>
          </w:tcPr>
          <w:p w:rsidR="00BA2E76" w:rsidRPr="0004162B" w:rsidRDefault="00BA2E76" w:rsidP="00B244EE">
            <w:pPr>
              <w:pStyle w:val="21"/>
              <w:widowControl w:val="0"/>
              <w:spacing w:after="0" w:line="240" w:lineRule="auto"/>
              <w:ind w:left="0"/>
              <w:jc w:val="left"/>
              <w:rPr>
                <w:sz w:val="22"/>
                <w:szCs w:val="22"/>
              </w:rPr>
            </w:pPr>
            <w:r w:rsidRPr="0004162B">
              <w:rPr>
                <w:sz w:val="22"/>
                <w:szCs w:val="22"/>
              </w:rPr>
              <w:t xml:space="preserve">Рівень оплати житлово-комунальних послуг населенням, </w:t>
            </w:r>
            <w:r w:rsidRPr="0004162B">
              <w:rPr>
                <w:snapToGrid w:val="0"/>
                <w:sz w:val="22"/>
                <w:szCs w:val="22"/>
              </w:rPr>
              <w:t>%</w:t>
            </w:r>
          </w:p>
        </w:tc>
        <w:tc>
          <w:tcPr>
            <w:tcW w:w="1203" w:type="dxa"/>
            <w:vAlign w:val="center"/>
          </w:tcPr>
          <w:p w:rsidR="00BA2E76" w:rsidRPr="0004162B" w:rsidRDefault="00BA2E76" w:rsidP="00B244EE">
            <w:pPr>
              <w:pStyle w:val="23"/>
              <w:widowControl w:val="0"/>
              <w:spacing w:after="0" w:line="240" w:lineRule="auto"/>
              <w:jc w:val="center"/>
              <w:rPr>
                <w:sz w:val="22"/>
                <w:szCs w:val="22"/>
              </w:rPr>
            </w:pPr>
            <w:r w:rsidRPr="0004162B">
              <w:rPr>
                <w:sz w:val="22"/>
                <w:szCs w:val="22"/>
              </w:rPr>
              <w:t>93,</w:t>
            </w:r>
            <w:r>
              <w:rPr>
                <w:sz w:val="22"/>
                <w:szCs w:val="22"/>
              </w:rPr>
              <w:t>1</w:t>
            </w:r>
          </w:p>
        </w:tc>
        <w:tc>
          <w:tcPr>
            <w:tcW w:w="1232"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95,8</w:t>
            </w:r>
          </w:p>
        </w:tc>
        <w:tc>
          <w:tcPr>
            <w:tcW w:w="1251"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91,6</w:t>
            </w:r>
          </w:p>
        </w:tc>
      </w:tr>
      <w:tr w:rsidR="00BA2E76" w:rsidRPr="00A804E3" w:rsidTr="00B244EE">
        <w:trPr>
          <w:trHeight w:val="449"/>
        </w:trPr>
        <w:tc>
          <w:tcPr>
            <w:tcW w:w="6237" w:type="dxa"/>
            <w:vAlign w:val="center"/>
          </w:tcPr>
          <w:p w:rsidR="00BA2E76" w:rsidRPr="0004162B" w:rsidRDefault="00BA2E76" w:rsidP="00B244EE">
            <w:pPr>
              <w:pStyle w:val="21"/>
              <w:widowControl w:val="0"/>
              <w:spacing w:after="0" w:line="240" w:lineRule="auto"/>
              <w:ind w:left="0" w:firstLine="601"/>
              <w:jc w:val="left"/>
              <w:rPr>
                <w:sz w:val="22"/>
                <w:szCs w:val="22"/>
              </w:rPr>
            </w:pPr>
            <w:r w:rsidRPr="0004162B">
              <w:rPr>
                <w:sz w:val="22"/>
                <w:szCs w:val="22"/>
              </w:rPr>
              <w:t>централізованого теплопостачання:</w:t>
            </w:r>
          </w:p>
        </w:tc>
        <w:tc>
          <w:tcPr>
            <w:tcW w:w="1203" w:type="dxa"/>
            <w:vAlign w:val="center"/>
          </w:tcPr>
          <w:p w:rsidR="00BA2E76" w:rsidRPr="0004162B" w:rsidRDefault="00BA2E76" w:rsidP="00B244EE">
            <w:pPr>
              <w:pStyle w:val="23"/>
              <w:widowControl w:val="0"/>
              <w:spacing w:after="0" w:line="240" w:lineRule="auto"/>
              <w:jc w:val="center"/>
              <w:rPr>
                <w:sz w:val="22"/>
                <w:szCs w:val="22"/>
              </w:rPr>
            </w:pPr>
          </w:p>
        </w:tc>
        <w:tc>
          <w:tcPr>
            <w:tcW w:w="1232" w:type="dxa"/>
            <w:vAlign w:val="center"/>
          </w:tcPr>
          <w:p w:rsidR="00BA2E76" w:rsidRPr="0004162B" w:rsidRDefault="00BA2E76" w:rsidP="00B244EE">
            <w:pPr>
              <w:pStyle w:val="23"/>
              <w:widowControl w:val="0"/>
              <w:spacing w:after="0" w:line="240" w:lineRule="auto"/>
              <w:jc w:val="center"/>
              <w:rPr>
                <w:sz w:val="22"/>
                <w:szCs w:val="22"/>
              </w:rPr>
            </w:pPr>
          </w:p>
        </w:tc>
        <w:tc>
          <w:tcPr>
            <w:tcW w:w="1251" w:type="dxa"/>
            <w:vAlign w:val="center"/>
          </w:tcPr>
          <w:p w:rsidR="00BA2E76" w:rsidRPr="0004162B" w:rsidRDefault="00BA2E76" w:rsidP="00B244EE">
            <w:pPr>
              <w:pStyle w:val="23"/>
              <w:widowControl w:val="0"/>
              <w:spacing w:after="0" w:line="240" w:lineRule="auto"/>
              <w:jc w:val="center"/>
              <w:rPr>
                <w:sz w:val="22"/>
                <w:szCs w:val="22"/>
              </w:rPr>
            </w:pPr>
          </w:p>
        </w:tc>
      </w:tr>
      <w:tr w:rsidR="00BA2E76" w:rsidRPr="00A804E3" w:rsidTr="00B244EE">
        <w:trPr>
          <w:trHeight w:val="435"/>
        </w:trPr>
        <w:tc>
          <w:tcPr>
            <w:tcW w:w="6237" w:type="dxa"/>
            <w:vAlign w:val="center"/>
          </w:tcPr>
          <w:p w:rsidR="00BA2E76" w:rsidRPr="0004162B" w:rsidRDefault="00BA2E76" w:rsidP="00B244EE">
            <w:pPr>
              <w:pStyle w:val="21"/>
              <w:widowControl w:val="0"/>
              <w:numPr>
                <w:ilvl w:val="0"/>
                <w:numId w:val="3"/>
              </w:numPr>
              <w:spacing w:after="0" w:line="240" w:lineRule="auto"/>
              <w:jc w:val="left"/>
              <w:rPr>
                <w:sz w:val="22"/>
                <w:szCs w:val="22"/>
              </w:rPr>
            </w:pPr>
            <w:r w:rsidRPr="0004162B">
              <w:rPr>
                <w:sz w:val="22"/>
                <w:szCs w:val="22"/>
              </w:rPr>
              <w:t>КП «Сєвєродонецьктеплокомуненерго»</w:t>
            </w:r>
          </w:p>
        </w:tc>
        <w:tc>
          <w:tcPr>
            <w:tcW w:w="1203"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100,0</w:t>
            </w:r>
          </w:p>
        </w:tc>
        <w:tc>
          <w:tcPr>
            <w:tcW w:w="1232"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93,1</w:t>
            </w:r>
          </w:p>
        </w:tc>
        <w:tc>
          <w:tcPr>
            <w:tcW w:w="1251"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76,2</w:t>
            </w:r>
          </w:p>
        </w:tc>
      </w:tr>
      <w:tr w:rsidR="00BA2E76" w:rsidRPr="00A804E3" w:rsidTr="00B244EE">
        <w:trPr>
          <w:trHeight w:val="435"/>
        </w:trPr>
        <w:tc>
          <w:tcPr>
            <w:tcW w:w="6237" w:type="dxa"/>
            <w:vAlign w:val="center"/>
          </w:tcPr>
          <w:p w:rsidR="00BA2E76" w:rsidRPr="0004162B" w:rsidRDefault="00BA2E76" w:rsidP="00B244EE">
            <w:pPr>
              <w:pStyle w:val="21"/>
              <w:widowControl w:val="0"/>
              <w:numPr>
                <w:ilvl w:val="0"/>
                <w:numId w:val="3"/>
              </w:numPr>
              <w:spacing w:after="0" w:line="240" w:lineRule="auto"/>
              <w:jc w:val="left"/>
              <w:rPr>
                <w:sz w:val="22"/>
                <w:szCs w:val="22"/>
              </w:rPr>
            </w:pPr>
            <w:r w:rsidRPr="0004162B">
              <w:rPr>
                <w:sz w:val="22"/>
                <w:szCs w:val="22"/>
              </w:rPr>
              <w:t>ДП «Сєверодонецька ТЕЦ»</w:t>
            </w:r>
          </w:p>
        </w:tc>
        <w:tc>
          <w:tcPr>
            <w:tcW w:w="1203" w:type="dxa"/>
            <w:vAlign w:val="center"/>
          </w:tcPr>
          <w:p w:rsidR="00BA2E76" w:rsidRPr="0004162B" w:rsidRDefault="00BA2E76" w:rsidP="00B244EE">
            <w:pPr>
              <w:pStyle w:val="23"/>
              <w:widowControl w:val="0"/>
              <w:spacing w:after="0" w:line="240" w:lineRule="auto"/>
              <w:jc w:val="center"/>
              <w:rPr>
                <w:sz w:val="22"/>
                <w:szCs w:val="22"/>
              </w:rPr>
            </w:pPr>
            <w:r w:rsidRPr="0004162B">
              <w:rPr>
                <w:sz w:val="22"/>
                <w:szCs w:val="22"/>
              </w:rPr>
              <w:t>7</w:t>
            </w:r>
            <w:r>
              <w:rPr>
                <w:sz w:val="22"/>
                <w:szCs w:val="22"/>
              </w:rPr>
              <w:t>4</w:t>
            </w:r>
            <w:r w:rsidRPr="0004162B">
              <w:rPr>
                <w:sz w:val="22"/>
                <w:szCs w:val="22"/>
              </w:rPr>
              <w:t>,0</w:t>
            </w:r>
          </w:p>
        </w:tc>
        <w:tc>
          <w:tcPr>
            <w:tcW w:w="1232"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95</w:t>
            </w:r>
            <w:r w:rsidRPr="0004162B">
              <w:rPr>
                <w:sz w:val="22"/>
                <w:szCs w:val="22"/>
              </w:rPr>
              <w:t>,0</w:t>
            </w:r>
          </w:p>
        </w:tc>
        <w:tc>
          <w:tcPr>
            <w:tcW w:w="1251" w:type="dxa"/>
            <w:vAlign w:val="center"/>
          </w:tcPr>
          <w:p w:rsidR="00BA2E76" w:rsidRPr="0004162B" w:rsidRDefault="00BA2E76" w:rsidP="00B244EE">
            <w:pPr>
              <w:pStyle w:val="23"/>
              <w:widowControl w:val="0"/>
              <w:spacing w:after="0" w:line="240" w:lineRule="auto"/>
              <w:jc w:val="center"/>
              <w:rPr>
                <w:sz w:val="22"/>
                <w:szCs w:val="22"/>
              </w:rPr>
            </w:pPr>
            <w:r>
              <w:rPr>
                <w:sz w:val="22"/>
                <w:szCs w:val="22"/>
              </w:rPr>
              <w:t>95,0</w:t>
            </w:r>
          </w:p>
        </w:tc>
      </w:tr>
      <w:tr w:rsidR="00BA2E76" w:rsidRPr="00A804E3" w:rsidTr="00B244EE">
        <w:trPr>
          <w:trHeight w:val="449"/>
        </w:trPr>
        <w:tc>
          <w:tcPr>
            <w:tcW w:w="6237" w:type="dxa"/>
            <w:vAlign w:val="center"/>
          </w:tcPr>
          <w:p w:rsidR="00BA2E76" w:rsidRPr="0004162B" w:rsidRDefault="00BA2E76" w:rsidP="00B244EE">
            <w:pPr>
              <w:widowControl w:val="0"/>
              <w:ind w:left="612"/>
              <w:jc w:val="left"/>
              <w:rPr>
                <w:sz w:val="22"/>
                <w:szCs w:val="22"/>
              </w:rPr>
            </w:pPr>
            <w:r w:rsidRPr="0004162B">
              <w:rPr>
                <w:sz w:val="22"/>
                <w:szCs w:val="22"/>
              </w:rPr>
              <w:t>централізованого водопостачання та водовідведення</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96</w:t>
            </w:r>
            <w:r w:rsidRPr="0004162B">
              <w:rPr>
                <w:rFonts w:ascii="Times New Roman" w:hAnsi="Times New Roman"/>
                <w:sz w:val="22"/>
                <w:szCs w:val="22"/>
                <w:lang w:val="ru-RU"/>
              </w:rPr>
              <w:t>,0</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100,0</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100,0</w:t>
            </w:r>
          </w:p>
        </w:tc>
      </w:tr>
      <w:tr w:rsidR="00BA2E76" w:rsidRPr="00A804E3" w:rsidTr="00B244EE">
        <w:trPr>
          <w:trHeight w:val="464"/>
        </w:trPr>
        <w:tc>
          <w:tcPr>
            <w:tcW w:w="6237" w:type="dxa"/>
            <w:vAlign w:val="center"/>
          </w:tcPr>
          <w:p w:rsidR="00BA2E76" w:rsidRPr="0004162B" w:rsidRDefault="00BA2E76" w:rsidP="00B244EE">
            <w:pPr>
              <w:widowControl w:val="0"/>
              <w:ind w:left="612"/>
              <w:jc w:val="left"/>
              <w:rPr>
                <w:sz w:val="22"/>
                <w:szCs w:val="22"/>
              </w:rPr>
            </w:pPr>
            <w:r w:rsidRPr="0004162B">
              <w:rPr>
                <w:sz w:val="22"/>
                <w:szCs w:val="22"/>
              </w:rPr>
              <w:t>утримання будинків, споруд і прибудинкової території</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102,3</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95,0</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95,0</w:t>
            </w:r>
          </w:p>
        </w:tc>
      </w:tr>
      <w:tr w:rsidR="00BA2E76" w:rsidRPr="00A804E3" w:rsidTr="00B244EE">
        <w:tc>
          <w:tcPr>
            <w:tcW w:w="6237" w:type="dxa"/>
            <w:vAlign w:val="center"/>
          </w:tcPr>
          <w:p w:rsidR="00BA2E76" w:rsidRPr="0004162B" w:rsidRDefault="00BA2E76" w:rsidP="00B244EE">
            <w:pPr>
              <w:jc w:val="left"/>
              <w:rPr>
                <w:sz w:val="22"/>
                <w:szCs w:val="22"/>
              </w:rPr>
            </w:pPr>
            <w:r w:rsidRPr="0004162B">
              <w:rPr>
                <w:sz w:val="22"/>
                <w:szCs w:val="22"/>
              </w:rPr>
              <w:t xml:space="preserve">Питома вага теплових мереж, які знаходяться в аварійному стані, % </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p>
        </w:tc>
      </w:tr>
      <w:tr w:rsidR="00BA2E76" w:rsidRPr="00A804E3" w:rsidTr="00B244EE">
        <w:tc>
          <w:tcPr>
            <w:tcW w:w="6237" w:type="dxa"/>
            <w:vAlign w:val="center"/>
          </w:tcPr>
          <w:p w:rsidR="00BA2E76" w:rsidRPr="0004162B" w:rsidRDefault="00BA2E76" w:rsidP="00B244EE">
            <w:pPr>
              <w:jc w:val="left"/>
              <w:rPr>
                <w:sz w:val="22"/>
                <w:szCs w:val="22"/>
              </w:rPr>
            </w:pPr>
            <w:r w:rsidRPr="0004162B">
              <w:rPr>
                <w:sz w:val="22"/>
                <w:szCs w:val="22"/>
              </w:rPr>
              <w:t>Питома вага водопровідних мереж, які знаходяться в аварійному стані, %</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5,3</w:t>
            </w:r>
          </w:p>
        </w:tc>
      </w:tr>
      <w:tr w:rsidR="00BA2E76" w:rsidRPr="00A804E3" w:rsidTr="00B244EE">
        <w:tc>
          <w:tcPr>
            <w:tcW w:w="6237" w:type="dxa"/>
            <w:vAlign w:val="center"/>
          </w:tcPr>
          <w:p w:rsidR="00BA2E76" w:rsidRPr="0004162B" w:rsidRDefault="00BA2E76" w:rsidP="00B244EE">
            <w:pPr>
              <w:jc w:val="left"/>
              <w:rPr>
                <w:sz w:val="22"/>
                <w:szCs w:val="22"/>
              </w:rPr>
            </w:pPr>
            <w:r w:rsidRPr="0004162B">
              <w:rPr>
                <w:sz w:val="22"/>
                <w:szCs w:val="22"/>
              </w:rPr>
              <w:t>Питома вага каналізаційних мереж, які знаходяться в аварійному стані, %</w:t>
            </w:r>
          </w:p>
        </w:tc>
        <w:tc>
          <w:tcPr>
            <w:tcW w:w="1203"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232"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251" w:type="dxa"/>
            <w:vAlign w:val="center"/>
          </w:tcPr>
          <w:p w:rsidR="00BA2E76" w:rsidRPr="0004162B" w:rsidRDefault="00BA2E76" w:rsidP="00B244EE">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w:t>
            </w:r>
          </w:p>
        </w:tc>
      </w:tr>
    </w:tbl>
    <w:p w:rsidR="00BA2E76" w:rsidRPr="00CF248E" w:rsidRDefault="00BA2E76" w:rsidP="00BA2E76">
      <w:pPr>
        <w:pStyle w:val="Style5"/>
        <w:widowControl/>
        <w:spacing w:after="60" w:line="240" w:lineRule="auto"/>
        <w:ind w:firstLine="0"/>
        <w:jc w:val="center"/>
        <w:rPr>
          <w:b/>
          <w:sz w:val="28"/>
          <w:szCs w:val="28"/>
        </w:rPr>
      </w:pPr>
      <w:r w:rsidRPr="00665E88">
        <w:rPr>
          <w:b/>
          <w:highlight w:val="yellow"/>
        </w:rPr>
        <w:br w:type="page"/>
      </w:r>
      <w:r>
        <w:rPr>
          <w:b/>
          <w:sz w:val="28"/>
          <w:szCs w:val="28"/>
          <w:lang w:val="uk-UA"/>
        </w:rPr>
        <w:lastRenderedPageBreak/>
        <w:t>9</w:t>
      </w:r>
      <w:r w:rsidRPr="00CF248E">
        <w:rPr>
          <w:b/>
          <w:sz w:val="28"/>
          <w:szCs w:val="28"/>
        </w:rPr>
        <w:t>.</w:t>
      </w:r>
      <w:r w:rsidRPr="00CF248E">
        <w:rPr>
          <w:rStyle w:val="af1"/>
          <w:b/>
          <w:color w:val="auto"/>
          <w:sz w:val="28"/>
          <w:szCs w:val="28"/>
          <w:u w:val="none"/>
        </w:rPr>
        <w:t xml:space="preserve"> ГУМАНІТАРНА СФЕРА</w:t>
      </w:r>
    </w:p>
    <w:p w:rsidR="00BA2E76" w:rsidRPr="00136948"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136948">
        <w:rPr>
          <w:rFonts w:ascii="Times New Roman" w:hAnsi="Times New Roman" w:cs="Times New Roman"/>
          <w:i w:val="0"/>
          <w:iCs w:val="0"/>
          <w:sz w:val="24"/>
          <w:szCs w:val="24"/>
        </w:rPr>
        <w:t>.1. Охорона здоров’я</w:t>
      </w:r>
    </w:p>
    <w:p w:rsidR="00BA2E76" w:rsidRPr="0057364A" w:rsidRDefault="00BA2E76" w:rsidP="00BA2E76">
      <w:pPr>
        <w:spacing w:after="20"/>
        <w:ind w:firstLine="709"/>
        <w:rPr>
          <w:sz w:val="24"/>
        </w:rPr>
      </w:pPr>
      <w:r w:rsidRPr="006D2E17">
        <w:rPr>
          <w:b/>
          <w:sz w:val="24"/>
        </w:rPr>
        <w:t>Система охорони здоров'я</w:t>
      </w:r>
      <w:r w:rsidRPr="0057364A">
        <w:rPr>
          <w:sz w:val="24"/>
        </w:rPr>
        <w:t xml:space="preserve"> міста представлена мережею лікувально-профілактичних установ, в тому числі:</w:t>
      </w:r>
    </w:p>
    <w:p w:rsidR="00BA2E76" w:rsidRPr="00AA688C" w:rsidRDefault="00BA2E76" w:rsidP="00BA2E76">
      <w:pPr>
        <w:spacing w:after="20"/>
        <w:ind w:firstLine="709"/>
        <w:rPr>
          <w:sz w:val="24"/>
          <w:u w:val="single"/>
        </w:rPr>
      </w:pPr>
      <w:r w:rsidRPr="00AA688C">
        <w:rPr>
          <w:sz w:val="24"/>
          <w:u w:val="single"/>
        </w:rPr>
        <w:t>Міський бюджет</w:t>
      </w:r>
    </w:p>
    <w:p w:rsidR="00BA2E76" w:rsidRPr="00AA688C" w:rsidRDefault="00BA2E76" w:rsidP="00BA2E76">
      <w:pPr>
        <w:numPr>
          <w:ilvl w:val="0"/>
          <w:numId w:val="10"/>
        </w:numPr>
        <w:spacing w:after="20"/>
        <w:rPr>
          <w:sz w:val="24"/>
        </w:rPr>
      </w:pPr>
      <w:r w:rsidRPr="00AA688C">
        <w:rPr>
          <w:sz w:val="24"/>
        </w:rPr>
        <w:t>Комунальний заклад «Сєвєродонецька міська багатопрофільна лікарня».</w:t>
      </w:r>
    </w:p>
    <w:p w:rsidR="00BA2E76" w:rsidRPr="00AA688C" w:rsidRDefault="00BA2E76" w:rsidP="00BA2E76">
      <w:pPr>
        <w:numPr>
          <w:ilvl w:val="0"/>
          <w:numId w:val="10"/>
        </w:numPr>
        <w:spacing w:after="20"/>
        <w:ind w:left="0" w:firstLine="364"/>
        <w:rPr>
          <w:sz w:val="24"/>
        </w:rPr>
      </w:pPr>
      <w:r>
        <w:rPr>
          <w:sz w:val="24"/>
        </w:rPr>
        <w:t>К</w:t>
      </w:r>
      <w:r w:rsidRPr="00E36114">
        <w:rPr>
          <w:sz w:val="24"/>
        </w:rPr>
        <w:t>омунальн</w:t>
      </w:r>
      <w:r>
        <w:rPr>
          <w:sz w:val="24"/>
        </w:rPr>
        <w:t>е</w:t>
      </w:r>
      <w:r w:rsidRPr="00E36114">
        <w:rPr>
          <w:sz w:val="24"/>
        </w:rPr>
        <w:t xml:space="preserve"> некомерційн</w:t>
      </w:r>
      <w:r>
        <w:rPr>
          <w:sz w:val="24"/>
        </w:rPr>
        <w:t>е</w:t>
      </w:r>
      <w:r w:rsidRPr="00E36114">
        <w:rPr>
          <w:sz w:val="24"/>
        </w:rPr>
        <w:t xml:space="preserve"> підприємств</w:t>
      </w:r>
      <w:r>
        <w:rPr>
          <w:sz w:val="24"/>
        </w:rPr>
        <w:t>о</w:t>
      </w:r>
      <w:r w:rsidRPr="00E36114">
        <w:rPr>
          <w:sz w:val="24"/>
        </w:rPr>
        <w:t xml:space="preserve"> «Сєвєродонецький центр первинної медико-санітарної допомоги»</w:t>
      </w:r>
      <w:r>
        <w:rPr>
          <w:sz w:val="24"/>
        </w:rPr>
        <w:t>.</w:t>
      </w:r>
    </w:p>
    <w:p w:rsidR="00BA2E76" w:rsidRPr="00AA688C" w:rsidRDefault="00BA2E76" w:rsidP="00BA2E76">
      <w:pPr>
        <w:spacing w:after="20"/>
        <w:ind w:firstLine="709"/>
        <w:rPr>
          <w:sz w:val="24"/>
          <w:u w:val="single"/>
        </w:rPr>
      </w:pPr>
      <w:r w:rsidRPr="00AA688C">
        <w:rPr>
          <w:sz w:val="24"/>
          <w:u w:val="single"/>
        </w:rPr>
        <w:t>Обласний бюджет</w:t>
      </w:r>
    </w:p>
    <w:p w:rsidR="00BA2E76" w:rsidRPr="00AA688C" w:rsidRDefault="00BA2E76" w:rsidP="00BA2E76">
      <w:pPr>
        <w:numPr>
          <w:ilvl w:val="0"/>
          <w:numId w:val="11"/>
        </w:numPr>
        <w:spacing w:after="20"/>
        <w:rPr>
          <w:sz w:val="24"/>
        </w:rPr>
      </w:pPr>
      <w:r w:rsidRPr="00AA688C">
        <w:rPr>
          <w:sz w:val="24"/>
        </w:rPr>
        <w:t>Сєверодонецький обласний дитячий протитуберкульозний санаторій (50 ліжок);</w:t>
      </w:r>
    </w:p>
    <w:p w:rsidR="00BA2E76" w:rsidRPr="00AA688C" w:rsidRDefault="00BA2E76" w:rsidP="00BA2E76">
      <w:pPr>
        <w:numPr>
          <w:ilvl w:val="0"/>
          <w:numId w:val="11"/>
        </w:numPr>
        <w:spacing w:after="20"/>
        <w:rPr>
          <w:sz w:val="24"/>
        </w:rPr>
      </w:pPr>
      <w:r w:rsidRPr="00AA688C">
        <w:rPr>
          <w:sz w:val="24"/>
        </w:rPr>
        <w:t>Сєвєродонецька обласна станція переливання крові.</w:t>
      </w:r>
    </w:p>
    <w:p w:rsidR="00BA2E76" w:rsidRPr="00AA688C" w:rsidRDefault="00BA2E76" w:rsidP="00BA2E76">
      <w:pPr>
        <w:spacing w:after="20"/>
        <w:ind w:firstLine="708"/>
        <w:rPr>
          <w:sz w:val="24"/>
        </w:rPr>
      </w:pPr>
      <w:r w:rsidRPr="00AA688C">
        <w:rPr>
          <w:sz w:val="24"/>
        </w:rPr>
        <w:t>Крім того, в місті працюють 17 амбулаторно-поліклінічних установ недержавної форми власності, в тому числі: Медично-оздоровчий центр ПАТ «Сєверодонецьке об'єднання «АЗОТ» МСЧ закритого типу, 6 - Центрів, 10 стоматологічних поліклінік та 19 кабінетів, з них 5</w:t>
      </w:r>
      <w:r>
        <w:rPr>
          <w:sz w:val="24"/>
        </w:rPr>
        <w:t> </w:t>
      </w:r>
      <w:r w:rsidRPr="00AA688C">
        <w:rPr>
          <w:sz w:val="24"/>
        </w:rPr>
        <w:t>стоматологічних кабінетів, 14 інші.</w:t>
      </w:r>
    </w:p>
    <w:p w:rsidR="00BA2E76" w:rsidRPr="00AA688C" w:rsidRDefault="00BA2E76" w:rsidP="00BA2E76">
      <w:pPr>
        <w:spacing w:after="20"/>
        <w:ind w:firstLine="708"/>
        <w:rPr>
          <w:sz w:val="24"/>
        </w:rPr>
      </w:pPr>
      <w:r w:rsidRPr="00AA688C">
        <w:rPr>
          <w:sz w:val="24"/>
        </w:rPr>
        <w:t>Амбулаторно-поліклінічну допомогу населенню здійснюють 4 структурних підрозділи у складі КУ «Сєвєродонецька міська багатопрофільна лікарня» із загальним ліжковим фондом – 640</w:t>
      </w:r>
      <w:r>
        <w:rPr>
          <w:sz w:val="24"/>
        </w:rPr>
        <w:t> </w:t>
      </w:r>
      <w:r w:rsidRPr="00AA688C">
        <w:rPr>
          <w:sz w:val="24"/>
        </w:rPr>
        <w:t>ліжок та КУ «Сєвєродонецький центр первинної медико-санітарної допомоги» з потужністю 3</w:t>
      </w:r>
      <w:r>
        <w:rPr>
          <w:sz w:val="24"/>
        </w:rPr>
        <w:t>635</w:t>
      </w:r>
      <w:r w:rsidRPr="00AA688C">
        <w:rPr>
          <w:sz w:val="24"/>
        </w:rPr>
        <w:t xml:space="preserve"> відвідувань в зміну.</w:t>
      </w:r>
    </w:p>
    <w:p w:rsidR="00BA2E76" w:rsidRPr="00AA688C" w:rsidRDefault="00BA2E76" w:rsidP="00BA2E76">
      <w:pPr>
        <w:spacing w:after="20"/>
        <w:ind w:firstLine="709"/>
        <w:rPr>
          <w:sz w:val="24"/>
        </w:rPr>
      </w:pPr>
      <w:r w:rsidRPr="00AA688C">
        <w:rPr>
          <w:sz w:val="24"/>
        </w:rPr>
        <w:t xml:space="preserve">У закладах охорони здоров'я працює </w:t>
      </w:r>
      <w:r>
        <w:rPr>
          <w:sz w:val="24"/>
        </w:rPr>
        <w:t>4</w:t>
      </w:r>
      <w:r w:rsidRPr="00AA688C">
        <w:rPr>
          <w:sz w:val="24"/>
        </w:rPr>
        <w:t xml:space="preserve">55 лікарів та </w:t>
      </w:r>
      <w:r>
        <w:rPr>
          <w:sz w:val="24"/>
        </w:rPr>
        <w:t xml:space="preserve">885,5 </w:t>
      </w:r>
      <w:r w:rsidRPr="00AA688C">
        <w:rPr>
          <w:sz w:val="24"/>
        </w:rPr>
        <w:t>середніх медпрацівників.</w:t>
      </w:r>
    </w:p>
    <w:p w:rsidR="00BA2E76" w:rsidRPr="00214AD2" w:rsidRDefault="00BA2E76" w:rsidP="00BA2E76">
      <w:pPr>
        <w:spacing w:after="20"/>
        <w:ind w:firstLine="709"/>
        <w:rPr>
          <w:sz w:val="24"/>
        </w:rPr>
      </w:pPr>
      <w:r w:rsidRPr="00AA688C">
        <w:rPr>
          <w:sz w:val="24"/>
        </w:rPr>
        <w:t xml:space="preserve">З 1 січня 2018 року в Україні вступила в дію медична реформа. </w:t>
      </w:r>
      <w:hyperlink r:id="rId13" w:history="1">
        <w:r w:rsidRPr="00214AD2">
          <w:rPr>
            <w:rStyle w:val="af1"/>
            <w:color w:val="auto"/>
            <w:sz w:val="24"/>
            <w:u w:val="none"/>
          </w:rPr>
          <w:t xml:space="preserve">Реформа розпочинається з первинної медичної допомоги, тобто сімейних лікарів, терапевтів та педіатрів. </w:t>
        </w:r>
      </w:hyperlink>
    </w:p>
    <w:p w:rsidR="00BA2E76" w:rsidRPr="00AA688C" w:rsidRDefault="00BA2E76" w:rsidP="00BA2E76">
      <w:pPr>
        <w:spacing w:after="20"/>
        <w:ind w:firstLine="709"/>
        <w:rPr>
          <w:sz w:val="24"/>
          <w:lang w:bidi="en-US"/>
        </w:rPr>
      </w:pPr>
      <w:r w:rsidRPr="00AA688C">
        <w:rPr>
          <w:sz w:val="24"/>
          <w:lang w:bidi="en-US"/>
        </w:rPr>
        <w:t xml:space="preserve">Тому особливу увагу </w:t>
      </w:r>
      <w:r>
        <w:rPr>
          <w:sz w:val="24"/>
          <w:lang w:bidi="en-US"/>
        </w:rPr>
        <w:t>протягом</w:t>
      </w:r>
      <w:r w:rsidRPr="00AA688C">
        <w:rPr>
          <w:sz w:val="24"/>
          <w:lang w:bidi="en-US"/>
        </w:rPr>
        <w:t xml:space="preserve"> 2018 року було приділено запровадженню державної медичної допомоги в закладах первинної медико-санітарної ланки, у тому числі:</w:t>
      </w:r>
    </w:p>
    <w:p w:rsidR="00BA2E76" w:rsidRPr="00AA688C" w:rsidRDefault="00BA2E76" w:rsidP="00BA2E76">
      <w:pPr>
        <w:numPr>
          <w:ilvl w:val="0"/>
          <w:numId w:val="38"/>
        </w:numPr>
        <w:spacing w:after="20"/>
        <w:ind w:left="0" w:firstLine="360"/>
        <w:rPr>
          <w:sz w:val="24"/>
          <w:lang w:bidi="en-US"/>
        </w:rPr>
      </w:pPr>
      <w:r w:rsidRPr="00AA688C">
        <w:rPr>
          <w:sz w:val="24"/>
          <w:lang w:bidi="en-US"/>
        </w:rPr>
        <w:t>укладанню договорів (декларацій) на медичне забезпечення між мешканцями міста з лікарями загальної практики – сімейної медицини (дільничними терапевтами, педіатрами);</w:t>
      </w:r>
    </w:p>
    <w:p w:rsidR="00BA2E76" w:rsidRPr="00AA688C" w:rsidRDefault="00BA2E76" w:rsidP="00BA2E76">
      <w:pPr>
        <w:numPr>
          <w:ilvl w:val="0"/>
          <w:numId w:val="38"/>
        </w:numPr>
        <w:spacing w:after="20"/>
        <w:rPr>
          <w:sz w:val="24"/>
          <w:lang w:bidi="en-US"/>
        </w:rPr>
      </w:pPr>
      <w:r w:rsidRPr="00AA688C">
        <w:rPr>
          <w:sz w:val="24"/>
          <w:lang w:bidi="en-US"/>
        </w:rPr>
        <w:t>створенню реєстру хворих;</w:t>
      </w:r>
    </w:p>
    <w:p w:rsidR="00BA2E76" w:rsidRDefault="00BA2E76" w:rsidP="00BA2E76">
      <w:pPr>
        <w:numPr>
          <w:ilvl w:val="0"/>
          <w:numId w:val="38"/>
        </w:numPr>
        <w:spacing w:after="20"/>
        <w:ind w:left="0" w:firstLine="360"/>
        <w:rPr>
          <w:sz w:val="24"/>
          <w:lang w:eastAsia="uk-UA"/>
        </w:rPr>
      </w:pPr>
      <w:r w:rsidRPr="00D63F92">
        <w:rPr>
          <w:sz w:val="24"/>
          <w:lang w:bidi="en-US"/>
        </w:rPr>
        <w:t xml:space="preserve">проведенню роботи щодо інтеграції центрів первинної медико-санітарної допомоги міста в національну систему e-Htalth. </w:t>
      </w:r>
    </w:p>
    <w:p w:rsidR="00BA2E76" w:rsidRDefault="00BA2E76" w:rsidP="00BA2E76">
      <w:pPr>
        <w:spacing w:after="20"/>
        <w:ind w:firstLine="709"/>
        <w:rPr>
          <w:sz w:val="24"/>
          <w:lang w:eastAsia="uk-UA"/>
        </w:rPr>
      </w:pPr>
      <w:r>
        <w:rPr>
          <w:sz w:val="24"/>
          <w:lang w:eastAsia="uk-UA"/>
        </w:rPr>
        <w:t>П</w:t>
      </w:r>
      <w:r w:rsidRPr="00CB563E">
        <w:rPr>
          <w:sz w:val="24"/>
          <w:lang w:eastAsia="uk-UA"/>
        </w:rPr>
        <w:t xml:space="preserve">очинаючи з січня 2019 року </w:t>
      </w:r>
      <w:r>
        <w:rPr>
          <w:sz w:val="24"/>
          <w:lang w:eastAsia="uk-UA"/>
        </w:rPr>
        <w:t>в</w:t>
      </w:r>
      <w:r w:rsidRPr="00CB563E">
        <w:rPr>
          <w:sz w:val="24"/>
          <w:lang w:eastAsia="uk-UA"/>
        </w:rPr>
        <w:t>ся первинна допомога, вся сімейна медицина, педіатрія на первинній ланці, терапевти – всі почнуть</w:t>
      </w:r>
      <w:r>
        <w:rPr>
          <w:sz w:val="24"/>
          <w:lang w:eastAsia="uk-UA"/>
        </w:rPr>
        <w:t xml:space="preserve"> працювати за новими правилами.</w:t>
      </w:r>
    </w:p>
    <w:p w:rsidR="00BA2E76" w:rsidRPr="00CB563E" w:rsidRDefault="00BA2E76" w:rsidP="00BA2E76">
      <w:pPr>
        <w:spacing w:after="20"/>
        <w:ind w:firstLine="709"/>
        <w:rPr>
          <w:sz w:val="24"/>
          <w:lang w:eastAsia="uk-UA"/>
        </w:rPr>
      </w:pPr>
      <w:r>
        <w:rPr>
          <w:sz w:val="24"/>
          <w:lang w:eastAsia="uk-UA"/>
        </w:rPr>
        <w:t xml:space="preserve">З </w:t>
      </w:r>
      <w:r w:rsidRPr="00CB563E">
        <w:rPr>
          <w:sz w:val="24"/>
          <w:lang w:eastAsia="uk-UA"/>
        </w:rPr>
        <w:t>2019 року МОЗ почне широко запускати електронні інструменти для лікарів і пацієнтів.</w:t>
      </w:r>
      <w:r>
        <w:rPr>
          <w:sz w:val="24"/>
          <w:lang w:eastAsia="uk-UA"/>
        </w:rPr>
        <w:t xml:space="preserve"> С</w:t>
      </w:r>
      <w:r w:rsidRPr="00CB563E">
        <w:rPr>
          <w:sz w:val="24"/>
          <w:lang w:eastAsia="uk-UA"/>
        </w:rPr>
        <w:t>імейні лікарі вже почнуть заводити електронні медичні картки кожному своєму пацієнту. В середині року запрацюють:</w:t>
      </w:r>
      <w:r>
        <w:rPr>
          <w:sz w:val="24"/>
          <w:lang w:eastAsia="uk-UA"/>
        </w:rPr>
        <w:t xml:space="preserve"> </w:t>
      </w:r>
      <w:r w:rsidRPr="00CB563E">
        <w:rPr>
          <w:sz w:val="24"/>
          <w:lang w:eastAsia="uk-UA"/>
        </w:rPr>
        <w:t xml:space="preserve">електронні рецепти на програму </w:t>
      </w:r>
      <w:r>
        <w:rPr>
          <w:sz w:val="24"/>
          <w:lang w:eastAsia="uk-UA"/>
        </w:rPr>
        <w:t>«</w:t>
      </w:r>
      <w:r w:rsidRPr="00CB563E">
        <w:rPr>
          <w:sz w:val="24"/>
          <w:lang w:eastAsia="uk-UA"/>
        </w:rPr>
        <w:t>Доступні ліки</w:t>
      </w:r>
      <w:r>
        <w:rPr>
          <w:sz w:val="24"/>
          <w:lang w:eastAsia="uk-UA"/>
        </w:rPr>
        <w:t xml:space="preserve">» та </w:t>
      </w:r>
      <w:r w:rsidRPr="00CB563E">
        <w:rPr>
          <w:sz w:val="24"/>
          <w:lang w:eastAsia="uk-UA"/>
        </w:rPr>
        <w:t>електронні лікарняні.</w:t>
      </w:r>
    </w:p>
    <w:p w:rsidR="00BA2E76" w:rsidRDefault="00BA2E76" w:rsidP="00BA2E76">
      <w:pPr>
        <w:spacing w:after="20"/>
        <w:ind w:firstLine="709"/>
        <w:rPr>
          <w:sz w:val="24"/>
          <w:lang w:eastAsia="uk-UA"/>
        </w:rPr>
      </w:pPr>
      <w:r w:rsidRPr="00D63F92">
        <w:rPr>
          <w:sz w:val="24"/>
        </w:rPr>
        <w:t>У 2019 році планується заверш</w:t>
      </w:r>
      <w:r>
        <w:rPr>
          <w:sz w:val="24"/>
        </w:rPr>
        <w:t>ити</w:t>
      </w:r>
      <w:r w:rsidRPr="00D63F92">
        <w:rPr>
          <w:sz w:val="24"/>
        </w:rPr>
        <w:t xml:space="preserve"> </w:t>
      </w:r>
      <w:r w:rsidRPr="00D63F92">
        <w:rPr>
          <w:sz w:val="24"/>
          <w:lang w:eastAsia="uk-UA"/>
        </w:rPr>
        <w:t>реформ</w:t>
      </w:r>
      <w:r>
        <w:rPr>
          <w:sz w:val="24"/>
          <w:lang w:eastAsia="uk-UA"/>
        </w:rPr>
        <w:t>у</w:t>
      </w:r>
      <w:r w:rsidRPr="00D63F92">
        <w:rPr>
          <w:sz w:val="24"/>
          <w:lang w:eastAsia="uk-UA"/>
        </w:rPr>
        <w:t xml:space="preserve"> первинної ланки медицини та розпочати реформу амбулаторної спеціалізованої медичної допомоги (аналізи, діагностика, консультації спеціалістів за направленням сімейного лікаря, терапевта, педіатра)</w:t>
      </w:r>
      <w:r>
        <w:rPr>
          <w:sz w:val="24"/>
          <w:lang w:eastAsia="uk-UA"/>
        </w:rPr>
        <w:t xml:space="preserve"> та</w:t>
      </w:r>
      <w:r w:rsidRPr="00D63F92">
        <w:rPr>
          <w:sz w:val="24"/>
          <w:lang w:eastAsia="uk-UA"/>
        </w:rPr>
        <w:t xml:space="preserve"> реформу екстреної медичної допомоги. </w:t>
      </w:r>
    </w:p>
    <w:p w:rsidR="00BA2E76" w:rsidRPr="00AA688C" w:rsidRDefault="00BA2E76" w:rsidP="00BA2E76">
      <w:pPr>
        <w:spacing w:after="20"/>
        <w:ind w:firstLine="709"/>
        <w:rPr>
          <w:sz w:val="24"/>
          <w:lang w:bidi="en-US"/>
        </w:rPr>
      </w:pPr>
      <w:r w:rsidRPr="00D63F92">
        <w:rPr>
          <w:sz w:val="24"/>
          <w:lang w:eastAsia="uk-UA"/>
        </w:rPr>
        <w:t>Реформа спеціалізованої медичної допомоги відбуватиметься за тим самим принципом, що й реформа первинної – держава оплачуватиме певні послуги за конкретним тарифом. Пацієнт зможе обирати, де він буде її отримувати ці послуги, а заклади отримають можливість конкурувати за ці кошти. Реформа екстреної медичної допомоги почнеться з підготовки до неї – проведення тренінгів для персоналу, налагодження процесів реагування та логістики.</w:t>
      </w:r>
      <w:r w:rsidRPr="00AA688C">
        <w:rPr>
          <w:sz w:val="24"/>
          <w:lang w:bidi="en-US"/>
        </w:rPr>
        <w:t xml:space="preserve"> </w:t>
      </w:r>
    </w:p>
    <w:p w:rsidR="00BA2E76" w:rsidRDefault="00BA2E76" w:rsidP="00BA2E76">
      <w:pPr>
        <w:spacing w:after="20"/>
        <w:ind w:firstLine="709"/>
        <w:rPr>
          <w:sz w:val="24"/>
        </w:rPr>
      </w:pPr>
      <w:r>
        <w:rPr>
          <w:sz w:val="24"/>
        </w:rPr>
        <w:t>У</w:t>
      </w:r>
      <w:r w:rsidRPr="00B9268C">
        <w:rPr>
          <w:sz w:val="24"/>
        </w:rPr>
        <w:t xml:space="preserve"> 201</w:t>
      </w:r>
      <w:r>
        <w:rPr>
          <w:sz w:val="24"/>
        </w:rPr>
        <w:t>9</w:t>
      </w:r>
      <w:r w:rsidRPr="00B9268C">
        <w:rPr>
          <w:sz w:val="24"/>
        </w:rPr>
        <w:t xml:space="preserve"> році </w:t>
      </w:r>
      <w:r>
        <w:rPr>
          <w:sz w:val="24"/>
        </w:rPr>
        <w:t>на вирішення існуючих проблем у</w:t>
      </w:r>
      <w:r w:rsidRPr="00B9268C">
        <w:rPr>
          <w:sz w:val="24"/>
        </w:rPr>
        <w:t xml:space="preserve"> сфері </w:t>
      </w:r>
      <w:r>
        <w:rPr>
          <w:sz w:val="24"/>
        </w:rPr>
        <w:t>«О</w:t>
      </w:r>
      <w:r w:rsidRPr="00B9268C">
        <w:rPr>
          <w:sz w:val="24"/>
        </w:rPr>
        <w:t>хорон</w:t>
      </w:r>
      <w:r>
        <w:rPr>
          <w:sz w:val="24"/>
        </w:rPr>
        <w:t>а</w:t>
      </w:r>
      <w:r w:rsidRPr="00B9268C">
        <w:rPr>
          <w:sz w:val="24"/>
        </w:rPr>
        <w:t xml:space="preserve"> здоров’я</w:t>
      </w:r>
      <w:r>
        <w:rPr>
          <w:sz w:val="24"/>
        </w:rPr>
        <w:t>»</w:t>
      </w:r>
      <w:r w:rsidRPr="00B9268C">
        <w:rPr>
          <w:sz w:val="24"/>
        </w:rPr>
        <w:t xml:space="preserve"> </w:t>
      </w:r>
      <w:r>
        <w:rPr>
          <w:sz w:val="24"/>
        </w:rPr>
        <w:t>націлені</w:t>
      </w:r>
      <w:r w:rsidRPr="00B9268C">
        <w:rPr>
          <w:sz w:val="24"/>
        </w:rPr>
        <w:t xml:space="preserve"> </w:t>
      </w:r>
      <w:r>
        <w:rPr>
          <w:sz w:val="24"/>
        </w:rPr>
        <w:t>п’</w:t>
      </w:r>
      <w:r w:rsidRPr="0024155A">
        <w:rPr>
          <w:sz w:val="24"/>
          <w:lang w:val="ru-RU"/>
        </w:rPr>
        <w:t xml:space="preserve">ять </w:t>
      </w:r>
      <w:r>
        <w:rPr>
          <w:sz w:val="24"/>
        </w:rPr>
        <w:t xml:space="preserve">міських </w:t>
      </w:r>
      <w:r w:rsidRPr="00B9268C">
        <w:rPr>
          <w:sz w:val="24"/>
        </w:rPr>
        <w:t>ціль</w:t>
      </w:r>
      <w:r>
        <w:rPr>
          <w:sz w:val="24"/>
        </w:rPr>
        <w:t>о</w:t>
      </w:r>
      <w:r w:rsidRPr="00B9268C">
        <w:rPr>
          <w:sz w:val="24"/>
        </w:rPr>
        <w:t>в</w:t>
      </w:r>
      <w:r>
        <w:rPr>
          <w:sz w:val="24"/>
        </w:rPr>
        <w:t>их</w:t>
      </w:r>
      <w:r w:rsidRPr="00B9268C">
        <w:rPr>
          <w:sz w:val="24"/>
        </w:rPr>
        <w:t xml:space="preserve"> програм:</w:t>
      </w:r>
    </w:p>
    <w:p w:rsidR="00BA2E76" w:rsidRDefault="00BA2E76" w:rsidP="00BA2E76">
      <w:pPr>
        <w:spacing w:after="20"/>
        <w:ind w:firstLine="709"/>
        <w:rPr>
          <w:sz w:val="24"/>
          <w:lang w:bidi="en-US"/>
        </w:rPr>
      </w:pPr>
      <w:r>
        <w:rPr>
          <w:sz w:val="24"/>
          <w:lang w:bidi="en-US"/>
        </w:rPr>
        <w:t xml:space="preserve">1. </w:t>
      </w:r>
      <w:r w:rsidRPr="00991362">
        <w:rPr>
          <w:sz w:val="24"/>
          <w:lang w:bidi="en-US"/>
        </w:rPr>
        <w:t>Міська цільова програма розвитку системи охорони здоров’я м. Сєвєродонецька на 201</w:t>
      </w:r>
      <w:r>
        <w:rPr>
          <w:sz w:val="24"/>
          <w:lang w:bidi="en-US"/>
        </w:rPr>
        <w:t>9</w:t>
      </w:r>
      <w:r w:rsidRPr="00991362">
        <w:rPr>
          <w:sz w:val="24"/>
          <w:lang w:bidi="en-US"/>
        </w:rPr>
        <w:t xml:space="preserve"> рік</w:t>
      </w:r>
      <w:r>
        <w:rPr>
          <w:sz w:val="24"/>
          <w:lang w:bidi="en-US"/>
        </w:rPr>
        <w:t xml:space="preserve"> спрямована на п</w:t>
      </w:r>
      <w:r w:rsidRPr="00991362">
        <w:rPr>
          <w:sz w:val="24"/>
          <w:lang w:bidi="en-US"/>
        </w:rPr>
        <w:t>рофілактик</w:t>
      </w:r>
      <w:r>
        <w:rPr>
          <w:sz w:val="24"/>
          <w:lang w:bidi="en-US"/>
        </w:rPr>
        <w:t>у</w:t>
      </w:r>
      <w:r w:rsidRPr="00991362">
        <w:rPr>
          <w:sz w:val="24"/>
          <w:lang w:bidi="en-US"/>
        </w:rPr>
        <w:t xml:space="preserve"> і зниження рівня захворюваності, інвалідності і передча</w:t>
      </w:r>
      <w:r>
        <w:rPr>
          <w:sz w:val="24"/>
          <w:lang w:bidi="en-US"/>
        </w:rPr>
        <w:t xml:space="preserve">сної смертності населення міста. </w:t>
      </w:r>
    </w:p>
    <w:p w:rsidR="00BA2E76" w:rsidRDefault="00BA2E76" w:rsidP="00BA2E76">
      <w:pPr>
        <w:spacing w:after="20"/>
        <w:ind w:firstLine="709"/>
        <w:rPr>
          <w:color w:val="000000"/>
          <w:sz w:val="24"/>
        </w:rPr>
      </w:pPr>
      <w:r>
        <w:rPr>
          <w:sz w:val="24"/>
        </w:rPr>
        <w:lastRenderedPageBreak/>
        <w:t>2. М</w:t>
      </w:r>
      <w:r w:rsidRPr="00B9268C">
        <w:rPr>
          <w:sz w:val="24"/>
        </w:rPr>
        <w:t>іська цільова програма «Репродуктивне здоров’я населення»</w:t>
      </w:r>
      <w:r>
        <w:rPr>
          <w:sz w:val="24"/>
        </w:rPr>
        <w:t xml:space="preserve"> на 2019 рік спрямована на п</w:t>
      </w:r>
      <w:r w:rsidRPr="00C01235">
        <w:rPr>
          <w:sz w:val="22"/>
          <w:szCs w:val="22"/>
        </w:rPr>
        <w:t>оліпшення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p w:rsidR="00BA2E76" w:rsidRDefault="00BA2E76" w:rsidP="00BA2E76">
      <w:pPr>
        <w:spacing w:after="20"/>
        <w:ind w:firstLine="709"/>
        <w:rPr>
          <w:sz w:val="24"/>
          <w:lang w:eastAsia="uk-UA"/>
        </w:rPr>
      </w:pPr>
      <w:r>
        <w:rPr>
          <w:color w:val="000000"/>
          <w:sz w:val="24"/>
        </w:rPr>
        <w:t xml:space="preserve">3. </w:t>
      </w:r>
      <w:r w:rsidRPr="006831CE">
        <w:rPr>
          <w:color w:val="000000"/>
          <w:sz w:val="24"/>
        </w:rPr>
        <w:t>Міська комплексна програма</w:t>
      </w:r>
      <w:r>
        <w:rPr>
          <w:color w:val="000000"/>
          <w:sz w:val="24"/>
        </w:rPr>
        <w:t xml:space="preserve"> </w:t>
      </w:r>
      <w:r w:rsidRPr="006831CE">
        <w:rPr>
          <w:color w:val="000000"/>
          <w:sz w:val="24"/>
        </w:rPr>
        <w:t xml:space="preserve">«СТОП - інфаркт» </w:t>
      </w:r>
      <w:r>
        <w:rPr>
          <w:color w:val="000000"/>
          <w:sz w:val="24"/>
        </w:rPr>
        <w:t xml:space="preserve">на 2017-2020 роки спрямована на </w:t>
      </w:r>
      <w:r w:rsidRPr="006831CE">
        <w:rPr>
          <w:sz w:val="24"/>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r>
        <w:rPr>
          <w:sz w:val="24"/>
          <w:lang w:eastAsia="uk-UA"/>
        </w:rPr>
        <w:t>.</w:t>
      </w:r>
    </w:p>
    <w:p w:rsidR="00BA2E76" w:rsidRDefault="00BA2E76" w:rsidP="00BA2E76">
      <w:pPr>
        <w:spacing w:after="20"/>
        <w:ind w:firstLine="709"/>
        <w:rPr>
          <w:sz w:val="24"/>
        </w:rPr>
      </w:pPr>
      <w:r>
        <w:rPr>
          <w:sz w:val="24"/>
        </w:rPr>
        <w:t>4. Міська цільова</w:t>
      </w:r>
      <w:r w:rsidRPr="00236E79">
        <w:rPr>
          <w:sz w:val="24"/>
        </w:rPr>
        <w:t xml:space="preserve"> </w:t>
      </w:r>
      <w:r>
        <w:rPr>
          <w:sz w:val="24"/>
        </w:rPr>
        <w:t xml:space="preserve">соціальна програма </w:t>
      </w:r>
      <w:r w:rsidRPr="00236E79">
        <w:rPr>
          <w:sz w:val="24"/>
        </w:rPr>
        <w:t>прот</w:t>
      </w:r>
      <w:r>
        <w:rPr>
          <w:sz w:val="24"/>
        </w:rPr>
        <w:t xml:space="preserve">идії </w:t>
      </w:r>
      <w:r w:rsidRPr="00236E79">
        <w:rPr>
          <w:sz w:val="24"/>
        </w:rPr>
        <w:t>захворюванню</w:t>
      </w:r>
      <w:r>
        <w:rPr>
          <w:sz w:val="24"/>
        </w:rPr>
        <w:t xml:space="preserve"> на туберкульоз на 2019 рік спрямована на </w:t>
      </w:r>
      <w:r w:rsidRPr="006831CE">
        <w:rPr>
          <w:sz w:val="24"/>
        </w:rPr>
        <w:t>зменшення кількості хворих серед повторних випадків лікування, покращення ефективності лікування хворих на ТБ, МРТБ, збільшення доступу виявлених хворих на ТБ до проведення тестування чутливості до ПТП, збільшення доступу до лікування хворих на МРТБ/РРТБ</w:t>
      </w:r>
      <w:r>
        <w:rPr>
          <w:sz w:val="24"/>
        </w:rPr>
        <w:t>.</w:t>
      </w:r>
    </w:p>
    <w:p w:rsidR="00BA2E76" w:rsidRDefault="00BA2E76" w:rsidP="00BA2E76">
      <w:pPr>
        <w:spacing w:after="40"/>
        <w:ind w:firstLine="709"/>
        <w:rPr>
          <w:sz w:val="24"/>
          <w:lang w:bidi="en-US"/>
        </w:rPr>
      </w:pPr>
      <w:r>
        <w:rPr>
          <w:sz w:val="24"/>
          <w:lang w:bidi="en-US"/>
        </w:rPr>
        <w:t>5.</w:t>
      </w:r>
      <w:r w:rsidRPr="00991362">
        <w:rPr>
          <w:sz w:val="24"/>
          <w:lang w:bidi="en-US"/>
        </w:rPr>
        <w:t>Міська комплексна програма «Новітні репродуктивні технології на 2017-2020 роки»</w:t>
      </w:r>
      <w:r>
        <w:rPr>
          <w:sz w:val="24"/>
          <w:lang w:bidi="en-US"/>
        </w:rPr>
        <w:t xml:space="preserve"> спрямована на з</w:t>
      </w:r>
      <w:r w:rsidRPr="00991362">
        <w:rPr>
          <w:sz w:val="24"/>
          <w:lang w:bidi="en-US"/>
        </w:rPr>
        <w:t>ростання запланованої народжуваності здорового покоління людей</w:t>
      </w:r>
      <w:r>
        <w:rPr>
          <w:sz w:val="24"/>
          <w:lang w:bidi="en-US"/>
        </w:rPr>
        <w:t>.</w:t>
      </w:r>
    </w:p>
    <w:p w:rsidR="00BA2E76" w:rsidRPr="00F0788D" w:rsidRDefault="00BA2E76" w:rsidP="00BA2E76">
      <w:pPr>
        <w:pStyle w:val="a5"/>
        <w:spacing w:before="120" w:after="60" w:line="240" w:lineRule="auto"/>
        <w:ind w:left="0"/>
        <w:rPr>
          <w:rFonts w:ascii="Times New Roman" w:hAnsi="Times New Roman"/>
          <w:sz w:val="24"/>
          <w:szCs w:val="24"/>
        </w:rPr>
      </w:pPr>
      <w:r w:rsidRPr="00F0788D">
        <w:rPr>
          <w:rFonts w:ascii="Times New Roman" w:hAnsi="Times New Roman"/>
          <w:b/>
          <w:sz w:val="24"/>
          <w:szCs w:val="24"/>
        </w:rPr>
        <w:t>Очікувані результати:</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339"/>
        <w:gridCol w:w="1330"/>
        <w:gridCol w:w="1302"/>
      </w:tblGrid>
      <w:tr w:rsidR="00BA2E76" w:rsidRPr="00F0788D" w:rsidTr="00B244EE">
        <w:tc>
          <w:tcPr>
            <w:tcW w:w="5954" w:type="dxa"/>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339"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330"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302"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F0788D" w:rsidTr="00B244EE">
        <w:trPr>
          <w:trHeight w:val="394"/>
        </w:trPr>
        <w:tc>
          <w:tcPr>
            <w:tcW w:w="5954" w:type="dxa"/>
            <w:vAlign w:val="center"/>
          </w:tcPr>
          <w:p w:rsidR="00BA2E76" w:rsidRPr="00F0788D" w:rsidRDefault="00BA2E76" w:rsidP="00B244EE">
            <w:pPr>
              <w:widowControl w:val="0"/>
              <w:jc w:val="left"/>
              <w:rPr>
                <w:sz w:val="24"/>
              </w:rPr>
            </w:pPr>
            <w:r w:rsidRPr="00F0788D">
              <w:rPr>
                <w:sz w:val="24"/>
              </w:rPr>
              <w:t>Кількість лікарняних закладів, одиниць</w:t>
            </w:r>
          </w:p>
        </w:tc>
        <w:tc>
          <w:tcPr>
            <w:tcW w:w="1339" w:type="dxa"/>
            <w:vAlign w:val="center"/>
          </w:tcPr>
          <w:p w:rsidR="00BA2E76" w:rsidRPr="00F0788D" w:rsidRDefault="00BA2E76" w:rsidP="00B244EE">
            <w:pPr>
              <w:widowControl w:val="0"/>
              <w:jc w:val="center"/>
              <w:rPr>
                <w:sz w:val="24"/>
              </w:rPr>
            </w:pPr>
            <w:r w:rsidRPr="00F0788D">
              <w:rPr>
                <w:sz w:val="24"/>
              </w:rPr>
              <w:t>2</w:t>
            </w:r>
          </w:p>
        </w:tc>
        <w:tc>
          <w:tcPr>
            <w:tcW w:w="1330" w:type="dxa"/>
            <w:vAlign w:val="center"/>
          </w:tcPr>
          <w:p w:rsidR="00BA2E76" w:rsidRPr="00F0788D" w:rsidRDefault="00BA2E76" w:rsidP="00B244EE">
            <w:pPr>
              <w:widowControl w:val="0"/>
              <w:jc w:val="center"/>
              <w:rPr>
                <w:sz w:val="24"/>
              </w:rPr>
            </w:pPr>
            <w:r w:rsidRPr="00F0788D">
              <w:rPr>
                <w:sz w:val="24"/>
              </w:rPr>
              <w:t>2</w:t>
            </w:r>
          </w:p>
        </w:tc>
        <w:tc>
          <w:tcPr>
            <w:tcW w:w="1302" w:type="dxa"/>
            <w:vAlign w:val="center"/>
          </w:tcPr>
          <w:p w:rsidR="00BA2E76" w:rsidRPr="00F0788D" w:rsidRDefault="00BA2E76" w:rsidP="00B244EE">
            <w:pPr>
              <w:widowControl w:val="0"/>
              <w:jc w:val="center"/>
              <w:rPr>
                <w:sz w:val="24"/>
              </w:rPr>
            </w:pPr>
            <w:r>
              <w:rPr>
                <w:sz w:val="24"/>
              </w:rPr>
              <w:t>2</w:t>
            </w:r>
          </w:p>
        </w:tc>
      </w:tr>
      <w:tr w:rsidR="00BA2E76" w:rsidRPr="00F0788D" w:rsidTr="00B244EE">
        <w:trPr>
          <w:trHeight w:val="393"/>
        </w:trPr>
        <w:tc>
          <w:tcPr>
            <w:tcW w:w="5954" w:type="dxa"/>
            <w:vAlign w:val="center"/>
          </w:tcPr>
          <w:p w:rsidR="00BA2E76" w:rsidRPr="00F0788D" w:rsidRDefault="00BA2E76" w:rsidP="00B244EE">
            <w:pPr>
              <w:pStyle w:val="af2"/>
              <w:widowControl w:val="0"/>
              <w:jc w:val="left"/>
              <w:rPr>
                <w:b w:val="0"/>
                <w:sz w:val="24"/>
                <w:szCs w:val="24"/>
              </w:rPr>
            </w:pPr>
            <w:r w:rsidRPr="00F0788D">
              <w:rPr>
                <w:b w:val="0"/>
                <w:sz w:val="24"/>
                <w:szCs w:val="24"/>
              </w:rPr>
              <w:t>Кількість лікарняних ліжок, одиниць</w:t>
            </w:r>
          </w:p>
        </w:tc>
        <w:tc>
          <w:tcPr>
            <w:tcW w:w="1339" w:type="dxa"/>
            <w:vAlign w:val="center"/>
          </w:tcPr>
          <w:p w:rsidR="00BA2E76" w:rsidRPr="00F0788D" w:rsidRDefault="00BA2E76" w:rsidP="00B244EE">
            <w:pPr>
              <w:jc w:val="center"/>
              <w:rPr>
                <w:sz w:val="24"/>
              </w:rPr>
            </w:pPr>
            <w:r>
              <w:rPr>
                <w:sz w:val="24"/>
              </w:rPr>
              <w:t>640</w:t>
            </w:r>
          </w:p>
        </w:tc>
        <w:tc>
          <w:tcPr>
            <w:tcW w:w="1330" w:type="dxa"/>
            <w:vAlign w:val="center"/>
          </w:tcPr>
          <w:p w:rsidR="00BA2E76" w:rsidRPr="00F0788D" w:rsidRDefault="00BA2E76" w:rsidP="00B244EE">
            <w:pPr>
              <w:widowControl w:val="0"/>
              <w:jc w:val="center"/>
              <w:rPr>
                <w:sz w:val="24"/>
              </w:rPr>
            </w:pPr>
            <w:r>
              <w:rPr>
                <w:sz w:val="24"/>
              </w:rPr>
              <w:t>640</w:t>
            </w:r>
          </w:p>
        </w:tc>
        <w:tc>
          <w:tcPr>
            <w:tcW w:w="1302" w:type="dxa"/>
            <w:vAlign w:val="center"/>
          </w:tcPr>
          <w:p w:rsidR="00BA2E76" w:rsidRPr="00F0788D" w:rsidRDefault="00BA2E76" w:rsidP="00B244EE">
            <w:pPr>
              <w:widowControl w:val="0"/>
              <w:jc w:val="center"/>
              <w:rPr>
                <w:sz w:val="24"/>
              </w:rPr>
            </w:pPr>
            <w:r>
              <w:rPr>
                <w:sz w:val="24"/>
              </w:rPr>
              <w:t>640</w:t>
            </w:r>
          </w:p>
        </w:tc>
      </w:tr>
      <w:tr w:rsidR="00BA2E76" w:rsidRPr="00F0788D" w:rsidTr="00B244EE">
        <w:trPr>
          <w:trHeight w:val="379"/>
        </w:trPr>
        <w:tc>
          <w:tcPr>
            <w:tcW w:w="5954" w:type="dxa"/>
            <w:vAlign w:val="center"/>
          </w:tcPr>
          <w:p w:rsidR="00BA2E76" w:rsidRPr="00F0788D" w:rsidRDefault="00BA2E76" w:rsidP="00B244EE">
            <w:pPr>
              <w:widowControl w:val="0"/>
              <w:jc w:val="left"/>
              <w:rPr>
                <w:sz w:val="24"/>
              </w:rPr>
            </w:pPr>
            <w:r>
              <w:rPr>
                <w:sz w:val="24"/>
              </w:rPr>
              <w:t>Місткість амбулаторно - поліклінічних закладів, відвідувань за зміну</w:t>
            </w:r>
            <w:r w:rsidRPr="00F0788D">
              <w:rPr>
                <w:sz w:val="24"/>
              </w:rPr>
              <w:t>:</w:t>
            </w:r>
          </w:p>
        </w:tc>
        <w:tc>
          <w:tcPr>
            <w:tcW w:w="1339" w:type="dxa"/>
            <w:vAlign w:val="center"/>
          </w:tcPr>
          <w:p w:rsidR="00BA2E76" w:rsidRPr="00F0788D" w:rsidRDefault="00BA2E76" w:rsidP="00B244EE">
            <w:pPr>
              <w:widowControl w:val="0"/>
              <w:jc w:val="center"/>
              <w:rPr>
                <w:sz w:val="24"/>
              </w:rPr>
            </w:pPr>
            <w:r>
              <w:rPr>
                <w:sz w:val="24"/>
              </w:rPr>
              <w:t>3635</w:t>
            </w:r>
          </w:p>
        </w:tc>
        <w:tc>
          <w:tcPr>
            <w:tcW w:w="1330" w:type="dxa"/>
            <w:vAlign w:val="center"/>
          </w:tcPr>
          <w:p w:rsidR="00BA2E76" w:rsidRPr="00F0788D" w:rsidRDefault="00BA2E76" w:rsidP="00B244EE">
            <w:pPr>
              <w:widowControl w:val="0"/>
              <w:jc w:val="center"/>
              <w:rPr>
                <w:sz w:val="24"/>
              </w:rPr>
            </w:pPr>
            <w:r>
              <w:rPr>
                <w:sz w:val="24"/>
              </w:rPr>
              <w:t>3635</w:t>
            </w:r>
          </w:p>
        </w:tc>
        <w:tc>
          <w:tcPr>
            <w:tcW w:w="1302" w:type="dxa"/>
            <w:vAlign w:val="center"/>
          </w:tcPr>
          <w:p w:rsidR="00BA2E76" w:rsidRPr="00F0788D" w:rsidRDefault="00BA2E76" w:rsidP="00B244EE">
            <w:pPr>
              <w:widowControl w:val="0"/>
              <w:jc w:val="center"/>
              <w:rPr>
                <w:sz w:val="24"/>
              </w:rPr>
            </w:pPr>
            <w:r>
              <w:rPr>
                <w:sz w:val="24"/>
              </w:rPr>
              <w:t>3635</w:t>
            </w:r>
          </w:p>
        </w:tc>
      </w:tr>
      <w:tr w:rsidR="00BA2E76" w:rsidRPr="00F0788D" w:rsidTr="00B244EE">
        <w:trPr>
          <w:trHeight w:val="379"/>
        </w:trPr>
        <w:tc>
          <w:tcPr>
            <w:tcW w:w="5954" w:type="dxa"/>
            <w:vAlign w:val="center"/>
          </w:tcPr>
          <w:p w:rsidR="00BA2E76" w:rsidRPr="002B012A" w:rsidRDefault="00BA2E76" w:rsidP="00B244EE">
            <w:pPr>
              <w:widowControl w:val="0"/>
              <w:jc w:val="left"/>
              <w:rPr>
                <w:sz w:val="24"/>
              </w:rPr>
            </w:pPr>
            <w:r w:rsidRPr="002B012A">
              <w:rPr>
                <w:sz w:val="24"/>
              </w:rPr>
              <w:t>Загальна чисельність лікарів, осіб</w:t>
            </w:r>
          </w:p>
        </w:tc>
        <w:tc>
          <w:tcPr>
            <w:tcW w:w="1339" w:type="dxa"/>
            <w:vAlign w:val="center"/>
          </w:tcPr>
          <w:p w:rsidR="00BA2E76" w:rsidRPr="00F0788D" w:rsidRDefault="00BA2E76" w:rsidP="00B244EE">
            <w:pPr>
              <w:widowControl w:val="0"/>
              <w:jc w:val="center"/>
              <w:rPr>
                <w:sz w:val="24"/>
              </w:rPr>
            </w:pPr>
            <w:r>
              <w:rPr>
                <w:sz w:val="24"/>
              </w:rPr>
              <w:t>446</w:t>
            </w:r>
          </w:p>
        </w:tc>
        <w:tc>
          <w:tcPr>
            <w:tcW w:w="1330" w:type="dxa"/>
            <w:vAlign w:val="center"/>
          </w:tcPr>
          <w:p w:rsidR="00BA2E76" w:rsidRPr="00F0788D" w:rsidRDefault="00BA2E76" w:rsidP="00B244EE">
            <w:pPr>
              <w:widowControl w:val="0"/>
              <w:jc w:val="center"/>
              <w:rPr>
                <w:sz w:val="24"/>
              </w:rPr>
            </w:pPr>
            <w:r>
              <w:rPr>
                <w:sz w:val="24"/>
              </w:rPr>
              <w:t>455</w:t>
            </w:r>
          </w:p>
        </w:tc>
        <w:tc>
          <w:tcPr>
            <w:tcW w:w="1302" w:type="dxa"/>
            <w:vAlign w:val="center"/>
          </w:tcPr>
          <w:p w:rsidR="00BA2E76" w:rsidRPr="00F0788D" w:rsidRDefault="00BA2E76" w:rsidP="00B244EE">
            <w:pPr>
              <w:widowControl w:val="0"/>
              <w:jc w:val="center"/>
              <w:rPr>
                <w:sz w:val="24"/>
              </w:rPr>
            </w:pPr>
            <w:r>
              <w:rPr>
                <w:sz w:val="24"/>
              </w:rPr>
              <w:t>350</w:t>
            </w:r>
          </w:p>
        </w:tc>
      </w:tr>
      <w:tr w:rsidR="00BA2E76" w:rsidRPr="00F0788D" w:rsidTr="00B244EE">
        <w:trPr>
          <w:trHeight w:val="366"/>
        </w:trPr>
        <w:tc>
          <w:tcPr>
            <w:tcW w:w="5954" w:type="dxa"/>
            <w:vAlign w:val="center"/>
          </w:tcPr>
          <w:p w:rsidR="00BA2E76" w:rsidRPr="002B012A" w:rsidRDefault="00BA2E76" w:rsidP="00B244EE">
            <w:pPr>
              <w:widowControl w:val="0"/>
              <w:jc w:val="left"/>
              <w:rPr>
                <w:sz w:val="24"/>
              </w:rPr>
            </w:pPr>
            <w:r w:rsidRPr="002B012A">
              <w:rPr>
                <w:sz w:val="24"/>
              </w:rPr>
              <w:t xml:space="preserve">Загальна чисельність </w:t>
            </w:r>
            <w:r>
              <w:rPr>
                <w:sz w:val="24"/>
              </w:rPr>
              <w:t>середніх медпрацівників</w:t>
            </w:r>
            <w:r w:rsidRPr="002B012A">
              <w:rPr>
                <w:sz w:val="24"/>
              </w:rPr>
              <w:t>, осіб</w:t>
            </w:r>
          </w:p>
        </w:tc>
        <w:tc>
          <w:tcPr>
            <w:tcW w:w="1339" w:type="dxa"/>
            <w:vAlign w:val="center"/>
          </w:tcPr>
          <w:p w:rsidR="00BA2E76" w:rsidRPr="00F0788D" w:rsidRDefault="00BA2E76" w:rsidP="00B244EE">
            <w:pPr>
              <w:widowControl w:val="0"/>
              <w:jc w:val="center"/>
              <w:rPr>
                <w:sz w:val="24"/>
              </w:rPr>
            </w:pPr>
            <w:r>
              <w:rPr>
                <w:sz w:val="24"/>
              </w:rPr>
              <w:t>865</w:t>
            </w:r>
          </w:p>
        </w:tc>
        <w:tc>
          <w:tcPr>
            <w:tcW w:w="1330" w:type="dxa"/>
            <w:vAlign w:val="center"/>
          </w:tcPr>
          <w:p w:rsidR="00BA2E76" w:rsidRPr="00F0788D" w:rsidRDefault="00BA2E76" w:rsidP="00B244EE">
            <w:pPr>
              <w:widowControl w:val="0"/>
              <w:jc w:val="center"/>
              <w:rPr>
                <w:sz w:val="24"/>
              </w:rPr>
            </w:pPr>
            <w:r>
              <w:rPr>
                <w:sz w:val="24"/>
              </w:rPr>
              <w:t>885,5</w:t>
            </w:r>
          </w:p>
        </w:tc>
        <w:tc>
          <w:tcPr>
            <w:tcW w:w="1302" w:type="dxa"/>
            <w:vAlign w:val="center"/>
          </w:tcPr>
          <w:p w:rsidR="00BA2E76" w:rsidRPr="00F0788D" w:rsidRDefault="00BA2E76" w:rsidP="00B244EE">
            <w:pPr>
              <w:widowControl w:val="0"/>
              <w:jc w:val="center"/>
              <w:rPr>
                <w:sz w:val="24"/>
              </w:rPr>
            </w:pPr>
            <w:r>
              <w:rPr>
                <w:sz w:val="24"/>
              </w:rPr>
              <w:t>760</w:t>
            </w:r>
          </w:p>
        </w:tc>
      </w:tr>
      <w:tr w:rsidR="00BA2E76" w:rsidRPr="00F0788D" w:rsidTr="00B244EE">
        <w:trPr>
          <w:trHeight w:val="280"/>
        </w:trPr>
        <w:tc>
          <w:tcPr>
            <w:tcW w:w="5954" w:type="dxa"/>
            <w:vAlign w:val="center"/>
          </w:tcPr>
          <w:p w:rsidR="00BA2E76" w:rsidRPr="00F0788D" w:rsidRDefault="00BA2E76" w:rsidP="00B244EE">
            <w:pPr>
              <w:widowControl w:val="0"/>
              <w:jc w:val="left"/>
              <w:rPr>
                <w:sz w:val="24"/>
              </w:rPr>
            </w:pPr>
            <w:r w:rsidRPr="00F0788D">
              <w:rPr>
                <w:sz w:val="24"/>
              </w:rPr>
              <w:t>Рівень смертності дітей віком до 1 року життя</w:t>
            </w:r>
            <w:r w:rsidRPr="000E33CD">
              <w:rPr>
                <w:sz w:val="24"/>
              </w:rPr>
              <w:t>, на 1000 народжених живими</w:t>
            </w:r>
          </w:p>
        </w:tc>
        <w:tc>
          <w:tcPr>
            <w:tcW w:w="1339" w:type="dxa"/>
            <w:vAlign w:val="center"/>
          </w:tcPr>
          <w:p w:rsidR="00BA2E76" w:rsidRPr="00F0788D" w:rsidRDefault="00BA2E76" w:rsidP="00B244EE">
            <w:pPr>
              <w:widowControl w:val="0"/>
              <w:jc w:val="center"/>
              <w:rPr>
                <w:sz w:val="24"/>
              </w:rPr>
            </w:pPr>
            <w:r>
              <w:rPr>
                <w:sz w:val="24"/>
              </w:rPr>
              <w:t>6,6</w:t>
            </w:r>
          </w:p>
        </w:tc>
        <w:tc>
          <w:tcPr>
            <w:tcW w:w="1330" w:type="dxa"/>
            <w:vAlign w:val="center"/>
          </w:tcPr>
          <w:p w:rsidR="00BA2E76" w:rsidRPr="00F0788D" w:rsidRDefault="00BA2E76" w:rsidP="00B244EE">
            <w:pPr>
              <w:widowControl w:val="0"/>
              <w:jc w:val="center"/>
              <w:rPr>
                <w:sz w:val="24"/>
              </w:rPr>
            </w:pPr>
            <w:r>
              <w:rPr>
                <w:sz w:val="24"/>
              </w:rPr>
              <w:t>7</w:t>
            </w:r>
          </w:p>
        </w:tc>
        <w:tc>
          <w:tcPr>
            <w:tcW w:w="1302" w:type="dxa"/>
            <w:vAlign w:val="center"/>
          </w:tcPr>
          <w:p w:rsidR="00BA2E76" w:rsidRPr="00F0788D" w:rsidRDefault="00BA2E76" w:rsidP="00B244EE">
            <w:pPr>
              <w:widowControl w:val="0"/>
              <w:jc w:val="center"/>
              <w:rPr>
                <w:sz w:val="24"/>
              </w:rPr>
            </w:pPr>
            <w:r>
              <w:rPr>
                <w:sz w:val="24"/>
              </w:rPr>
              <w:t>10</w:t>
            </w:r>
          </w:p>
        </w:tc>
      </w:tr>
    </w:tbl>
    <w:p w:rsidR="00BA2E76" w:rsidRPr="00380F83"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380F83">
        <w:rPr>
          <w:rFonts w:ascii="Times New Roman" w:hAnsi="Times New Roman" w:cs="Times New Roman"/>
          <w:i w:val="0"/>
          <w:iCs w:val="0"/>
          <w:sz w:val="24"/>
          <w:szCs w:val="24"/>
        </w:rPr>
        <w:t>.2. Освіта</w:t>
      </w:r>
    </w:p>
    <w:p w:rsidR="00BA2E76" w:rsidRDefault="00BA2E76" w:rsidP="00BA2E76">
      <w:pPr>
        <w:spacing w:after="20"/>
        <w:ind w:left="2" w:firstLine="707"/>
        <w:rPr>
          <w:sz w:val="24"/>
        </w:rPr>
      </w:pPr>
      <w:r w:rsidRPr="00093659">
        <w:rPr>
          <w:sz w:val="24"/>
        </w:rPr>
        <w:t>Для задоволення освітніх потреб у місті у  201</w:t>
      </w:r>
      <w:r>
        <w:rPr>
          <w:sz w:val="24"/>
        </w:rPr>
        <w:t>8</w:t>
      </w:r>
      <w:r w:rsidRPr="00093659">
        <w:rPr>
          <w:sz w:val="24"/>
        </w:rPr>
        <w:t xml:space="preserve"> році функціонує 21  заклад загальної середньої освіти відділу освіти, де створено умови для здобуття громадянами базової та повної середньої освіти за індивідуальною, екстернатною, дистанційною та </w:t>
      </w:r>
      <w:r>
        <w:rPr>
          <w:sz w:val="24"/>
        </w:rPr>
        <w:t xml:space="preserve">заочною формами навчання, </w:t>
      </w:r>
      <w:r w:rsidRPr="00CD19EF">
        <w:rPr>
          <w:sz w:val="24"/>
        </w:rPr>
        <w:t>організовано навчання дітей з особливими освітніми потребами в інклюзивних та спеціальних класах.</w:t>
      </w:r>
    </w:p>
    <w:p w:rsidR="00BA2E76" w:rsidRPr="00CD19EF" w:rsidRDefault="00BA2E76" w:rsidP="00BA2E76">
      <w:pPr>
        <w:spacing w:after="20"/>
        <w:ind w:left="2" w:firstLine="707"/>
        <w:rPr>
          <w:sz w:val="24"/>
        </w:rPr>
      </w:pPr>
      <w:r w:rsidRPr="00CD19EF">
        <w:rPr>
          <w:sz w:val="24"/>
        </w:rPr>
        <w:t>Усього в закладах загальної середньої освіти навчається 10044 учнів денних шкіл: 4376</w:t>
      </w:r>
      <w:r>
        <w:rPr>
          <w:sz w:val="24"/>
        </w:rPr>
        <w:t> </w:t>
      </w:r>
      <w:r w:rsidRPr="00CD19EF">
        <w:rPr>
          <w:sz w:val="24"/>
        </w:rPr>
        <w:t xml:space="preserve">учнів 1-4 класів, 4464 учнів 5-9 класів, 1204 учнів 10-11 класів. Організовано навчання для </w:t>
      </w:r>
      <w:r>
        <w:rPr>
          <w:sz w:val="24"/>
        </w:rPr>
        <w:t>41 </w:t>
      </w:r>
      <w:r w:rsidRPr="00CD19EF">
        <w:rPr>
          <w:sz w:val="24"/>
        </w:rPr>
        <w:t>д</w:t>
      </w:r>
      <w:r>
        <w:rPr>
          <w:sz w:val="24"/>
        </w:rPr>
        <w:t>итини</w:t>
      </w:r>
      <w:r w:rsidRPr="00CD19EF">
        <w:rPr>
          <w:sz w:val="24"/>
        </w:rPr>
        <w:t xml:space="preserve"> з особливими освітніми потребами в інклюзивних</w:t>
      </w:r>
      <w:r>
        <w:rPr>
          <w:sz w:val="24"/>
        </w:rPr>
        <w:t xml:space="preserve"> класах та 20 дітей у</w:t>
      </w:r>
      <w:r w:rsidRPr="00CD19EF">
        <w:rPr>
          <w:sz w:val="24"/>
        </w:rPr>
        <w:t xml:space="preserve"> спеціальних класах.</w:t>
      </w:r>
    </w:p>
    <w:p w:rsidR="00BA2E76" w:rsidRPr="00CD19EF" w:rsidRDefault="00BA2E76" w:rsidP="00BA2E76">
      <w:pPr>
        <w:spacing w:after="20"/>
        <w:ind w:firstLine="709"/>
        <w:rPr>
          <w:sz w:val="24"/>
        </w:rPr>
      </w:pPr>
      <w:r>
        <w:rPr>
          <w:sz w:val="24"/>
        </w:rPr>
        <w:t>В</w:t>
      </w:r>
      <w:r w:rsidRPr="00CD19EF">
        <w:rPr>
          <w:sz w:val="24"/>
        </w:rPr>
        <w:t xml:space="preserve"> закладах загальної середньої освіти навча</w:t>
      </w:r>
      <w:r>
        <w:rPr>
          <w:sz w:val="24"/>
        </w:rPr>
        <w:t>ються</w:t>
      </w:r>
      <w:r w:rsidRPr="00CD19EF">
        <w:rPr>
          <w:sz w:val="24"/>
        </w:rPr>
        <w:t xml:space="preserve"> 170 д</w:t>
      </w:r>
      <w:r>
        <w:rPr>
          <w:sz w:val="24"/>
        </w:rPr>
        <w:t xml:space="preserve">ітей </w:t>
      </w:r>
      <w:r w:rsidRPr="00CD19EF">
        <w:rPr>
          <w:sz w:val="24"/>
        </w:rPr>
        <w:t>–</w:t>
      </w:r>
      <w:r>
        <w:rPr>
          <w:sz w:val="24"/>
        </w:rPr>
        <w:t xml:space="preserve"> </w:t>
      </w:r>
      <w:r w:rsidRPr="00CD19EF">
        <w:rPr>
          <w:sz w:val="24"/>
        </w:rPr>
        <w:t>інвалід</w:t>
      </w:r>
      <w:r>
        <w:rPr>
          <w:sz w:val="24"/>
        </w:rPr>
        <w:t>ів</w:t>
      </w:r>
      <w:r w:rsidRPr="00CD19EF">
        <w:rPr>
          <w:sz w:val="24"/>
        </w:rPr>
        <w:t>. За довідками лікарсько-консультаційної комісії та висновків психолого-медико-педагогічної комісії для 84</w:t>
      </w:r>
      <w:r>
        <w:rPr>
          <w:sz w:val="24"/>
        </w:rPr>
        <w:t> </w:t>
      </w:r>
      <w:r w:rsidRPr="00CD19EF">
        <w:rPr>
          <w:sz w:val="24"/>
        </w:rPr>
        <w:t>дітей організовано навчання за індивідуальною формою.</w:t>
      </w:r>
    </w:p>
    <w:p w:rsidR="00BA2E76" w:rsidRPr="00DA099B" w:rsidRDefault="00BA2E76" w:rsidP="00BA2E76">
      <w:pPr>
        <w:spacing w:after="20"/>
        <w:ind w:firstLine="709"/>
        <w:rPr>
          <w:sz w:val="24"/>
        </w:rPr>
      </w:pPr>
      <w:r>
        <w:rPr>
          <w:sz w:val="24"/>
        </w:rPr>
        <w:t>В</w:t>
      </w:r>
      <w:r w:rsidRPr="00DA099B">
        <w:rPr>
          <w:sz w:val="24"/>
        </w:rPr>
        <w:t xml:space="preserve"> закладах загальної середньої освіти міста навчається 1</w:t>
      </w:r>
      <w:r>
        <w:rPr>
          <w:sz w:val="24"/>
        </w:rPr>
        <w:t>205 </w:t>
      </w:r>
      <w:r w:rsidRPr="00DA099B">
        <w:rPr>
          <w:sz w:val="24"/>
        </w:rPr>
        <w:t>учнів</w:t>
      </w:r>
      <w:r>
        <w:rPr>
          <w:sz w:val="24"/>
        </w:rPr>
        <w:t>-переселенців</w:t>
      </w:r>
      <w:r w:rsidRPr="00DA099B">
        <w:rPr>
          <w:sz w:val="24"/>
        </w:rPr>
        <w:t>, з них 5</w:t>
      </w:r>
      <w:r>
        <w:rPr>
          <w:sz w:val="24"/>
        </w:rPr>
        <w:t>24</w:t>
      </w:r>
      <w:r w:rsidRPr="00DA099B">
        <w:rPr>
          <w:sz w:val="24"/>
        </w:rPr>
        <w:t xml:space="preserve"> учні 1-4 класів. Усі діти забезпечуються підручниками, соціальними педагогами та шкільними психологами  надається психологічна підтримка. </w:t>
      </w:r>
    </w:p>
    <w:p w:rsidR="00BA2E76" w:rsidRPr="005F3836" w:rsidRDefault="00BA2E76" w:rsidP="00BA2E76">
      <w:pPr>
        <w:spacing w:after="20"/>
        <w:ind w:firstLine="708"/>
        <w:rPr>
          <w:sz w:val="24"/>
        </w:rPr>
      </w:pPr>
      <w:r>
        <w:rPr>
          <w:sz w:val="24"/>
        </w:rPr>
        <w:t xml:space="preserve">У </w:t>
      </w:r>
      <w:r w:rsidRPr="005F3836">
        <w:rPr>
          <w:sz w:val="24"/>
        </w:rPr>
        <w:t>201</w:t>
      </w:r>
      <w:r>
        <w:rPr>
          <w:sz w:val="24"/>
        </w:rPr>
        <w:t xml:space="preserve">8 </w:t>
      </w:r>
      <w:r w:rsidRPr="005F3836">
        <w:rPr>
          <w:sz w:val="24"/>
        </w:rPr>
        <w:t>р</w:t>
      </w:r>
      <w:r>
        <w:rPr>
          <w:sz w:val="24"/>
        </w:rPr>
        <w:t>оці</w:t>
      </w:r>
      <w:r w:rsidRPr="005F3836">
        <w:rPr>
          <w:sz w:val="24"/>
        </w:rPr>
        <w:t xml:space="preserve"> </w:t>
      </w:r>
      <w:r>
        <w:rPr>
          <w:sz w:val="24"/>
        </w:rPr>
        <w:t>в</w:t>
      </w:r>
      <w:r w:rsidRPr="005F3836">
        <w:rPr>
          <w:sz w:val="24"/>
        </w:rPr>
        <w:t xml:space="preserve"> місті Сєвєродонецьку працюють за призначенням 1</w:t>
      </w:r>
      <w:r>
        <w:rPr>
          <w:sz w:val="24"/>
        </w:rPr>
        <w:t>7</w:t>
      </w:r>
      <w:r w:rsidRPr="005F3836">
        <w:rPr>
          <w:sz w:val="24"/>
        </w:rPr>
        <w:t xml:space="preserve"> комунальних дошкільних навчальних закладів (ясел-садків) комбінованого ти</w:t>
      </w:r>
      <w:r>
        <w:rPr>
          <w:sz w:val="24"/>
        </w:rPr>
        <w:t>пу Сєвєродонецької міської ради, 2 дошкільних підрозділи навчально-виховних комплексів та 1</w:t>
      </w:r>
      <w:r w:rsidRPr="005F3836">
        <w:rPr>
          <w:sz w:val="24"/>
        </w:rPr>
        <w:t xml:space="preserve"> приватни</w:t>
      </w:r>
      <w:r>
        <w:rPr>
          <w:sz w:val="24"/>
        </w:rPr>
        <w:t>й</w:t>
      </w:r>
      <w:r w:rsidRPr="005F3836">
        <w:rPr>
          <w:sz w:val="24"/>
        </w:rPr>
        <w:t xml:space="preserve"> дошкільни</w:t>
      </w:r>
      <w:r>
        <w:rPr>
          <w:sz w:val="24"/>
        </w:rPr>
        <w:t>й</w:t>
      </w:r>
      <w:r w:rsidRPr="005F3836">
        <w:rPr>
          <w:sz w:val="24"/>
        </w:rPr>
        <w:t xml:space="preserve"> навчальни</w:t>
      </w:r>
      <w:r>
        <w:rPr>
          <w:sz w:val="24"/>
        </w:rPr>
        <w:t>й</w:t>
      </w:r>
      <w:r w:rsidRPr="005F3836">
        <w:rPr>
          <w:sz w:val="24"/>
        </w:rPr>
        <w:t xml:space="preserve"> заклад</w:t>
      </w:r>
      <w:r>
        <w:rPr>
          <w:sz w:val="24"/>
        </w:rPr>
        <w:t>.</w:t>
      </w:r>
      <w:r>
        <w:rPr>
          <w:sz w:val="24"/>
        </w:rPr>
        <w:tab/>
      </w:r>
    </w:p>
    <w:p w:rsidR="00BA2E76" w:rsidRDefault="00BA2E76" w:rsidP="00BA2E76">
      <w:pPr>
        <w:spacing w:after="20"/>
        <w:ind w:firstLine="709"/>
        <w:rPr>
          <w:sz w:val="24"/>
        </w:rPr>
      </w:pPr>
      <w:r>
        <w:rPr>
          <w:sz w:val="24"/>
        </w:rPr>
        <w:t xml:space="preserve">Загальна кількість дітей, що відвідують </w:t>
      </w:r>
      <w:r w:rsidRPr="005F3836">
        <w:rPr>
          <w:sz w:val="24"/>
        </w:rPr>
        <w:t>дошкільн</w:t>
      </w:r>
      <w:r>
        <w:rPr>
          <w:sz w:val="24"/>
        </w:rPr>
        <w:t>і</w:t>
      </w:r>
      <w:r w:rsidRPr="005F3836">
        <w:rPr>
          <w:sz w:val="24"/>
        </w:rPr>
        <w:t xml:space="preserve"> навчальн</w:t>
      </w:r>
      <w:r>
        <w:rPr>
          <w:sz w:val="24"/>
        </w:rPr>
        <w:t>і</w:t>
      </w:r>
      <w:r w:rsidRPr="005F3836">
        <w:rPr>
          <w:sz w:val="24"/>
        </w:rPr>
        <w:t xml:space="preserve"> заклад</w:t>
      </w:r>
      <w:r>
        <w:rPr>
          <w:sz w:val="24"/>
        </w:rPr>
        <w:t xml:space="preserve">и складає 3610 осіб. </w:t>
      </w:r>
    </w:p>
    <w:p w:rsidR="00BA2E76" w:rsidRPr="005F3836" w:rsidRDefault="00BA2E76" w:rsidP="00BA2E76">
      <w:pPr>
        <w:spacing w:after="20"/>
        <w:ind w:firstLine="708"/>
        <w:rPr>
          <w:sz w:val="24"/>
        </w:rPr>
      </w:pPr>
      <w:r>
        <w:rPr>
          <w:sz w:val="24"/>
        </w:rPr>
        <w:t>У</w:t>
      </w:r>
      <w:r w:rsidRPr="0045536B">
        <w:rPr>
          <w:sz w:val="24"/>
        </w:rPr>
        <w:t xml:space="preserve"> закладах дошкільної освіти </w:t>
      </w:r>
      <w:r w:rsidRPr="005F3836">
        <w:rPr>
          <w:sz w:val="24"/>
        </w:rPr>
        <w:t>налічується 4</w:t>
      </w:r>
      <w:r>
        <w:rPr>
          <w:sz w:val="24"/>
        </w:rPr>
        <w:t>77</w:t>
      </w:r>
      <w:r w:rsidRPr="005F3836">
        <w:rPr>
          <w:sz w:val="24"/>
        </w:rPr>
        <w:t xml:space="preserve"> дітей</w:t>
      </w:r>
      <w:r w:rsidRPr="0045536B">
        <w:rPr>
          <w:sz w:val="24"/>
        </w:rPr>
        <w:t>, що мають статус переміщених із зони АТО</w:t>
      </w:r>
      <w:r w:rsidRPr="005F3836">
        <w:rPr>
          <w:sz w:val="24"/>
        </w:rPr>
        <w:t>.</w:t>
      </w:r>
    </w:p>
    <w:p w:rsidR="00BA2E76" w:rsidRDefault="00BA2E76" w:rsidP="00BA2E76">
      <w:pPr>
        <w:spacing w:after="20"/>
        <w:ind w:firstLine="708"/>
        <w:rPr>
          <w:sz w:val="24"/>
        </w:rPr>
      </w:pPr>
      <w:r>
        <w:rPr>
          <w:sz w:val="24"/>
        </w:rPr>
        <w:lastRenderedPageBreak/>
        <w:t>Продовжується реконструкція к</w:t>
      </w:r>
      <w:r w:rsidRPr="0045536B">
        <w:rPr>
          <w:sz w:val="24"/>
        </w:rPr>
        <w:t>омунальн</w:t>
      </w:r>
      <w:r>
        <w:rPr>
          <w:sz w:val="24"/>
        </w:rPr>
        <w:t>ого</w:t>
      </w:r>
      <w:r w:rsidRPr="0045536B">
        <w:rPr>
          <w:sz w:val="24"/>
        </w:rPr>
        <w:t xml:space="preserve"> дошкільн</w:t>
      </w:r>
      <w:r>
        <w:rPr>
          <w:sz w:val="24"/>
        </w:rPr>
        <w:t>ого</w:t>
      </w:r>
      <w:r w:rsidRPr="0045536B">
        <w:rPr>
          <w:sz w:val="24"/>
        </w:rPr>
        <w:t xml:space="preserve"> навчальн</w:t>
      </w:r>
      <w:r>
        <w:rPr>
          <w:sz w:val="24"/>
        </w:rPr>
        <w:t>ого</w:t>
      </w:r>
      <w:r w:rsidRPr="0045536B">
        <w:rPr>
          <w:sz w:val="24"/>
        </w:rPr>
        <w:t xml:space="preserve"> заклад</w:t>
      </w:r>
      <w:r>
        <w:rPr>
          <w:sz w:val="24"/>
        </w:rPr>
        <w:t>у</w:t>
      </w:r>
      <w:r w:rsidRPr="0045536B">
        <w:rPr>
          <w:sz w:val="24"/>
        </w:rPr>
        <w:t xml:space="preserve"> (ясла-садок) комбінованого типу №43 «Веселка»</w:t>
      </w:r>
      <w:r>
        <w:rPr>
          <w:sz w:val="24"/>
        </w:rPr>
        <w:t>,</w:t>
      </w:r>
      <w:r w:rsidRPr="0045536B">
        <w:rPr>
          <w:sz w:val="24"/>
        </w:rPr>
        <w:t xml:space="preserve"> розрахований на 14 вікови</w:t>
      </w:r>
      <w:r>
        <w:rPr>
          <w:sz w:val="24"/>
        </w:rPr>
        <w:t xml:space="preserve">х груп, потужність – 350 місць, в якому в </w:t>
      </w:r>
      <w:r w:rsidRPr="005F3836">
        <w:rPr>
          <w:sz w:val="24"/>
        </w:rPr>
        <w:t>2017 ро</w:t>
      </w:r>
      <w:r>
        <w:rPr>
          <w:sz w:val="24"/>
        </w:rPr>
        <w:t xml:space="preserve">ці </w:t>
      </w:r>
      <w:r w:rsidRPr="005F3836">
        <w:rPr>
          <w:sz w:val="24"/>
        </w:rPr>
        <w:t>відкрит</w:t>
      </w:r>
      <w:r>
        <w:rPr>
          <w:sz w:val="24"/>
        </w:rPr>
        <w:t>о 4 групи.</w:t>
      </w:r>
    </w:p>
    <w:p w:rsidR="00BA2E76" w:rsidRDefault="00BA2E76" w:rsidP="00BA2E76">
      <w:pPr>
        <w:tabs>
          <w:tab w:val="num" w:pos="709"/>
        </w:tabs>
        <w:spacing w:after="20"/>
        <w:rPr>
          <w:sz w:val="24"/>
        </w:rPr>
      </w:pPr>
      <w:r>
        <w:rPr>
          <w:sz w:val="24"/>
        </w:rPr>
        <w:tab/>
        <w:t xml:space="preserve">На вирішення існуючих у сфері «Освіта»  проблем націлені 2 міські </w:t>
      </w:r>
      <w:r w:rsidRPr="00B9268C">
        <w:rPr>
          <w:sz w:val="24"/>
        </w:rPr>
        <w:t>ціль</w:t>
      </w:r>
      <w:r>
        <w:rPr>
          <w:sz w:val="24"/>
        </w:rPr>
        <w:t>о</w:t>
      </w:r>
      <w:r w:rsidRPr="00B9268C">
        <w:rPr>
          <w:sz w:val="24"/>
        </w:rPr>
        <w:t>в</w:t>
      </w:r>
      <w:r>
        <w:rPr>
          <w:sz w:val="24"/>
        </w:rPr>
        <w:t>і</w:t>
      </w:r>
      <w:r w:rsidRPr="00B9268C">
        <w:rPr>
          <w:sz w:val="24"/>
        </w:rPr>
        <w:t xml:space="preserve"> програм</w:t>
      </w:r>
      <w:r>
        <w:rPr>
          <w:sz w:val="24"/>
        </w:rPr>
        <w:t>и.</w:t>
      </w:r>
    </w:p>
    <w:p w:rsidR="00BA2E76" w:rsidRDefault="00BA2E76" w:rsidP="00BA2E76">
      <w:pPr>
        <w:tabs>
          <w:tab w:val="num" w:pos="709"/>
        </w:tabs>
        <w:spacing w:after="20"/>
        <w:rPr>
          <w:sz w:val="24"/>
        </w:rPr>
      </w:pPr>
      <w:r>
        <w:rPr>
          <w:sz w:val="24"/>
        </w:rPr>
        <w:tab/>
      </w:r>
      <w:r w:rsidRPr="00E57252">
        <w:rPr>
          <w:sz w:val="24"/>
        </w:rPr>
        <w:t>Міська цільова комплексна програма «Освіта Сєв</w:t>
      </w:r>
      <w:r>
        <w:rPr>
          <w:sz w:val="24"/>
        </w:rPr>
        <w:t>є</w:t>
      </w:r>
      <w:r w:rsidRPr="00E57252">
        <w:rPr>
          <w:sz w:val="24"/>
        </w:rPr>
        <w:t>родонецька</w:t>
      </w:r>
      <w:r>
        <w:rPr>
          <w:sz w:val="24"/>
        </w:rPr>
        <w:t xml:space="preserve"> на 2018-2020 роки</w:t>
      </w:r>
      <w:r w:rsidRPr="00E57252">
        <w:rPr>
          <w:sz w:val="24"/>
        </w:rPr>
        <w:t xml:space="preserve">»  </w:t>
      </w:r>
      <w:r>
        <w:rPr>
          <w:sz w:val="24"/>
        </w:rPr>
        <w:t xml:space="preserve">складається з 14 підпрограм, </w:t>
      </w:r>
      <w:r w:rsidRPr="00E57252">
        <w:rPr>
          <w:sz w:val="24"/>
        </w:rPr>
        <w:t>спрямован</w:t>
      </w:r>
      <w:r>
        <w:rPr>
          <w:sz w:val="24"/>
        </w:rPr>
        <w:t>их</w:t>
      </w:r>
      <w:r w:rsidRPr="00E57252">
        <w:rPr>
          <w:sz w:val="24"/>
        </w:rPr>
        <w:t xml:space="preserve"> на:</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BA2E76"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модернізація системи освіти міста на основі державно-громадської взаємодії з урахуванням сучасних тенденцій розвитку</w:t>
      </w:r>
      <w:r>
        <w:rPr>
          <w:rFonts w:ascii="Times New Roman" w:eastAsia="Times New Roman" w:hAnsi="Times New Roman"/>
          <w:sz w:val="24"/>
          <w:szCs w:val="24"/>
          <w:lang w:eastAsia="ru-RU"/>
        </w:rPr>
        <w:t xml:space="preserve"> галузі та потреб жителів міста;</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9306AA">
        <w:rPr>
          <w:rFonts w:ascii="Times New Roman" w:eastAsia="Times New Roman" w:hAnsi="Times New Roman"/>
          <w:sz w:val="24"/>
          <w:szCs w:val="24"/>
          <w:lang w:eastAsia="ru-RU"/>
        </w:rPr>
        <w:t>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06AA">
        <w:rPr>
          <w:rFonts w:ascii="Times New Roman" w:eastAsia="Times New Roman" w:hAnsi="Times New Roman"/>
          <w:sz w:val="24"/>
          <w:szCs w:val="24"/>
          <w:lang w:eastAsia="ru-RU"/>
        </w:rPr>
        <w:t>абезпечення розвитку мережі навчальних закладів з урахуванням потреб споживачів, суспільних запитів і державних вимог;</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здійснення комплексної інформатизації освіти міста через ство</w:t>
      </w:r>
      <w:r w:rsidRPr="009306AA">
        <w:rPr>
          <w:rFonts w:ascii="Times New Roman" w:eastAsia="Times New Roman" w:hAnsi="Times New Roman"/>
          <w:sz w:val="24"/>
          <w:szCs w:val="24"/>
          <w:lang w:eastAsia="ru-RU"/>
        </w:rPr>
        <w:softHyphen/>
        <w:t>рення інформаційно-навчального середовища, запровадження новіт</w:t>
      </w:r>
      <w:r w:rsidRPr="009306AA">
        <w:rPr>
          <w:rFonts w:ascii="Times New Roman" w:eastAsia="Times New Roman" w:hAnsi="Times New Roman"/>
          <w:sz w:val="24"/>
          <w:szCs w:val="24"/>
          <w:lang w:eastAsia="ru-RU"/>
        </w:rPr>
        <w:softHyphen/>
        <w:t>ніх інформаційних технологій у навчальний процес, систему тестового оцінювання знань, автомати</w:t>
      </w:r>
      <w:r w:rsidRPr="009306AA">
        <w:rPr>
          <w:rFonts w:ascii="Times New Roman" w:eastAsia="Times New Roman" w:hAnsi="Times New Roman"/>
          <w:sz w:val="24"/>
          <w:szCs w:val="24"/>
          <w:lang w:eastAsia="ru-RU"/>
        </w:rPr>
        <w:softHyphen/>
        <w:t>зацію управління освітньої галузі;</w:t>
      </w:r>
    </w:p>
    <w:p w:rsidR="00BA2E76" w:rsidRPr="009306AA"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BA2E76" w:rsidRPr="007366DE"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 xml:space="preserve">забезпечення суттєвого зростання якості освіти всіх рівнів, створення комплексу умов рівного </w:t>
      </w:r>
      <w:r w:rsidRPr="007366DE">
        <w:rPr>
          <w:rFonts w:ascii="Times New Roman" w:eastAsia="Times New Roman" w:hAnsi="Times New Roman"/>
          <w:sz w:val="24"/>
          <w:szCs w:val="24"/>
          <w:lang w:eastAsia="ru-RU"/>
        </w:rPr>
        <w:t>доступу до неї; запровадження моніторингу якості системи освіти міста;</w:t>
      </w:r>
    </w:p>
    <w:p w:rsidR="00BA2E76" w:rsidRPr="007366DE"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7366DE">
        <w:rPr>
          <w:rFonts w:ascii="Times New Roman" w:eastAsia="Times New Roman" w:hAnsi="Times New Roman"/>
          <w:sz w:val="24"/>
          <w:szCs w:val="24"/>
          <w:lang w:eastAsia="ru-RU"/>
        </w:rPr>
        <w:t>формування якісного кадрового потенціалу в системі освіти м. Сєвєродонецька на основі модернізації роботи по удосконаленню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7366DE">
        <w:rPr>
          <w:rFonts w:ascii="Times New Roman" w:hAnsi="Times New Roman"/>
          <w:sz w:val="24"/>
          <w:szCs w:val="24"/>
        </w:rPr>
        <w:t xml:space="preserve"> незалежне оцінювання;</w:t>
      </w:r>
    </w:p>
    <w:p w:rsidR="00BA2E76" w:rsidRPr="007366DE" w:rsidRDefault="00BA2E76" w:rsidP="00BA2E76">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7366DE">
        <w:rPr>
          <w:rFonts w:ascii="Times New Roman" w:hAnsi="Times New Roman"/>
          <w:sz w:val="24"/>
          <w:szCs w:val="24"/>
        </w:rPr>
        <w:t>подолання невідповідностей між суспільною роллю і соціальним статусом педагога, підвищення престижності професії вчителя;</w:t>
      </w:r>
    </w:p>
    <w:p w:rsidR="00BA2E76" w:rsidRPr="007366DE" w:rsidRDefault="00BA2E76" w:rsidP="00BA2E76">
      <w:pPr>
        <w:numPr>
          <w:ilvl w:val="0"/>
          <w:numId w:val="7"/>
        </w:numPr>
        <w:spacing w:after="20"/>
        <w:ind w:left="0" w:firstLine="709"/>
        <w:rPr>
          <w:sz w:val="24"/>
        </w:rPr>
      </w:pPr>
      <w:r w:rsidRPr="007366DE">
        <w:rPr>
          <w:sz w:val="24"/>
        </w:rPr>
        <w:t>модернізація матеріально-технічної бази закладів освіти;</w:t>
      </w:r>
    </w:p>
    <w:p w:rsidR="00BA2E76" w:rsidRPr="007366DE" w:rsidRDefault="00BA2E76" w:rsidP="00BA2E76">
      <w:pPr>
        <w:numPr>
          <w:ilvl w:val="0"/>
          <w:numId w:val="7"/>
        </w:numPr>
        <w:spacing w:after="20"/>
        <w:ind w:left="0" w:firstLine="709"/>
        <w:rPr>
          <w:sz w:val="24"/>
        </w:rPr>
      </w:pPr>
      <w:r w:rsidRPr="007366DE">
        <w:rPr>
          <w:sz w:val="24"/>
        </w:rPr>
        <w:t>організація безпечного, регулярного і безоплатного перевезення учнів,  дітей та педагогічних працівників закладів дошкільної і  загальної середньої освіти, які проживають за межею пішохідної доступності до місця навчання,  роботи і додому;</w:t>
      </w:r>
    </w:p>
    <w:p w:rsidR="00BA2E76" w:rsidRPr="007366DE" w:rsidRDefault="00BA2E76" w:rsidP="00BA2E76">
      <w:pPr>
        <w:numPr>
          <w:ilvl w:val="0"/>
          <w:numId w:val="7"/>
        </w:numPr>
        <w:spacing w:after="20"/>
        <w:ind w:left="0" w:firstLine="709"/>
        <w:rPr>
          <w:sz w:val="24"/>
        </w:rPr>
      </w:pPr>
      <w:r w:rsidRPr="007366DE">
        <w:rPr>
          <w:sz w:val="24"/>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r>
        <w:rPr>
          <w:sz w:val="24"/>
        </w:rPr>
        <w:t>.</w:t>
      </w:r>
    </w:p>
    <w:p w:rsidR="00BA2E76" w:rsidRPr="00A503CD" w:rsidRDefault="00BA2E76" w:rsidP="00BA2E76">
      <w:pPr>
        <w:spacing w:after="20"/>
        <w:ind w:firstLine="709"/>
        <w:rPr>
          <w:sz w:val="24"/>
        </w:rPr>
      </w:pPr>
      <w:r>
        <w:rPr>
          <w:sz w:val="24"/>
        </w:rPr>
        <w:t>Міська цільова програма щодо удосконалення роботи з дітьми та підлітками у клубах за місцем проживання СДЮК «Юність»</w:t>
      </w:r>
      <w:r w:rsidRPr="008D2B2E">
        <w:rPr>
          <w:sz w:val="24"/>
        </w:rPr>
        <w:t xml:space="preserve"> на 201</w:t>
      </w:r>
      <w:r>
        <w:rPr>
          <w:sz w:val="24"/>
        </w:rPr>
        <w:t>9</w:t>
      </w:r>
      <w:r w:rsidRPr="008D2B2E">
        <w:rPr>
          <w:sz w:val="24"/>
        </w:rPr>
        <w:t xml:space="preserve"> рік</w:t>
      </w:r>
      <w:r>
        <w:rPr>
          <w:sz w:val="24"/>
        </w:rPr>
        <w:t xml:space="preserve"> складається з 7 підпрограм, які дозволять вирішити важливі питання позашкільної освіти – важливої складової всього освітнього процесу. Найголовніше, це поліпшення матеріально-технічної бази закладу, умов навчання та виховання дітей, підвищення кваліфікації педагогічних працівників, а значить якості надання позашкільної освіти. </w:t>
      </w:r>
    </w:p>
    <w:p w:rsidR="00BA2E76" w:rsidRDefault="00BA2E76" w:rsidP="00BA2E76">
      <w:pPr>
        <w:widowControl w:val="0"/>
        <w:tabs>
          <w:tab w:val="left" w:pos="1080"/>
        </w:tabs>
        <w:spacing w:before="40" w:after="40"/>
        <w:rPr>
          <w:sz w:val="24"/>
        </w:rPr>
      </w:pPr>
      <w:r>
        <w:rPr>
          <w:b/>
          <w:sz w:val="24"/>
        </w:rPr>
        <w:t>Очікувані результати:</w:t>
      </w: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9"/>
        <w:gridCol w:w="1276"/>
        <w:gridCol w:w="1222"/>
        <w:gridCol w:w="1260"/>
      </w:tblGrid>
      <w:tr w:rsidR="00BA2E76" w:rsidTr="00B244EE">
        <w:tc>
          <w:tcPr>
            <w:tcW w:w="6159" w:type="dxa"/>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276"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222"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60"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Tr="00B244EE">
        <w:trPr>
          <w:trHeight w:val="366"/>
        </w:trPr>
        <w:tc>
          <w:tcPr>
            <w:tcW w:w="6159" w:type="dxa"/>
            <w:vAlign w:val="center"/>
          </w:tcPr>
          <w:p w:rsidR="00BA2E76" w:rsidRPr="003F0191" w:rsidRDefault="00BA2E76" w:rsidP="00B244EE">
            <w:pPr>
              <w:pStyle w:val="21"/>
              <w:spacing w:after="0" w:line="240" w:lineRule="auto"/>
              <w:ind w:left="18"/>
              <w:jc w:val="left"/>
              <w:rPr>
                <w:sz w:val="24"/>
              </w:rPr>
            </w:pPr>
            <w:r w:rsidRPr="00FC16FF">
              <w:rPr>
                <w:sz w:val="22"/>
                <w:szCs w:val="22"/>
              </w:rPr>
              <w:t>Кількість д</w:t>
            </w:r>
            <w:r w:rsidRPr="00590B8F">
              <w:rPr>
                <w:sz w:val="22"/>
                <w:szCs w:val="22"/>
              </w:rPr>
              <w:t>ошкільних навчальних заклад</w:t>
            </w:r>
            <w:r>
              <w:rPr>
                <w:sz w:val="22"/>
                <w:szCs w:val="22"/>
              </w:rPr>
              <w:t>ів, одиниць</w:t>
            </w:r>
          </w:p>
        </w:tc>
        <w:tc>
          <w:tcPr>
            <w:tcW w:w="1276" w:type="dxa"/>
            <w:vAlign w:val="center"/>
          </w:tcPr>
          <w:p w:rsidR="00BA2E76" w:rsidRPr="00D71F0D" w:rsidRDefault="00BA2E76" w:rsidP="00B244EE">
            <w:pPr>
              <w:pStyle w:val="a3"/>
              <w:jc w:val="center"/>
              <w:rPr>
                <w:rFonts w:ascii="Times New Roman" w:hAnsi="Times New Roman"/>
                <w:bCs/>
                <w:szCs w:val="22"/>
              </w:rPr>
            </w:pPr>
            <w:r>
              <w:rPr>
                <w:rFonts w:ascii="Times New Roman" w:hAnsi="Times New Roman"/>
                <w:bCs/>
                <w:szCs w:val="22"/>
              </w:rPr>
              <w:t>18</w:t>
            </w:r>
          </w:p>
        </w:tc>
        <w:tc>
          <w:tcPr>
            <w:tcW w:w="1222" w:type="dxa"/>
            <w:vAlign w:val="center"/>
          </w:tcPr>
          <w:p w:rsidR="00BA2E76" w:rsidRPr="00D71F0D" w:rsidRDefault="00BA2E76" w:rsidP="00B244EE">
            <w:pPr>
              <w:pStyle w:val="a3"/>
              <w:jc w:val="center"/>
              <w:rPr>
                <w:rFonts w:ascii="Times New Roman" w:hAnsi="Times New Roman"/>
                <w:bCs/>
                <w:szCs w:val="22"/>
              </w:rPr>
            </w:pPr>
            <w:r>
              <w:rPr>
                <w:rFonts w:ascii="Times New Roman" w:hAnsi="Times New Roman"/>
                <w:bCs/>
                <w:szCs w:val="22"/>
              </w:rPr>
              <w:t>18</w:t>
            </w:r>
          </w:p>
        </w:tc>
        <w:tc>
          <w:tcPr>
            <w:tcW w:w="1260" w:type="dxa"/>
            <w:vAlign w:val="center"/>
          </w:tcPr>
          <w:p w:rsidR="00BA2E76" w:rsidRPr="00D71F0D" w:rsidRDefault="00BA2E76" w:rsidP="00B244EE">
            <w:pPr>
              <w:pStyle w:val="a3"/>
              <w:jc w:val="center"/>
              <w:rPr>
                <w:rFonts w:ascii="Times New Roman" w:hAnsi="Times New Roman"/>
                <w:bCs/>
                <w:szCs w:val="22"/>
              </w:rPr>
            </w:pPr>
            <w:r>
              <w:rPr>
                <w:rFonts w:ascii="Times New Roman" w:hAnsi="Times New Roman"/>
                <w:bCs/>
                <w:szCs w:val="22"/>
              </w:rPr>
              <w:t>19</w:t>
            </w:r>
          </w:p>
        </w:tc>
      </w:tr>
      <w:tr w:rsidR="00BA2E76" w:rsidTr="00B244EE">
        <w:trPr>
          <w:trHeight w:val="407"/>
        </w:trPr>
        <w:tc>
          <w:tcPr>
            <w:tcW w:w="6159" w:type="dxa"/>
            <w:vAlign w:val="center"/>
          </w:tcPr>
          <w:p w:rsidR="00BA2E76" w:rsidRPr="00590B8F" w:rsidRDefault="00BA2E76" w:rsidP="00B244EE">
            <w:pPr>
              <w:jc w:val="left"/>
              <w:rPr>
                <w:sz w:val="22"/>
                <w:szCs w:val="22"/>
              </w:rPr>
            </w:pPr>
            <w:r w:rsidRPr="00590B8F">
              <w:rPr>
                <w:sz w:val="22"/>
                <w:szCs w:val="22"/>
              </w:rPr>
              <w:t>Кількість дітей у дошкільних навчальних закладах, осіб</w:t>
            </w:r>
          </w:p>
        </w:tc>
        <w:tc>
          <w:tcPr>
            <w:tcW w:w="1276" w:type="dxa"/>
            <w:vAlign w:val="center"/>
          </w:tcPr>
          <w:p w:rsidR="00BA2E76" w:rsidRPr="00590B8F" w:rsidRDefault="00BA2E76" w:rsidP="00B244EE">
            <w:pPr>
              <w:jc w:val="center"/>
              <w:rPr>
                <w:sz w:val="22"/>
                <w:szCs w:val="22"/>
                <w:lang w:val="ru-RU"/>
              </w:rPr>
            </w:pPr>
            <w:r w:rsidRPr="00590B8F">
              <w:rPr>
                <w:sz w:val="22"/>
                <w:szCs w:val="22"/>
                <w:lang w:val="ru-RU"/>
              </w:rPr>
              <w:t>3</w:t>
            </w:r>
            <w:r>
              <w:rPr>
                <w:sz w:val="22"/>
                <w:szCs w:val="22"/>
                <w:lang w:val="ru-RU"/>
              </w:rPr>
              <w:t>610</w:t>
            </w:r>
          </w:p>
        </w:tc>
        <w:tc>
          <w:tcPr>
            <w:tcW w:w="1222" w:type="dxa"/>
            <w:vAlign w:val="center"/>
          </w:tcPr>
          <w:p w:rsidR="00BA2E76" w:rsidRPr="00590B8F" w:rsidRDefault="00BA2E76" w:rsidP="00B244EE">
            <w:pPr>
              <w:jc w:val="center"/>
              <w:rPr>
                <w:sz w:val="22"/>
                <w:szCs w:val="22"/>
                <w:lang w:val="ru-RU"/>
              </w:rPr>
            </w:pPr>
            <w:r w:rsidRPr="00590B8F">
              <w:rPr>
                <w:sz w:val="22"/>
                <w:szCs w:val="22"/>
                <w:lang w:val="ru-RU"/>
              </w:rPr>
              <w:t>3</w:t>
            </w:r>
            <w:r>
              <w:rPr>
                <w:sz w:val="22"/>
                <w:szCs w:val="22"/>
                <w:lang w:val="ru-RU"/>
              </w:rPr>
              <w:t>610</w:t>
            </w:r>
          </w:p>
        </w:tc>
        <w:tc>
          <w:tcPr>
            <w:tcW w:w="1260" w:type="dxa"/>
            <w:vAlign w:val="center"/>
          </w:tcPr>
          <w:p w:rsidR="00BA2E76" w:rsidRPr="00590B8F" w:rsidRDefault="00BA2E76" w:rsidP="00B244EE">
            <w:pPr>
              <w:jc w:val="center"/>
              <w:rPr>
                <w:sz w:val="22"/>
                <w:szCs w:val="22"/>
                <w:lang w:val="ru-RU"/>
              </w:rPr>
            </w:pPr>
            <w:r>
              <w:rPr>
                <w:sz w:val="22"/>
                <w:szCs w:val="22"/>
                <w:lang w:val="ru-RU"/>
              </w:rPr>
              <w:t>4050</w:t>
            </w:r>
          </w:p>
        </w:tc>
      </w:tr>
      <w:tr w:rsidR="00BA2E76" w:rsidTr="00B244EE">
        <w:trPr>
          <w:trHeight w:val="379"/>
        </w:trPr>
        <w:tc>
          <w:tcPr>
            <w:tcW w:w="6159" w:type="dxa"/>
            <w:vAlign w:val="center"/>
          </w:tcPr>
          <w:p w:rsidR="00BA2E76" w:rsidRPr="00590B8F" w:rsidRDefault="00BA2E76" w:rsidP="00B244EE">
            <w:pPr>
              <w:jc w:val="left"/>
              <w:rPr>
                <w:sz w:val="22"/>
                <w:szCs w:val="22"/>
              </w:rPr>
            </w:pPr>
            <w:r w:rsidRPr="00590B8F">
              <w:rPr>
                <w:sz w:val="22"/>
                <w:szCs w:val="22"/>
              </w:rPr>
              <w:t>Кількість місць у дошкільних закладах</w:t>
            </w:r>
          </w:p>
        </w:tc>
        <w:tc>
          <w:tcPr>
            <w:tcW w:w="1276" w:type="dxa"/>
            <w:vAlign w:val="center"/>
          </w:tcPr>
          <w:p w:rsidR="00BA2E76" w:rsidRPr="00590B8F" w:rsidRDefault="00BA2E76" w:rsidP="00B244EE">
            <w:pPr>
              <w:jc w:val="center"/>
              <w:rPr>
                <w:sz w:val="22"/>
                <w:szCs w:val="22"/>
                <w:lang w:val="ru-RU"/>
              </w:rPr>
            </w:pPr>
            <w:r w:rsidRPr="00590B8F">
              <w:rPr>
                <w:sz w:val="22"/>
                <w:szCs w:val="22"/>
                <w:lang w:val="ru-RU"/>
              </w:rPr>
              <w:t>27</w:t>
            </w:r>
            <w:r>
              <w:rPr>
                <w:sz w:val="22"/>
                <w:szCs w:val="22"/>
                <w:lang w:val="ru-RU"/>
              </w:rPr>
              <w:t>04</w:t>
            </w:r>
          </w:p>
        </w:tc>
        <w:tc>
          <w:tcPr>
            <w:tcW w:w="1222" w:type="dxa"/>
            <w:vAlign w:val="center"/>
          </w:tcPr>
          <w:p w:rsidR="00BA2E76" w:rsidRPr="00590B8F" w:rsidRDefault="00BA2E76" w:rsidP="00B244EE">
            <w:pPr>
              <w:jc w:val="center"/>
              <w:rPr>
                <w:sz w:val="22"/>
                <w:szCs w:val="22"/>
                <w:lang w:val="ru-RU"/>
              </w:rPr>
            </w:pPr>
            <w:r>
              <w:rPr>
                <w:sz w:val="22"/>
                <w:szCs w:val="22"/>
                <w:lang w:val="ru-RU"/>
              </w:rPr>
              <w:t>2704</w:t>
            </w:r>
          </w:p>
        </w:tc>
        <w:tc>
          <w:tcPr>
            <w:tcW w:w="1260" w:type="dxa"/>
            <w:vAlign w:val="center"/>
          </w:tcPr>
          <w:p w:rsidR="00BA2E76" w:rsidRPr="00590B8F" w:rsidRDefault="00BA2E76" w:rsidP="00B244EE">
            <w:pPr>
              <w:jc w:val="center"/>
              <w:rPr>
                <w:sz w:val="22"/>
                <w:szCs w:val="22"/>
                <w:lang w:val="ru-RU"/>
              </w:rPr>
            </w:pPr>
            <w:r>
              <w:rPr>
                <w:sz w:val="22"/>
                <w:szCs w:val="22"/>
                <w:lang w:val="ru-RU"/>
              </w:rPr>
              <w:t>3039</w:t>
            </w:r>
          </w:p>
        </w:tc>
      </w:tr>
      <w:tr w:rsidR="00BA2E76" w:rsidTr="00B244EE">
        <w:trPr>
          <w:trHeight w:val="379"/>
        </w:trPr>
        <w:tc>
          <w:tcPr>
            <w:tcW w:w="6159" w:type="dxa"/>
            <w:vAlign w:val="center"/>
          </w:tcPr>
          <w:p w:rsidR="00BA2E76" w:rsidRPr="00590B8F" w:rsidRDefault="00BA2E76" w:rsidP="00B244EE">
            <w:pPr>
              <w:jc w:val="left"/>
              <w:rPr>
                <w:sz w:val="22"/>
                <w:szCs w:val="22"/>
              </w:rPr>
            </w:pPr>
            <w:r>
              <w:rPr>
                <w:sz w:val="24"/>
              </w:rPr>
              <w:t xml:space="preserve">Кількість закладів </w:t>
            </w:r>
            <w:r w:rsidRPr="00093659">
              <w:rPr>
                <w:sz w:val="24"/>
              </w:rPr>
              <w:t>загальної середньої освіти</w:t>
            </w:r>
            <w:r>
              <w:rPr>
                <w:sz w:val="24"/>
              </w:rPr>
              <w:t>, одиниць</w:t>
            </w:r>
          </w:p>
        </w:tc>
        <w:tc>
          <w:tcPr>
            <w:tcW w:w="1276" w:type="dxa"/>
            <w:vAlign w:val="center"/>
          </w:tcPr>
          <w:p w:rsidR="00BA2E76" w:rsidRPr="00FC16FF" w:rsidRDefault="00BA2E76" w:rsidP="00B244EE">
            <w:pPr>
              <w:jc w:val="center"/>
              <w:rPr>
                <w:sz w:val="22"/>
                <w:szCs w:val="22"/>
              </w:rPr>
            </w:pPr>
            <w:r>
              <w:rPr>
                <w:sz w:val="22"/>
                <w:szCs w:val="22"/>
              </w:rPr>
              <w:t>21</w:t>
            </w:r>
          </w:p>
        </w:tc>
        <w:tc>
          <w:tcPr>
            <w:tcW w:w="1222" w:type="dxa"/>
            <w:vAlign w:val="center"/>
          </w:tcPr>
          <w:p w:rsidR="00BA2E76" w:rsidRPr="00590B8F" w:rsidRDefault="00BA2E76" w:rsidP="00B244EE">
            <w:pPr>
              <w:jc w:val="center"/>
              <w:rPr>
                <w:sz w:val="22"/>
                <w:szCs w:val="22"/>
                <w:lang w:val="ru-RU"/>
              </w:rPr>
            </w:pPr>
            <w:r>
              <w:rPr>
                <w:sz w:val="22"/>
                <w:szCs w:val="22"/>
                <w:lang w:val="ru-RU"/>
              </w:rPr>
              <w:t>21</w:t>
            </w:r>
          </w:p>
        </w:tc>
        <w:tc>
          <w:tcPr>
            <w:tcW w:w="1260" w:type="dxa"/>
            <w:vAlign w:val="center"/>
          </w:tcPr>
          <w:p w:rsidR="00BA2E76" w:rsidRPr="00590B8F" w:rsidRDefault="00BA2E76" w:rsidP="00B244EE">
            <w:pPr>
              <w:jc w:val="center"/>
              <w:rPr>
                <w:sz w:val="22"/>
                <w:szCs w:val="22"/>
                <w:lang w:val="ru-RU"/>
              </w:rPr>
            </w:pPr>
            <w:r>
              <w:rPr>
                <w:sz w:val="22"/>
                <w:szCs w:val="22"/>
                <w:lang w:val="ru-RU"/>
              </w:rPr>
              <w:t>21</w:t>
            </w:r>
          </w:p>
        </w:tc>
      </w:tr>
      <w:tr w:rsidR="00BA2E76" w:rsidTr="00B244EE">
        <w:trPr>
          <w:trHeight w:val="380"/>
        </w:trPr>
        <w:tc>
          <w:tcPr>
            <w:tcW w:w="6159" w:type="dxa"/>
            <w:vAlign w:val="center"/>
          </w:tcPr>
          <w:p w:rsidR="00BA2E76" w:rsidRPr="00590B8F" w:rsidRDefault="00BA2E76" w:rsidP="00B244EE">
            <w:pPr>
              <w:jc w:val="left"/>
              <w:rPr>
                <w:sz w:val="22"/>
                <w:szCs w:val="22"/>
              </w:rPr>
            </w:pPr>
            <w:r w:rsidRPr="00590B8F">
              <w:rPr>
                <w:sz w:val="22"/>
                <w:szCs w:val="22"/>
              </w:rPr>
              <w:t>Кількість учнів у загальноосвітніх навчальних закладах, осіб</w:t>
            </w:r>
          </w:p>
        </w:tc>
        <w:tc>
          <w:tcPr>
            <w:tcW w:w="1276" w:type="dxa"/>
            <w:vAlign w:val="center"/>
          </w:tcPr>
          <w:p w:rsidR="00BA2E76" w:rsidRPr="00590B8F" w:rsidRDefault="00BA2E76" w:rsidP="00B244EE">
            <w:pPr>
              <w:jc w:val="center"/>
              <w:rPr>
                <w:sz w:val="22"/>
                <w:szCs w:val="22"/>
                <w:lang w:val="ru-RU"/>
              </w:rPr>
            </w:pPr>
            <w:r>
              <w:rPr>
                <w:sz w:val="22"/>
                <w:szCs w:val="22"/>
              </w:rPr>
              <w:t>9777</w:t>
            </w:r>
          </w:p>
        </w:tc>
        <w:tc>
          <w:tcPr>
            <w:tcW w:w="1222" w:type="dxa"/>
            <w:vAlign w:val="center"/>
          </w:tcPr>
          <w:p w:rsidR="00BA2E76" w:rsidRPr="00590B8F" w:rsidRDefault="00BA2E76" w:rsidP="00B244EE">
            <w:pPr>
              <w:jc w:val="center"/>
              <w:rPr>
                <w:sz w:val="22"/>
                <w:szCs w:val="22"/>
                <w:lang w:val="ru-RU"/>
              </w:rPr>
            </w:pPr>
            <w:r w:rsidRPr="00590B8F">
              <w:rPr>
                <w:sz w:val="22"/>
                <w:szCs w:val="22"/>
                <w:lang w:val="ru-RU"/>
              </w:rPr>
              <w:t>100</w:t>
            </w:r>
            <w:r>
              <w:rPr>
                <w:sz w:val="22"/>
                <w:szCs w:val="22"/>
                <w:lang w:val="ru-RU"/>
              </w:rPr>
              <w:t>79</w:t>
            </w:r>
          </w:p>
        </w:tc>
        <w:tc>
          <w:tcPr>
            <w:tcW w:w="1260" w:type="dxa"/>
            <w:vAlign w:val="center"/>
          </w:tcPr>
          <w:p w:rsidR="00BA2E76" w:rsidRPr="00590B8F" w:rsidRDefault="00BA2E76" w:rsidP="00B244EE">
            <w:pPr>
              <w:jc w:val="center"/>
              <w:rPr>
                <w:sz w:val="22"/>
                <w:szCs w:val="22"/>
                <w:lang w:val="ru-RU"/>
              </w:rPr>
            </w:pPr>
            <w:r>
              <w:rPr>
                <w:sz w:val="22"/>
                <w:szCs w:val="22"/>
                <w:lang w:val="ru-RU"/>
              </w:rPr>
              <w:t>10279</w:t>
            </w:r>
          </w:p>
        </w:tc>
      </w:tr>
      <w:tr w:rsidR="00BA2E76" w:rsidTr="00B244EE">
        <w:trPr>
          <w:trHeight w:val="365"/>
        </w:trPr>
        <w:tc>
          <w:tcPr>
            <w:tcW w:w="6159" w:type="dxa"/>
            <w:vAlign w:val="center"/>
          </w:tcPr>
          <w:p w:rsidR="00BA2E76" w:rsidRPr="00590B8F" w:rsidRDefault="00BA2E76" w:rsidP="00B244EE">
            <w:pPr>
              <w:jc w:val="left"/>
              <w:rPr>
                <w:sz w:val="22"/>
                <w:szCs w:val="22"/>
              </w:rPr>
            </w:pPr>
            <w:r w:rsidRPr="00590B8F">
              <w:rPr>
                <w:sz w:val="22"/>
                <w:szCs w:val="22"/>
              </w:rPr>
              <w:t>Середня наповнюваність класів, осіб</w:t>
            </w:r>
          </w:p>
        </w:tc>
        <w:tc>
          <w:tcPr>
            <w:tcW w:w="1276" w:type="dxa"/>
            <w:vAlign w:val="center"/>
          </w:tcPr>
          <w:p w:rsidR="00BA2E76" w:rsidRPr="00590B8F" w:rsidRDefault="00BA2E76" w:rsidP="00B244EE">
            <w:pPr>
              <w:jc w:val="center"/>
              <w:rPr>
                <w:sz w:val="22"/>
                <w:szCs w:val="22"/>
              </w:rPr>
            </w:pPr>
            <w:r w:rsidRPr="00590B8F">
              <w:rPr>
                <w:sz w:val="22"/>
                <w:szCs w:val="22"/>
              </w:rPr>
              <w:t>24,7</w:t>
            </w:r>
          </w:p>
        </w:tc>
        <w:tc>
          <w:tcPr>
            <w:tcW w:w="1222" w:type="dxa"/>
            <w:vAlign w:val="center"/>
          </w:tcPr>
          <w:p w:rsidR="00BA2E76" w:rsidRPr="00590B8F" w:rsidRDefault="00BA2E76" w:rsidP="00B244EE">
            <w:pPr>
              <w:ind w:left="-81" w:hanging="81"/>
              <w:jc w:val="center"/>
              <w:rPr>
                <w:sz w:val="22"/>
                <w:szCs w:val="22"/>
              </w:rPr>
            </w:pPr>
            <w:r>
              <w:rPr>
                <w:sz w:val="22"/>
                <w:szCs w:val="22"/>
              </w:rPr>
              <w:t>25,2</w:t>
            </w:r>
          </w:p>
        </w:tc>
        <w:tc>
          <w:tcPr>
            <w:tcW w:w="1260" w:type="dxa"/>
            <w:vAlign w:val="center"/>
          </w:tcPr>
          <w:p w:rsidR="00BA2E76" w:rsidRPr="00590B8F" w:rsidRDefault="00BA2E76" w:rsidP="00B244EE">
            <w:pPr>
              <w:ind w:left="-81" w:hanging="81"/>
              <w:jc w:val="center"/>
              <w:rPr>
                <w:sz w:val="22"/>
                <w:szCs w:val="22"/>
              </w:rPr>
            </w:pPr>
            <w:r>
              <w:rPr>
                <w:sz w:val="22"/>
                <w:szCs w:val="22"/>
              </w:rPr>
              <w:t>25,2</w:t>
            </w:r>
          </w:p>
        </w:tc>
      </w:tr>
    </w:tbl>
    <w:p w:rsidR="00BA2E76" w:rsidRPr="00000470" w:rsidRDefault="00BA2E76" w:rsidP="00BA2E76">
      <w:pPr>
        <w:pStyle w:val="2"/>
        <w:spacing w:before="0"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9</w:t>
      </w:r>
      <w:r w:rsidRPr="00273E32">
        <w:rPr>
          <w:rFonts w:ascii="Times New Roman" w:hAnsi="Times New Roman" w:cs="Times New Roman"/>
          <w:i w:val="0"/>
          <w:iCs w:val="0"/>
          <w:sz w:val="24"/>
          <w:szCs w:val="24"/>
        </w:rPr>
        <w:t>.3. Культура</w:t>
      </w:r>
    </w:p>
    <w:p w:rsidR="00BA2E76" w:rsidRDefault="00BA2E76" w:rsidP="00BA2E76">
      <w:pPr>
        <w:pStyle w:val="CharCharCharChar0"/>
        <w:spacing w:after="40"/>
        <w:ind w:firstLine="720"/>
        <w:jc w:val="both"/>
        <w:rPr>
          <w:rFonts w:ascii="Times New Roman" w:hAnsi="Times New Roman" w:cs="Times New Roman"/>
          <w:sz w:val="24"/>
          <w:szCs w:val="24"/>
          <w:lang w:val="uk-UA"/>
        </w:rPr>
      </w:pPr>
      <w:r w:rsidRPr="00000470">
        <w:rPr>
          <w:rFonts w:ascii="Times New Roman" w:hAnsi="Times New Roman" w:cs="Times New Roman"/>
          <w:sz w:val="24"/>
          <w:szCs w:val="24"/>
          <w:lang w:val="uk-UA"/>
        </w:rPr>
        <w:t xml:space="preserve">Політика у сфері культури орієнтована на збереження культурних цінностей, створення економічних механізмів, що забезпечуватимуть ефективний розвиток сфери культури і масових комунікацій в ринкових умовах. </w:t>
      </w:r>
    </w:p>
    <w:p w:rsidR="00BA2E76" w:rsidRPr="00E34D4D" w:rsidRDefault="00BA2E76" w:rsidP="00BA2E76">
      <w:pPr>
        <w:pStyle w:val="Default"/>
        <w:spacing w:after="40"/>
        <w:ind w:firstLine="708"/>
        <w:jc w:val="both"/>
        <w:rPr>
          <w:rStyle w:val="FontStyle21"/>
          <w:b w:val="0"/>
          <w:sz w:val="24"/>
          <w:szCs w:val="24"/>
          <w:lang w:val="uk-UA"/>
        </w:rPr>
      </w:pPr>
      <w:r w:rsidRPr="00E34D4D">
        <w:rPr>
          <w:lang w:val="uk-UA"/>
        </w:rPr>
        <w:t>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w:t>
      </w:r>
      <w:r w:rsidRPr="00E34D4D">
        <w:rPr>
          <w:rStyle w:val="FontStyle21"/>
          <w:b w:val="0"/>
          <w:sz w:val="24"/>
          <w:szCs w:val="24"/>
          <w:lang w:val="uk-UA"/>
        </w:rPr>
        <w:t>:</w:t>
      </w:r>
    </w:p>
    <w:p w:rsidR="00BA2E76" w:rsidRPr="00E34D4D" w:rsidRDefault="00BA2E76" w:rsidP="00BA2E76">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6 комунальних бібліотеки з філіями у селищах Борівське та Сиротине, </w:t>
      </w:r>
    </w:p>
    <w:p w:rsidR="00BA2E76" w:rsidRPr="00E34D4D" w:rsidRDefault="00BA2E76" w:rsidP="00BA2E76">
      <w:pPr>
        <w:pStyle w:val="Default"/>
        <w:numPr>
          <w:ilvl w:val="0"/>
          <w:numId w:val="40"/>
        </w:numPr>
        <w:spacing w:after="40"/>
        <w:ind w:left="709" w:hanging="283"/>
        <w:jc w:val="both"/>
        <w:rPr>
          <w:rStyle w:val="FontStyle21"/>
          <w:b w:val="0"/>
          <w:sz w:val="24"/>
          <w:szCs w:val="24"/>
          <w:lang w:val="uk-UA"/>
        </w:rPr>
      </w:pPr>
      <w:r w:rsidRPr="00E34D4D">
        <w:rPr>
          <w:rStyle w:val="FontStyle21"/>
          <w:b w:val="0"/>
          <w:sz w:val="24"/>
          <w:szCs w:val="24"/>
          <w:lang w:val="uk-UA"/>
        </w:rPr>
        <w:t xml:space="preserve">4 початкові спеціалізовані мистецькі навчальні заклади (школи естетичного виховання), </w:t>
      </w:r>
    </w:p>
    <w:p w:rsidR="00BA2E76" w:rsidRPr="00E34D4D" w:rsidRDefault="00BA2E76" w:rsidP="00BA2E76">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міський Палац культури, Палац культури хіміків, 3 сільські клуби, </w:t>
      </w:r>
    </w:p>
    <w:p w:rsidR="00BA2E76" w:rsidRPr="00E34D4D" w:rsidRDefault="00BA2E76" w:rsidP="00BA2E76">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музичне училище, 1 музей, 1 галерея мистецтв та 1 театр. </w:t>
      </w:r>
    </w:p>
    <w:p w:rsidR="00BA2E76" w:rsidRDefault="00BA2E76" w:rsidP="00BA2E76">
      <w:pPr>
        <w:tabs>
          <w:tab w:val="num" w:pos="709"/>
        </w:tabs>
        <w:spacing w:after="40"/>
        <w:rPr>
          <w:sz w:val="24"/>
        </w:rPr>
      </w:pPr>
      <w:r>
        <w:rPr>
          <w:sz w:val="24"/>
        </w:rPr>
        <w:tab/>
      </w:r>
      <w:r w:rsidRPr="0075122D">
        <w:rPr>
          <w:sz w:val="24"/>
        </w:rPr>
        <w:t>В 201</w:t>
      </w:r>
      <w:r>
        <w:rPr>
          <w:sz w:val="24"/>
        </w:rPr>
        <w:t>9</w:t>
      </w:r>
      <w:r w:rsidRPr="0075122D">
        <w:rPr>
          <w:sz w:val="24"/>
        </w:rPr>
        <w:t xml:space="preserve"> році </w:t>
      </w:r>
      <w:r>
        <w:rPr>
          <w:sz w:val="24"/>
        </w:rPr>
        <w:t>на вирішення існуючих проблем у сфері «Культура» націлені п’</w:t>
      </w:r>
      <w:r w:rsidRPr="00793A63">
        <w:rPr>
          <w:sz w:val="24"/>
          <w:lang w:val="ru-RU"/>
        </w:rPr>
        <w:t xml:space="preserve">ять </w:t>
      </w:r>
      <w:r>
        <w:rPr>
          <w:sz w:val="24"/>
        </w:rPr>
        <w:t xml:space="preserve">міських </w:t>
      </w:r>
      <w:r w:rsidRPr="00B9268C">
        <w:rPr>
          <w:sz w:val="24"/>
        </w:rPr>
        <w:t>ціль</w:t>
      </w:r>
      <w:r>
        <w:rPr>
          <w:sz w:val="24"/>
        </w:rPr>
        <w:t>о</w:t>
      </w:r>
      <w:r w:rsidRPr="00B9268C">
        <w:rPr>
          <w:sz w:val="24"/>
        </w:rPr>
        <w:t>в</w:t>
      </w:r>
      <w:r>
        <w:rPr>
          <w:sz w:val="24"/>
        </w:rPr>
        <w:t>их</w:t>
      </w:r>
      <w:r w:rsidRPr="00B9268C">
        <w:rPr>
          <w:sz w:val="24"/>
        </w:rPr>
        <w:t xml:space="preserve"> програм:</w:t>
      </w:r>
    </w:p>
    <w:p w:rsidR="00BA2E76" w:rsidRPr="00A024D6" w:rsidRDefault="00BA2E76" w:rsidP="00BA2E76">
      <w:pPr>
        <w:tabs>
          <w:tab w:val="num" w:pos="709"/>
        </w:tabs>
        <w:spacing w:after="40"/>
        <w:rPr>
          <w:sz w:val="24"/>
          <w:lang w:eastAsia="uk-UA"/>
        </w:rPr>
      </w:pPr>
      <w:r>
        <w:rPr>
          <w:sz w:val="24"/>
          <w:lang w:eastAsia="uk-UA"/>
        </w:rPr>
        <w:tab/>
        <w:t xml:space="preserve">1. </w:t>
      </w:r>
      <w:r w:rsidRPr="00A024D6">
        <w:rPr>
          <w:sz w:val="24"/>
          <w:lang w:eastAsia="uk-UA"/>
        </w:rPr>
        <w:t>Міська</w:t>
      </w:r>
      <w:r w:rsidRPr="008A386B">
        <w:rPr>
          <w:sz w:val="24"/>
          <w:lang w:eastAsia="uk-UA"/>
        </w:rPr>
        <w:t xml:space="preserve"> цільов</w:t>
      </w:r>
      <w:r w:rsidRPr="00A024D6">
        <w:rPr>
          <w:sz w:val="24"/>
          <w:lang w:eastAsia="uk-UA"/>
        </w:rPr>
        <w:t>а</w:t>
      </w:r>
      <w:r w:rsidRPr="008A386B">
        <w:rPr>
          <w:sz w:val="24"/>
          <w:lang w:eastAsia="uk-UA"/>
        </w:rPr>
        <w:t xml:space="preserve"> програм</w:t>
      </w:r>
      <w:r w:rsidRPr="00A024D6">
        <w:rPr>
          <w:sz w:val="24"/>
          <w:lang w:eastAsia="uk-UA"/>
        </w:rPr>
        <w:t>а</w:t>
      </w:r>
      <w:r w:rsidRPr="008A386B">
        <w:rPr>
          <w:sz w:val="24"/>
          <w:lang w:eastAsia="uk-UA"/>
        </w:rPr>
        <w:t xml:space="preserve"> </w:t>
      </w:r>
      <w:r>
        <w:rPr>
          <w:sz w:val="24"/>
          <w:lang w:eastAsia="uk-UA"/>
        </w:rPr>
        <w:t>«</w:t>
      </w:r>
      <w:r w:rsidRPr="008A386B">
        <w:rPr>
          <w:sz w:val="24"/>
          <w:lang w:eastAsia="uk-UA"/>
        </w:rPr>
        <w:t>Охорона об'єктів культурної  спадщини м. Сєв</w:t>
      </w:r>
      <w:r>
        <w:rPr>
          <w:sz w:val="24"/>
          <w:lang w:eastAsia="uk-UA"/>
        </w:rPr>
        <w:t>є</w:t>
      </w:r>
      <w:r w:rsidRPr="008A386B">
        <w:rPr>
          <w:sz w:val="24"/>
          <w:lang w:eastAsia="uk-UA"/>
        </w:rPr>
        <w:t>родонецька</w:t>
      </w:r>
      <w:r>
        <w:rPr>
          <w:sz w:val="24"/>
          <w:lang w:eastAsia="uk-UA"/>
        </w:rPr>
        <w:t>»</w:t>
      </w:r>
      <w:r w:rsidRPr="008A386B">
        <w:rPr>
          <w:sz w:val="24"/>
          <w:lang w:eastAsia="uk-UA"/>
        </w:rPr>
        <w:t xml:space="preserve"> на 201</w:t>
      </w:r>
      <w:r>
        <w:rPr>
          <w:sz w:val="24"/>
          <w:lang w:eastAsia="uk-UA"/>
        </w:rPr>
        <w:t>8-2019 роки</w:t>
      </w:r>
      <w:r w:rsidRPr="00A024D6">
        <w:rPr>
          <w:sz w:val="24"/>
          <w:lang w:eastAsia="uk-UA"/>
        </w:rPr>
        <w:t>.</w:t>
      </w:r>
    </w:p>
    <w:p w:rsidR="00BA2E76" w:rsidRPr="00A024D6" w:rsidRDefault="00BA2E76" w:rsidP="00BA2E76">
      <w:pPr>
        <w:tabs>
          <w:tab w:val="num" w:pos="1440"/>
        </w:tabs>
        <w:spacing w:after="40"/>
        <w:ind w:left="720"/>
        <w:rPr>
          <w:sz w:val="24"/>
          <w:lang w:eastAsia="uk-UA"/>
        </w:rPr>
      </w:pPr>
      <w:r>
        <w:rPr>
          <w:sz w:val="24"/>
          <w:lang w:eastAsia="uk-UA"/>
        </w:rPr>
        <w:t xml:space="preserve">2. </w:t>
      </w:r>
      <w:r w:rsidRPr="008A386B">
        <w:rPr>
          <w:sz w:val="24"/>
          <w:lang w:eastAsia="uk-UA"/>
        </w:rPr>
        <w:t>Міськ</w:t>
      </w:r>
      <w:r w:rsidRPr="00A024D6">
        <w:rPr>
          <w:sz w:val="24"/>
          <w:lang w:eastAsia="uk-UA"/>
        </w:rPr>
        <w:t>а</w:t>
      </w:r>
      <w:r w:rsidRPr="008A386B">
        <w:rPr>
          <w:sz w:val="24"/>
          <w:lang w:eastAsia="uk-UA"/>
        </w:rPr>
        <w:t xml:space="preserve"> цільов</w:t>
      </w:r>
      <w:r w:rsidRPr="00A024D6">
        <w:rPr>
          <w:sz w:val="24"/>
          <w:lang w:eastAsia="uk-UA"/>
        </w:rPr>
        <w:t>а</w:t>
      </w:r>
      <w:r w:rsidRPr="008A386B">
        <w:rPr>
          <w:sz w:val="24"/>
          <w:lang w:eastAsia="uk-UA"/>
        </w:rPr>
        <w:t xml:space="preserve"> програм</w:t>
      </w:r>
      <w:r w:rsidRPr="00A024D6">
        <w:rPr>
          <w:sz w:val="24"/>
          <w:lang w:eastAsia="uk-UA"/>
        </w:rPr>
        <w:t>а</w:t>
      </w:r>
      <w:r w:rsidRPr="008A386B">
        <w:rPr>
          <w:sz w:val="24"/>
          <w:lang w:eastAsia="uk-UA"/>
        </w:rPr>
        <w:t xml:space="preserve"> </w:t>
      </w:r>
      <w:r>
        <w:rPr>
          <w:sz w:val="24"/>
          <w:lang w:eastAsia="uk-UA"/>
        </w:rPr>
        <w:t>«</w:t>
      </w:r>
      <w:r w:rsidRPr="008A386B">
        <w:rPr>
          <w:sz w:val="24"/>
          <w:lang w:eastAsia="uk-UA"/>
        </w:rPr>
        <w:t>Мистецька освіта м. Сєв</w:t>
      </w:r>
      <w:r>
        <w:rPr>
          <w:sz w:val="24"/>
          <w:lang w:eastAsia="uk-UA"/>
        </w:rPr>
        <w:t>є</w:t>
      </w:r>
      <w:r w:rsidRPr="008A386B">
        <w:rPr>
          <w:sz w:val="24"/>
          <w:lang w:eastAsia="uk-UA"/>
        </w:rPr>
        <w:t>родонецька</w:t>
      </w:r>
      <w:r>
        <w:rPr>
          <w:sz w:val="24"/>
          <w:lang w:eastAsia="uk-UA"/>
        </w:rPr>
        <w:t>»</w:t>
      </w:r>
      <w:r w:rsidRPr="008A386B">
        <w:rPr>
          <w:sz w:val="24"/>
          <w:lang w:eastAsia="uk-UA"/>
        </w:rPr>
        <w:t xml:space="preserve"> на 201</w:t>
      </w:r>
      <w:r>
        <w:rPr>
          <w:sz w:val="24"/>
          <w:lang w:eastAsia="uk-UA"/>
        </w:rPr>
        <w:t>9-2021 роки</w:t>
      </w:r>
      <w:r w:rsidRPr="00A024D6">
        <w:rPr>
          <w:sz w:val="24"/>
          <w:lang w:eastAsia="uk-UA"/>
        </w:rPr>
        <w:t>.</w:t>
      </w:r>
    </w:p>
    <w:p w:rsidR="00BA2E76" w:rsidRPr="00A024D6" w:rsidRDefault="00BA2E76" w:rsidP="00BA2E76">
      <w:pPr>
        <w:tabs>
          <w:tab w:val="num" w:pos="709"/>
        </w:tabs>
        <w:spacing w:after="40"/>
        <w:rPr>
          <w:sz w:val="24"/>
          <w:lang w:eastAsia="uk-UA"/>
        </w:rPr>
      </w:pPr>
      <w:r>
        <w:rPr>
          <w:sz w:val="24"/>
          <w:lang w:eastAsia="uk-UA"/>
        </w:rPr>
        <w:tab/>
        <w:t xml:space="preserve">3. </w:t>
      </w:r>
      <w:r w:rsidRPr="008A386B">
        <w:rPr>
          <w:sz w:val="24"/>
          <w:lang w:eastAsia="uk-UA"/>
        </w:rPr>
        <w:t>Міськ</w:t>
      </w:r>
      <w:r>
        <w:rPr>
          <w:sz w:val="24"/>
          <w:lang w:eastAsia="uk-UA"/>
        </w:rPr>
        <w:t>а</w:t>
      </w:r>
      <w:r w:rsidRPr="008A386B">
        <w:rPr>
          <w:sz w:val="24"/>
          <w:lang w:eastAsia="uk-UA"/>
        </w:rPr>
        <w:t xml:space="preserve"> цільов</w:t>
      </w:r>
      <w:r>
        <w:rPr>
          <w:sz w:val="24"/>
          <w:lang w:eastAsia="uk-UA"/>
        </w:rPr>
        <w:t>а</w:t>
      </w:r>
      <w:r w:rsidRPr="008A386B">
        <w:rPr>
          <w:sz w:val="24"/>
          <w:lang w:eastAsia="uk-UA"/>
        </w:rPr>
        <w:t xml:space="preserve"> програм</w:t>
      </w:r>
      <w:r>
        <w:rPr>
          <w:sz w:val="24"/>
          <w:lang w:eastAsia="uk-UA"/>
        </w:rPr>
        <w:t>а</w:t>
      </w:r>
      <w:r w:rsidRPr="008A386B">
        <w:rPr>
          <w:sz w:val="24"/>
          <w:lang w:eastAsia="uk-UA"/>
        </w:rPr>
        <w:t xml:space="preserve"> розвитку комунальних бібліотек м.</w:t>
      </w:r>
      <w:r>
        <w:rPr>
          <w:sz w:val="24"/>
          <w:lang w:eastAsia="uk-UA"/>
        </w:rPr>
        <w:t xml:space="preserve"> </w:t>
      </w:r>
      <w:r w:rsidRPr="008A386B">
        <w:rPr>
          <w:sz w:val="24"/>
          <w:lang w:eastAsia="uk-UA"/>
        </w:rPr>
        <w:t>Сєв</w:t>
      </w:r>
      <w:r>
        <w:rPr>
          <w:sz w:val="24"/>
          <w:lang w:eastAsia="uk-UA"/>
        </w:rPr>
        <w:t>є</w:t>
      </w:r>
      <w:r w:rsidRPr="008A386B">
        <w:rPr>
          <w:sz w:val="24"/>
          <w:lang w:eastAsia="uk-UA"/>
        </w:rPr>
        <w:t>родонецька на 201</w:t>
      </w:r>
      <w:r>
        <w:rPr>
          <w:sz w:val="24"/>
          <w:lang w:eastAsia="uk-UA"/>
        </w:rPr>
        <w:t>9-2021 роки</w:t>
      </w:r>
      <w:r w:rsidRPr="00A024D6">
        <w:rPr>
          <w:sz w:val="24"/>
          <w:lang w:eastAsia="uk-UA"/>
        </w:rPr>
        <w:t>.</w:t>
      </w:r>
    </w:p>
    <w:p w:rsidR="00BA2E76" w:rsidRPr="00A024D6" w:rsidRDefault="00BA2E76" w:rsidP="00BA2E76">
      <w:pPr>
        <w:tabs>
          <w:tab w:val="num" w:pos="1440"/>
        </w:tabs>
        <w:spacing w:after="40"/>
        <w:ind w:firstLine="709"/>
        <w:rPr>
          <w:sz w:val="24"/>
          <w:lang w:eastAsia="uk-UA"/>
        </w:rPr>
      </w:pPr>
      <w:r>
        <w:rPr>
          <w:sz w:val="24"/>
          <w:lang w:eastAsia="uk-UA"/>
        </w:rPr>
        <w:t xml:space="preserve">4. </w:t>
      </w:r>
      <w:r w:rsidRPr="008A386B">
        <w:rPr>
          <w:sz w:val="24"/>
          <w:lang w:eastAsia="uk-UA"/>
        </w:rPr>
        <w:t xml:space="preserve">Міська цільова програма </w:t>
      </w:r>
      <w:r>
        <w:rPr>
          <w:sz w:val="24"/>
          <w:lang w:eastAsia="uk-UA"/>
        </w:rPr>
        <w:t>«</w:t>
      </w:r>
      <w:r w:rsidRPr="008A386B">
        <w:rPr>
          <w:sz w:val="24"/>
          <w:lang w:eastAsia="uk-UA"/>
        </w:rPr>
        <w:t>Проведення культурних заходів , присвячених урочистим датам та державним святам</w:t>
      </w:r>
      <w:r>
        <w:rPr>
          <w:sz w:val="24"/>
          <w:lang w:eastAsia="uk-UA"/>
        </w:rPr>
        <w:t>»</w:t>
      </w:r>
      <w:r w:rsidRPr="008A386B">
        <w:rPr>
          <w:sz w:val="24"/>
          <w:lang w:eastAsia="uk-UA"/>
        </w:rPr>
        <w:t xml:space="preserve"> на 201</w:t>
      </w:r>
      <w:r>
        <w:rPr>
          <w:sz w:val="24"/>
          <w:lang w:eastAsia="uk-UA"/>
        </w:rPr>
        <w:t>9</w:t>
      </w:r>
      <w:r w:rsidRPr="008A386B">
        <w:rPr>
          <w:sz w:val="24"/>
          <w:lang w:eastAsia="uk-UA"/>
        </w:rPr>
        <w:t xml:space="preserve"> рік</w:t>
      </w:r>
      <w:r w:rsidRPr="00A024D6">
        <w:rPr>
          <w:sz w:val="24"/>
          <w:lang w:eastAsia="uk-UA"/>
        </w:rPr>
        <w:t>.</w:t>
      </w:r>
    </w:p>
    <w:p w:rsidR="00BA2E76" w:rsidRDefault="00BA2E76" w:rsidP="00BA2E76">
      <w:pPr>
        <w:tabs>
          <w:tab w:val="num" w:pos="1440"/>
        </w:tabs>
        <w:spacing w:after="40"/>
        <w:ind w:firstLine="709"/>
        <w:rPr>
          <w:sz w:val="24"/>
          <w:lang w:eastAsia="uk-UA"/>
        </w:rPr>
      </w:pPr>
      <w:r>
        <w:rPr>
          <w:sz w:val="24"/>
          <w:lang w:eastAsia="uk-UA"/>
        </w:rPr>
        <w:t xml:space="preserve">5. </w:t>
      </w:r>
      <w:r w:rsidRPr="008A386B">
        <w:rPr>
          <w:sz w:val="24"/>
          <w:lang w:eastAsia="uk-UA"/>
        </w:rPr>
        <w:t>Міськ</w:t>
      </w:r>
      <w:r>
        <w:rPr>
          <w:sz w:val="24"/>
          <w:lang w:eastAsia="uk-UA"/>
        </w:rPr>
        <w:t>а</w:t>
      </w:r>
      <w:r w:rsidRPr="008A386B">
        <w:rPr>
          <w:sz w:val="24"/>
          <w:lang w:eastAsia="uk-UA"/>
        </w:rPr>
        <w:t xml:space="preserve"> цільов</w:t>
      </w:r>
      <w:r>
        <w:rPr>
          <w:sz w:val="24"/>
          <w:lang w:eastAsia="uk-UA"/>
        </w:rPr>
        <w:t>а</w:t>
      </w:r>
      <w:r w:rsidRPr="008A386B">
        <w:rPr>
          <w:sz w:val="24"/>
          <w:lang w:eastAsia="uk-UA"/>
        </w:rPr>
        <w:t xml:space="preserve"> програм</w:t>
      </w:r>
      <w:r>
        <w:rPr>
          <w:sz w:val="24"/>
          <w:lang w:eastAsia="uk-UA"/>
        </w:rPr>
        <w:t>а</w:t>
      </w:r>
      <w:r w:rsidRPr="008A386B">
        <w:rPr>
          <w:sz w:val="24"/>
          <w:lang w:eastAsia="uk-UA"/>
        </w:rPr>
        <w:t xml:space="preserve"> </w:t>
      </w:r>
      <w:r>
        <w:rPr>
          <w:sz w:val="24"/>
          <w:lang w:eastAsia="uk-UA"/>
        </w:rPr>
        <w:t>«</w:t>
      </w:r>
      <w:r w:rsidRPr="008A386B">
        <w:rPr>
          <w:sz w:val="24"/>
          <w:lang w:eastAsia="uk-UA"/>
        </w:rPr>
        <w:t>Творчість. Розвиток. Майстерність</w:t>
      </w:r>
      <w:r>
        <w:rPr>
          <w:sz w:val="24"/>
          <w:lang w:eastAsia="uk-UA"/>
        </w:rPr>
        <w:t>»</w:t>
      </w:r>
      <w:r w:rsidRPr="008A386B">
        <w:rPr>
          <w:sz w:val="24"/>
          <w:lang w:eastAsia="uk-UA"/>
        </w:rPr>
        <w:t xml:space="preserve"> на 201</w:t>
      </w:r>
      <w:r>
        <w:rPr>
          <w:sz w:val="24"/>
          <w:lang w:eastAsia="uk-UA"/>
        </w:rPr>
        <w:t>9-2021 роки.</w:t>
      </w:r>
    </w:p>
    <w:p w:rsidR="00BA2E76" w:rsidRDefault="00BA2E76" w:rsidP="00BA2E76">
      <w:pPr>
        <w:tabs>
          <w:tab w:val="num" w:pos="1440"/>
        </w:tabs>
        <w:spacing w:after="60"/>
        <w:ind w:firstLine="709"/>
        <w:rPr>
          <w:sz w:val="24"/>
        </w:rPr>
      </w:pPr>
      <w:r>
        <w:rPr>
          <w:sz w:val="24"/>
        </w:rPr>
        <w:t>Ці програми спрямовані на с</w:t>
      </w:r>
      <w:r w:rsidRPr="00F06C29">
        <w:rPr>
          <w:sz w:val="24"/>
        </w:rPr>
        <w:t>творення сприятливих умов для забезпечення творчого, інтелектуального та духовного розвитку підростаючого покоління, рівних можливостей у здобутті якісної мистецької освіти</w:t>
      </w:r>
      <w:r>
        <w:rPr>
          <w:sz w:val="24"/>
        </w:rPr>
        <w:t xml:space="preserve">, </w:t>
      </w:r>
      <w:r w:rsidRPr="00F06C29">
        <w:rPr>
          <w:sz w:val="24"/>
        </w:rPr>
        <w:t>забезпечення належного рівня збереження та використання об’єктів  культурної  спадщини  в суспільному житті</w:t>
      </w:r>
      <w:r>
        <w:rPr>
          <w:sz w:val="24"/>
        </w:rPr>
        <w:t xml:space="preserve">, </w:t>
      </w:r>
      <w:r w:rsidRPr="00F06C29">
        <w:rPr>
          <w:sz w:val="24"/>
        </w:rPr>
        <w:t>розвит</w:t>
      </w:r>
      <w:r>
        <w:rPr>
          <w:sz w:val="24"/>
        </w:rPr>
        <w:t>о</w:t>
      </w:r>
      <w:r w:rsidRPr="00F06C29">
        <w:rPr>
          <w:sz w:val="24"/>
        </w:rPr>
        <w:t>к бібліотечної справи</w:t>
      </w:r>
      <w:r>
        <w:rPr>
          <w:sz w:val="24"/>
        </w:rPr>
        <w:t>.</w:t>
      </w:r>
    </w:p>
    <w:p w:rsidR="00BA2E76" w:rsidRDefault="00BA2E76" w:rsidP="00BA2E76">
      <w:pPr>
        <w:tabs>
          <w:tab w:val="left" w:pos="1080"/>
        </w:tabs>
        <w:spacing w:after="60"/>
        <w:rPr>
          <w:b/>
          <w:sz w:val="24"/>
        </w:rPr>
      </w:pPr>
      <w:r w:rsidRPr="00077753">
        <w:rPr>
          <w:b/>
          <w:sz w:val="24"/>
        </w:rPr>
        <w:t>Очікувані результати:</w:t>
      </w:r>
    </w:p>
    <w:tbl>
      <w:tblPr>
        <w:tblW w:w="9920" w:type="dxa"/>
        <w:tblInd w:w="99" w:type="dxa"/>
        <w:tblLayout w:type="fixed"/>
        <w:tblLook w:val="0000"/>
      </w:tblPr>
      <w:tblGrid>
        <w:gridCol w:w="6105"/>
        <w:gridCol w:w="1281"/>
        <w:gridCol w:w="1260"/>
        <w:gridCol w:w="1274"/>
      </w:tblGrid>
      <w:tr w:rsidR="00BA2E76" w:rsidRPr="00077753" w:rsidTr="00B244EE">
        <w:tc>
          <w:tcPr>
            <w:tcW w:w="6105" w:type="dxa"/>
            <w:tcBorders>
              <w:top w:val="single" w:sz="4" w:space="0" w:color="000000"/>
              <w:left w:val="single" w:sz="4" w:space="0" w:color="000000"/>
              <w:bottom w:val="single" w:sz="4" w:space="0" w:color="000000"/>
            </w:tcBorders>
            <w:shd w:val="clear" w:color="auto" w:fill="auto"/>
            <w:vAlign w:val="center"/>
          </w:tcPr>
          <w:p w:rsidR="00BA2E76" w:rsidRPr="00F42822" w:rsidRDefault="00BA2E76" w:rsidP="00B244EE">
            <w:pPr>
              <w:pStyle w:val="21"/>
              <w:spacing w:after="0" w:line="240" w:lineRule="auto"/>
              <w:jc w:val="center"/>
              <w:rPr>
                <w:sz w:val="22"/>
                <w:szCs w:val="22"/>
              </w:rPr>
            </w:pPr>
            <w:r w:rsidRPr="00F42822">
              <w:rPr>
                <w:sz w:val="22"/>
                <w:szCs w:val="22"/>
              </w:rPr>
              <w:t>Показники</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077753" w:rsidTr="00B244EE">
        <w:trPr>
          <w:trHeight w:val="436"/>
        </w:trPr>
        <w:tc>
          <w:tcPr>
            <w:tcW w:w="6105"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Клубні заклади,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r>
      <w:tr w:rsidR="00BA2E76" w:rsidRPr="00077753" w:rsidTr="00B244EE">
        <w:trPr>
          <w:trHeight w:val="435"/>
        </w:trPr>
        <w:tc>
          <w:tcPr>
            <w:tcW w:w="6105"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Музеї (галерея мистецтв),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r>
      <w:tr w:rsidR="00BA2E76" w:rsidRPr="00077753" w:rsidTr="00B244EE">
        <w:trPr>
          <w:trHeight w:val="435"/>
        </w:trPr>
        <w:tc>
          <w:tcPr>
            <w:tcW w:w="6105"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Бібліотеки,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r>
      <w:tr w:rsidR="00BA2E76" w:rsidRPr="00077753" w:rsidTr="00B244EE">
        <w:trPr>
          <w:trHeight w:val="463"/>
        </w:trPr>
        <w:tc>
          <w:tcPr>
            <w:tcW w:w="6105"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Школи естетичного виховання</w:t>
            </w:r>
          </w:p>
        </w:tc>
        <w:tc>
          <w:tcPr>
            <w:tcW w:w="1281"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260" w:type="dxa"/>
            <w:tcBorders>
              <w:top w:val="single" w:sz="4" w:space="0" w:color="000000"/>
              <w:left w:val="single" w:sz="4" w:space="0" w:color="000000"/>
              <w:bottom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E76" w:rsidRPr="00590B8F" w:rsidRDefault="00BA2E76" w:rsidP="00B244EE">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r>
    </w:tbl>
    <w:p w:rsidR="00BA2E76" w:rsidRPr="00E933BE"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E933BE">
        <w:rPr>
          <w:rFonts w:ascii="Times New Roman" w:hAnsi="Times New Roman" w:cs="Times New Roman"/>
          <w:i w:val="0"/>
          <w:iCs w:val="0"/>
          <w:sz w:val="24"/>
          <w:szCs w:val="24"/>
        </w:rPr>
        <w:t xml:space="preserve">.4. </w:t>
      </w:r>
      <w:hyperlink w:anchor="_Toc317202451" w:history="1">
        <w:r w:rsidRPr="00E933BE">
          <w:rPr>
            <w:rStyle w:val="af1"/>
            <w:rFonts w:ascii="Times New Roman" w:hAnsi="Times New Roman" w:cs="Times New Roman"/>
            <w:i w:val="0"/>
            <w:iCs w:val="0"/>
            <w:color w:val="000000"/>
            <w:sz w:val="24"/>
            <w:szCs w:val="24"/>
            <w:u w:val="none"/>
          </w:rPr>
          <w:t>Фізична</w:t>
        </w:r>
      </w:hyperlink>
      <w:r w:rsidRPr="00E933BE">
        <w:rPr>
          <w:rStyle w:val="af1"/>
          <w:rFonts w:ascii="Times New Roman" w:hAnsi="Times New Roman" w:cs="Times New Roman"/>
          <w:i w:val="0"/>
          <w:iCs w:val="0"/>
          <w:color w:val="000000"/>
          <w:sz w:val="24"/>
          <w:szCs w:val="24"/>
          <w:u w:val="none"/>
        </w:rPr>
        <w:t xml:space="preserve"> культура і спорт</w:t>
      </w:r>
    </w:p>
    <w:p w:rsidR="00BA2E76" w:rsidRDefault="00BA2E76" w:rsidP="00BA2E76">
      <w:pPr>
        <w:spacing w:after="40"/>
        <w:ind w:firstLine="709"/>
        <w:rPr>
          <w:sz w:val="24"/>
        </w:rPr>
      </w:pPr>
      <w:r w:rsidRPr="00E933BE">
        <w:rPr>
          <w:sz w:val="24"/>
        </w:rPr>
        <w:t xml:space="preserve">В місті повністю збережена спортивна інфраструктура. Жодна зі споруд не перепрофільована та не передана в оренду. </w:t>
      </w:r>
      <w:r>
        <w:rPr>
          <w:sz w:val="24"/>
        </w:rPr>
        <w:t xml:space="preserve">Працюють три КДЮСШ </w:t>
      </w:r>
      <w:r w:rsidRPr="007B0A8D">
        <w:rPr>
          <w:sz w:val="24"/>
        </w:rPr>
        <w:t xml:space="preserve">і спеціалізована ДЮСТШ ВПС Садко вищої категорії, а також ДЮСШ № 1 відділу освіти. </w:t>
      </w:r>
    </w:p>
    <w:p w:rsidR="00BA2E76" w:rsidRPr="00E34D4D" w:rsidRDefault="00BA2E76" w:rsidP="00BA2E76">
      <w:pPr>
        <w:tabs>
          <w:tab w:val="left" w:pos="9984"/>
          <w:tab w:val="left" w:pos="10592"/>
          <w:tab w:val="left" w:pos="10720"/>
        </w:tabs>
        <w:ind w:firstLine="720"/>
        <w:rPr>
          <w:sz w:val="24"/>
        </w:rPr>
      </w:pPr>
      <w:r w:rsidRPr="000E33CD">
        <w:rPr>
          <w:sz w:val="24"/>
        </w:rPr>
        <w:t>Існує проблема по функціонуванню Льодового Палацу спорту.</w:t>
      </w:r>
      <w:r>
        <w:rPr>
          <w:sz w:val="24"/>
        </w:rPr>
        <w:t xml:space="preserve"> Ухвалою</w:t>
      </w:r>
      <w:r w:rsidRPr="00E34D4D">
        <w:rPr>
          <w:sz w:val="24"/>
        </w:rPr>
        <w:t xml:space="preserve"> Сєвєродонецького міського суду від 04.12.2017 року накладено арешт на нерухоме майно Льодового Палацу спорту шляхом заборони його відчуження будь-яким способом. Відділом молоді та спорту міської ради забезпечено збереження майна Льодового Палацу спорту.</w:t>
      </w:r>
    </w:p>
    <w:p w:rsidR="00BA2E76" w:rsidRPr="000E33CD" w:rsidRDefault="00BA2E76" w:rsidP="00BA2E76">
      <w:pPr>
        <w:spacing w:after="40"/>
        <w:ind w:firstLine="709"/>
        <w:rPr>
          <w:sz w:val="24"/>
        </w:rPr>
      </w:pPr>
      <w:r w:rsidRPr="000E33CD">
        <w:rPr>
          <w:sz w:val="24"/>
        </w:rPr>
        <w:t>В 201</w:t>
      </w:r>
      <w:r>
        <w:rPr>
          <w:sz w:val="24"/>
        </w:rPr>
        <w:t>9</w:t>
      </w:r>
      <w:r w:rsidRPr="000E33CD">
        <w:rPr>
          <w:sz w:val="24"/>
        </w:rPr>
        <w:t xml:space="preserve"> році на вирішення існуючих проблемних питань в сфері розвитку фізкультури та спорту націлені </w:t>
      </w:r>
      <w:r>
        <w:rPr>
          <w:sz w:val="24"/>
        </w:rPr>
        <w:t xml:space="preserve">4 </w:t>
      </w:r>
      <w:r w:rsidRPr="000E33CD">
        <w:rPr>
          <w:sz w:val="24"/>
        </w:rPr>
        <w:t>міські цільові програми:</w:t>
      </w:r>
    </w:p>
    <w:p w:rsidR="00BA2E76" w:rsidRPr="000E33CD" w:rsidRDefault="00BA2E76" w:rsidP="00BA2E76">
      <w:pPr>
        <w:widowControl w:val="0"/>
        <w:tabs>
          <w:tab w:val="left" w:pos="-1282"/>
        </w:tabs>
        <w:suppressAutoHyphens/>
        <w:spacing w:after="40"/>
        <w:ind w:firstLine="709"/>
        <w:textAlignment w:val="baseline"/>
        <w:rPr>
          <w:sz w:val="24"/>
        </w:rPr>
      </w:pPr>
      <w:r w:rsidRPr="000E33CD">
        <w:rPr>
          <w:sz w:val="24"/>
        </w:rPr>
        <w:t xml:space="preserve">1.Міська цільова комплексна програма </w:t>
      </w:r>
      <w:r>
        <w:rPr>
          <w:sz w:val="24"/>
        </w:rPr>
        <w:t>р</w:t>
      </w:r>
      <w:r w:rsidRPr="000E33CD">
        <w:rPr>
          <w:sz w:val="24"/>
        </w:rPr>
        <w:t>озвитку фізичної культури та спорту на 201</w:t>
      </w:r>
      <w:r>
        <w:rPr>
          <w:sz w:val="24"/>
        </w:rPr>
        <w:t>9</w:t>
      </w:r>
      <w:r w:rsidRPr="000E33CD">
        <w:rPr>
          <w:sz w:val="24"/>
        </w:rPr>
        <w:t> рік.</w:t>
      </w:r>
    </w:p>
    <w:p w:rsidR="00BA2E76" w:rsidRPr="000E33CD" w:rsidRDefault="00BA2E76" w:rsidP="00BA2E76">
      <w:pPr>
        <w:widowControl w:val="0"/>
        <w:tabs>
          <w:tab w:val="left" w:pos="-1282"/>
        </w:tabs>
        <w:suppressAutoHyphens/>
        <w:spacing w:after="40"/>
        <w:ind w:firstLine="709"/>
        <w:textAlignment w:val="baseline"/>
        <w:rPr>
          <w:sz w:val="24"/>
        </w:rPr>
      </w:pPr>
      <w:r w:rsidRPr="000E33CD">
        <w:rPr>
          <w:sz w:val="24"/>
        </w:rPr>
        <w:t>2.Міська цільова комплексна програма «Молодь Сєвєродонецька» на 201</w:t>
      </w:r>
      <w:r>
        <w:rPr>
          <w:sz w:val="24"/>
        </w:rPr>
        <w:t>9</w:t>
      </w:r>
      <w:r w:rsidRPr="000E33CD">
        <w:rPr>
          <w:sz w:val="24"/>
        </w:rPr>
        <w:t xml:space="preserve"> рік.</w:t>
      </w:r>
    </w:p>
    <w:p w:rsidR="00BA2E76" w:rsidRPr="000E33CD" w:rsidRDefault="00BA2E76" w:rsidP="00BA2E76">
      <w:pPr>
        <w:widowControl w:val="0"/>
        <w:tabs>
          <w:tab w:val="left" w:pos="-1282"/>
        </w:tabs>
        <w:suppressAutoHyphens/>
        <w:spacing w:after="40"/>
        <w:ind w:firstLine="709"/>
        <w:textAlignment w:val="baseline"/>
      </w:pPr>
      <w:r>
        <w:rPr>
          <w:sz w:val="24"/>
        </w:rPr>
        <w:t>3</w:t>
      </w:r>
      <w:r w:rsidRPr="000E33CD">
        <w:rPr>
          <w:sz w:val="24"/>
        </w:rPr>
        <w:t>.Міська цільова комплексна програма Патріот Сєвєродонецька на 201</w:t>
      </w:r>
      <w:r>
        <w:rPr>
          <w:sz w:val="24"/>
        </w:rPr>
        <w:t>9</w:t>
      </w:r>
      <w:r w:rsidRPr="000E33CD">
        <w:rPr>
          <w:sz w:val="24"/>
        </w:rPr>
        <w:t xml:space="preserve"> рік</w:t>
      </w:r>
      <w:r w:rsidRPr="000E33CD">
        <w:rPr>
          <w:color w:val="000000"/>
          <w:sz w:val="24"/>
        </w:rPr>
        <w:t>.</w:t>
      </w:r>
    </w:p>
    <w:p w:rsidR="00BA2E76" w:rsidRPr="000E33CD" w:rsidRDefault="00BA2E76" w:rsidP="00BA2E76">
      <w:pPr>
        <w:suppressAutoHyphens/>
        <w:spacing w:after="40"/>
        <w:ind w:firstLine="709"/>
        <w:rPr>
          <w:sz w:val="24"/>
        </w:rPr>
      </w:pPr>
      <w:r>
        <w:rPr>
          <w:sz w:val="24"/>
        </w:rPr>
        <w:lastRenderedPageBreak/>
        <w:t>4</w:t>
      </w:r>
      <w:r w:rsidRPr="000E33CD">
        <w:rPr>
          <w:sz w:val="24"/>
        </w:rPr>
        <w:t>.Міська цільова програма «</w:t>
      </w:r>
      <w:r w:rsidRPr="000E33CD">
        <w:rPr>
          <w:bCs/>
          <w:sz w:val="24"/>
        </w:rPr>
        <w:t>Ефективне</w:t>
      </w:r>
      <w:r w:rsidRPr="000E33CD">
        <w:rPr>
          <w:sz w:val="24"/>
        </w:rPr>
        <w:t xml:space="preserve"> </w:t>
      </w:r>
      <w:r w:rsidRPr="000E33CD">
        <w:rPr>
          <w:bCs/>
          <w:sz w:val="24"/>
        </w:rPr>
        <w:t xml:space="preserve">функціонування </w:t>
      </w:r>
      <w:r w:rsidRPr="000E33CD">
        <w:rPr>
          <w:sz w:val="24"/>
        </w:rPr>
        <w:t>СДЮСТШ ВВС «САДКО» вищої категорії»  на 201</w:t>
      </w:r>
      <w:r>
        <w:rPr>
          <w:sz w:val="24"/>
        </w:rPr>
        <w:t>9</w:t>
      </w:r>
      <w:r w:rsidRPr="000E33CD">
        <w:rPr>
          <w:sz w:val="24"/>
        </w:rPr>
        <w:t xml:space="preserve"> рік.</w:t>
      </w:r>
    </w:p>
    <w:p w:rsidR="00BA2E76" w:rsidRPr="000E33CD" w:rsidRDefault="00BA2E76" w:rsidP="00BA2E76">
      <w:pPr>
        <w:pStyle w:val="Standard"/>
        <w:tabs>
          <w:tab w:val="left" w:pos="-545"/>
        </w:tabs>
        <w:spacing w:after="40"/>
        <w:ind w:firstLine="709"/>
        <w:jc w:val="both"/>
        <w:rPr>
          <w:lang w:val="uk-UA"/>
        </w:rPr>
      </w:pPr>
      <w:r w:rsidRPr="000E33CD">
        <w:rPr>
          <w:lang w:val="uk-UA"/>
        </w:rPr>
        <w:tab/>
        <w:t xml:space="preserve">Програми спрямовані на розвиток фізичної культури та спорту, ефективне функціонування спортивних споруд і майданчиків, </w:t>
      </w:r>
      <w:r w:rsidRPr="000E33CD">
        <w:rPr>
          <w:color w:val="000000"/>
          <w:lang w:val="uk-UA"/>
        </w:rPr>
        <w:t xml:space="preserve">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 </w:t>
      </w:r>
    </w:p>
    <w:p w:rsidR="00BA2E76" w:rsidRPr="000E33CD" w:rsidRDefault="00BA2E76" w:rsidP="00BA2E76">
      <w:pPr>
        <w:spacing w:after="40"/>
        <w:ind w:firstLine="709"/>
        <w:rPr>
          <w:sz w:val="24"/>
        </w:rPr>
      </w:pPr>
      <w:r w:rsidRPr="000E33CD">
        <w:rPr>
          <w:sz w:val="24"/>
        </w:rPr>
        <w:t>В 201</w:t>
      </w:r>
      <w:r>
        <w:rPr>
          <w:sz w:val="24"/>
        </w:rPr>
        <w:t>9</w:t>
      </w:r>
      <w:r w:rsidRPr="000E33CD">
        <w:rPr>
          <w:sz w:val="24"/>
        </w:rPr>
        <w:t xml:space="preserve"> році планується</w:t>
      </w:r>
      <w:r>
        <w:rPr>
          <w:sz w:val="24"/>
        </w:rPr>
        <w:t xml:space="preserve"> п</w:t>
      </w:r>
      <w:r w:rsidRPr="000E33CD">
        <w:rPr>
          <w:sz w:val="24"/>
        </w:rPr>
        <w:t>ідвищити рівень майстерності спортсменів міста</w:t>
      </w:r>
      <w:r>
        <w:rPr>
          <w:sz w:val="24"/>
        </w:rPr>
        <w:t>, з</w:t>
      </w:r>
      <w:r w:rsidRPr="000E33CD">
        <w:rPr>
          <w:sz w:val="24"/>
        </w:rPr>
        <w:t xml:space="preserve">абезпечити якісне проведення тренувального процесу з новим обладнанням у відремонтованих </w:t>
      </w:r>
      <w:r>
        <w:rPr>
          <w:sz w:val="24"/>
        </w:rPr>
        <w:t>спортивних залах та майданчиках, з</w:t>
      </w:r>
      <w:r w:rsidRPr="000E33CD">
        <w:rPr>
          <w:sz w:val="24"/>
        </w:rPr>
        <w:t>більшити к</w:t>
      </w:r>
      <w:r>
        <w:rPr>
          <w:sz w:val="24"/>
        </w:rPr>
        <w:t>ількість змагань різного рівня, ф</w:t>
      </w:r>
      <w:r w:rsidRPr="000E33CD">
        <w:rPr>
          <w:sz w:val="24"/>
        </w:rPr>
        <w:t xml:space="preserve">ормувати навички здорового способу життя, яке б сприяло </w:t>
      </w:r>
      <w:r>
        <w:rPr>
          <w:sz w:val="24"/>
        </w:rPr>
        <w:t>покращанню стану здоров’я дітей, с</w:t>
      </w:r>
      <w:r w:rsidRPr="000E33CD">
        <w:rPr>
          <w:color w:val="000000"/>
          <w:sz w:val="24"/>
        </w:rPr>
        <w:t>творити умови для розвитку соціальної активності молоді.</w:t>
      </w:r>
      <w:r w:rsidRPr="000E33CD">
        <w:rPr>
          <w:sz w:val="24"/>
        </w:rPr>
        <w:t xml:space="preserve"> </w:t>
      </w:r>
    </w:p>
    <w:p w:rsidR="00BA2E76" w:rsidRPr="00195642" w:rsidRDefault="00BA2E76" w:rsidP="00BA2E76">
      <w:pPr>
        <w:pStyle w:val="1d"/>
        <w:spacing w:before="120" w:after="60" w:line="240" w:lineRule="auto"/>
        <w:ind w:left="0"/>
        <w:contextualSpacing w:val="0"/>
        <w:jc w:val="both"/>
        <w:rPr>
          <w:rFonts w:ascii="Times New Roman" w:hAnsi="Times New Roman"/>
          <w:sz w:val="24"/>
          <w:szCs w:val="24"/>
          <w:lang w:val="uk-UA"/>
        </w:rPr>
      </w:pPr>
      <w:r w:rsidRPr="00195642">
        <w:rPr>
          <w:rFonts w:ascii="Times New Roman" w:hAnsi="Times New Roman"/>
          <w:b/>
          <w:sz w:val="24"/>
          <w:szCs w:val="24"/>
          <w:lang w:val="uk-UA"/>
        </w:rPr>
        <w:t>Очікувані результати:</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4"/>
        <w:gridCol w:w="1311"/>
        <w:gridCol w:w="1358"/>
        <w:gridCol w:w="1277"/>
      </w:tblGrid>
      <w:tr w:rsidR="00BA2E76" w:rsidRPr="00195642" w:rsidTr="00B244EE">
        <w:trPr>
          <w:trHeight w:val="449"/>
        </w:trPr>
        <w:tc>
          <w:tcPr>
            <w:tcW w:w="5954" w:type="dxa"/>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311"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358"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77" w:type="dxa"/>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195642" w:rsidTr="00B244EE">
        <w:trPr>
          <w:trHeight w:val="338"/>
        </w:trPr>
        <w:tc>
          <w:tcPr>
            <w:tcW w:w="5954" w:type="dxa"/>
            <w:vAlign w:val="center"/>
          </w:tcPr>
          <w:p w:rsidR="00BA2E76" w:rsidRPr="00BB6CCE" w:rsidRDefault="00BA2E76" w:rsidP="00B244EE">
            <w:pPr>
              <w:widowControl w:val="0"/>
              <w:spacing w:after="60"/>
              <w:jc w:val="left"/>
              <w:rPr>
                <w:sz w:val="22"/>
                <w:szCs w:val="22"/>
              </w:rPr>
            </w:pPr>
            <w:r w:rsidRPr="00BB6CCE">
              <w:rPr>
                <w:sz w:val="22"/>
                <w:szCs w:val="22"/>
              </w:rPr>
              <w:t>Кількість осіб, що займаються всіма видами фізкультурно-оздоровчої роботи, усього, тис. осіб</w:t>
            </w:r>
          </w:p>
        </w:tc>
        <w:tc>
          <w:tcPr>
            <w:tcW w:w="1311"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358"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277"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r>
      <w:tr w:rsidR="00BA2E76" w:rsidRPr="00195642" w:rsidTr="00B244EE">
        <w:trPr>
          <w:trHeight w:val="379"/>
        </w:trPr>
        <w:tc>
          <w:tcPr>
            <w:tcW w:w="5954" w:type="dxa"/>
            <w:vAlign w:val="center"/>
          </w:tcPr>
          <w:p w:rsidR="00BA2E76" w:rsidRPr="00BB6CCE" w:rsidRDefault="00BA2E76" w:rsidP="00B244EE">
            <w:pPr>
              <w:widowControl w:val="0"/>
              <w:spacing w:after="60"/>
              <w:jc w:val="left"/>
              <w:rPr>
                <w:sz w:val="22"/>
                <w:szCs w:val="22"/>
              </w:rPr>
            </w:pPr>
            <w:r w:rsidRPr="00BB6CCE">
              <w:rPr>
                <w:sz w:val="22"/>
                <w:szCs w:val="22"/>
              </w:rPr>
              <w:t>Стадіони, одиниць</w:t>
            </w:r>
          </w:p>
        </w:tc>
        <w:tc>
          <w:tcPr>
            <w:tcW w:w="1311"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358"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277"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r>
      <w:tr w:rsidR="00BA2E76" w:rsidRPr="00195642" w:rsidTr="00B244EE">
        <w:trPr>
          <w:trHeight w:val="393"/>
        </w:trPr>
        <w:tc>
          <w:tcPr>
            <w:tcW w:w="5954" w:type="dxa"/>
            <w:vAlign w:val="center"/>
          </w:tcPr>
          <w:p w:rsidR="00BA2E76" w:rsidRPr="00BB6CCE" w:rsidRDefault="00BA2E76" w:rsidP="00B244EE">
            <w:pPr>
              <w:widowControl w:val="0"/>
              <w:spacing w:after="60"/>
              <w:jc w:val="left"/>
              <w:rPr>
                <w:sz w:val="22"/>
                <w:szCs w:val="22"/>
              </w:rPr>
            </w:pPr>
            <w:r w:rsidRPr="00BB6CCE">
              <w:rPr>
                <w:sz w:val="22"/>
                <w:szCs w:val="22"/>
              </w:rPr>
              <w:t xml:space="preserve">Спортзали площею не менше </w:t>
            </w:r>
            <w:smartTag w:uri="urn:schemas-microsoft-com:office:smarttags" w:element="metricconverter">
              <w:smartTagPr>
                <w:attr w:name="ProductID" w:val="162 кв. метрів"/>
              </w:smartTagPr>
              <w:r w:rsidRPr="00BB6CCE">
                <w:rPr>
                  <w:sz w:val="22"/>
                  <w:szCs w:val="22"/>
                </w:rPr>
                <w:t>162 кв. метрів</w:t>
              </w:r>
            </w:smartTag>
            <w:r w:rsidRPr="00BB6CCE">
              <w:rPr>
                <w:sz w:val="22"/>
                <w:szCs w:val="22"/>
              </w:rPr>
              <w:t>, одиниць</w:t>
            </w:r>
          </w:p>
        </w:tc>
        <w:tc>
          <w:tcPr>
            <w:tcW w:w="1311"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Pr>
                <w:rFonts w:ascii="Times New Roman" w:hAnsi="Times New Roman"/>
                <w:sz w:val="22"/>
                <w:szCs w:val="22"/>
              </w:rPr>
              <w:t>6</w:t>
            </w:r>
          </w:p>
        </w:tc>
        <w:tc>
          <w:tcPr>
            <w:tcW w:w="1358"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Pr>
                <w:rFonts w:ascii="Times New Roman" w:hAnsi="Times New Roman"/>
                <w:sz w:val="22"/>
                <w:szCs w:val="22"/>
              </w:rPr>
              <w:t>6</w:t>
            </w:r>
          </w:p>
        </w:tc>
        <w:tc>
          <w:tcPr>
            <w:tcW w:w="1277"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Pr>
                <w:rFonts w:ascii="Times New Roman" w:hAnsi="Times New Roman"/>
                <w:sz w:val="22"/>
                <w:szCs w:val="22"/>
              </w:rPr>
              <w:t>6</w:t>
            </w:r>
          </w:p>
        </w:tc>
      </w:tr>
      <w:tr w:rsidR="00BA2E76" w:rsidRPr="00195642" w:rsidTr="00B244EE">
        <w:trPr>
          <w:trHeight w:val="366"/>
        </w:trPr>
        <w:tc>
          <w:tcPr>
            <w:tcW w:w="5954" w:type="dxa"/>
            <w:vAlign w:val="center"/>
          </w:tcPr>
          <w:p w:rsidR="00BA2E76" w:rsidRPr="00BB6CCE" w:rsidRDefault="00BA2E76" w:rsidP="00B244EE">
            <w:pPr>
              <w:widowControl w:val="0"/>
              <w:spacing w:after="60"/>
              <w:jc w:val="left"/>
              <w:rPr>
                <w:sz w:val="22"/>
                <w:szCs w:val="22"/>
              </w:rPr>
            </w:pPr>
            <w:r w:rsidRPr="00BB6CCE">
              <w:rPr>
                <w:sz w:val="22"/>
                <w:szCs w:val="22"/>
              </w:rPr>
              <w:t>Плавальні басейни, одиниць</w:t>
            </w:r>
          </w:p>
        </w:tc>
        <w:tc>
          <w:tcPr>
            <w:tcW w:w="1311"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358"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277" w:type="dxa"/>
            <w:vAlign w:val="center"/>
          </w:tcPr>
          <w:p w:rsidR="00BA2E76" w:rsidRPr="00BB6CCE" w:rsidRDefault="00BA2E76" w:rsidP="00B244EE">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r>
      <w:tr w:rsidR="00BA2E76" w:rsidRPr="00195642" w:rsidTr="00B244EE">
        <w:trPr>
          <w:trHeight w:val="421"/>
        </w:trPr>
        <w:tc>
          <w:tcPr>
            <w:tcW w:w="5954" w:type="dxa"/>
            <w:vAlign w:val="center"/>
          </w:tcPr>
          <w:p w:rsidR="00BA2E76" w:rsidRPr="00BB6CCE" w:rsidRDefault="00BA2E76" w:rsidP="00B244EE">
            <w:pPr>
              <w:widowControl w:val="0"/>
              <w:suppressAutoHyphens/>
              <w:autoSpaceDN w:val="0"/>
              <w:spacing w:after="60"/>
              <w:ind w:right="-187"/>
              <w:jc w:val="left"/>
              <w:textAlignment w:val="baseline"/>
              <w:rPr>
                <w:sz w:val="22"/>
                <w:szCs w:val="22"/>
              </w:rPr>
            </w:pPr>
            <w:r w:rsidRPr="00BB6CCE">
              <w:rPr>
                <w:sz w:val="22"/>
                <w:szCs w:val="22"/>
              </w:rPr>
              <w:t>Кількість дитячо-юнацьких спортивних шкіл (ДЮСШ), од.</w:t>
            </w:r>
          </w:p>
        </w:tc>
        <w:tc>
          <w:tcPr>
            <w:tcW w:w="1311" w:type="dxa"/>
            <w:vAlign w:val="center"/>
          </w:tcPr>
          <w:p w:rsidR="00BA2E76" w:rsidRPr="00BB6CCE" w:rsidRDefault="00BA2E76" w:rsidP="00B244EE">
            <w:pPr>
              <w:pStyle w:val="Standard"/>
              <w:snapToGrid w:val="0"/>
              <w:spacing w:after="60"/>
              <w:jc w:val="center"/>
              <w:rPr>
                <w:sz w:val="22"/>
                <w:szCs w:val="22"/>
                <w:lang w:val="uk-UA"/>
              </w:rPr>
            </w:pPr>
            <w:r w:rsidRPr="00BB6CCE">
              <w:rPr>
                <w:sz w:val="22"/>
                <w:szCs w:val="22"/>
                <w:lang w:val="uk-UA"/>
              </w:rPr>
              <w:t>5</w:t>
            </w:r>
          </w:p>
        </w:tc>
        <w:tc>
          <w:tcPr>
            <w:tcW w:w="1358" w:type="dxa"/>
            <w:vAlign w:val="center"/>
          </w:tcPr>
          <w:p w:rsidR="00BA2E76" w:rsidRPr="00BB6CCE" w:rsidRDefault="00BA2E76" w:rsidP="00B244EE">
            <w:pPr>
              <w:pStyle w:val="Standard"/>
              <w:snapToGrid w:val="0"/>
              <w:spacing w:after="60"/>
              <w:jc w:val="center"/>
              <w:rPr>
                <w:sz w:val="22"/>
                <w:szCs w:val="22"/>
                <w:lang w:val="uk-UA"/>
              </w:rPr>
            </w:pPr>
            <w:r w:rsidRPr="00BB6CCE">
              <w:rPr>
                <w:sz w:val="22"/>
                <w:szCs w:val="22"/>
                <w:lang w:val="uk-UA"/>
              </w:rPr>
              <w:t>5</w:t>
            </w:r>
          </w:p>
        </w:tc>
        <w:tc>
          <w:tcPr>
            <w:tcW w:w="1277" w:type="dxa"/>
            <w:vAlign w:val="center"/>
          </w:tcPr>
          <w:p w:rsidR="00BA2E76" w:rsidRPr="00BB6CCE" w:rsidRDefault="00BA2E76" w:rsidP="00B244EE">
            <w:pPr>
              <w:pStyle w:val="Standard"/>
              <w:snapToGrid w:val="0"/>
              <w:spacing w:after="60"/>
              <w:jc w:val="center"/>
              <w:rPr>
                <w:sz w:val="22"/>
                <w:szCs w:val="22"/>
                <w:lang w:val="uk-UA"/>
              </w:rPr>
            </w:pPr>
            <w:r w:rsidRPr="00BB6CCE">
              <w:rPr>
                <w:sz w:val="22"/>
                <w:szCs w:val="22"/>
                <w:lang w:val="uk-UA"/>
              </w:rPr>
              <w:t>5</w:t>
            </w:r>
          </w:p>
        </w:tc>
      </w:tr>
    </w:tbl>
    <w:p w:rsidR="00BA2E76" w:rsidRPr="002317F4" w:rsidRDefault="00BA2E76" w:rsidP="00BA2E76">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250FAA">
        <w:rPr>
          <w:rFonts w:ascii="Times New Roman" w:hAnsi="Times New Roman" w:cs="Times New Roman"/>
          <w:i w:val="0"/>
          <w:iCs w:val="0"/>
          <w:sz w:val="24"/>
          <w:szCs w:val="24"/>
        </w:rPr>
        <w:t>.5. Створення умов соціалізації сім’ї</w:t>
      </w:r>
      <w:r>
        <w:rPr>
          <w:rFonts w:ascii="Times New Roman" w:hAnsi="Times New Roman" w:cs="Times New Roman"/>
          <w:i w:val="0"/>
          <w:iCs w:val="0"/>
          <w:sz w:val="24"/>
          <w:szCs w:val="24"/>
        </w:rPr>
        <w:t>, молоді</w:t>
      </w:r>
      <w:r w:rsidRPr="00250FAA">
        <w:rPr>
          <w:rFonts w:ascii="Times New Roman" w:hAnsi="Times New Roman" w:cs="Times New Roman"/>
          <w:i w:val="0"/>
          <w:iCs w:val="0"/>
          <w:sz w:val="24"/>
          <w:szCs w:val="24"/>
        </w:rPr>
        <w:t xml:space="preserve"> та </w:t>
      </w:r>
      <w:r>
        <w:rPr>
          <w:rFonts w:ascii="Times New Roman" w:hAnsi="Times New Roman" w:cs="Times New Roman"/>
          <w:i w:val="0"/>
          <w:iCs w:val="0"/>
          <w:sz w:val="24"/>
          <w:szCs w:val="24"/>
        </w:rPr>
        <w:t>дітей</w:t>
      </w:r>
    </w:p>
    <w:p w:rsidR="00BA2E76" w:rsidRPr="00BC0E48" w:rsidRDefault="00BA2E76" w:rsidP="00BA2E76">
      <w:pPr>
        <w:tabs>
          <w:tab w:val="left" w:pos="3960"/>
        </w:tabs>
        <w:spacing w:after="40"/>
        <w:ind w:firstLine="720"/>
        <w:contextualSpacing/>
        <w:rPr>
          <w:sz w:val="24"/>
        </w:rPr>
      </w:pPr>
      <w:r w:rsidRPr="00BC0E48">
        <w:rPr>
          <w:sz w:val="24"/>
        </w:rPr>
        <w:t xml:space="preserve">На обліку </w:t>
      </w:r>
      <w:r w:rsidRPr="00906669">
        <w:rPr>
          <w:sz w:val="24"/>
        </w:rPr>
        <w:t xml:space="preserve">в </w:t>
      </w:r>
      <w:r>
        <w:rPr>
          <w:sz w:val="24"/>
        </w:rPr>
        <w:t>С</w:t>
      </w:r>
      <w:r w:rsidRPr="00906669">
        <w:rPr>
          <w:sz w:val="24"/>
        </w:rPr>
        <w:t>лужбі у справах дітей</w:t>
      </w:r>
      <w:r w:rsidRPr="00BC0E48">
        <w:rPr>
          <w:sz w:val="24"/>
        </w:rPr>
        <w:t xml:space="preserve"> </w:t>
      </w:r>
      <w:r>
        <w:rPr>
          <w:sz w:val="24"/>
        </w:rPr>
        <w:t xml:space="preserve">протягом </w:t>
      </w:r>
      <w:r w:rsidRPr="00B829EA">
        <w:rPr>
          <w:sz w:val="24"/>
        </w:rPr>
        <w:t>201</w:t>
      </w:r>
      <w:r>
        <w:rPr>
          <w:sz w:val="24"/>
        </w:rPr>
        <w:t>8</w:t>
      </w:r>
      <w:r w:rsidRPr="00B829EA">
        <w:rPr>
          <w:sz w:val="24"/>
        </w:rPr>
        <w:t xml:space="preserve"> року</w:t>
      </w:r>
      <w:r>
        <w:rPr>
          <w:sz w:val="24"/>
        </w:rPr>
        <w:t xml:space="preserve">  перебувало 182  дитини</w:t>
      </w:r>
      <w:r w:rsidRPr="00BC0E48">
        <w:rPr>
          <w:sz w:val="24"/>
        </w:rPr>
        <w:t>-сир</w:t>
      </w:r>
      <w:r>
        <w:rPr>
          <w:sz w:val="24"/>
        </w:rPr>
        <w:t>оти</w:t>
      </w:r>
      <w:r w:rsidRPr="00BC0E48">
        <w:rPr>
          <w:sz w:val="24"/>
        </w:rPr>
        <w:t xml:space="preserve"> та дітей, позбавлених батьківського піклування, з них:</w:t>
      </w:r>
    </w:p>
    <w:p w:rsidR="00BA2E76" w:rsidRPr="003C1EF9" w:rsidRDefault="00BA2E76" w:rsidP="00BA2E76">
      <w:pPr>
        <w:numPr>
          <w:ilvl w:val="0"/>
          <w:numId w:val="41"/>
        </w:numPr>
        <w:tabs>
          <w:tab w:val="left" w:pos="851"/>
        </w:tabs>
        <w:spacing w:after="40"/>
        <w:ind w:left="851" w:hanging="491"/>
        <w:contextualSpacing/>
        <w:jc w:val="left"/>
        <w:rPr>
          <w:sz w:val="24"/>
        </w:rPr>
      </w:pPr>
      <w:r w:rsidRPr="003C1EF9">
        <w:rPr>
          <w:sz w:val="24"/>
        </w:rPr>
        <w:t xml:space="preserve">діти-сироти –  </w:t>
      </w:r>
      <w:r>
        <w:rPr>
          <w:sz w:val="24"/>
          <w:lang w:val="en-US"/>
        </w:rPr>
        <w:t>4</w:t>
      </w:r>
      <w:r>
        <w:rPr>
          <w:sz w:val="24"/>
        </w:rPr>
        <w:t>8</w:t>
      </w:r>
      <w:r w:rsidRPr="003C1EF9">
        <w:rPr>
          <w:sz w:val="24"/>
        </w:rPr>
        <w:t xml:space="preserve"> </w:t>
      </w:r>
      <w:r>
        <w:rPr>
          <w:sz w:val="24"/>
        </w:rPr>
        <w:t>осіб</w:t>
      </w:r>
      <w:r w:rsidRPr="003C1EF9">
        <w:rPr>
          <w:sz w:val="24"/>
        </w:rPr>
        <w:t>,</w:t>
      </w:r>
    </w:p>
    <w:p w:rsidR="00BA2E76" w:rsidRPr="003C1EF9" w:rsidRDefault="00BA2E76" w:rsidP="00BA2E76">
      <w:pPr>
        <w:numPr>
          <w:ilvl w:val="0"/>
          <w:numId w:val="41"/>
        </w:numPr>
        <w:tabs>
          <w:tab w:val="left" w:pos="851"/>
        </w:tabs>
        <w:spacing w:after="40"/>
        <w:ind w:left="851" w:hanging="491"/>
        <w:contextualSpacing/>
        <w:rPr>
          <w:sz w:val="24"/>
        </w:rPr>
      </w:pPr>
      <w:r w:rsidRPr="003C1EF9">
        <w:rPr>
          <w:sz w:val="24"/>
        </w:rPr>
        <w:t>діти, позбавле</w:t>
      </w:r>
      <w:r>
        <w:rPr>
          <w:sz w:val="24"/>
        </w:rPr>
        <w:t>ні батьківського піклування – 134</w:t>
      </w:r>
      <w:r w:rsidRPr="003C1EF9">
        <w:rPr>
          <w:sz w:val="24"/>
        </w:rPr>
        <w:t xml:space="preserve"> </w:t>
      </w:r>
      <w:r>
        <w:rPr>
          <w:sz w:val="24"/>
        </w:rPr>
        <w:t>особи</w:t>
      </w:r>
      <w:r w:rsidRPr="003C1EF9">
        <w:rPr>
          <w:sz w:val="24"/>
        </w:rPr>
        <w:t>,</w:t>
      </w:r>
    </w:p>
    <w:p w:rsidR="00BA2E76" w:rsidRPr="003C1EF9" w:rsidRDefault="00BA2E76" w:rsidP="00BA2E76">
      <w:pPr>
        <w:numPr>
          <w:ilvl w:val="0"/>
          <w:numId w:val="41"/>
        </w:numPr>
        <w:tabs>
          <w:tab w:val="left" w:pos="851"/>
        </w:tabs>
        <w:spacing w:after="40"/>
        <w:ind w:left="851" w:hanging="491"/>
        <w:contextualSpacing/>
        <w:rPr>
          <w:sz w:val="24"/>
        </w:rPr>
      </w:pPr>
      <w:r>
        <w:rPr>
          <w:sz w:val="24"/>
        </w:rPr>
        <w:t>під опікою, піклуванням - 135 дітей</w:t>
      </w:r>
      <w:r w:rsidRPr="003C1EF9">
        <w:rPr>
          <w:sz w:val="24"/>
        </w:rPr>
        <w:t>;</w:t>
      </w:r>
    </w:p>
    <w:p w:rsidR="00BA2E76" w:rsidRPr="003C1EF9" w:rsidRDefault="00BA2E76" w:rsidP="00BA2E76">
      <w:pPr>
        <w:numPr>
          <w:ilvl w:val="0"/>
          <w:numId w:val="41"/>
        </w:numPr>
        <w:tabs>
          <w:tab w:val="left" w:pos="851"/>
        </w:tabs>
        <w:spacing w:after="40"/>
        <w:ind w:left="851" w:hanging="491"/>
        <w:contextualSpacing/>
        <w:rPr>
          <w:sz w:val="24"/>
        </w:rPr>
      </w:pPr>
      <w:r>
        <w:rPr>
          <w:sz w:val="24"/>
        </w:rPr>
        <w:t>в прийомних сім’ях та ДБСТ – 25 дітей</w:t>
      </w:r>
      <w:r w:rsidRPr="003C1EF9">
        <w:rPr>
          <w:sz w:val="24"/>
        </w:rPr>
        <w:t>;</w:t>
      </w:r>
    </w:p>
    <w:p w:rsidR="00BA2E76" w:rsidRDefault="00BA2E76" w:rsidP="00BA2E76">
      <w:pPr>
        <w:numPr>
          <w:ilvl w:val="0"/>
          <w:numId w:val="41"/>
        </w:numPr>
        <w:tabs>
          <w:tab w:val="left" w:pos="851"/>
        </w:tabs>
        <w:spacing w:after="40"/>
        <w:ind w:left="851" w:hanging="491"/>
        <w:contextualSpacing/>
        <w:rPr>
          <w:sz w:val="24"/>
        </w:rPr>
      </w:pPr>
      <w:r w:rsidRPr="003C1EF9">
        <w:rPr>
          <w:sz w:val="24"/>
        </w:rPr>
        <w:t>в інтернатних закладах</w:t>
      </w:r>
      <w:r>
        <w:rPr>
          <w:sz w:val="24"/>
        </w:rPr>
        <w:t xml:space="preserve"> – 12 дітей,</w:t>
      </w:r>
    </w:p>
    <w:p w:rsidR="00BA2E76" w:rsidRDefault="00BA2E76" w:rsidP="00BA2E76">
      <w:pPr>
        <w:numPr>
          <w:ilvl w:val="0"/>
          <w:numId w:val="41"/>
        </w:numPr>
        <w:tabs>
          <w:tab w:val="left" w:pos="851"/>
        </w:tabs>
        <w:spacing w:after="40"/>
        <w:ind w:left="851" w:hanging="491"/>
        <w:contextualSpacing/>
        <w:rPr>
          <w:sz w:val="24"/>
        </w:rPr>
      </w:pPr>
      <w:r w:rsidRPr="003C1EF9">
        <w:rPr>
          <w:sz w:val="24"/>
        </w:rPr>
        <w:t>будинк</w:t>
      </w:r>
      <w:r>
        <w:rPr>
          <w:sz w:val="24"/>
        </w:rPr>
        <w:t>у дитини</w:t>
      </w:r>
      <w:r w:rsidRPr="003C1EF9">
        <w:rPr>
          <w:sz w:val="24"/>
        </w:rPr>
        <w:t xml:space="preserve"> – </w:t>
      </w:r>
      <w:r>
        <w:rPr>
          <w:sz w:val="24"/>
        </w:rPr>
        <w:t>5</w:t>
      </w:r>
      <w:r w:rsidRPr="003C1EF9">
        <w:rPr>
          <w:sz w:val="24"/>
        </w:rPr>
        <w:t xml:space="preserve"> дітей</w:t>
      </w:r>
      <w:r>
        <w:rPr>
          <w:sz w:val="24"/>
        </w:rPr>
        <w:t>,</w:t>
      </w:r>
    </w:p>
    <w:p w:rsidR="00BA2E76" w:rsidRPr="003C1EF9" w:rsidRDefault="00BA2E76" w:rsidP="00BA2E76">
      <w:pPr>
        <w:numPr>
          <w:ilvl w:val="0"/>
          <w:numId w:val="41"/>
        </w:numPr>
        <w:tabs>
          <w:tab w:val="left" w:pos="851"/>
        </w:tabs>
        <w:spacing w:after="40"/>
        <w:ind w:left="851" w:hanging="491"/>
        <w:contextualSpacing/>
        <w:rPr>
          <w:sz w:val="24"/>
        </w:rPr>
      </w:pPr>
      <w:r>
        <w:rPr>
          <w:sz w:val="24"/>
        </w:rPr>
        <w:t>в закладах проф.. тех.. освіти – 6 дітей.</w:t>
      </w:r>
    </w:p>
    <w:p w:rsidR="00BA2E76" w:rsidRPr="002D505C" w:rsidRDefault="00BA2E76" w:rsidP="00BA2E76">
      <w:pPr>
        <w:spacing w:after="40"/>
        <w:ind w:firstLine="680"/>
        <w:contextualSpacing/>
        <w:rPr>
          <w:sz w:val="24"/>
        </w:rPr>
      </w:pPr>
      <w:r>
        <w:rPr>
          <w:sz w:val="24"/>
        </w:rPr>
        <w:t>У</w:t>
      </w:r>
      <w:r w:rsidRPr="002D505C">
        <w:rPr>
          <w:sz w:val="24"/>
        </w:rPr>
        <w:t xml:space="preserve">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АТО, з них: </w:t>
      </w:r>
      <w:r>
        <w:rPr>
          <w:sz w:val="24"/>
        </w:rPr>
        <w:t>6 сімей опікунів, які виховують 12</w:t>
      </w:r>
      <w:r w:rsidRPr="002D505C">
        <w:rPr>
          <w:sz w:val="24"/>
        </w:rPr>
        <w:t xml:space="preserve"> дітей. Всі вони тимчасово зареєстровані у м.</w:t>
      </w:r>
      <w:r>
        <w:rPr>
          <w:sz w:val="24"/>
        </w:rPr>
        <w:t> </w:t>
      </w:r>
      <w:r w:rsidRPr="002D505C">
        <w:rPr>
          <w:sz w:val="24"/>
        </w:rPr>
        <w:t xml:space="preserve">Сєвєродонецьку, отримують належні їм виплати. </w:t>
      </w:r>
    </w:p>
    <w:p w:rsidR="00BA2E76" w:rsidRPr="00BC0E48" w:rsidRDefault="00BA2E76" w:rsidP="00BA2E76">
      <w:pPr>
        <w:spacing w:after="40"/>
        <w:ind w:firstLine="680"/>
        <w:contextualSpacing/>
        <w:rPr>
          <w:sz w:val="24"/>
        </w:rPr>
      </w:pPr>
      <w:r>
        <w:rPr>
          <w:sz w:val="24"/>
        </w:rPr>
        <w:t>В</w:t>
      </w:r>
      <w:r w:rsidRPr="00BC0E48">
        <w:rPr>
          <w:sz w:val="24"/>
        </w:rPr>
        <w:t xml:space="preserve">живаються вичерпні заходи щодо влаштування дітей – сиріт та дітей, що залишилися без піклування батьків, до сімейних форм виховання. </w:t>
      </w:r>
      <w:r>
        <w:rPr>
          <w:sz w:val="24"/>
        </w:rPr>
        <w:t>Протягом 2018</w:t>
      </w:r>
      <w:r w:rsidRPr="00BC0E48">
        <w:rPr>
          <w:sz w:val="24"/>
        </w:rPr>
        <w:t xml:space="preserve"> року: </w:t>
      </w:r>
    </w:p>
    <w:p w:rsidR="00BA2E76"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sidRPr="00BC0E48">
        <w:rPr>
          <w:rFonts w:ascii="Times New Roman" w:hAnsi="Times New Roman"/>
          <w:sz w:val="24"/>
          <w:szCs w:val="24"/>
        </w:rPr>
        <w:t xml:space="preserve">опіку </w:t>
      </w:r>
      <w:r>
        <w:rPr>
          <w:rFonts w:ascii="Times New Roman" w:hAnsi="Times New Roman"/>
          <w:sz w:val="24"/>
          <w:szCs w:val="24"/>
        </w:rPr>
        <w:t>та піклування встановлено над 15</w:t>
      </w:r>
      <w:r w:rsidRPr="00BC0E48">
        <w:rPr>
          <w:rFonts w:ascii="Times New Roman" w:hAnsi="Times New Roman"/>
          <w:sz w:val="24"/>
          <w:szCs w:val="24"/>
        </w:rPr>
        <w:t xml:space="preserve"> дітьми,</w:t>
      </w:r>
    </w:p>
    <w:p w:rsidR="00BA2E76" w:rsidRPr="002D505C"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6 – влаштовано до ПС та ДБСТ Луганської області</w:t>
      </w:r>
      <w:r w:rsidRPr="002D505C">
        <w:rPr>
          <w:rFonts w:ascii="Times New Roman" w:hAnsi="Times New Roman"/>
          <w:sz w:val="24"/>
          <w:szCs w:val="24"/>
        </w:rPr>
        <w:t>;</w:t>
      </w:r>
    </w:p>
    <w:p w:rsidR="00BA2E76"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 xml:space="preserve">21 </w:t>
      </w:r>
      <w:r w:rsidRPr="002D505C">
        <w:rPr>
          <w:rFonts w:ascii="Times New Roman" w:hAnsi="Times New Roman"/>
          <w:sz w:val="24"/>
          <w:szCs w:val="24"/>
        </w:rPr>
        <w:t>- усиновлено</w:t>
      </w:r>
      <w:r>
        <w:rPr>
          <w:rFonts w:ascii="Times New Roman" w:hAnsi="Times New Roman"/>
          <w:sz w:val="24"/>
          <w:szCs w:val="24"/>
        </w:rPr>
        <w:t>,</w:t>
      </w:r>
    </w:p>
    <w:p w:rsidR="00BA2E76" w:rsidRPr="00EB22A7"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6 - влаштовано до інтернатних закладів;</w:t>
      </w:r>
    </w:p>
    <w:p w:rsidR="00BA2E76" w:rsidRDefault="00BA2E76" w:rsidP="00BA2E76">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2 дитини влаштовано до дитячого будинку.</w:t>
      </w:r>
    </w:p>
    <w:p w:rsidR="00BA2E76" w:rsidRPr="004F7F11" w:rsidRDefault="00BA2E76" w:rsidP="00BA2E76">
      <w:pPr>
        <w:spacing w:after="40"/>
        <w:ind w:firstLine="680"/>
        <w:rPr>
          <w:sz w:val="24"/>
        </w:rPr>
      </w:pPr>
      <w:r>
        <w:rPr>
          <w:bCs/>
          <w:sz w:val="24"/>
        </w:rPr>
        <w:t>У</w:t>
      </w:r>
      <w:r w:rsidRPr="004F7F11">
        <w:rPr>
          <w:bCs/>
          <w:sz w:val="24"/>
        </w:rPr>
        <w:t xml:space="preserve"> місті т </w:t>
      </w:r>
      <w:r w:rsidRPr="004F7F11">
        <w:rPr>
          <w:sz w:val="24"/>
        </w:rPr>
        <w:t xml:space="preserve"> функціонують 7 прийомних сімей, в яких виховуються  11 дітей.</w:t>
      </w:r>
    </w:p>
    <w:p w:rsidR="00BA2E76" w:rsidRDefault="00BA2E76" w:rsidP="00BA2E76">
      <w:pPr>
        <w:spacing w:after="40"/>
        <w:ind w:firstLine="680"/>
        <w:contextualSpacing/>
        <w:rPr>
          <w:sz w:val="24"/>
        </w:rPr>
      </w:pPr>
      <w:r w:rsidRPr="00D76DA7">
        <w:rPr>
          <w:sz w:val="24"/>
        </w:rPr>
        <w:t>На території м. Сєвєродонецька знаходиться Луганський обласний будинок дитини № 2, з якого постійно усиновлюються діти</w:t>
      </w:r>
      <w:r>
        <w:rPr>
          <w:sz w:val="24"/>
        </w:rPr>
        <w:t>.</w:t>
      </w:r>
      <w:r w:rsidRPr="00D76DA7">
        <w:rPr>
          <w:sz w:val="24"/>
        </w:rPr>
        <w:t xml:space="preserve"> Так за поточний пері</w:t>
      </w:r>
      <w:r>
        <w:rPr>
          <w:sz w:val="24"/>
        </w:rPr>
        <w:t>од з будинку дитини усиновлено 16</w:t>
      </w:r>
      <w:r w:rsidRPr="00D76DA7">
        <w:rPr>
          <w:sz w:val="24"/>
        </w:rPr>
        <w:t xml:space="preserve"> дітей українськими громадянами та </w:t>
      </w:r>
      <w:r>
        <w:rPr>
          <w:sz w:val="24"/>
        </w:rPr>
        <w:t>1</w:t>
      </w:r>
      <w:r w:rsidRPr="00D76DA7">
        <w:rPr>
          <w:sz w:val="24"/>
        </w:rPr>
        <w:t xml:space="preserve"> дитин</w:t>
      </w:r>
      <w:r>
        <w:rPr>
          <w:sz w:val="24"/>
        </w:rPr>
        <w:t>а</w:t>
      </w:r>
      <w:r w:rsidRPr="00D76DA7">
        <w:rPr>
          <w:sz w:val="24"/>
        </w:rPr>
        <w:t xml:space="preserve"> - громадянами США</w:t>
      </w:r>
      <w:r>
        <w:rPr>
          <w:sz w:val="24"/>
        </w:rPr>
        <w:t>,</w:t>
      </w:r>
      <w:r w:rsidRPr="00D76DA7">
        <w:rPr>
          <w:sz w:val="24"/>
        </w:rPr>
        <w:t xml:space="preserve"> </w:t>
      </w:r>
      <w:r>
        <w:rPr>
          <w:sz w:val="24"/>
        </w:rPr>
        <w:t xml:space="preserve">з Сєвєродонецької школи – інтернату </w:t>
      </w:r>
      <w:r w:rsidRPr="00D76DA7">
        <w:rPr>
          <w:sz w:val="24"/>
        </w:rPr>
        <w:t xml:space="preserve">- </w:t>
      </w:r>
      <w:r>
        <w:rPr>
          <w:sz w:val="24"/>
        </w:rPr>
        <w:t>1</w:t>
      </w:r>
      <w:r w:rsidRPr="00D76DA7">
        <w:rPr>
          <w:sz w:val="24"/>
        </w:rPr>
        <w:t xml:space="preserve"> дитин</w:t>
      </w:r>
      <w:r>
        <w:rPr>
          <w:sz w:val="24"/>
        </w:rPr>
        <w:t xml:space="preserve">а громадянами України,  3- іноземними громадянами. </w:t>
      </w:r>
    </w:p>
    <w:p w:rsidR="00BA2E76" w:rsidRDefault="00BA2E76" w:rsidP="00BA2E76">
      <w:pPr>
        <w:spacing w:after="40"/>
        <w:ind w:firstLine="680"/>
        <w:contextualSpacing/>
        <w:rPr>
          <w:sz w:val="24"/>
        </w:rPr>
      </w:pPr>
      <w:r w:rsidRPr="00BC0E48">
        <w:rPr>
          <w:sz w:val="24"/>
        </w:rPr>
        <w:lastRenderedPageBreak/>
        <w:tab/>
        <w:t>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На даний час на обліку в служб</w:t>
      </w:r>
      <w:r>
        <w:rPr>
          <w:sz w:val="24"/>
        </w:rPr>
        <w:t>і у справах дітей знаходиться 201</w:t>
      </w:r>
      <w:r w:rsidRPr="00BC0E48">
        <w:rPr>
          <w:sz w:val="24"/>
        </w:rPr>
        <w:t xml:space="preserve"> д</w:t>
      </w:r>
      <w:r>
        <w:rPr>
          <w:sz w:val="24"/>
        </w:rPr>
        <w:t>итина</w:t>
      </w:r>
      <w:r w:rsidRPr="00BC0E48">
        <w:rPr>
          <w:sz w:val="24"/>
        </w:rPr>
        <w:t xml:space="preserve">, з яких </w:t>
      </w:r>
      <w:r>
        <w:rPr>
          <w:sz w:val="24"/>
        </w:rPr>
        <w:t>19</w:t>
      </w:r>
      <w:r w:rsidRPr="00BC0E48">
        <w:rPr>
          <w:sz w:val="24"/>
        </w:rPr>
        <w:t xml:space="preserve"> дітей на профілактичному обліку. </w:t>
      </w:r>
    </w:p>
    <w:p w:rsidR="00BA2E76" w:rsidRDefault="00BA2E76" w:rsidP="00BA2E76">
      <w:pPr>
        <w:pStyle w:val="a4"/>
        <w:spacing w:after="120"/>
        <w:ind w:left="0" w:firstLine="680"/>
        <w:rPr>
          <w:rFonts w:ascii="Times New Roman" w:hAnsi="Times New Roman"/>
          <w:sz w:val="24"/>
          <w:szCs w:val="24"/>
        </w:rPr>
      </w:pPr>
      <w:r>
        <w:rPr>
          <w:rFonts w:ascii="Times New Roman" w:hAnsi="Times New Roman"/>
          <w:sz w:val="24"/>
          <w:szCs w:val="24"/>
        </w:rPr>
        <w:t>Протягом 2018 року підготовлено 21</w:t>
      </w:r>
      <w:r w:rsidRPr="00BC0E48">
        <w:rPr>
          <w:rFonts w:ascii="Times New Roman" w:hAnsi="Times New Roman"/>
          <w:sz w:val="24"/>
          <w:szCs w:val="24"/>
        </w:rPr>
        <w:t xml:space="preserve"> виснов</w:t>
      </w:r>
      <w:r>
        <w:rPr>
          <w:rFonts w:ascii="Times New Roman" w:hAnsi="Times New Roman"/>
          <w:sz w:val="24"/>
          <w:szCs w:val="24"/>
        </w:rPr>
        <w:t>о</w:t>
      </w:r>
      <w:r w:rsidRPr="00BC0E48">
        <w:rPr>
          <w:rFonts w:ascii="Times New Roman" w:hAnsi="Times New Roman"/>
          <w:sz w:val="24"/>
          <w:szCs w:val="24"/>
        </w:rPr>
        <w:t>к про доцільність позбавлення батьківських прав батьків, які не виконують свої обов’язки.</w:t>
      </w:r>
      <w:r>
        <w:rPr>
          <w:rFonts w:ascii="Times New Roman" w:hAnsi="Times New Roman"/>
          <w:sz w:val="24"/>
          <w:szCs w:val="24"/>
        </w:rPr>
        <w:t xml:space="preserve"> Позбавлені батьківських прав 15 осіб у відношенні 20</w:t>
      </w:r>
      <w:r w:rsidRPr="00BC0E48">
        <w:rPr>
          <w:rFonts w:ascii="Times New Roman" w:hAnsi="Times New Roman"/>
          <w:sz w:val="24"/>
          <w:szCs w:val="24"/>
        </w:rPr>
        <w:t xml:space="preserve"> дітей. Всього </w:t>
      </w:r>
      <w:r>
        <w:rPr>
          <w:rFonts w:ascii="Times New Roman" w:hAnsi="Times New Roman"/>
          <w:sz w:val="24"/>
          <w:szCs w:val="24"/>
        </w:rPr>
        <w:t>протягом 2018 року</w:t>
      </w:r>
      <w:r w:rsidRPr="00BC0E48">
        <w:rPr>
          <w:rFonts w:ascii="Times New Roman" w:hAnsi="Times New Roman"/>
          <w:sz w:val="24"/>
          <w:szCs w:val="24"/>
        </w:rPr>
        <w:t xml:space="preserve"> працівн</w:t>
      </w:r>
      <w:r>
        <w:rPr>
          <w:rFonts w:ascii="Times New Roman" w:hAnsi="Times New Roman"/>
          <w:sz w:val="24"/>
          <w:szCs w:val="24"/>
        </w:rPr>
        <w:t>ики служби прийняли участь у 189 </w:t>
      </w:r>
      <w:r w:rsidRPr="00BC0E48">
        <w:rPr>
          <w:rFonts w:ascii="Times New Roman" w:hAnsi="Times New Roman"/>
          <w:sz w:val="24"/>
          <w:szCs w:val="24"/>
        </w:rPr>
        <w:t>судових засіданнях з питань захисту прав дітей.</w:t>
      </w:r>
    </w:p>
    <w:p w:rsidR="00BA2E76" w:rsidRPr="0050048F" w:rsidRDefault="00BA2E76" w:rsidP="00BA2E76">
      <w:pPr>
        <w:pStyle w:val="a4"/>
        <w:spacing w:after="120"/>
        <w:ind w:left="0" w:firstLine="680"/>
        <w:rPr>
          <w:rFonts w:ascii="Times New Roman" w:hAnsi="Times New Roman"/>
          <w:sz w:val="16"/>
          <w:szCs w:val="16"/>
        </w:rPr>
      </w:pPr>
    </w:p>
    <w:p w:rsidR="00BA2E76" w:rsidRPr="00DC086B" w:rsidRDefault="00BA2E76" w:rsidP="00BA2E76">
      <w:pPr>
        <w:pStyle w:val="a4"/>
        <w:spacing w:before="120" w:after="60"/>
        <w:ind w:left="0"/>
        <w:rPr>
          <w:rFonts w:ascii="Times New Roman" w:hAnsi="Times New Roman"/>
          <w:b/>
          <w:sz w:val="24"/>
          <w:u w:val="single"/>
        </w:rPr>
      </w:pPr>
      <w:r w:rsidRPr="00DC086B">
        <w:rPr>
          <w:rFonts w:ascii="Times New Roman" w:hAnsi="Times New Roman"/>
          <w:b/>
          <w:sz w:val="24"/>
        </w:rPr>
        <w:t>Очікувані результати:</w:t>
      </w:r>
    </w:p>
    <w:tbl>
      <w:tblPr>
        <w:tblW w:w="9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1275"/>
        <w:gridCol w:w="1324"/>
        <w:gridCol w:w="1276"/>
      </w:tblGrid>
      <w:tr w:rsidR="00BA2E76" w:rsidRPr="00DA038F" w:rsidTr="00B244EE">
        <w:tc>
          <w:tcPr>
            <w:tcW w:w="5954" w:type="dxa"/>
            <w:tcBorders>
              <w:top w:val="single" w:sz="4" w:space="0" w:color="auto"/>
              <w:left w:val="single" w:sz="4" w:space="0" w:color="auto"/>
              <w:bottom w:val="single" w:sz="4" w:space="0" w:color="auto"/>
              <w:right w:val="single" w:sz="4" w:space="0" w:color="auto"/>
            </w:tcBorders>
            <w:vAlign w:val="center"/>
          </w:tcPr>
          <w:p w:rsidR="00BA2E76" w:rsidRPr="003F0191" w:rsidRDefault="00BA2E76" w:rsidP="00B244EE">
            <w:pPr>
              <w:pStyle w:val="21"/>
              <w:spacing w:after="0" w:line="240" w:lineRule="auto"/>
              <w:jc w:val="center"/>
              <w:rPr>
                <w:sz w:val="24"/>
              </w:rPr>
            </w:pPr>
            <w:r w:rsidRPr="003F0191">
              <w:rPr>
                <w:sz w:val="24"/>
              </w:rPr>
              <w:t>Показники</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szCs w:val="22"/>
              </w:rPr>
            </w:pPr>
            <w:r w:rsidRPr="00D71F0D">
              <w:rPr>
                <w:rFonts w:ascii="Times New Roman" w:hAnsi="Times New Roman"/>
                <w:bCs/>
                <w:szCs w:val="22"/>
              </w:rPr>
              <w:t>факт</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Pr>
                <w:rFonts w:ascii="Times New Roman" w:hAnsi="Times New Roman"/>
                <w:bCs/>
                <w:szCs w:val="22"/>
              </w:rPr>
              <w:t>очікуване</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BA2E76" w:rsidRPr="00D71F0D" w:rsidRDefault="00BA2E76" w:rsidP="00B244EE">
            <w:pPr>
              <w:pStyle w:val="a3"/>
              <w:jc w:val="center"/>
              <w:rPr>
                <w:rFonts w:ascii="Times New Roman" w:hAnsi="Times New Roman"/>
                <w:bCs/>
                <w:szCs w:val="22"/>
              </w:rPr>
            </w:pPr>
            <w:r w:rsidRPr="00D71F0D">
              <w:rPr>
                <w:rFonts w:ascii="Times New Roman" w:hAnsi="Times New Roman"/>
                <w:bCs/>
                <w:szCs w:val="22"/>
              </w:rPr>
              <w:t>план</w:t>
            </w:r>
          </w:p>
        </w:tc>
      </w:tr>
      <w:tr w:rsidR="00BA2E76" w:rsidRPr="00DA038F" w:rsidTr="00B244EE">
        <w:trPr>
          <w:trHeight w:val="419"/>
        </w:trPr>
        <w:tc>
          <w:tcPr>
            <w:tcW w:w="595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left"/>
              <w:rPr>
                <w:sz w:val="22"/>
                <w:szCs w:val="22"/>
              </w:rPr>
            </w:pPr>
            <w:r>
              <w:rPr>
                <w:sz w:val="22"/>
                <w:szCs w:val="22"/>
              </w:rPr>
              <w:t>Чисельність дітей-сиріт, осіб</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173</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182</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185</w:t>
            </w:r>
          </w:p>
        </w:tc>
      </w:tr>
      <w:tr w:rsidR="00BA2E76" w:rsidRPr="00DA038F" w:rsidTr="00B244EE">
        <w:trPr>
          <w:trHeight w:val="419"/>
        </w:trPr>
        <w:tc>
          <w:tcPr>
            <w:tcW w:w="5954"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widowControl w:val="0"/>
              <w:spacing w:after="60"/>
              <w:jc w:val="left"/>
              <w:rPr>
                <w:sz w:val="22"/>
                <w:szCs w:val="22"/>
              </w:rPr>
            </w:pPr>
            <w:r>
              <w:rPr>
                <w:sz w:val="22"/>
                <w:szCs w:val="22"/>
              </w:rPr>
              <w:t>Кількість прийомних сімей, одиниць</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widowControl w:val="0"/>
              <w:spacing w:after="60"/>
              <w:jc w:val="center"/>
              <w:rPr>
                <w:sz w:val="22"/>
                <w:szCs w:val="22"/>
              </w:rPr>
            </w:pPr>
            <w:r>
              <w:rPr>
                <w:sz w:val="22"/>
                <w:szCs w:val="22"/>
              </w:rPr>
              <w:t>6</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widowControl w:val="0"/>
              <w:spacing w:after="60"/>
              <w:jc w:val="center"/>
              <w:rPr>
                <w:sz w:val="22"/>
                <w:szCs w:val="22"/>
              </w:rPr>
            </w:pPr>
            <w:r>
              <w:rPr>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Default="00BA2E76" w:rsidP="00B244EE">
            <w:pPr>
              <w:widowControl w:val="0"/>
              <w:spacing w:after="60"/>
              <w:jc w:val="center"/>
              <w:rPr>
                <w:sz w:val="22"/>
                <w:szCs w:val="22"/>
              </w:rPr>
            </w:pPr>
            <w:r>
              <w:rPr>
                <w:sz w:val="22"/>
                <w:szCs w:val="22"/>
              </w:rPr>
              <w:t>9</w:t>
            </w:r>
          </w:p>
        </w:tc>
      </w:tr>
      <w:tr w:rsidR="00BA2E76" w:rsidRPr="00DA038F" w:rsidTr="00B244EE">
        <w:trPr>
          <w:trHeight w:val="411"/>
        </w:trPr>
        <w:tc>
          <w:tcPr>
            <w:tcW w:w="595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left"/>
              <w:rPr>
                <w:sz w:val="22"/>
                <w:szCs w:val="22"/>
              </w:rPr>
            </w:pPr>
            <w:r w:rsidRPr="00BB6CCE">
              <w:rPr>
                <w:sz w:val="22"/>
                <w:szCs w:val="22"/>
              </w:rPr>
              <w:t>Кількість дітей у прийомних сім’ях, осіб</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11</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11</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13</w:t>
            </w:r>
          </w:p>
        </w:tc>
      </w:tr>
      <w:tr w:rsidR="00BA2E76" w:rsidRPr="00DA038F" w:rsidTr="00B244EE">
        <w:trPr>
          <w:trHeight w:val="417"/>
        </w:trPr>
        <w:tc>
          <w:tcPr>
            <w:tcW w:w="595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left"/>
              <w:rPr>
                <w:sz w:val="22"/>
                <w:szCs w:val="22"/>
              </w:rPr>
            </w:pPr>
            <w:r w:rsidRPr="00BB6CCE">
              <w:rPr>
                <w:sz w:val="22"/>
                <w:szCs w:val="22"/>
              </w:rPr>
              <w:t>Кількість дітей, влаштованих у притулки для неповнолітніх, осіб</w:t>
            </w:r>
          </w:p>
        </w:tc>
        <w:tc>
          <w:tcPr>
            <w:tcW w:w="1275"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10</w:t>
            </w:r>
          </w:p>
        </w:tc>
        <w:tc>
          <w:tcPr>
            <w:tcW w:w="1324"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rsidR="00BA2E76" w:rsidRPr="00BB6CCE" w:rsidRDefault="00BA2E76" w:rsidP="00B244EE">
            <w:pPr>
              <w:widowControl w:val="0"/>
              <w:spacing w:after="60"/>
              <w:jc w:val="center"/>
              <w:rPr>
                <w:sz w:val="22"/>
                <w:szCs w:val="22"/>
              </w:rPr>
            </w:pPr>
            <w:r>
              <w:rPr>
                <w:sz w:val="22"/>
                <w:szCs w:val="22"/>
              </w:rPr>
              <w:t>6</w:t>
            </w:r>
          </w:p>
        </w:tc>
      </w:tr>
    </w:tbl>
    <w:p w:rsidR="00BA2E76" w:rsidRPr="00CF248E" w:rsidRDefault="00BA2E76" w:rsidP="00BA2E76">
      <w:pPr>
        <w:pStyle w:val="1"/>
        <w:spacing w:before="0" w:after="240"/>
        <w:jc w:val="center"/>
        <w:rPr>
          <w:rFonts w:ascii="Times New Roman" w:hAnsi="Times New Roman" w:cs="Times New Roman"/>
          <w:sz w:val="28"/>
          <w:szCs w:val="28"/>
        </w:rPr>
      </w:pPr>
      <w:r w:rsidRPr="00DA038F">
        <w:rPr>
          <w:rFonts w:ascii="Times New Roman" w:hAnsi="Times New Roman" w:cs="Times New Roman"/>
          <w:sz w:val="24"/>
          <w:szCs w:val="24"/>
          <w:highlight w:val="yellow"/>
        </w:rPr>
        <w:br w:type="page"/>
      </w:r>
      <w:r w:rsidRPr="00BB6CCE">
        <w:rPr>
          <w:rFonts w:ascii="Times New Roman" w:hAnsi="Times New Roman" w:cs="Times New Roman"/>
          <w:sz w:val="28"/>
          <w:szCs w:val="28"/>
        </w:rPr>
        <w:lastRenderedPageBreak/>
        <w:t>10. ПРИРОДОКОРИСТУВАННЯ</w:t>
      </w:r>
      <w:r w:rsidRPr="00CF248E">
        <w:rPr>
          <w:rFonts w:ascii="Times New Roman" w:hAnsi="Times New Roman" w:cs="Times New Roman"/>
          <w:sz w:val="28"/>
          <w:szCs w:val="28"/>
        </w:rPr>
        <w:t xml:space="preserve"> ТА БЕЗПЕКА ЖИТТЄДІЯЛЬНОСТІ ЛЮДИНИ</w:t>
      </w:r>
    </w:p>
    <w:p w:rsidR="00BA2E76" w:rsidRPr="00DA038F" w:rsidRDefault="00BA2E76" w:rsidP="00BA2E76">
      <w:pPr>
        <w:pStyle w:val="2"/>
        <w:spacing w:before="0" w:after="120"/>
        <w:jc w:val="center"/>
        <w:rPr>
          <w:rFonts w:ascii="Times New Roman" w:hAnsi="Times New Roman" w:cs="Times New Roman"/>
          <w:i w:val="0"/>
          <w:iCs w:val="0"/>
          <w:sz w:val="24"/>
          <w:szCs w:val="24"/>
        </w:rPr>
      </w:pPr>
      <w:r w:rsidRPr="00DA038F">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DA038F">
        <w:rPr>
          <w:rFonts w:ascii="Times New Roman" w:hAnsi="Times New Roman" w:cs="Times New Roman"/>
          <w:i w:val="0"/>
          <w:iCs w:val="0"/>
          <w:sz w:val="24"/>
          <w:szCs w:val="24"/>
        </w:rPr>
        <w:t>.1. Охорона навколишнього природного середовища</w:t>
      </w:r>
    </w:p>
    <w:p w:rsidR="00BA2E76" w:rsidRPr="00A009DA" w:rsidRDefault="00BA2E76" w:rsidP="00BA2E76">
      <w:pPr>
        <w:spacing w:after="120"/>
        <w:ind w:firstLine="709"/>
        <w:rPr>
          <w:b/>
          <w:sz w:val="24"/>
        </w:rPr>
      </w:pPr>
      <w:r w:rsidRPr="00DA038F">
        <w:rPr>
          <w:sz w:val="24"/>
        </w:rPr>
        <w:tab/>
      </w:r>
      <w:r w:rsidRPr="00DA038F">
        <w:rPr>
          <w:sz w:val="24"/>
        </w:rPr>
        <w:tab/>
      </w:r>
      <w:r w:rsidRPr="00A009DA">
        <w:rPr>
          <w:b/>
          <w:sz w:val="24"/>
        </w:rPr>
        <w:t>Атмосферне повітря</w:t>
      </w:r>
    </w:p>
    <w:p w:rsidR="00BA2E76" w:rsidRPr="00A009DA" w:rsidRDefault="00BA2E76" w:rsidP="00BA2E76">
      <w:pPr>
        <w:spacing w:after="40"/>
        <w:ind w:firstLine="709"/>
        <w:rPr>
          <w:sz w:val="24"/>
        </w:rPr>
      </w:pPr>
      <w:r w:rsidRPr="00A009DA">
        <w:rPr>
          <w:bCs/>
          <w:color w:val="000000"/>
          <w:sz w:val="24"/>
        </w:rPr>
        <w:t>Лабораторний контроль за якістю атмосферного повітря на території міста</w:t>
      </w:r>
      <w:r w:rsidRPr="00A009DA">
        <w:rPr>
          <w:sz w:val="24"/>
        </w:rPr>
        <w:t xml:space="preserve"> </w:t>
      </w:r>
      <w:r w:rsidRPr="00A009DA">
        <w:rPr>
          <w:bCs/>
          <w:color w:val="000000"/>
          <w:sz w:val="24"/>
        </w:rPr>
        <w:t xml:space="preserve">здійснюють </w:t>
      </w:r>
      <w:r w:rsidRPr="00A009DA">
        <w:rPr>
          <w:sz w:val="24"/>
        </w:rPr>
        <w:t>Сєв</w:t>
      </w:r>
      <w:r>
        <w:rPr>
          <w:sz w:val="24"/>
        </w:rPr>
        <w:t>є</w:t>
      </w:r>
      <w:r w:rsidRPr="00A009DA">
        <w:rPr>
          <w:sz w:val="24"/>
        </w:rPr>
        <w:t xml:space="preserve">родонецька міськрайонна філія ДУ «Луганський обласний лабораторний центр </w:t>
      </w:r>
      <w:r>
        <w:rPr>
          <w:sz w:val="24"/>
        </w:rPr>
        <w:t>МОЗ</w:t>
      </w:r>
      <w:r w:rsidRPr="00A009DA">
        <w:rPr>
          <w:sz w:val="24"/>
        </w:rPr>
        <w:t xml:space="preserve"> України»</w:t>
      </w:r>
      <w:r w:rsidRPr="00A009DA">
        <w:rPr>
          <w:color w:val="000000"/>
          <w:sz w:val="24"/>
        </w:rPr>
        <w:t xml:space="preserve"> </w:t>
      </w:r>
      <w:r w:rsidRPr="00A009DA">
        <w:rPr>
          <w:bCs/>
          <w:color w:val="000000"/>
          <w:sz w:val="24"/>
        </w:rPr>
        <w:t xml:space="preserve">та </w:t>
      </w:r>
      <w:r w:rsidRPr="00A009DA">
        <w:rPr>
          <w:sz w:val="24"/>
        </w:rPr>
        <w:t xml:space="preserve">Комплексна лабораторія спостережень за забрудненням </w:t>
      </w:r>
      <w:r>
        <w:rPr>
          <w:sz w:val="24"/>
        </w:rPr>
        <w:t>природного</w:t>
      </w:r>
      <w:r w:rsidRPr="00A009DA">
        <w:rPr>
          <w:sz w:val="24"/>
        </w:rPr>
        <w:t xml:space="preserve"> середовища Луганського обласного центру</w:t>
      </w:r>
      <w:r>
        <w:rPr>
          <w:sz w:val="24"/>
        </w:rPr>
        <w:t xml:space="preserve"> гідрометеорології</w:t>
      </w:r>
      <w:r w:rsidRPr="00A009DA">
        <w:rPr>
          <w:sz w:val="24"/>
        </w:rPr>
        <w:t xml:space="preserve">. </w:t>
      </w:r>
    </w:p>
    <w:p w:rsidR="00BA2E76" w:rsidRDefault="00BA2E76" w:rsidP="00BA2E76">
      <w:pPr>
        <w:spacing w:after="40"/>
        <w:ind w:firstLine="567"/>
        <w:rPr>
          <w:bCs/>
          <w:sz w:val="24"/>
        </w:rPr>
      </w:pPr>
      <w:r w:rsidRPr="00A009DA">
        <w:rPr>
          <w:bCs/>
          <w:color w:val="000000"/>
          <w:sz w:val="24"/>
        </w:rPr>
        <w:t xml:space="preserve">На сьогодні, </w:t>
      </w:r>
      <w:r>
        <w:rPr>
          <w:bCs/>
          <w:color w:val="000000"/>
          <w:sz w:val="24"/>
        </w:rPr>
        <w:t xml:space="preserve">сумарна </w:t>
      </w:r>
      <w:r w:rsidRPr="00A009DA">
        <w:rPr>
          <w:bCs/>
          <w:color w:val="000000"/>
          <w:sz w:val="24"/>
        </w:rPr>
        <w:t>кількість викидів забруднюючих речовин в атмосферне повітря</w:t>
      </w:r>
      <w:r>
        <w:rPr>
          <w:bCs/>
          <w:color w:val="000000"/>
          <w:sz w:val="24"/>
        </w:rPr>
        <w:t xml:space="preserve"> залишається на рівні останніх 3-х років</w:t>
      </w:r>
      <w:r w:rsidRPr="00A009DA">
        <w:rPr>
          <w:bCs/>
          <w:color w:val="000000"/>
          <w:sz w:val="24"/>
        </w:rPr>
        <w:t>.</w:t>
      </w:r>
      <w:r w:rsidRPr="00A009DA">
        <w:rPr>
          <w:bCs/>
          <w:sz w:val="24"/>
        </w:rPr>
        <w:t xml:space="preserve"> </w:t>
      </w:r>
    </w:p>
    <w:p w:rsidR="00BA2E76" w:rsidRPr="008C7DAA" w:rsidRDefault="00BA2E76" w:rsidP="00BA2E76">
      <w:pPr>
        <w:spacing w:after="40"/>
        <w:ind w:firstLine="567"/>
        <w:rPr>
          <w:bCs/>
          <w:color w:val="000000"/>
          <w:sz w:val="24"/>
          <w:szCs w:val="26"/>
        </w:rPr>
      </w:pPr>
      <w:r w:rsidRPr="008C7DAA">
        <w:rPr>
          <w:bCs/>
          <w:sz w:val="24"/>
          <w:szCs w:val="26"/>
        </w:rPr>
        <w:t>ДУ «Луганський обласний  лабораторний центр  МОЗ України»</w:t>
      </w:r>
      <w:r w:rsidRPr="008C7DAA">
        <w:rPr>
          <w:bCs/>
          <w:color w:val="000000"/>
          <w:sz w:val="24"/>
          <w:szCs w:val="26"/>
        </w:rPr>
        <w:t xml:space="preserve">   на 2</w:t>
      </w:r>
      <w:r>
        <w:rPr>
          <w:bCs/>
          <w:color w:val="000000"/>
          <w:sz w:val="24"/>
          <w:szCs w:val="26"/>
        </w:rPr>
        <w:t>-х</w:t>
      </w:r>
      <w:r w:rsidRPr="008C7DAA">
        <w:rPr>
          <w:bCs/>
          <w:color w:val="000000"/>
          <w:sz w:val="24"/>
          <w:szCs w:val="26"/>
        </w:rPr>
        <w:t xml:space="preserve"> стаціонарних постах  здійснюється постійний лабораторний контроль за якістю атмосферного повітря на сельбищній  території міста</w:t>
      </w:r>
      <w:r>
        <w:rPr>
          <w:bCs/>
          <w:color w:val="000000"/>
          <w:sz w:val="24"/>
          <w:szCs w:val="26"/>
        </w:rPr>
        <w:t>.</w:t>
      </w:r>
    </w:p>
    <w:p w:rsidR="00BA2E76" w:rsidRPr="008C7DAA" w:rsidRDefault="00BA2E76" w:rsidP="00BA2E76">
      <w:pPr>
        <w:spacing w:after="40"/>
        <w:ind w:firstLine="567"/>
        <w:rPr>
          <w:bCs/>
          <w:color w:val="000000"/>
          <w:sz w:val="24"/>
        </w:rPr>
      </w:pPr>
      <w:r w:rsidRPr="008C7DAA">
        <w:rPr>
          <w:bCs/>
          <w:color w:val="000000"/>
          <w:sz w:val="24"/>
        </w:rPr>
        <w:t xml:space="preserve">В 2018р.  за результатами лабораторних досліджень відхилення від нормативів ДСП 201-97 </w:t>
      </w:r>
      <w:r>
        <w:rPr>
          <w:bCs/>
          <w:color w:val="000000"/>
          <w:sz w:val="24"/>
        </w:rPr>
        <w:t>«</w:t>
      </w:r>
      <w:r w:rsidRPr="008C7DAA">
        <w:rPr>
          <w:bCs/>
          <w:color w:val="000000"/>
          <w:sz w:val="24"/>
        </w:rPr>
        <w:t>Державні санітарні правил охорони атмосферного повітря населених місць</w:t>
      </w:r>
      <w:r>
        <w:rPr>
          <w:bCs/>
          <w:color w:val="000000"/>
          <w:sz w:val="24"/>
        </w:rPr>
        <w:t>»</w:t>
      </w:r>
      <w:r w:rsidRPr="008C7DAA">
        <w:rPr>
          <w:bCs/>
          <w:color w:val="000000"/>
          <w:sz w:val="24"/>
        </w:rPr>
        <w:t xml:space="preserve"> реєструвались перевищення граничнодопустимих концентрацій (ГДК) за вмістом сірчистого газу, формальдегіду, водню хлористого, пилу, фенолу та </w:t>
      </w:r>
      <w:r>
        <w:rPr>
          <w:bCs/>
          <w:color w:val="000000"/>
          <w:sz w:val="24"/>
        </w:rPr>
        <w:t>ді</w:t>
      </w:r>
      <w:r w:rsidRPr="008C7DAA">
        <w:rPr>
          <w:bCs/>
          <w:color w:val="000000"/>
          <w:sz w:val="24"/>
        </w:rPr>
        <w:t>оксиду азоту.</w:t>
      </w:r>
    </w:p>
    <w:p w:rsidR="00BA2E76" w:rsidRDefault="00BA2E76" w:rsidP="00BA2E76">
      <w:pPr>
        <w:pStyle w:val="a7"/>
        <w:tabs>
          <w:tab w:val="left" w:pos="0"/>
        </w:tabs>
        <w:spacing w:before="0" w:beforeAutospacing="0" w:after="40" w:afterAutospacing="0"/>
        <w:rPr>
          <w:color w:val="000000"/>
          <w:sz w:val="24"/>
        </w:rPr>
      </w:pPr>
      <w:r w:rsidRPr="008C7DAA">
        <w:rPr>
          <w:color w:val="000000"/>
          <w:sz w:val="24"/>
        </w:rPr>
        <w:t xml:space="preserve">          В зв’язку з горінням недіючого шламонакопичувача стічних вод на ПрАТ «Сєвєродонецьке об’єднання «Азот» ДУ</w:t>
      </w:r>
      <w:r>
        <w:rPr>
          <w:color w:val="000000"/>
          <w:sz w:val="24"/>
        </w:rPr>
        <w:t xml:space="preserve"> </w:t>
      </w:r>
      <w:r w:rsidRPr="008C7DAA">
        <w:rPr>
          <w:color w:val="000000"/>
          <w:sz w:val="24"/>
        </w:rPr>
        <w:t>«Луганський обласний лабораторний центр МОЗ України» на період його горіння  (27.08.2018р. - 01.09.2018р.) були посилені моніторингові спостереження за рівнями забруднення атмосферного повітря у м.</w:t>
      </w:r>
      <w:r>
        <w:rPr>
          <w:color w:val="000000"/>
          <w:sz w:val="24"/>
        </w:rPr>
        <w:t xml:space="preserve"> </w:t>
      </w:r>
      <w:r w:rsidRPr="008C7DAA">
        <w:rPr>
          <w:color w:val="000000"/>
          <w:sz w:val="24"/>
        </w:rPr>
        <w:t>Сєвєродонецьку.</w:t>
      </w:r>
      <w:r w:rsidRPr="008C7DAA">
        <w:rPr>
          <w:sz w:val="24"/>
        </w:rPr>
        <w:t xml:space="preserve">  </w:t>
      </w:r>
      <w:r w:rsidRPr="008C7DAA">
        <w:rPr>
          <w:color w:val="000000"/>
          <w:sz w:val="24"/>
        </w:rPr>
        <w:t>Спостереження за рівнями забруднення атмосферного повітря здійснювались на 3-х маршрутних постах</w:t>
      </w:r>
      <w:r>
        <w:rPr>
          <w:color w:val="000000"/>
          <w:sz w:val="24"/>
        </w:rPr>
        <w:t>,</w:t>
      </w:r>
      <w:r w:rsidRPr="008C7DAA">
        <w:rPr>
          <w:color w:val="000000"/>
          <w:sz w:val="24"/>
        </w:rPr>
        <w:t xml:space="preserve"> розташованих:</w:t>
      </w:r>
      <w:r w:rsidRPr="00DE49DA">
        <w:rPr>
          <w:color w:val="000000"/>
        </w:rPr>
        <w:t xml:space="preserve"> </w:t>
      </w:r>
      <w:r w:rsidRPr="00E66951">
        <w:rPr>
          <w:color w:val="000000"/>
          <w:sz w:val="24"/>
        </w:rPr>
        <w:t>на перехресті вул.</w:t>
      </w:r>
      <w:r>
        <w:rPr>
          <w:color w:val="000000"/>
          <w:sz w:val="24"/>
        </w:rPr>
        <w:t xml:space="preserve"> </w:t>
      </w:r>
      <w:r w:rsidRPr="00E66951">
        <w:rPr>
          <w:color w:val="000000"/>
          <w:sz w:val="24"/>
        </w:rPr>
        <w:t>Б.Ліщини</w:t>
      </w:r>
      <w:r>
        <w:rPr>
          <w:color w:val="000000"/>
          <w:sz w:val="24"/>
        </w:rPr>
        <w:t xml:space="preserve"> - </w:t>
      </w:r>
      <w:r w:rsidRPr="00E66951">
        <w:rPr>
          <w:color w:val="000000"/>
          <w:sz w:val="24"/>
        </w:rPr>
        <w:t>пр.</w:t>
      </w:r>
      <w:r>
        <w:rPr>
          <w:color w:val="000000"/>
          <w:sz w:val="24"/>
        </w:rPr>
        <w:t xml:space="preserve"> </w:t>
      </w:r>
      <w:r w:rsidRPr="00E66951">
        <w:rPr>
          <w:color w:val="000000"/>
          <w:sz w:val="24"/>
        </w:rPr>
        <w:t>Хіміків</w:t>
      </w:r>
      <w:r>
        <w:rPr>
          <w:color w:val="000000"/>
          <w:sz w:val="24"/>
        </w:rPr>
        <w:t xml:space="preserve">, </w:t>
      </w:r>
      <w:r w:rsidRPr="00E66951">
        <w:rPr>
          <w:color w:val="000000"/>
          <w:sz w:val="24"/>
        </w:rPr>
        <w:t>вул.</w:t>
      </w:r>
      <w:r>
        <w:rPr>
          <w:color w:val="000000"/>
          <w:sz w:val="24"/>
        </w:rPr>
        <w:t> А</w:t>
      </w:r>
      <w:r w:rsidRPr="00E66951">
        <w:rPr>
          <w:color w:val="000000"/>
          <w:sz w:val="24"/>
        </w:rPr>
        <w:t>втомобільна</w:t>
      </w:r>
      <w:r>
        <w:rPr>
          <w:color w:val="000000"/>
          <w:sz w:val="24"/>
        </w:rPr>
        <w:t xml:space="preserve"> </w:t>
      </w:r>
      <w:r w:rsidRPr="00E66951">
        <w:rPr>
          <w:color w:val="000000"/>
          <w:sz w:val="24"/>
        </w:rPr>
        <w:t>-</w:t>
      </w:r>
      <w:r>
        <w:rPr>
          <w:color w:val="000000"/>
          <w:sz w:val="24"/>
        </w:rPr>
        <w:t xml:space="preserve"> </w:t>
      </w:r>
      <w:r w:rsidRPr="00E66951">
        <w:rPr>
          <w:color w:val="000000"/>
          <w:sz w:val="24"/>
        </w:rPr>
        <w:t>пр.</w:t>
      </w:r>
      <w:r>
        <w:rPr>
          <w:color w:val="000000"/>
          <w:sz w:val="24"/>
        </w:rPr>
        <w:t xml:space="preserve"> </w:t>
      </w:r>
      <w:r w:rsidRPr="00E66951">
        <w:rPr>
          <w:color w:val="000000"/>
          <w:sz w:val="24"/>
        </w:rPr>
        <w:t>Гвардійський</w:t>
      </w:r>
      <w:r>
        <w:rPr>
          <w:color w:val="000000"/>
          <w:sz w:val="24"/>
        </w:rPr>
        <w:t xml:space="preserve"> та </w:t>
      </w:r>
      <w:r w:rsidRPr="00E66951">
        <w:rPr>
          <w:color w:val="000000"/>
          <w:sz w:val="24"/>
        </w:rPr>
        <w:t>вул.</w:t>
      </w:r>
      <w:r>
        <w:rPr>
          <w:color w:val="000000"/>
          <w:sz w:val="24"/>
        </w:rPr>
        <w:t xml:space="preserve"> </w:t>
      </w:r>
      <w:r w:rsidRPr="00E66951">
        <w:rPr>
          <w:color w:val="000000"/>
          <w:sz w:val="24"/>
        </w:rPr>
        <w:t>Новікова</w:t>
      </w:r>
      <w:r>
        <w:rPr>
          <w:color w:val="000000"/>
          <w:sz w:val="24"/>
        </w:rPr>
        <w:t xml:space="preserve"> – вул. </w:t>
      </w:r>
      <w:r w:rsidRPr="00E66951">
        <w:rPr>
          <w:color w:val="000000"/>
          <w:sz w:val="24"/>
        </w:rPr>
        <w:t>Курчатова</w:t>
      </w:r>
      <w:r>
        <w:rPr>
          <w:color w:val="000000"/>
          <w:sz w:val="24"/>
        </w:rPr>
        <w:t xml:space="preserve">. На маршрутних постах досліджувався вміст в атмосферному повітрі </w:t>
      </w:r>
      <w:r w:rsidRPr="00D22D25">
        <w:rPr>
          <w:color w:val="000000"/>
          <w:sz w:val="24"/>
        </w:rPr>
        <w:t>азоту діоксид</w:t>
      </w:r>
      <w:r>
        <w:rPr>
          <w:color w:val="000000"/>
          <w:sz w:val="24"/>
        </w:rPr>
        <w:t>у</w:t>
      </w:r>
      <w:r w:rsidRPr="00D22D25">
        <w:rPr>
          <w:color w:val="000000"/>
          <w:sz w:val="24"/>
        </w:rPr>
        <w:t>, ангідрид</w:t>
      </w:r>
      <w:r>
        <w:rPr>
          <w:color w:val="000000"/>
          <w:sz w:val="24"/>
        </w:rPr>
        <w:t>у</w:t>
      </w:r>
      <w:r w:rsidRPr="00D22D25">
        <w:rPr>
          <w:color w:val="000000"/>
          <w:sz w:val="24"/>
        </w:rPr>
        <w:t xml:space="preserve"> сірчист</w:t>
      </w:r>
      <w:r>
        <w:rPr>
          <w:color w:val="000000"/>
          <w:sz w:val="24"/>
        </w:rPr>
        <w:t>ого</w:t>
      </w:r>
      <w:r w:rsidRPr="00D22D25">
        <w:rPr>
          <w:color w:val="000000"/>
          <w:sz w:val="24"/>
        </w:rPr>
        <w:t>, фенол</w:t>
      </w:r>
      <w:r>
        <w:rPr>
          <w:color w:val="000000"/>
          <w:sz w:val="24"/>
        </w:rPr>
        <w:t>у</w:t>
      </w:r>
      <w:r w:rsidRPr="00D22D25">
        <w:rPr>
          <w:color w:val="000000"/>
          <w:sz w:val="24"/>
        </w:rPr>
        <w:t>, формальдегід</w:t>
      </w:r>
      <w:r>
        <w:rPr>
          <w:color w:val="000000"/>
          <w:sz w:val="24"/>
        </w:rPr>
        <w:t>у та</w:t>
      </w:r>
      <w:r w:rsidRPr="00D22D25">
        <w:rPr>
          <w:color w:val="000000"/>
          <w:sz w:val="24"/>
        </w:rPr>
        <w:t xml:space="preserve"> вуглецю оксид</w:t>
      </w:r>
      <w:r>
        <w:rPr>
          <w:color w:val="000000"/>
          <w:sz w:val="24"/>
        </w:rPr>
        <w:t>у</w:t>
      </w:r>
      <w:r w:rsidRPr="00D22D25">
        <w:rPr>
          <w:color w:val="000000"/>
          <w:sz w:val="24"/>
        </w:rPr>
        <w:t>.</w:t>
      </w:r>
      <w:r>
        <w:rPr>
          <w:color w:val="000000"/>
          <w:sz w:val="24"/>
        </w:rPr>
        <w:t xml:space="preserve"> </w:t>
      </w:r>
      <w:r w:rsidRPr="00AD4D74">
        <w:rPr>
          <w:color w:val="000000"/>
          <w:sz w:val="24"/>
        </w:rPr>
        <w:t xml:space="preserve">За результатами лабораторних досліджень відхилення від нормативів  реєструвались в </w:t>
      </w:r>
      <w:r>
        <w:rPr>
          <w:color w:val="000000"/>
          <w:sz w:val="24"/>
        </w:rPr>
        <w:t>6</w:t>
      </w:r>
      <w:r w:rsidRPr="00AD4D74">
        <w:rPr>
          <w:color w:val="000000"/>
          <w:sz w:val="24"/>
        </w:rPr>
        <w:t xml:space="preserve"> пробах</w:t>
      </w:r>
      <w:r>
        <w:rPr>
          <w:color w:val="000000"/>
          <w:sz w:val="24"/>
        </w:rPr>
        <w:t xml:space="preserve"> з 14 досліджених щодо вмісту</w:t>
      </w:r>
      <w:r w:rsidRPr="00A3303C">
        <w:rPr>
          <w:color w:val="000000"/>
          <w:sz w:val="24"/>
        </w:rPr>
        <w:t xml:space="preserve"> </w:t>
      </w:r>
      <w:r w:rsidRPr="00D22D25">
        <w:rPr>
          <w:color w:val="000000"/>
          <w:sz w:val="24"/>
        </w:rPr>
        <w:t>ангідрид</w:t>
      </w:r>
      <w:r>
        <w:rPr>
          <w:color w:val="000000"/>
          <w:sz w:val="24"/>
        </w:rPr>
        <w:t>у</w:t>
      </w:r>
      <w:r w:rsidRPr="00D22D25">
        <w:rPr>
          <w:color w:val="000000"/>
          <w:sz w:val="24"/>
        </w:rPr>
        <w:t xml:space="preserve"> сірчист</w:t>
      </w:r>
      <w:r>
        <w:rPr>
          <w:color w:val="000000"/>
          <w:sz w:val="24"/>
        </w:rPr>
        <w:t>ого.</w:t>
      </w:r>
    </w:p>
    <w:p w:rsidR="00BA2E76" w:rsidRPr="00A009DA" w:rsidRDefault="00BA2E76" w:rsidP="00BA2E76">
      <w:pPr>
        <w:spacing w:before="120" w:after="60"/>
        <w:ind w:firstLine="709"/>
        <w:rPr>
          <w:b/>
          <w:color w:val="000000"/>
          <w:sz w:val="24"/>
        </w:rPr>
      </w:pPr>
      <w:r w:rsidRPr="00A009DA">
        <w:rPr>
          <w:b/>
          <w:color w:val="000000"/>
          <w:sz w:val="24"/>
        </w:rPr>
        <w:t>Охорона водних ресурсів</w:t>
      </w:r>
    </w:p>
    <w:p w:rsidR="00BA2E76" w:rsidRPr="002B01AB" w:rsidRDefault="00BA2E76" w:rsidP="00BA2E76">
      <w:pPr>
        <w:spacing w:after="40"/>
        <w:ind w:firstLine="709"/>
        <w:rPr>
          <w:sz w:val="24"/>
        </w:rPr>
      </w:pPr>
      <w:r w:rsidRPr="002B01AB">
        <w:rPr>
          <w:color w:val="000000"/>
          <w:sz w:val="24"/>
        </w:rPr>
        <w:t xml:space="preserve">Господарсько-питне водопостачання здійснюється трьома водозаборами з підземних артезіанських свердловин, </w:t>
      </w:r>
      <w:r w:rsidRPr="002B01AB">
        <w:rPr>
          <w:sz w:val="24"/>
        </w:rPr>
        <w:t xml:space="preserve">сумарна фактична продуктивність </w:t>
      </w:r>
      <w:r w:rsidRPr="002B01AB">
        <w:rPr>
          <w:color w:val="000000"/>
          <w:sz w:val="24"/>
        </w:rPr>
        <w:t xml:space="preserve">господарсько-питних </w:t>
      </w:r>
      <w:r w:rsidRPr="002B01AB">
        <w:rPr>
          <w:sz w:val="24"/>
        </w:rPr>
        <w:t xml:space="preserve">водозаборів </w:t>
      </w:r>
      <w:r w:rsidRPr="002B01AB">
        <w:rPr>
          <w:color w:val="000000"/>
          <w:sz w:val="24"/>
        </w:rPr>
        <w:t>становить</w:t>
      </w:r>
      <w:r w:rsidRPr="002B01AB">
        <w:rPr>
          <w:sz w:val="24"/>
        </w:rPr>
        <w:t xml:space="preserve"> 56,1% від дозволеного ліміту </w:t>
      </w:r>
      <w:r w:rsidRPr="002B01AB">
        <w:rPr>
          <w:color w:val="000000"/>
          <w:sz w:val="24"/>
        </w:rPr>
        <w:t>водовідбору</w:t>
      </w:r>
      <w:r w:rsidRPr="002B01AB">
        <w:rPr>
          <w:sz w:val="24"/>
        </w:rPr>
        <w:t xml:space="preserve">. </w:t>
      </w:r>
    </w:p>
    <w:p w:rsidR="00BA2E76" w:rsidRPr="002B01AB" w:rsidRDefault="00BA2E76" w:rsidP="00BA2E76">
      <w:pPr>
        <w:spacing w:after="40"/>
        <w:ind w:firstLine="709"/>
        <w:rPr>
          <w:sz w:val="24"/>
        </w:rPr>
      </w:pPr>
      <w:r w:rsidRPr="002B01AB">
        <w:rPr>
          <w:sz w:val="24"/>
        </w:rPr>
        <w:t xml:space="preserve">Населення міста і 5 приміських селищ (крім селищ </w:t>
      </w:r>
      <w:r w:rsidRPr="002B01AB">
        <w:rPr>
          <w:color w:val="000000"/>
          <w:sz w:val="24"/>
        </w:rPr>
        <w:t>Метьолкіне, Воєводівка, Борівське</w:t>
      </w:r>
      <w:r w:rsidRPr="002B01AB">
        <w:rPr>
          <w:sz w:val="24"/>
        </w:rPr>
        <w:t xml:space="preserve">), </w:t>
      </w:r>
      <w:r w:rsidRPr="002B01AB">
        <w:rPr>
          <w:color w:val="000000"/>
          <w:sz w:val="24"/>
        </w:rPr>
        <w:t>охоплене</w:t>
      </w:r>
      <w:r w:rsidRPr="002B01AB">
        <w:rPr>
          <w:sz w:val="24"/>
        </w:rPr>
        <w:t xml:space="preserve"> централізованим питним водопостачанням. Питоме середнє водоспоживання на 1 мешканця склало </w:t>
      </w:r>
      <w:smartTag w:uri="urn:schemas-microsoft-com:office:smarttags" w:element="metricconverter">
        <w:smartTagPr>
          <w:attr w:name="ProductID" w:val="178 л"/>
        </w:smartTagPr>
        <w:r w:rsidRPr="002B01AB">
          <w:rPr>
            <w:sz w:val="24"/>
          </w:rPr>
          <w:t>178 л</w:t>
        </w:r>
      </w:smartTag>
      <w:r w:rsidRPr="002B01AB">
        <w:rPr>
          <w:sz w:val="24"/>
        </w:rPr>
        <w:t xml:space="preserve"> на добу при нормі 230-350 літрів. Населення міста безперебійно забезпечується питною водою гарантованої якості.</w:t>
      </w:r>
    </w:p>
    <w:p w:rsidR="00BA2E76" w:rsidRPr="002B01AB" w:rsidRDefault="00BA2E76" w:rsidP="00BA2E76">
      <w:pPr>
        <w:spacing w:after="40"/>
        <w:ind w:firstLine="708"/>
        <w:rPr>
          <w:rFonts w:eastAsia="Calibri"/>
          <w:sz w:val="24"/>
        </w:rPr>
      </w:pPr>
      <w:r w:rsidRPr="002B01AB">
        <w:rPr>
          <w:sz w:val="24"/>
        </w:rPr>
        <w:t xml:space="preserve">ДУ «Луганський обласний лабораторний центр МОЗ України» проводить постійний плановий державний санітарно-епідеміологічний нагляд за якістю води у системах централізованого господарсько-питного водопостачання, яка подається населенню для питних потреб. Якість води з свердловин контролюється один раз на рік (навесні після можливих паводків), перед надходженням в водопровідну мережу міста та у водопровідній мережі міста – 1 раз на місяць згідно плану-графіку, а також при планових та позапланових обстеженнях. </w:t>
      </w:r>
    </w:p>
    <w:p w:rsidR="00BA2E76" w:rsidRPr="002B01AB" w:rsidRDefault="00BA2E76" w:rsidP="00BA2E76">
      <w:pPr>
        <w:pStyle w:val="a5"/>
        <w:spacing w:after="40" w:line="240" w:lineRule="auto"/>
        <w:ind w:left="0"/>
        <w:rPr>
          <w:rFonts w:ascii="Times New Roman" w:hAnsi="Times New Roman"/>
          <w:sz w:val="24"/>
        </w:rPr>
      </w:pPr>
      <w:r w:rsidRPr="002B01AB">
        <w:rPr>
          <w:rFonts w:ascii="Times New Roman" w:hAnsi="Times New Roman"/>
          <w:sz w:val="24"/>
        </w:rPr>
        <w:tab/>
        <w:t xml:space="preserve">За даними ДУ «Луганський обласний лабораторний центр МОЗ України» в другому кварталі 2018р. </w:t>
      </w:r>
      <w:r w:rsidRPr="002B01AB">
        <w:rPr>
          <w:rFonts w:ascii="Times New Roman" w:hAnsi="Times New Roman"/>
          <w:color w:val="000000"/>
          <w:sz w:val="24"/>
        </w:rPr>
        <w:t xml:space="preserve">в </w:t>
      </w:r>
      <w:r w:rsidRPr="002B01AB">
        <w:rPr>
          <w:rFonts w:ascii="Times New Roman" w:hAnsi="Times New Roman"/>
          <w:sz w:val="24"/>
        </w:rPr>
        <w:t xml:space="preserve">пробах питної води централізованого господарсько-питного водопостачання міста та селищ за мікробіологічними показниками виявлені відхилення від нормативів Державних санітарних правил і норм №2.2.4.171-10 </w:t>
      </w:r>
      <w:r>
        <w:rPr>
          <w:rFonts w:ascii="Times New Roman" w:hAnsi="Times New Roman"/>
          <w:sz w:val="24"/>
        </w:rPr>
        <w:t>«</w:t>
      </w:r>
      <w:r w:rsidRPr="002B01AB">
        <w:rPr>
          <w:rFonts w:ascii="Times New Roman" w:hAnsi="Times New Roman"/>
          <w:sz w:val="24"/>
        </w:rPr>
        <w:t>Гігієнічні вимоги до води питної, призначеною для споживання людиною</w:t>
      </w:r>
      <w:r>
        <w:rPr>
          <w:rFonts w:ascii="Times New Roman" w:hAnsi="Times New Roman"/>
          <w:sz w:val="24"/>
        </w:rPr>
        <w:t>»</w:t>
      </w:r>
      <w:r w:rsidRPr="002B01AB">
        <w:rPr>
          <w:rFonts w:ascii="Times New Roman" w:hAnsi="Times New Roman"/>
          <w:sz w:val="24"/>
        </w:rPr>
        <w:t>.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w:t>
      </w:r>
    </w:p>
    <w:p w:rsidR="00BA2E76" w:rsidRPr="002B01AB" w:rsidRDefault="00BA2E76" w:rsidP="00BA2E76">
      <w:pPr>
        <w:spacing w:after="40"/>
        <w:ind w:firstLine="709"/>
        <w:rPr>
          <w:sz w:val="24"/>
        </w:rPr>
      </w:pPr>
      <w:r w:rsidRPr="002B01AB">
        <w:rPr>
          <w:sz w:val="24"/>
        </w:rPr>
        <w:lastRenderedPageBreak/>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BA2E76" w:rsidRPr="002B01AB" w:rsidRDefault="00BA2E76" w:rsidP="00BA2E76">
      <w:pPr>
        <w:spacing w:after="40"/>
        <w:ind w:firstLine="720"/>
        <w:rPr>
          <w:sz w:val="24"/>
        </w:rPr>
      </w:pPr>
      <w:r w:rsidRPr="002B01AB">
        <w:rPr>
          <w:sz w:val="24"/>
        </w:rPr>
        <w:t xml:space="preserve">На території Сєвєродонецької міської ради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На </w:t>
      </w:r>
      <w:r w:rsidRPr="002B01AB">
        <w:rPr>
          <w:color w:val="000000"/>
          <w:sz w:val="24"/>
        </w:rPr>
        <w:t>роботи, пов'язані з поліпшенням технічного стану та благоустрою водойм, а саме на підкачку води в озера Чисте та Паркове фінансуються за рахунок міського бюджету</w:t>
      </w:r>
      <w:r w:rsidRPr="002B01AB">
        <w:rPr>
          <w:sz w:val="24"/>
        </w:rPr>
        <w:t>.</w:t>
      </w:r>
      <w:r w:rsidRPr="002B01AB">
        <w:rPr>
          <w:b/>
          <w:sz w:val="24"/>
        </w:rPr>
        <w:t xml:space="preserve"> </w:t>
      </w:r>
      <w:r w:rsidRPr="002B01AB">
        <w:rPr>
          <w:sz w:val="24"/>
        </w:rPr>
        <w:t>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BA2E76" w:rsidRPr="002B01AB" w:rsidRDefault="00BA2E76" w:rsidP="00BA2E76">
      <w:pPr>
        <w:spacing w:after="40"/>
        <w:ind w:firstLine="708"/>
        <w:rPr>
          <w:sz w:val="24"/>
        </w:rPr>
      </w:pPr>
      <w:r w:rsidRPr="002B01AB">
        <w:rPr>
          <w:sz w:val="24"/>
        </w:rPr>
        <w:t>Моніторинг за якістю води в озерах Чисте та Паркове проводиться з травня по вересень. За даними контролю стану якості поверхневих вод спостерігається постійне перевищення допустимих  бактеріологічних, паразитологічних та хімічних показників. На сьогодні необхідно провести заходи з відновлення екосистеми озер: збільшення водності, запобігання розмноження водоростей, цвітіння води, зариблення, створення організованих та обладнаних місць відпочинку населення, посадку дерев по берегах водойм.</w:t>
      </w:r>
    </w:p>
    <w:p w:rsidR="00BA2E76" w:rsidRPr="00A009DA" w:rsidRDefault="00BA2E76" w:rsidP="00BA2E76">
      <w:pPr>
        <w:spacing w:before="120" w:after="60"/>
        <w:ind w:firstLine="709"/>
        <w:rPr>
          <w:b/>
          <w:sz w:val="24"/>
        </w:rPr>
      </w:pPr>
      <w:r w:rsidRPr="00A009DA">
        <w:rPr>
          <w:b/>
          <w:sz w:val="24"/>
        </w:rPr>
        <w:t>Поводження з відходами</w:t>
      </w:r>
    </w:p>
    <w:p w:rsidR="00BA2E76" w:rsidRPr="00A009DA" w:rsidRDefault="00BA2E76" w:rsidP="00BA2E76">
      <w:pPr>
        <w:spacing w:after="40"/>
        <w:ind w:firstLine="720"/>
        <w:rPr>
          <w:sz w:val="24"/>
        </w:rPr>
      </w:pPr>
      <w:r w:rsidRPr="00A009DA">
        <w:rPr>
          <w:sz w:val="24"/>
        </w:rPr>
        <w:t xml:space="preserve">Збір та вивіз твердих </w:t>
      </w:r>
      <w:r w:rsidRPr="00A009DA">
        <w:rPr>
          <w:color w:val="000000"/>
          <w:sz w:val="24"/>
        </w:rPr>
        <w:t>побутових</w:t>
      </w:r>
      <w:r w:rsidRPr="00A009DA">
        <w:rPr>
          <w:sz w:val="24"/>
        </w:rPr>
        <w:t xml:space="preserve"> відходів (далі ТПВ) </w:t>
      </w:r>
      <w:r w:rsidRPr="00A009DA">
        <w:rPr>
          <w:color w:val="000000"/>
          <w:sz w:val="24"/>
        </w:rPr>
        <w:t xml:space="preserve">спеціалізованим автотранспортом </w:t>
      </w:r>
      <w:r w:rsidRPr="00A009DA">
        <w:rPr>
          <w:sz w:val="24"/>
        </w:rPr>
        <w:t xml:space="preserve">з території міської ради здійснює </w:t>
      </w:r>
      <w:r w:rsidRPr="00A009DA">
        <w:rPr>
          <w:color w:val="000000"/>
          <w:sz w:val="24"/>
        </w:rPr>
        <w:t>КП</w:t>
      </w:r>
      <w:r w:rsidRPr="00A009DA">
        <w:rPr>
          <w:sz w:val="24"/>
        </w:rPr>
        <w:t xml:space="preserve"> «</w:t>
      </w:r>
      <w:r w:rsidRPr="00A009DA">
        <w:rPr>
          <w:color w:val="000000"/>
          <w:sz w:val="24"/>
        </w:rPr>
        <w:t>Сєвєродонецьккомунсервис».</w:t>
      </w:r>
    </w:p>
    <w:p w:rsidR="00BA2E76" w:rsidRPr="00A009DA" w:rsidRDefault="00BA2E76" w:rsidP="00BA2E76">
      <w:pPr>
        <w:spacing w:after="40"/>
        <w:ind w:firstLine="720"/>
        <w:rPr>
          <w:b/>
          <w:sz w:val="24"/>
        </w:rPr>
      </w:pPr>
      <w:r w:rsidRPr="00A009DA">
        <w:rPr>
          <w:sz w:val="24"/>
        </w:rPr>
        <w:t>Обеззаражуються госппобутові відходи на міському полігоні твердих побутових відходів, що знаходиться на землях Новоайдарського району.</w:t>
      </w:r>
      <w:r w:rsidRPr="00A009DA">
        <w:rPr>
          <w:b/>
          <w:sz w:val="24"/>
        </w:rPr>
        <w:t xml:space="preserve"> </w:t>
      </w:r>
    </w:p>
    <w:p w:rsidR="00BA2E76" w:rsidRPr="00A009DA" w:rsidRDefault="00BA2E76" w:rsidP="00BA2E76">
      <w:pPr>
        <w:spacing w:after="40"/>
        <w:ind w:firstLine="720"/>
        <w:rPr>
          <w:color w:val="000000"/>
          <w:sz w:val="24"/>
        </w:rPr>
      </w:pPr>
      <w:r w:rsidRPr="00A009DA">
        <w:rPr>
          <w:bCs/>
          <w:sz w:val="24"/>
        </w:rPr>
        <w:t xml:space="preserve">Для більш ефективної роботи та недопущення забруднення грунтів є потреба в закупівлі сучасних контейнерів для збирання твердих побутових відходів та в оновленні застарілого </w:t>
      </w:r>
      <w:r w:rsidRPr="00A009DA">
        <w:rPr>
          <w:color w:val="000000"/>
          <w:sz w:val="24"/>
        </w:rPr>
        <w:t>спеціалізованого автотранспорту КП</w:t>
      </w:r>
      <w:r w:rsidRPr="00A009DA">
        <w:rPr>
          <w:sz w:val="24"/>
        </w:rPr>
        <w:t xml:space="preserve"> «</w:t>
      </w:r>
      <w:r w:rsidRPr="00A009DA">
        <w:rPr>
          <w:color w:val="000000"/>
          <w:sz w:val="24"/>
        </w:rPr>
        <w:t>Сєвєродонецьккомунсервис». 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BA2E76" w:rsidRPr="00A009DA" w:rsidRDefault="00BA2E76" w:rsidP="00BA2E76">
      <w:pPr>
        <w:autoSpaceDE w:val="0"/>
        <w:autoSpaceDN w:val="0"/>
        <w:adjustRightInd w:val="0"/>
        <w:spacing w:after="40"/>
        <w:ind w:firstLine="708"/>
        <w:rPr>
          <w:sz w:val="24"/>
          <w:lang w:eastAsia="uk-UA"/>
        </w:rPr>
      </w:pPr>
      <w:r>
        <w:rPr>
          <w:color w:val="000000"/>
          <w:sz w:val="24"/>
        </w:rPr>
        <w:t>В 2019</w:t>
      </w:r>
      <w:r w:rsidRPr="00A009DA">
        <w:rPr>
          <w:color w:val="000000"/>
          <w:sz w:val="24"/>
        </w:rPr>
        <w:t xml:space="preserve">р. планується реалізація міської цільової природоохоронної програми </w:t>
      </w:r>
      <w:r w:rsidRPr="00A009DA">
        <w:rPr>
          <w:snapToGrid w:val="0"/>
          <w:sz w:val="24"/>
        </w:rPr>
        <w:t xml:space="preserve">заходів з охорони навколишнього природного середовища </w:t>
      </w:r>
      <w:r w:rsidRPr="00A009DA">
        <w:rPr>
          <w:sz w:val="24"/>
        </w:rPr>
        <w:t>м.</w:t>
      </w:r>
      <w:r>
        <w:rPr>
          <w:sz w:val="24"/>
        </w:rPr>
        <w:t xml:space="preserve"> </w:t>
      </w:r>
      <w:r w:rsidRPr="00A009DA">
        <w:rPr>
          <w:sz w:val="24"/>
        </w:rPr>
        <w:t>Сєв</w:t>
      </w:r>
      <w:r>
        <w:rPr>
          <w:sz w:val="24"/>
        </w:rPr>
        <w:t>є</w:t>
      </w:r>
      <w:r w:rsidRPr="00A009DA">
        <w:rPr>
          <w:sz w:val="24"/>
        </w:rPr>
        <w:t xml:space="preserve">родонецька та селищ міської ради. </w:t>
      </w:r>
      <w:r w:rsidRPr="00A009DA">
        <w:rPr>
          <w:sz w:val="24"/>
          <w:lang w:eastAsia="uk-UA"/>
        </w:rPr>
        <w:t>Основною метою програми є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 впровадження управлінських механізмів, що дозволяють здійснювати прийняття рішень з урахуванням громадської ініціативи і позиції.</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Реалізація передбачених Програмою природоохоронних заходів забезпечить:</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1. Мобілізацію матеріальних та фінансових ресурсів, координацію заходів місцевих органів виконавчої влади, органів місцевого самоврядування та господарюючих суб’єктів, залучення громадськості до природоохоронних дій через екологічне інформування та освіту населення.</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2. Перехід до системи інтегрованого збалансованого управління у сфері використання і відтворення природних ресурсів, охорони навколишнього природного середовища та екологічної безпеки території.</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3. Зменшення викидів шкідливих речовин в атмосферне повітря.</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4. Поліпшення якості поверхневих  і підземних вод.</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lastRenderedPageBreak/>
        <w:t>5. Зменшення кількості захоронення промислових і твердих побутових відходів внаслідок запровадження новітніх технологій, системи роздільного збору відходів, посилення контролю за експлуатацією полігону твердих побутових відходів.</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6. Оздоровлення екосистеми шляхом озеленення, попередження забруднення ґрунтів, відтворення озер.</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7. Створення ефективної системи екологічної освіти та інформування населення з питань охорони навколишнього природного середовища.</w:t>
      </w:r>
    </w:p>
    <w:p w:rsidR="00BA2E76" w:rsidRPr="00A009DA" w:rsidRDefault="00BA2E76" w:rsidP="00BA2E76">
      <w:pPr>
        <w:autoSpaceDE w:val="0"/>
        <w:autoSpaceDN w:val="0"/>
        <w:adjustRightInd w:val="0"/>
        <w:spacing w:after="40"/>
        <w:ind w:firstLine="708"/>
        <w:rPr>
          <w:sz w:val="24"/>
          <w:lang w:eastAsia="uk-UA"/>
        </w:rPr>
      </w:pPr>
      <w:r w:rsidRPr="00A009DA">
        <w:rPr>
          <w:sz w:val="24"/>
          <w:lang w:eastAsia="uk-UA"/>
        </w:rPr>
        <w:t>8. Удосконалення системи моніторингу навколишнього природного середовища.</w:t>
      </w:r>
    </w:p>
    <w:p w:rsidR="00BA2E76" w:rsidRPr="00D66400" w:rsidRDefault="00BA2E76" w:rsidP="00BA2E76">
      <w:pPr>
        <w:spacing w:before="120" w:after="40"/>
        <w:ind w:firstLine="709"/>
        <w:rPr>
          <w:rStyle w:val="FontStyle12"/>
          <w:b/>
          <w:bCs/>
          <w:sz w:val="24"/>
          <w:lang w:eastAsia="uk-UA"/>
        </w:rPr>
      </w:pPr>
      <w:r w:rsidRPr="00D66400">
        <w:rPr>
          <w:b/>
          <w:sz w:val="24"/>
        </w:rPr>
        <w:t>Очікувані результати:</w:t>
      </w:r>
    </w:p>
    <w:p w:rsidR="00BA2E76" w:rsidRDefault="00BA2E76" w:rsidP="00BA2E76">
      <w:pPr>
        <w:numPr>
          <w:ilvl w:val="0"/>
          <w:numId w:val="12"/>
        </w:numPr>
        <w:tabs>
          <w:tab w:val="left" w:pos="993"/>
        </w:tabs>
        <w:spacing w:after="40"/>
        <w:rPr>
          <w:sz w:val="24"/>
        </w:rPr>
      </w:pPr>
      <w:r w:rsidRPr="00A009DA">
        <w:rPr>
          <w:sz w:val="24"/>
        </w:rPr>
        <w:t>доведення рівнів санітарно-гігієнічних нормативів до екологічно безпечних;</w:t>
      </w:r>
    </w:p>
    <w:p w:rsidR="00BA2E76" w:rsidRDefault="00BA2E76" w:rsidP="00BA2E76">
      <w:pPr>
        <w:numPr>
          <w:ilvl w:val="0"/>
          <w:numId w:val="12"/>
        </w:numPr>
        <w:tabs>
          <w:tab w:val="left" w:pos="993"/>
        </w:tabs>
        <w:spacing w:after="40"/>
        <w:ind w:left="0" w:firstLine="680"/>
        <w:rPr>
          <w:color w:val="000000"/>
          <w:sz w:val="24"/>
        </w:rPr>
      </w:pPr>
      <w:r w:rsidRPr="00A009DA">
        <w:rPr>
          <w:color w:val="000000"/>
          <w:sz w:val="24"/>
        </w:rPr>
        <w:t>попередження забруднення поверхневих вод, зниження забруднення підземних вод;</w:t>
      </w:r>
    </w:p>
    <w:p w:rsidR="00BA2E76" w:rsidRDefault="00BA2E76" w:rsidP="00BA2E76">
      <w:pPr>
        <w:numPr>
          <w:ilvl w:val="0"/>
          <w:numId w:val="12"/>
        </w:numPr>
        <w:tabs>
          <w:tab w:val="left" w:pos="993"/>
        </w:tabs>
        <w:spacing w:after="40"/>
        <w:rPr>
          <w:sz w:val="24"/>
        </w:rPr>
      </w:pPr>
      <w:r w:rsidRPr="00A009DA">
        <w:rPr>
          <w:sz w:val="24"/>
        </w:rPr>
        <w:t>ліквідація несанкціонованих мікрозвалищ на загальноміських територіях;</w:t>
      </w:r>
    </w:p>
    <w:p w:rsidR="00BA2E76" w:rsidRDefault="00BA2E76" w:rsidP="00BA2E76">
      <w:pPr>
        <w:numPr>
          <w:ilvl w:val="0"/>
          <w:numId w:val="12"/>
        </w:numPr>
        <w:tabs>
          <w:tab w:val="left" w:pos="993"/>
        </w:tabs>
        <w:spacing w:after="40"/>
        <w:rPr>
          <w:sz w:val="24"/>
        </w:rPr>
      </w:pPr>
      <w:r w:rsidRPr="00A009DA">
        <w:rPr>
          <w:sz w:val="24"/>
        </w:rPr>
        <w:t>збереження зелених зон в місті.</w:t>
      </w:r>
    </w:p>
    <w:p w:rsidR="00BA2E76" w:rsidRDefault="00BA2E76" w:rsidP="00BA2E76">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.2. Техногенна безпека</w:t>
      </w:r>
    </w:p>
    <w:p w:rsidR="00BA2E76" w:rsidRPr="00DF1F7F" w:rsidRDefault="00BA2E76" w:rsidP="00BA2E76">
      <w:pPr>
        <w:spacing w:after="40"/>
        <w:ind w:firstLine="720"/>
        <w:rPr>
          <w:color w:val="000000"/>
          <w:spacing w:val="-1"/>
          <w:sz w:val="24"/>
        </w:rPr>
      </w:pPr>
      <w:bookmarkStart w:id="1" w:name="_Toc372203854"/>
      <w:r w:rsidRPr="00DF1F7F">
        <w:rPr>
          <w:spacing w:val="-1"/>
          <w:sz w:val="24"/>
        </w:rPr>
        <w:t>Місто Сєвєродонецьк, як територіальна одиниця, належить до першої ступені небезпеки. На території міста розташовано 42 потенційно небезпечних об’єкта</w:t>
      </w:r>
      <w:r w:rsidRPr="00DF1F7F">
        <w:rPr>
          <w:color w:val="000000"/>
          <w:spacing w:val="-1"/>
          <w:sz w:val="24"/>
        </w:rPr>
        <w:t xml:space="preserve">, з них </w:t>
      </w:r>
      <w:r w:rsidRPr="00DF1F7F">
        <w:rPr>
          <w:spacing w:val="-1"/>
          <w:sz w:val="24"/>
        </w:rPr>
        <w:t>17</w:t>
      </w:r>
      <w:r w:rsidRPr="00DF1F7F">
        <w:rPr>
          <w:color w:val="000000"/>
          <w:spacing w:val="-1"/>
          <w:sz w:val="24"/>
        </w:rPr>
        <w:t xml:space="preserve"> - підвищеної небезпеки. </w:t>
      </w:r>
    </w:p>
    <w:p w:rsidR="00BA2E76" w:rsidRPr="00DF1F7F" w:rsidRDefault="00BA2E76" w:rsidP="00BA2E76">
      <w:pPr>
        <w:spacing w:after="40"/>
        <w:ind w:firstLine="720"/>
        <w:rPr>
          <w:sz w:val="24"/>
        </w:rPr>
      </w:pPr>
      <w:r w:rsidRPr="00DF1F7F">
        <w:rPr>
          <w:sz w:val="24"/>
        </w:rPr>
        <w:t xml:space="preserve">На 7 хімічно небезпечних об’єктах зберігається або використовується у виробничій діяльності </w:t>
      </w:r>
      <w:r w:rsidRPr="00DF1F7F">
        <w:rPr>
          <w:color w:val="000000"/>
          <w:sz w:val="24"/>
        </w:rPr>
        <w:t>небезпечні хімічні речовини.</w:t>
      </w:r>
      <w:r w:rsidRPr="00DF1F7F">
        <w:rPr>
          <w:sz w:val="24"/>
        </w:rPr>
        <w:t xml:space="preserve"> Ці об’єкти розподілені за ступенями хімічної небезпеки: I ступінь – 2 об’єкти; IV ступінь – 5 об’єктів.</w:t>
      </w:r>
    </w:p>
    <w:p w:rsidR="00BA2E76" w:rsidRPr="00DF1F7F" w:rsidRDefault="00BA2E76" w:rsidP="00BA2E76">
      <w:pPr>
        <w:spacing w:after="40"/>
        <w:ind w:firstLine="720"/>
        <w:rPr>
          <w:sz w:val="24"/>
        </w:rPr>
      </w:pPr>
      <w:r w:rsidRPr="00DF1F7F">
        <w:rPr>
          <w:sz w:val="24"/>
        </w:rPr>
        <w:t>З метою фінансового та матеріального забезпечення робіт з ліквідації надзвичайних ситуацій та їх наслідків в 201</w:t>
      </w:r>
      <w:r>
        <w:rPr>
          <w:sz w:val="24"/>
        </w:rPr>
        <w:t>8</w:t>
      </w:r>
      <w:r w:rsidRPr="00DF1F7F">
        <w:rPr>
          <w:sz w:val="24"/>
        </w:rPr>
        <w:t xml:space="preserve">р. створено міський матеріальний резерв на суму </w:t>
      </w:r>
      <w:r>
        <w:rPr>
          <w:sz w:val="24"/>
        </w:rPr>
        <w:t xml:space="preserve">1031,2 </w:t>
      </w:r>
      <w:r w:rsidRPr="00DF1F7F">
        <w:rPr>
          <w:sz w:val="24"/>
        </w:rPr>
        <w:t>тис.</w:t>
      </w:r>
      <w:r>
        <w:rPr>
          <w:sz w:val="24"/>
        </w:rPr>
        <w:t xml:space="preserve"> грн. </w:t>
      </w:r>
    </w:p>
    <w:p w:rsidR="00BA2E76" w:rsidRPr="00DF1F7F" w:rsidRDefault="00BA2E76" w:rsidP="00BA2E76">
      <w:pPr>
        <w:spacing w:after="40"/>
        <w:ind w:firstLine="720"/>
        <w:rPr>
          <w:sz w:val="24"/>
          <w:lang w:val="ru-RU"/>
        </w:rPr>
      </w:pPr>
      <w:r w:rsidRPr="00DF1F7F">
        <w:rPr>
          <w:sz w:val="24"/>
        </w:rPr>
        <w:t>Для захисту працюючого персоналу та населення міста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1,2%.</w:t>
      </w:r>
    </w:p>
    <w:p w:rsidR="00BA2E76" w:rsidRPr="00DF1F7F" w:rsidRDefault="00BA2E76" w:rsidP="00BA2E76">
      <w:pPr>
        <w:spacing w:after="40"/>
        <w:ind w:firstLine="720"/>
        <w:rPr>
          <w:sz w:val="24"/>
        </w:rPr>
      </w:pPr>
      <w:r w:rsidRPr="00DF1F7F">
        <w:rPr>
          <w:sz w:val="24"/>
        </w:rPr>
        <w:t xml:space="preserve">Для колективного захисту населення міста використовуються захисні споруди цивільного захисту. На даний час </w:t>
      </w:r>
      <w:r>
        <w:rPr>
          <w:sz w:val="24"/>
        </w:rPr>
        <w:t>40</w:t>
      </w:r>
      <w:r w:rsidRPr="00DF1F7F">
        <w:rPr>
          <w:sz w:val="24"/>
        </w:rPr>
        <w:t xml:space="preserve">% захисних споруд цивільного захисту потребують капітального ремонту та </w:t>
      </w:r>
      <w:r>
        <w:rPr>
          <w:sz w:val="24"/>
        </w:rPr>
        <w:t>20</w:t>
      </w:r>
      <w:r w:rsidRPr="00DF1F7F">
        <w:rPr>
          <w:sz w:val="24"/>
        </w:rPr>
        <w:t xml:space="preserve">% захисних споруд цивільного захисту потребують поточного ремонту. Станом на </w:t>
      </w:r>
      <w:r>
        <w:rPr>
          <w:sz w:val="24"/>
        </w:rPr>
        <w:t>01.10.2018</w:t>
      </w:r>
      <w:r w:rsidRPr="00DF1F7F">
        <w:rPr>
          <w:sz w:val="24"/>
        </w:rPr>
        <w:t>р. пров</w:t>
      </w:r>
      <w:r>
        <w:rPr>
          <w:sz w:val="24"/>
        </w:rPr>
        <w:t>едена технічна інвентаризація 21</w:t>
      </w:r>
      <w:r w:rsidRPr="00DF1F7F">
        <w:rPr>
          <w:sz w:val="24"/>
        </w:rPr>
        <w:t xml:space="preserve"> захисних споруд ЦЗ.</w:t>
      </w:r>
    </w:p>
    <w:p w:rsidR="00BA2E76" w:rsidRDefault="00BA2E76" w:rsidP="00BA2E76">
      <w:pPr>
        <w:spacing w:after="40"/>
        <w:ind w:firstLine="720"/>
        <w:rPr>
          <w:sz w:val="24"/>
        </w:rPr>
      </w:pPr>
      <w:r w:rsidRPr="00DF1F7F">
        <w:rPr>
          <w:sz w:val="24"/>
        </w:rPr>
        <w:t>Для виявлення загрози виникнення надзвичайних ситуацій і оповіщення населення, яке мешкає у зонах можливого ураження, на об'єктах підвищеної небезпеки повинні впроваджуватися системи раннього виявлення надзвичайних ситуацій та оповіщення людей у разі їх виникнення</w:t>
      </w:r>
      <w:r w:rsidRPr="00DF1F7F">
        <w:rPr>
          <w:b/>
          <w:sz w:val="24"/>
        </w:rPr>
        <w:t xml:space="preserve">. </w:t>
      </w:r>
      <w:r w:rsidRPr="00DF1F7F">
        <w:rPr>
          <w:sz w:val="24"/>
        </w:rPr>
        <w:t xml:space="preserve">Станом на </w:t>
      </w:r>
      <w:r>
        <w:rPr>
          <w:sz w:val="24"/>
        </w:rPr>
        <w:t>01</w:t>
      </w:r>
      <w:r w:rsidRPr="00DF1F7F">
        <w:rPr>
          <w:sz w:val="24"/>
        </w:rPr>
        <w:t>.</w:t>
      </w:r>
      <w:r>
        <w:rPr>
          <w:sz w:val="24"/>
        </w:rPr>
        <w:t>10</w:t>
      </w:r>
      <w:r w:rsidRPr="00DF1F7F">
        <w:rPr>
          <w:sz w:val="24"/>
        </w:rPr>
        <w:t>.201</w:t>
      </w:r>
      <w:r>
        <w:rPr>
          <w:sz w:val="24"/>
        </w:rPr>
        <w:t>8</w:t>
      </w:r>
      <w:r w:rsidRPr="00DF1F7F">
        <w:rPr>
          <w:sz w:val="24"/>
        </w:rPr>
        <w:t xml:space="preserve">р. на 15-ти об’єктах міста розроблена робоча документація для встановлення систем раннього виявлення надзвичайних ситуацій та оповіщення людей у разі їх виникнення. </w:t>
      </w:r>
    </w:p>
    <w:p w:rsidR="00BA2E76" w:rsidRPr="008A45E7" w:rsidRDefault="00BA2E76" w:rsidP="00BA2E76">
      <w:pPr>
        <w:spacing w:after="40"/>
        <w:ind w:firstLine="720"/>
        <w:rPr>
          <w:rStyle w:val="rvts0"/>
          <w:sz w:val="24"/>
        </w:rPr>
      </w:pPr>
      <w:r w:rsidRPr="008A45E7">
        <w:rPr>
          <w:sz w:val="22"/>
        </w:rPr>
        <w:t>В 2019 році планується реалізація міської цільової Програми захисту населення і території м.</w:t>
      </w:r>
      <w:r>
        <w:rPr>
          <w:sz w:val="22"/>
        </w:rPr>
        <w:t> </w:t>
      </w:r>
      <w:r w:rsidRPr="008A45E7">
        <w:rPr>
          <w:sz w:val="22"/>
        </w:rPr>
        <w:t>Сєвєродонецька від надзвичайних ситуацій техногенного та природного характеру на 2019 рік.</w:t>
      </w:r>
      <w:r>
        <w:rPr>
          <w:sz w:val="22"/>
        </w:rPr>
        <w:t xml:space="preserve"> </w:t>
      </w:r>
      <w:r>
        <w:rPr>
          <w:rStyle w:val="rvts0"/>
          <w:sz w:val="24"/>
        </w:rPr>
        <w:t xml:space="preserve">Мета програми </w:t>
      </w:r>
      <w:r w:rsidRPr="008A45E7">
        <w:rPr>
          <w:rStyle w:val="rvts0"/>
          <w:sz w:val="24"/>
        </w:rPr>
        <w:t>-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w:t>
      </w:r>
    </w:p>
    <w:bookmarkEnd w:id="1"/>
    <w:p w:rsidR="00BA2E76" w:rsidRPr="00A009DA" w:rsidRDefault="00BA2E76" w:rsidP="00BA2E76">
      <w:pPr>
        <w:pStyle w:val="Style5"/>
        <w:widowControl/>
        <w:spacing w:before="120" w:after="40" w:line="240" w:lineRule="auto"/>
        <w:ind w:firstLine="709"/>
        <w:contextualSpacing/>
        <w:rPr>
          <w:rStyle w:val="FontStyle12"/>
          <w:b/>
          <w:bCs/>
          <w:lang w:val="uk-UA" w:eastAsia="uk-UA"/>
        </w:rPr>
      </w:pPr>
      <w:r w:rsidRPr="00A009DA">
        <w:rPr>
          <w:b/>
          <w:lang w:val="uk-UA"/>
        </w:rPr>
        <w:t>Очікувані результати:</w:t>
      </w:r>
    </w:p>
    <w:p w:rsidR="00BA2E76" w:rsidRPr="00A009DA" w:rsidRDefault="00BA2E76" w:rsidP="00BA2E76">
      <w:pPr>
        <w:numPr>
          <w:ilvl w:val="0"/>
          <w:numId w:val="12"/>
        </w:numPr>
        <w:spacing w:after="40"/>
        <w:ind w:left="0" w:firstLine="680"/>
        <w:contextualSpacing/>
        <w:rPr>
          <w:bCs/>
          <w:sz w:val="24"/>
        </w:rPr>
      </w:pPr>
      <w:r w:rsidRPr="00A009DA">
        <w:rPr>
          <w:sz w:val="24"/>
        </w:rPr>
        <w:t>зниження ризику виникнення надзвичайних ситуацій техногенного та природного характеру, створення умов безпечної життєдіяльності населення міста, підвищення рівня його захищеності від впливу шкідливих техногенних і природних факторів, своєчасного реагування на аварійні ситуації, зниження кількості постраждалих і матеріальних збитків.</w:t>
      </w:r>
    </w:p>
    <w:p w:rsidR="00BA2E76" w:rsidRPr="002B01AB" w:rsidRDefault="00BA2E76" w:rsidP="00BA2E76"/>
    <w:p w:rsidR="00BA2E76" w:rsidRPr="00A009DA" w:rsidRDefault="00BA2E76" w:rsidP="00BA2E76">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lastRenderedPageBreak/>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.3. Охорона праці</w:t>
      </w:r>
    </w:p>
    <w:p w:rsidR="00BA2E76" w:rsidRPr="00DF1F7F" w:rsidRDefault="00BA2E76" w:rsidP="00BA2E76">
      <w:pPr>
        <w:tabs>
          <w:tab w:val="left" w:pos="720"/>
        </w:tabs>
        <w:autoSpaceDE w:val="0"/>
        <w:autoSpaceDN w:val="0"/>
        <w:adjustRightInd w:val="0"/>
        <w:spacing w:after="40"/>
        <w:rPr>
          <w:sz w:val="24"/>
        </w:rPr>
      </w:pPr>
      <w:r>
        <w:rPr>
          <w:sz w:val="24"/>
        </w:rPr>
        <w:tab/>
      </w:r>
      <w:r w:rsidRPr="00DF1F7F">
        <w:rPr>
          <w:sz w:val="24"/>
        </w:rPr>
        <w:t xml:space="preserve">З метою </w:t>
      </w:r>
      <w:r>
        <w:rPr>
          <w:sz w:val="24"/>
        </w:rPr>
        <w:t xml:space="preserve">запобігання </w:t>
      </w:r>
      <w:r w:rsidRPr="00DF1F7F">
        <w:rPr>
          <w:sz w:val="24"/>
        </w:rPr>
        <w:t>виробничого та невиробничого травматизму в м.</w:t>
      </w:r>
      <w:r>
        <w:rPr>
          <w:sz w:val="24"/>
        </w:rPr>
        <w:t> </w:t>
      </w:r>
      <w:r w:rsidRPr="00DF1F7F">
        <w:rPr>
          <w:sz w:val="24"/>
        </w:rPr>
        <w:t>Сєвєродонецьку провод</w:t>
      </w:r>
      <w:r>
        <w:rPr>
          <w:sz w:val="24"/>
        </w:rPr>
        <w:t>яться профілактичні</w:t>
      </w:r>
      <w:r w:rsidRPr="00DF1F7F">
        <w:rPr>
          <w:sz w:val="24"/>
        </w:rPr>
        <w:t xml:space="preserve"> заходи: </w:t>
      </w:r>
    </w:p>
    <w:p w:rsidR="00BA2E76" w:rsidRPr="00B823DF" w:rsidRDefault="00BA2E76" w:rsidP="00BA2E76">
      <w:pPr>
        <w:widowControl w:val="0"/>
        <w:numPr>
          <w:ilvl w:val="0"/>
          <w:numId w:val="28"/>
        </w:numPr>
        <w:tabs>
          <w:tab w:val="left" w:pos="0"/>
          <w:tab w:val="left" w:pos="720"/>
          <w:tab w:val="left" w:pos="1134"/>
        </w:tabs>
        <w:autoSpaceDE w:val="0"/>
        <w:autoSpaceDN w:val="0"/>
        <w:adjustRightInd w:val="0"/>
        <w:spacing w:after="40"/>
        <w:ind w:left="0" w:firstLine="658"/>
        <w:rPr>
          <w:color w:val="000000"/>
          <w:sz w:val="24"/>
        </w:rPr>
      </w:pPr>
      <w:r w:rsidRPr="00B823DF">
        <w:rPr>
          <w:sz w:val="24"/>
        </w:rPr>
        <w:t xml:space="preserve">щотижневий моніторинг стану травматизму виробничого та невиробничого характеру та щоквартальний </w:t>
      </w:r>
      <w:r w:rsidRPr="00B823DF">
        <w:rPr>
          <w:color w:val="000000"/>
          <w:sz w:val="24"/>
        </w:rPr>
        <w:t>аналіз стану і причин травматизму  невиробничого характеру, його соціально-економічні наслідки;</w:t>
      </w:r>
    </w:p>
    <w:p w:rsidR="00BA2E76" w:rsidRPr="00DF1F7F" w:rsidRDefault="00BA2E76" w:rsidP="00BA2E76">
      <w:pPr>
        <w:widowControl w:val="0"/>
        <w:numPr>
          <w:ilvl w:val="0"/>
          <w:numId w:val="28"/>
        </w:numPr>
        <w:tabs>
          <w:tab w:val="left" w:pos="0"/>
          <w:tab w:val="left" w:pos="1078"/>
        </w:tabs>
        <w:autoSpaceDE w:val="0"/>
        <w:autoSpaceDN w:val="0"/>
        <w:adjustRightInd w:val="0"/>
        <w:spacing w:after="40"/>
        <w:ind w:left="0" w:firstLine="658"/>
        <w:rPr>
          <w:color w:val="000000"/>
          <w:sz w:val="24"/>
        </w:rPr>
      </w:pPr>
      <w:r w:rsidRPr="00DF1F7F">
        <w:rPr>
          <w:color w:val="000000"/>
          <w:sz w:val="24"/>
        </w:rPr>
        <w:t xml:space="preserve">постійний контроль за додержанням вимог законодавства з охорони праці в колективних договорах підприємств та організацій міста усіх форм власності. </w:t>
      </w:r>
      <w:r w:rsidRPr="00DF1F7F">
        <w:rPr>
          <w:sz w:val="24"/>
        </w:rPr>
        <w:t xml:space="preserve">Прийнято участь в опрацюванні </w:t>
      </w:r>
      <w:r>
        <w:rPr>
          <w:sz w:val="24"/>
        </w:rPr>
        <w:t xml:space="preserve">22 </w:t>
      </w:r>
      <w:r w:rsidRPr="00DF1F7F">
        <w:rPr>
          <w:sz w:val="24"/>
        </w:rPr>
        <w:t>колективних договорів щодо розділу «Умови та охорона праці»;</w:t>
      </w:r>
    </w:p>
    <w:p w:rsidR="00BA2E76" w:rsidRPr="00DF1F7F" w:rsidRDefault="00BA2E76" w:rsidP="00BA2E76">
      <w:pPr>
        <w:widowControl w:val="0"/>
        <w:numPr>
          <w:ilvl w:val="0"/>
          <w:numId w:val="28"/>
        </w:numPr>
        <w:tabs>
          <w:tab w:val="left" w:pos="0"/>
          <w:tab w:val="left" w:pos="1078"/>
        </w:tabs>
        <w:autoSpaceDE w:val="0"/>
        <w:autoSpaceDN w:val="0"/>
        <w:adjustRightInd w:val="0"/>
        <w:spacing w:after="40"/>
        <w:ind w:left="0" w:firstLine="658"/>
        <w:rPr>
          <w:color w:val="000000"/>
          <w:sz w:val="24"/>
        </w:rPr>
      </w:pPr>
      <w:r w:rsidRPr="00DF1F7F">
        <w:rPr>
          <w:color w:val="000000"/>
          <w:sz w:val="24"/>
        </w:rPr>
        <w:t>постійне інформування відділу освіти міської ради про нещасні випадки, які сталися з дітьми в навчальних та виховних закладах міста;</w:t>
      </w:r>
    </w:p>
    <w:p w:rsidR="00BA2E76" w:rsidRDefault="00BA2E76" w:rsidP="00BA2E76">
      <w:pPr>
        <w:numPr>
          <w:ilvl w:val="0"/>
          <w:numId w:val="28"/>
        </w:numPr>
        <w:tabs>
          <w:tab w:val="left" w:pos="0"/>
          <w:tab w:val="left" w:pos="142"/>
          <w:tab w:val="left" w:pos="709"/>
          <w:tab w:val="left" w:pos="994"/>
        </w:tabs>
        <w:spacing w:after="40"/>
        <w:ind w:left="0" w:firstLine="658"/>
        <w:rPr>
          <w:sz w:val="24"/>
        </w:rPr>
      </w:pPr>
      <w:r w:rsidRPr="005237A7">
        <w:rPr>
          <w:color w:val="000000"/>
          <w:sz w:val="24"/>
        </w:rPr>
        <w:t xml:space="preserve">висвітлення </w:t>
      </w:r>
      <w:r>
        <w:rPr>
          <w:color w:val="000000"/>
          <w:sz w:val="24"/>
        </w:rPr>
        <w:t xml:space="preserve">інформації </w:t>
      </w:r>
      <w:r w:rsidRPr="005237A7">
        <w:rPr>
          <w:color w:val="000000"/>
          <w:sz w:val="24"/>
        </w:rPr>
        <w:t>у засобах масової інформації</w:t>
      </w:r>
      <w:r>
        <w:rPr>
          <w:color w:val="000000"/>
          <w:sz w:val="24"/>
        </w:rPr>
        <w:t xml:space="preserve"> щодо</w:t>
      </w:r>
      <w:r w:rsidRPr="005237A7">
        <w:rPr>
          <w:color w:val="000000"/>
          <w:sz w:val="24"/>
        </w:rPr>
        <w:t xml:space="preserve"> </w:t>
      </w:r>
      <w:r>
        <w:rPr>
          <w:color w:val="000000"/>
          <w:sz w:val="24"/>
        </w:rPr>
        <w:t xml:space="preserve">правил поведінки населення в електроустановках та попередження </w:t>
      </w:r>
      <w:r>
        <w:rPr>
          <w:sz w:val="24"/>
        </w:rPr>
        <w:t>пожеж у житловому секторі міста та інше.</w:t>
      </w:r>
    </w:p>
    <w:p w:rsidR="00BA2E76" w:rsidRDefault="00BA2E76" w:rsidP="00BA2E76">
      <w:pPr>
        <w:numPr>
          <w:ilvl w:val="0"/>
          <w:numId w:val="28"/>
        </w:numPr>
        <w:tabs>
          <w:tab w:val="left" w:pos="0"/>
          <w:tab w:val="left" w:pos="142"/>
          <w:tab w:val="left" w:pos="709"/>
          <w:tab w:val="left" w:pos="994"/>
        </w:tabs>
        <w:spacing w:after="40"/>
        <w:ind w:left="0" w:firstLine="658"/>
        <w:rPr>
          <w:sz w:val="24"/>
        </w:rPr>
      </w:pPr>
      <w:r>
        <w:rPr>
          <w:sz w:val="24"/>
        </w:rPr>
        <w:t>проведення 2 семінарів з питань охорони праці із залученням фахівців служб охорони праці підприємств, установ та організацій міста усіх форм власності</w:t>
      </w:r>
    </w:p>
    <w:p w:rsidR="00BA2E76" w:rsidRDefault="00BA2E76" w:rsidP="00BA2E76">
      <w:pPr>
        <w:tabs>
          <w:tab w:val="left" w:pos="0"/>
          <w:tab w:val="left" w:pos="142"/>
          <w:tab w:val="left" w:pos="709"/>
        </w:tabs>
        <w:spacing w:after="20"/>
        <w:rPr>
          <w:sz w:val="24"/>
        </w:rPr>
      </w:pPr>
      <w:r>
        <w:rPr>
          <w:sz w:val="24"/>
        </w:rPr>
        <w:tab/>
      </w:r>
      <w:r>
        <w:rPr>
          <w:sz w:val="24"/>
        </w:rPr>
        <w:tab/>
        <w:t>Домінуючими причинами формування несприятливих умов праці залишаються недосконалі технології, машини і механізми, їх несправність, невикористання засобів захисту, порушення техніки безпеки та санітарних норм, режимів праці і відпочинку.</w:t>
      </w:r>
    </w:p>
    <w:p w:rsidR="00BA2E76" w:rsidRPr="00A10205" w:rsidRDefault="00BA2E76" w:rsidP="00BA2E76">
      <w:pPr>
        <w:pStyle w:val="Style5"/>
        <w:widowControl/>
        <w:spacing w:before="120" w:after="120" w:line="240" w:lineRule="auto"/>
        <w:ind w:firstLine="709"/>
        <w:rPr>
          <w:rStyle w:val="FontStyle12"/>
          <w:b/>
          <w:bCs/>
          <w:lang w:val="uk-UA" w:eastAsia="uk-UA"/>
        </w:rPr>
      </w:pPr>
      <w:r w:rsidRPr="00A10205">
        <w:rPr>
          <w:b/>
          <w:lang w:val="uk-UA"/>
        </w:rPr>
        <w:t>Очікувані результати:</w:t>
      </w:r>
    </w:p>
    <w:p w:rsidR="00BA2E76" w:rsidRDefault="00BA2E76" w:rsidP="00BA2E76">
      <w:pPr>
        <w:pStyle w:val="21"/>
        <w:widowControl w:val="0"/>
        <w:numPr>
          <w:ilvl w:val="0"/>
          <w:numId w:val="2"/>
        </w:numPr>
        <w:tabs>
          <w:tab w:val="clear" w:pos="1323"/>
          <w:tab w:val="left" w:pos="720"/>
          <w:tab w:val="num" w:pos="1134"/>
        </w:tabs>
        <w:autoSpaceDE w:val="0"/>
        <w:autoSpaceDN w:val="0"/>
        <w:adjustRightInd w:val="0"/>
        <w:spacing w:after="60" w:line="240" w:lineRule="auto"/>
        <w:ind w:left="0" w:firstLine="709"/>
        <w:rPr>
          <w:sz w:val="24"/>
        </w:rPr>
      </w:pPr>
      <w:r w:rsidRPr="00A10205">
        <w:rPr>
          <w:sz w:val="24"/>
        </w:rPr>
        <w:t>зменшення кількості випадків виробничого травматизму, смертельних випадків, забезпечення працівників належними умовами праці.</w:t>
      </w:r>
    </w:p>
    <w:p w:rsidR="00BA2E76" w:rsidRPr="00DA038F" w:rsidRDefault="00BA2E76" w:rsidP="00BA2E76">
      <w:pPr>
        <w:pStyle w:val="1"/>
        <w:spacing w:before="0" w:after="240"/>
        <w:jc w:val="center"/>
        <w:rPr>
          <w:rFonts w:ascii="Times New Roman" w:hAnsi="Times New Roman" w:cs="Times New Roman"/>
          <w:sz w:val="24"/>
          <w:szCs w:val="24"/>
        </w:rPr>
      </w:pPr>
      <w:r>
        <w:rPr>
          <w:rFonts w:ascii="Times New Roman" w:hAnsi="Times New Roman" w:cs="Times New Roman"/>
          <w:sz w:val="28"/>
          <w:szCs w:val="28"/>
        </w:rPr>
        <w:br w:type="page"/>
      </w:r>
      <w:r w:rsidRPr="00762ADC">
        <w:rPr>
          <w:rFonts w:ascii="Times New Roman" w:hAnsi="Times New Roman" w:cs="Times New Roman"/>
          <w:sz w:val="28"/>
          <w:szCs w:val="28"/>
        </w:rPr>
        <w:lastRenderedPageBreak/>
        <w:t>11.</w:t>
      </w:r>
      <w:r w:rsidRPr="00610C78">
        <w:rPr>
          <w:rFonts w:ascii="Times New Roman" w:hAnsi="Times New Roman" w:cs="Times New Roman"/>
          <w:sz w:val="24"/>
          <w:szCs w:val="24"/>
        </w:rPr>
        <w:t xml:space="preserve"> </w:t>
      </w:r>
      <w:r w:rsidRPr="00610C78">
        <w:rPr>
          <w:rFonts w:ascii="Times New Roman" w:hAnsi="Times New Roman"/>
          <w:sz w:val="28"/>
          <w:szCs w:val="28"/>
        </w:rPr>
        <w:t>РЕЗУЛЬТАТИ ВИКОНАННЯ ПРОГРАМИ</w:t>
      </w:r>
    </w:p>
    <w:p w:rsidR="00BA2E76" w:rsidRPr="009C0FF7" w:rsidRDefault="00BA2E76" w:rsidP="00BA2E76">
      <w:pPr>
        <w:pStyle w:val="6"/>
        <w:tabs>
          <w:tab w:val="left" w:pos="993"/>
        </w:tabs>
        <w:spacing w:before="0" w:after="40"/>
        <w:ind w:firstLine="709"/>
        <w:jc w:val="both"/>
        <w:rPr>
          <w:rStyle w:val="hps"/>
          <w:b w:val="0"/>
          <w:sz w:val="24"/>
          <w:szCs w:val="24"/>
        </w:rPr>
      </w:pPr>
      <w:r w:rsidRPr="009C0FF7">
        <w:rPr>
          <w:rStyle w:val="hps"/>
          <w:b w:val="0"/>
          <w:sz w:val="24"/>
          <w:szCs w:val="24"/>
        </w:rPr>
        <w:t>Плануючи</w:t>
      </w:r>
      <w:r w:rsidRPr="009C0FF7">
        <w:rPr>
          <w:b w:val="0"/>
          <w:sz w:val="24"/>
          <w:szCs w:val="24"/>
        </w:rPr>
        <w:t xml:space="preserve"> </w:t>
      </w:r>
      <w:r w:rsidRPr="009C0FF7">
        <w:rPr>
          <w:rStyle w:val="hps"/>
          <w:b w:val="0"/>
          <w:sz w:val="24"/>
          <w:szCs w:val="24"/>
        </w:rPr>
        <w:t>основні</w:t>
      </w:r>
      <w:r w:rsidRPr="009C0FF7">
        <w:rPr>
          <w:b w:val="0"/>
          <w:sz w:val="24"/>
          <w:szCs w:val="24"/>
        </w:rPr>
        <w:t xml:space="preserve"> </w:t>
      </w:r>
      <w:r w:rsidRPr="009C0FF7">
        <w:rPr>
          <w:rStyle w:val="hps"/>
          <w:b w:val="0"/>
          <w:sz w:val="24"/>
          <w:szCs w:val="24"/>
        </w:rPr>
        <w:t>показники</w:t>
      </w:r>
      <w:r w:rsidRPr="009C0FF7">
        <w:rPr>
          <w:b w:val="0"/>
          <w:sz w:val="24"/>
          <w:szCs w:val="24"/>
        </w:rPr>
        <w:t xml:space="preserve"> </w:t>
      </w:r>
      <w:r w:rsidRPr="009C0FF7">
        <w:rPr>
          <w:rStyle w:val="hps"/>
          <w:b w:val="0"/>
          <w:sz w:val="24"/>
          <w:szCs w:val="24"/>
        </w:rPr>
        <w:t>соціально-економічного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w:t>
      </w:r>
      <w:r w:rsidRPr="009C0FF7">
        <w:rPr>
          <w:b w:val="0"/>
          <w:sz w:val="24"/>
          <w:szCs w:val="24"/>
        </w:rPr>
        <w:t xml:space="preserve"> </w:t>
      </w:r>
      <w:r w:rsidRPr="009C0FF7">
        <w:rPr>
          <w:rStyle w:val="hps"/>
          <w:b w:val="0"/>
          <w:sz w:val="24"/>
          <w:szCs w:val="24"/>
        </w:rPr>
        <w:t>201</w:t>
      </w:r>
      <w:r>
        <w:rPr>
          <w:rStyle w:val="hps"/>
          <w:b w:val="0"/>
          <w:sz w:val="24"/>
          <w:szCs w:val="24"/>
        </w:rPr>
        <w:t>9</w:t>
      </w:r>
      <w:r w:rsidRPr="009C0FF7">
        <w:rPr>
          <w:rStyle w:val="hps"/>
          <w:b w:val="0"/>
          <w:sz w:val="24"/>
          <w:szCs w:val="24"/>
        </w:rPr>
        <w:t xml:space="preserve"> рік,</w:t>
      </w:r>
      <w:r w:rsidRPr="009C0FF7">
        <w:rPr>
          <w:b w:val="0"/>
          <w:sz w:val="24"/>
          <w:szCs w:val="24"/>
        </w:rPr>
        <w:t xml:space="preserve"> </w:t>
      </w:r>
      <w:r w:rsidRPr="009C0FF7">
        <w:rPr>
          <w:rStyle w:val="hps"/>
          <w:b w:val="0"/>
          <w:sz w:val="24"/>
          <w:szCs w:val="24"/>
        </w:rPr>
        <w:t>були визначені головні</w:t>
      </w:r>
      <w:r w:rsidRPr="009C0FF7">
        <w:rPr>
          <w:b w:val="0"/>
          <w:sz w:val="24"/>
          <w:szCs w:val="24"/>
        </w:rPr>
        <w:t xml:space="preserve"> </w:t>
      </w:r>
      <w:r w:rsidRPr="009C0FF7">
        <w:rPr>
          <w:rStyle w:val="hps"/>
          <w:b w:val="0"/>
          <w:sz w:val="24"/>
          <w:szCs w:val="24"/>
        </w:rPr>
        <w:t>проблеми</w:t>
      </w:r>
      <w:r w:rsidRPr="009C0FF7">
        <w:rPr>
          <w:b w:val="0"/>
          <w:sz w:val="24"/>
          <w:szCs w:val="24"/>
        </w:rPr>
        <w:t xml:space="preserve"> </w:t>
      </w:r>
      <w:r w:rsidRPr="009C0FF7">
        <w:rPr>
          <w:rStyle w:val="hps"/>
          <w:b w:val="0"/>
          <w:sz w:val="24"/>
          <w:szCs w:val="24"/>
        </w:rPr>
        <w:t>розвитку</w:t>
      </w:r>
      <w:r w:rsidRPr="009C0FF7">
        <w:rPr>
          <w:b w:val="0"/>
          <w:sz w:val="24"/>
          <w:szCs w:val="24"/>
        </w:rPr>
        <w:t xml:space="preserve"> </w:t>
      </w:r>
      <w:r w:rsidRPr="009C0FF7">
        <w:rPr>
          <w:rStyle w:val="hps"/>
          <w:b w:val="0"/>
          <w:sz w:val="24"/>
          <w:szCs w:val="24"/>
        </w:rPr>
        <w:t>соціальної і економічної сфери</w:t>
      </w:r>
      <w:r w:rsidRPr="009C0FF7">
        <w:rPr>
          <w:b w:val="0"/>
          <w:sz w:val="24"/>
          <w:szCs w:val="24"/>
        </w:rPr>
        <w:t xml:space="preserve"> </w:t>
      </w:r>
      <w:r w:rsidRPr="009C0FF7">
        <w:rPr>
          <w:rStyle w:val="hps"/>
          <w:b w:val="0"/>
          <w:sz w:val="24"/>
          <w:szCs w:val="24"/>
        </w:rPr>
        <w:t>та</w:t>
      </w:r>
      <w:r w:rsidRPr="009C0FF7">
        <w:rPr>
          <w:b w:val="0"/>
          <w:sz w:val="24"/>
          <w:szCs w:val="24"/>
        </w:rPr>
        <w:t xml:space="preserve"> </w:t>
      </w:r>
      <w:r w:rsidRPr="009C0FF7">
        <w:rPr>
          <w:rStyle w:val="hps"/>
          <w:b w:val="0"/>
          <w:sz w:val="24"/>
          <w:szCs w:val="24"/>
        </w:rPr>
        <w:t>намічені</w:t>
      </w:r>
      <w:r w:rsidRPr="009C0FF7">
        <w:rPr>
          <w:b w:val="0"/>
          <w:sz w:val="24"/>
          <w:szCs w:val="24"/>
        </w:rPr>
        <w:t xml:space="preserve"> </w:t>
      </w:r>
      <w:r w:rsidRPr="009C0FF7">
        <w:rPr>
          <w:rStyle w:val="hps"/>
          <w:b w:val="0"/>
          <w:sz w:val="24"/>
          <w:szCs w:val="24"/>
        </w:rPr>
        <w:t>цілі та пріоритети</w:t>
      </w:r>
      <w:r w:rsidRPr="009C0FF7">
        <w:rPr>
          <w:b w:val="0"/>
          <w:sz w:val="24"/>
          <w:szCs w:val="24"/>
        </w:rPr>
        <w:t xml:space="preserve"> </w:t>
      </w:r>
      <w:r w:rsidRPr="009C0FF7">
        <w:rPr>
          <w:rStyle w:val="hps"/>
          <w:b w:val="0"/>
          <w:sz w:val="24"/>
          <w:szCs w:val="24"/>
        </w:rPr>
        <w:t>соціального та 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 201</w:t>
      </w:r>
      <w:r>
        <w:rPr>
          <w:rStyle w:val="hps"/>
          <w:b w:val="0"/>
          <w:sz w:val="24"/>
          <w:szCs w:val="24"/>
        </w:rPr>
        <w:t>9</w:t>
      </w:r>
      <w:r w:rsidRPr="009C0FF7">
        <w:rPr>
          <w:rStyle w:val="hps"/>
          <w:b w:val="0"/>
          <w:sz w:val="24"/>
          <w:szCs w:val="24"/>
        </w:rPr>
        <w:t xml:space="preserve"> рік.</w:t>
      </w:r>
    </w:p>
    <w:p w:rsidR="00BA2E76" w:rsidRDefault="00BA2E76" w:rsidP="00BA2E76">
      <w:pPr>
        <w:pStyle w:val="6"/>
        <w:tabs>
          <w:tab w:val="left" w:pos="993"/>
        </w:tabs>
        <w:spacing w:before="0" w:after="40"/>
        <w:ind w:left="2" w:firstLine="707"/>
        <w:jc w:val="both"/>
        <w:rPr>
          <w:b w:val="0"/>
          <w:sz w:val="24"/>
          <w:szCs w:val="24"/>
        </w:rPr>
      </w:pPr>
      <w:r w:rsidRPr="009C0FF7">
        <w:rPr>
          <w:b w:val="0"/>
          <w:sz w:val="24"/>
          <w:szCs w:val="24"/>
        </w:rPr>
        <w:t xml:space="preserve">Реалізація намічених цілей та завдань </w:t>
      </w:r>
      <w:r>
        <w:rPr>
          <w:b w:val="0"/>
          <w:bCs w:val="0"/>
          <w:sz w:val="24"/>
          <w:szCs w:val="24"/>
          <w:lang w:eastAsia="uk-UA"/>
        </w:rPr>
        <w:t xml:space="preserve">Програми </w:t>
      </w:r>
      <w:r w:rsidRPr="00D80B93">
        <w:rPr>
          <w:b w:val="0"/>
          <w:sz w:val="24"/>
          <w:szCs w:val="24"/>
        </w:rPr>
        <w:t>соціально</w:t>
      </w:r>
      <w:r w:rsidRPr="000F495A">
        <w:rPr>
          <w:b w:val="0"/>
          <w:sz w:val="24"/>
          <w:szCs w:val="24"/>
        </w:rPr>
        <w:t xml:space="preserve"> </w:t>
      </w:r>
      <w:r w:rsidRPr="00D80B93">
        <w:rPr>
          <w:b w:val="0"/>
          <w:sz w:val="24"/>
          <w:szCs w:val="24"/>
        </w:rPr>
        <w:t>-</w:t>
      </w:r>
      <w:r w:rsidRPr="000F495A">
        <w:rPr>
          <w:b w:val="0"/>
          <w:sz w:val="24"/>
          <w:szCs w:val="24"/>
        </w:rPr>
        <w:t xml:space="preserve"> </w:t>
      </w:r>
      <w:r w:rsidRPr="00D80B93">
        <w:rPr>
          <w:b w:val="0"/>
          <w:sz w:val="24"/>
          <w:szCs w:val="24"/>
        </w:rPr>
        <w:t>економічного</w:t>
      </w:r>
      <w:r w:rsidRPr="00D80B93">
        <w:rPr>
          <w:b w:val="0"/>
          <w:sz w:val="24"/>
        </w:rPr>
        <w:t xml:space="preserve"> і культурного розвитку м. Сєвєродонецьк</w:t>
      </w:r>
      <w:r>
        <w:rPr>
          <w:b w:val="0"/>
          <w:sz w:val="24"/>
        </w:rPr>
        <w:t>а</w:t>
      </w:r>
      <w:r w:rsidRPr="009C0FF7">
        <w:rPr>
          <w:rStyle w:val="hps"/>
          <w:b w:val="0"/>
          <w:sz w:val="24"/>
          <w:szCs w:val="24"/>
        </w:rPr>
        <w:t xml:space="preserve"> </w:t>
      </w:r>
      <w:r>
        <w:rPr>
          <w:b w:val="0"/>
          <w:sz w:val="24"/>
        </w:rPr>
        <w:t xml:space="preserve">(далі Програма) </w:t>
      </w:r>
      <w:r w:rsidRPr="009C0FF7">
        <w:rPr>
          <w:rStyle w:val="hps"/>
          <w:b w:val="0"/>
          <w:sz w:val="24"/>
          <w:szCs w:val="24"/>
        </w:rPr>
        <w:t>дозволить</w:t>
      </w:r>
      <w:r w:rsidRPr="009C0FF7">
        <w:rPr>
          <w:b w:val="0"/>
          <w:sz w:val="24"/>
          <w:szCs w:val="24"/>
        </w:rPr>
        <w:t xml:space="preserve"> Сєвєродонецькій міській раді у</w:t>
      </w:r>
      <w:r w:rsidRPr="009C0FF7">
        <w:rPr>
          <w:rStyle w:val="hps"/>
          <w:b w:val="0"/>
          <w:sz w:val="24"/>
          <w:szCs w:val="24"/>
        </w:rPr>
        <w:t xml:space="preserve"> 201</w:t>
      </w:r>
      <w:r>
        <w:rPr>
          <w:rStyle w:val="hps"/>
          <w:b w:val="0"/>
          <w:sz w:val="24"/>
          <w:szCs w:val="24"/>
        </w:rPr>
        <w:t>9</w:t>
      </w:r>
      <w:r w:rsidRPr="009C0FF7">
        <w:rPr>
          <w:rStyle w:val="hps"/>
          <w:b w:val="0"/>
          <w:sz w:val="24"/>
          <w:szCs w:val="24"/>
        </w:rPr>
        <w:t> році в</w:t>
      </w:r>
      <w:r w:rsidRPr="009C0FF7">
        <w:rPr>
          <w:b w:val="0"/>
          <w:sz w:val="24"/>
          <w:szCs w:val="24"/>
        </w:rPr>
        <w:t>ирішити ряд соціальних проблем мешканців міста та внутрішньо переміщених осіб, в першу чергу, це реалізація проектів та програм, розпочатих в 201</w:t>
      </w:r>
      <w:r>
        <w:rPr>
          <w:b w:val="0"/>
          <w:sz w:val="24"/>
          <w:szCs w:val="24"/>
        </w:rPr>
        <w:t>8</w:t>
      </w:r>
      <w:r w:rsidRPr="009C0FF7">
        <w:rPr>
          <w:b w:val="0"/>
          <w:sz w:val="24"/>
          <w:szCs w:val="24"/>
        </w:rPr>
        <w:t xml:space="preserve"> році, які продовжують виконуватися і в 201</w:t>
      </w:r>
      <w:r>
        <w:rPr>
          <w:b w:val="0"/>
          <w:sz w:val="24"/>
          <w:szCs w:val="24"/>
        </w:rPr>
        <w:t>9</w:t>
      </w:r>
      <w:r w:rsidRPr="009C0FF7">
        <w:rPr>
          <w:b w:val="0"/>
          <w:sz w:val="24"/>
          <w:szCs w:val="24"/>
        </w:rPr>
        <w:t xml:space="preserve"> році та перспективних проектів та програм, запланованих на 201</w:t>
      </w:r>
      <w:r>
        <w:rPr>
          <w:b w:val="0"/>
          <w:sz w:val="24"/>
          <w:szCs w:val="24"/>
        </w:rPr>
        <w:t>9</w:t>
      </w:r>
      <w:r w:rsidRPr="009C0FF7">
        <w:rPr>
          <w:b w:val="0"/>
          <w:sz w:val="24"/>
          <w:szCs w:val="24"/>
        </w:rPr>
        <w:t xml:space="preserve"> рік.</w:t>
      </w:r>
    </w:p>
    <w:p w:rsidR="00BA2E76" w:rsidRPr="00D80B93" w:rsidRDefault="00BA2E76" w:rsidP="00BA2E76">
      <w:pPr>
        <w:pStyle w:val="6"/>
        <w:tabs>
          <w:tab w:val="left" w:pos="993"/>
        </w:tabs>
        <w:spacing w:before="0" w:after="40"/>
        <w:ind w:left="2" w:firstLine="707"/>
        <w:jc w:val="both"/>
        <w:rPr>
          <w:b w:val="0"/>
          <w:sz w:val="24"/>
          <w:szCs w:val="24"/>
        </w:rPr>
      </w:pPr>
      <w:r w:rsidRPr="00D80B93">
        <w:rPr>
          <w:b w:val="0"/>
          <w:bCs w:val="0"/>
          <w:sz w:val="24"/>
          <w:szCs w:val="24"/>
          <w:lang w:eastAsia="uk-UA"/>
        </w:rPr>
        <w:t>Основні показники економічного і соціального розвитку міста Сєвєродонецька на 201</w:t>
      </w:r>
      <w:r>
        <w:rPr>
          <w:b w:val="0"/>
          <w:bCs w:val="0"/>
          <w:sz w:val="24"/>
          <w:szCs w:val="24"/>
          <w:lang w:eastAsia="uk-UA"/>
        </w:rPr>
        <w:t>9 </w:t>
      </w:r>
      <w:r w:rsidRPr="00D80B93">
        <w:rPr>
          <w:b w:val="0"/>
          <w:bCs w:val="0"/>
          <w:sz w:val="24"/>
          <w:szCs w:val="24"/>
          <w:lang w:eastAsia="uk-UA"/>
        </w:rPr>
        <w:t>рік</w:t>
      </w:r>
      <w:r>
        <w:rPr>
          <w:b w:val="0"/>
          <w:bCs w:val="0"/>
          <w:sz w:val="24"/>
          <w:szCs w:val="24"/>
          <w:lang w:eastAsia="uk-UA"/>
        </w:rPr>
        <w:t xml:space="preserve"> представлені в додатку 1 до Програми</w:t>
      </w:r>
      <w:r>
        <w:rPr>
          <w:b w:val="0"/>
          <w:sz w:val="24"/>
        </w:rPr>
        <w:t>.</w:t>
      </w:r>
    </w:p>
    <w:p w:rsidR="00BA2E76" w:rsidRPr="00B81061" w:rsidRDefault="00BA2E76" w:rsidP="00BA2E76">
      <w:pPr>
        <w:spacing w:after="40"/>
        <w:ind w:firstLine="708"/>
        <w:rPr>
          <w:sz w:val="24"/>
        </w:rPr>
      </w:pPr>
      <w:r w:rsidRPr="00B81061">
        <w:rPr>
          <w:sz w:val="24"/>
        </w:rPr>
        <w:t xml:space="preserve">В додатку 2 до Програми представлені паспорта </w:t>
      </w:r>
      <w:r w:rsidRPr="00B81061">
        <w:rPr>
          <w:bCs/>
          <w:sz w:val="24"/>
        </w:rPr>
        <w:t xml:space="preserve">програм розвитку структурних підрозділів </w:t>
      </w:r>
      <w:r>
        <w:rPr>
          <w:bCs/>
          <w:sz w:val="24"/>
        </w:rPr>
        <w:t>С</w:t>
      </w:r>
      <w:r w:rsidRPr="00B81061">
        <w:rPr>
          <w:bCs/>
          <w:sz w:val="24"/>
        </w:rPr>
        <w:t xml:space="preserve">євєродонецької міської ради </w:t>
      </w:r>
      <w:r>
        <w:rPr>
          <w:bCs/>
          <w:sz w:val="24"/>
        </w:rPr>
        <w:t>на</w:t>
      </w:r>
      <w:r w:rsidRPr="00B81061">
        <w:rPr>
          <w:bCs/>
          <w:sz w:val="24"/>
        </w:rPr>
        <w:t xml:space="preserve"> 201</w:t>
      </w:r>
      <w:r>
        <w:rPr>
          <w:bCs/>
          <w:sz w:val="24"/>
        </w:rPr>
        <w:t>9</w:t>
      </w:r>
      <w:r w:rsidRPr="00B81061">
        <w:rPr>
          <w:bCs/>
          <w:sz w:val="24"/>
        </w:rPr>
        <w:t xml:space="preserve"> рік </w:t>
      </w:r>
      <w:r>
        <w:rPr>
          <w:bCs/>
          <w:sz w:val="24"/>
        </w:rPr>
        <w:t xml:space="preserve">та необхідні обсяги фінансування </w:t>
      </w:r>
      <w:r w:rsidRPr="00B81061">
        <w:rPr>
          <w:bCs/>
          <w:sz w:val="24"/>
        </w:rPr>
        <w:t xml:space="preserve">(окремо по кожному </w:t>
      </w:r>
      <w:r w:rsidRPr="00B81061">
        <w:rPr>
          <w:sz w:val="24"/>
        </w:rPr>
        <w:t>розпоряднику бюджетних коштів</w:t>
      </w:r>
      <w:r w:rsidRPr="00B81061">
        <w:rPr>
          <w:bCs/>
          <w:sz w:val="24"/>
        </w:rPr>
        <w:t xml:space="preserve">). </w:t>
      </w:r>
    </w:p>
    <w:p w:rsidR="00BA2E76" w:rsidRDefault="00BA2E76" w:rsidP="00BA2E76">
      <w:pPr>
        <w:spacing w:after="40"/>
        <w:ind w:firstLine="708"/>
        <w:rPr>
          <w:rStyle w:val="FontStyle12"/>
          <w:sz w:val="24"/>
          <w:szCs w:val="24"/>
        </w:rPr>
      </w:pPr>
      <w:r w:rsidRPr="00D80B93">
        <w:rPr>
          <w:rStyle w:val="FontStyle12"/>
          <w:sz w:val="24"/>
          <w:szCs w:val="24"/>
        </w:rPr>
        <w:t xml:space="preserve">Програма </w:t>
      </w:r>
      <w:r w:rsidRPr="00D80B93">
        <w:rPr>
          <w:sz w:val="24"/>
        </w:rPr>
        <w:t>соціально</w:t>
      </w:r>
      <w:r w:rsidRPr="000F495A">
        <w:rPr>
          <w:sz w:val="24"/>
        </w:rPr>
        <w:t xml:space="preserve"> </w:t>
      </w:r>
      <w:r w:rsidRPr="00D80B93">
        <w:rPr>
          <w:sz w:val="24"/>
        </w:rPr>
        <w:t>-</w:t>
      </w:r>
      <w:r w:rsidRPr="000F495A">
        <w:rPr>
          <w:sz w:val="24"/>
        </w:rPr>
        <w:t xml:space="preserve"> </w:t>
      </w:r>
      <w:r w:rsidRPr="00D80B93">
        <w:rPr>
          <w:sz w:val="24"/>
        </w:rPr>
        <w:t>економічного</w:t>
      </w:r>
      <w:r w:rsidRPr="009C0FF7">
        <w:rPr>
          <w:sz w:val="24"/>
        </w:rPr>
        <w:t xml:space="preserve"> і культурного розвитку м. Сєвєродонецька </w:t>
      </w:r>
      <w:r w:rsidRPr="009C0FF7">
        <w:rPr>
          <w:rStyle w:val="FontStyle12"/>
          <w:sz w:val="24"/>
          <w:szCs w:val="24"/>
        </w:rPr>
        <w:t>на 201</w:t>
      </w:r>
      <w:r>
        <w:rPr>
          <w:rStyle w:val="FontStyle12"/>
          <w:sz w:val="24"/>
          <w:szCs w:val="24"/>
        </w:rPr>
        <w:t>9 </w:t>
      </w:r>
      <w:r w:rsidRPr="009C0FF7">
        <w:rPr>
          <w:rStyle w:val="FontStyle12"/>
          <w:sz w:val="24"/>
          <w:szCs w:val="24"/>
        </w:rPr>
        <w:t xml:space="preserve">рік врахувала цілі та показники </w:t>
      </w:r>
      <w:r>
        <w:rPr>
          <w:rStyle w:val="FontStyle12"/>
          <w:sz w:val="24"/>
          <w:szCs w:val="24"/>
        </w:rPr>
        <w:t>59</w:t>
      </w:r>
      <w:r w:rsidRPr="009C0FF7">
        <w:rPr>
          <w:rStyle w:val="FontStyle12"/>
          <w:sz w:val="24"/>
          <w:szCs w:val="24"/>
        </w:rPr>
        <w:t xml:space="preserve"> </w:t>
      </w:r>
      <w:r>
        <w:rPr>
          <w:rStyle w:val="FontStyle12"/>
          <w:sz w:val="24"/>
          <w:szCs w:val="24"/>
        </w:rPr>
        <w:t xml:space="preserve">– ти міських цільових </w:t>
      </w:r>
      <w:r w:rsidRPr="009C0FF7">
        <w:rPr>
          <w:rStyle w:val="FontStyle12"/>
          <w:sz w:val="24"/>
          <w:szCs w:val="24"/>
        </w:rPr>
        <w:t>програм розпорядників бюджетних коштів</w:t>
      </w:r>
      <w:r>
        <w:rPr>
          <w:rStyle w:val="FontStyle12"/>
          <w:sz w:val="24"/>
          <w:szCs w:val="24"/>
        </w:rPr>
        <w:t xml:space="preserve">, перелік яких представлений в додатку 3 до Програми. </w:t>
      </w:r>
    </w:p>
    <w:p w:rsidR="00BA2E76" w:rsidRPr="009C0FF7" w:rsidRDefault="00BA2E76" w:rsidP="00BA2E76">
      <w:pPr>
        <w:tabs>
          <w:tab w:val="left" w:pos="993"/>
        </w:tabs>
        <w:spacing w:after="40"/>
        <w:ind w:firstLine="709"/>
        <w:rPr>
          <w:sz w:val="24"/>
        </w:rPr>
      </w:pPr>
      <w:r w:rsidRPr="009C0FF7">
        <w:rPr>
          <w:sz w:val="24"/>
        </w:rPr>
        <w:t xml:space="preserve">У сфері «Охорона здоров’я» планується реалізація </w:t>
      </w:r>
      <w:r>
        <w:rPr>
          <w:sz w:val="24"/>
        </w:rPr>
        <w:t>5-ти</w:t>
      </w:r>
      <w:r w:rsidRPr="009C0FF7">
        <w:rPr>
          <w:sz w:val="24"/>
        </w:rPr>
        <w:t xml:space="preserve"> міських цільових програм, якими передбачено збереження наявної мережі лікувальних закладів і лікувальних ліжок та впровадження в практику ряду стандартів, клінічних протоколів і постанов, що стосуються профілактики, діагностики і лікування, медичної освіти. На реалізацію цих програм необхідне фінансування з міського бюджету в сумі </w:t>
      </w:r>
      <w:r>
        <w:rPr>
          <w:sz w:val="24"/>
        </w:rPr>
        <w:t>43795,9 тис. грн.</w:t>
      </w:r>
    </w:p>
    <w:p w:rsidR="00BA2E76" w:rsidRPr="009C0FF7" w:rsidRDefault="00BA2E76" w:rsidP="00BA2E76">
      <w:pPr>
        <w:tabs>
          <w:tab w:val="left" w:pos="993"/>
        </w:tabs>
        <w:spacing w:after="40"/>
        <w:ind w:firstLine="709"/>
        <w:rPr>
          <w:sz w:val="24"/>
        </w:rPr>
      </w:pPr>
      <w:r w:rsidRPr="009C0FF7">
        <w:rPr>
          <w:sz w:val="24"/>
        </w:rPr>
        <w:t xml:space="preserve">У сфері «Освіта» планується реалізація 2-х міських цільових програм, які спрямовані на модернізацію системи освіти міста, на запровадження новітніх інформаційних технологій у навчальний процес, систему тестового оцінювання знань, автоматизацію управління освітньої галузі. На реалізацію яких необхідне фінансування в сумі </w:t>
      </w:r>
      <w:r>
        <w:rPr>
          <w:bCs/>
          <w:sz w:val="24"/>
        </w:rPr>
        <w:t>434649,2</w:t>
      </w:r>
      <w:r w:rsidRPr="000E33CD">
        <w:rPr>
          <w:bCs/>
          <w:sz w:val="24"/>
        </w:rPr>
        <w:t xml:space="preserve"> тис. грн., в</w:t>
      </w:r>
      <w:r w:rsidRPr="009C0FF7">
        <w:rPr>
          <w:bCs/>
          <w:sz w:val="24"/>
        </w:rPr>
        <w:t xml:space="preserve"> т.ч. з </w:t>
      </w:r>
      <w:r w:rsidRPr="009C0FF7">
        <w:rPr>
          <w:sz w:val="24"/>
        </w:rPr>
        <w:t xml:space="preserve">міського бюджету </w:t>
      </w:r>
      <w:r>
        <w:rPr>
          <w:sz w:val="24"/>
        </w:rPr>
        <w:t>–</w:t>
      </w:r>
      <w:r w:rsidRPr="009C0FF7">
        <w:rPr>
          <w:sz w:val="24"/>
        </w:rPr>
        <w:t xml:space="preserve"> </w:t>
      </w:r>
      <w:r>
        <w:rPr>
          <w:sz w:val="24"/>
        </w:rPr>
        <w:t>312420,0</w:t>
      </w:r>
      <w:r w:rsidRPr="009C0FF7">
        <w:rPr>
          <w:sz w:val="24"/>
        </w:rPr>
        <w:t> тис. грн.</w:t>
      </w:r>
    </w:p>
    <w:p w:rsidR="00BA2E76" w:rsidRPr="009C0FF7" w:rsidRDefault="00BA2E76" w:rsidP="00BA2E76">
      <w:pPr>
        <w:tabs>
          <w:tab w:val="num" w:pos="709"/>
          <w:tab w:val="left" w:pos="993"/>
        </w:tabs>
        <w:spacing w:after="40"/>
        <w:rPr>
          <w:sz w:val="24"/>
        </w:rPr>
      </w:pPr>
      <w:r w:rsidRPr="009C0FF7">
        <w:rPr>
          <w:sz w:val="24"/>
        </w:rPr>
        <w:tab/>
        <w:t xml:space="preserve">В сфері «Культура» планується реалізація </w:t>
      </w:r>
      <w:r>
        <w:rPr>
          <w:sz w:val="24"/>
        </w:rPr>
        <w:t>5</w:t>
      </w:r>
      <w:r w:rsidRPr="009C0FF7">
        <w:rPr>
          <w:sz w:val="24"/>
        </w:rPr>
        <w:t xml:space="preserve">-ти міських цільових програм, спрямованих на збереження культурних цінностей, створення економічних механізмів, що забезпечують ефективний розвиток сфери культури і масових комунікацій. На реалізацію цих програм необхідне фінансування з міського бюджету в сумі </w:t>
      </w:r>
      <w:r>
        <w:rPr>
          <w:sz w:val="24"/>
          <w:lang w:val="ru-RU"/>
        </w:rPr>
        <w:t>21756,2</w:t>
      </w:r>
      <w:r w:rsidRPr="009C0FF7">
        <w:rPr>
          <w:sz w:val="24"/>
          <w:lang w:val="ru-RU"/>
        </w:rPr>
        <w:t xml:space="preserve"> тис. грн.</w:t>
      </w:r>
    </w:p>
    <w:p w:rsidR="00BA2E76" w:rsidRPr="009C0FF7" w:rsidRDefault="00BA2E76" w:rsidP="00BA2E76">
      <w:pPr>
        <w:tabs>
          <w:tab w:val="num" w:pos="709"/>
          <w:tab w:val="left" w:pos="993"/>
        </w:tabs>
        <w:spacing w:after="40"/>
        <w:rPr>
          <w:sz w:val="24"/>
        </w:rPr>
      </w:pPr>
      <w:r w:rsidRPr="009C0FF7">
        <w:rPr>
          <w:sz w:val="24"/>
          <w:lang w:eastAsia="uk-UA"/>
        </w:rPr>
        <w:tab/>
      </w:r>
      <w:r w:rsidRPr="009C0FF7">
        <w:rPr>
          <w:sz w:val="24"/>
        </w:rPr>
        <w:t xml:space="preserve">У сфері розвитку </w:t>
      </w:r>
      <w:r>
        <w:rPr>
          <w:sz w:val="24"/>
        </w:rPr>
        <w:t xml:space="preserve">молоді та </w:t>
      </w:r>
      <w:r w:rsidRPr="009C0FF7">
        <w:rPr>
          <w:sz w:val="24"/>
        </w:rPr>
        <w:t xml:space="preserve">спорту планується реалізація </w:t>
      </w:r>
      <w:r>
        <w:rPr>
          <w:sz w:val="24"/>
        </w:rPr>
        <w:t>4-х</w:t>
      </w:r>
      <w:r w:rsidRPr="009C0FF7">
        <w:rPr>
          <w:sz w:val="24"/>
        </w:rPr>
        <w:t xml:space="preserve"> цільових програм: спрямованих на розвиток фізичної культури та спорту, ефективне функціонування спортивних споруд і майданчиків, </w:t>
      </w:r>
      <w:r w:rsidRPr="009C0FF7">
        <w:rPr>
          <w:color w:val="000000"/>
          <w:sz w:val="24"/>
        </w:rPr>
        <w:t xml:space="preserve">створення системи всебічної підтримки громадянської активності молоді, спрямованої на самовизначення та самореалізацію. </w:t>
      </w:r>
      <w:r w:rsidRPr="009C0FF7">
        <w:rPr>
          <w:sz w:val="24"/>
        </w:rPr>
        <w:t xml:space="preserve">На реалізацію цих програм необхідне фінансування в сумі </w:t>
      </w:r>
      <w:r>
        <w:rPr>
          <w:sz w:val="24"/>
        </w:rPr>
        <w:t xml:space="preserve">8279,2 тис. грн., в тому числі </w:t>
      </w:r>
      <w:r w:rsidRPr="009C0FF7">
        <w:rPr>
          <w:sz w:val="24"/>
        </w:rPr>
        <w:t xml:space="preserve">з міського бюджету </w:t>
      </w:r>
      <w:r>
        <w:rPr>
          <w:bCs/>
          <w:sz w:val="24"/>
        </w:rPr>
        <w:t>6822,8</w:t>
      </w:r>
      <w:r w:rsidRPr="009C0FF7">
        <w:rPr>
          <w:bCs/>
          <w:sz w:val="24"/>
        </w:rPr>
        <w:t xml:space="preserve"> </w:t>
      </w:r>
      <w:r w:rsidRPr="009C0FF7">
        <w:rPr>
          <w:sz w:val="24"/>
          <w:lang w:val="ru-RU"/>
        </w:rPr>
        <w:t>тис. грн.</w:t>
      </w:r>
    </w:p>
    <w:p w:rsidR="00BA2E76" w:rsidRPr="009C0FF7" w:rsidRDefault="00BA2E76" w:rsidP="00BA2E76">
      <w:pPr>
        <w:tabs>
          <w:tab w:val="left" w:pos="993"/>
        </w:tabs>
        <w:spacing w:after="40"/>
        <w:ind w:firstLine="709"/>
        <w:rPr>
          <w:sz w:val="24"/>
        </w:rPr>
      </w:pPr>
      <w:r w:rsidRPr="009C0FF7">
        <w:rPr>
          <w:sz w:val="24"/>
        </w:rPr>
        <w:t xml:space="preserve">В сфері соціального захисту населення та праці планується реалізація </w:t>
      </w:r>
      <w:r>
        <w:rPr>
          <w:sz w:val="24"/>
        </w:rPr>
        <w:t>6-ти</w:t>
      </w:r>
      <w:r w:rsidRPr="009C0FF7">
        <w:rPr>
          <w:sz w:val="24"/>
        </w:rPr>
        <w:t xml:space="preserve"> міських цільових програм, спрямованих на підтримку мешканців міста, вирішення питань організаційно-правового та інформаційного забезпечення, медичного та соціального обслуговування. На реалізацію цих програм необхідне фінансування в сумі </w:t>
      </w:r>
      <w:r>
        <w:rPr>
          <w:bCs/>
          <w:sz w:val="24"/>
        </w:rPr>
        <w:t>81106,6</w:t>
      </w:r>
      <w:r w:rsidRPr="009C0FF7">
        <w:rPr>
          <w:bCs/>
          <w:sz w:val="24"/>
        </w:rPr>
        <w:t xml:space="preserve"> тис. грн., в т.ч. </w:t>
      </w:r>
      <w:r w:rsidRPr="009C0FF7">
        <w:rPr>
          <w:sz w:val="24"/>
        </w:rPr>
        <w:t xml:space="preserve">з міського бюджету – </w:t>
      </w:r>
      <w:r>
        <w:rPr>
          <w:sz w:val="24"/>
        </w:rPr>
        <w:t>79136,6</w:t>
      </w:r>
      <w:r w:rsidRPr="009C0FF7">
        <w:rPr>
          <w:sz w:val="24"/>
        </w:rPr>
        <w:t xml:space="preserve"> тис. грн.</w:t>
      </w:r>
    </w:p>
    <w:p w:rsidR="00BA2E76" w:rsidRPr="009C0FF7" w:rsidRDefault="00BA2E76" w:rsidP="00BA2E76">
      <w:pPr>
        <w:tabs>
          <w:tab w:val="num" w:pos="709"/>
          <w:tab w:val="left" w:pos="993"/>
        </w:tabs>
        <w:spacing w:after="40"/>
        <w:rPr>
          <w:sz w:val="24"/>
        </w:rPr>
      </w:pPr>
      <w:r w:rsidRPr="009C0FF7">
        <w:rPr>
          <w:sz w:val="24"/>
        </w:rPr>
        <w:tab/>
      </w:r>
      <w:r w:rsidRPr="009C0FF7">
        <w:rPr>
          <w:color w:val="000000"/>
          <w:sz w:val="24"/>
        </w:rPr>
        <w:t xml:space="preserve">Службою у справах дітей </w:t>
      </w:r>
      <w:r w:rsidRPr="009C0FF7">
        <w:rPr>
          <w:sz w:val="24"/>
        </w:rPr>
        <w:t xml:space="preserve">планується реалізація </w:t>
      </w:r>
      <w:r>
        <w:rPr>
          <w:sz w:val="24"/>
        </w:rPr>
        <w:t xml:space="preserve">заходів </w:t>
      </w:r>
      <w:r w:rsidRPr="00B14E5D">
        <w:rPr>
          <w:color w:val="000000"/>
          <w:sz w:val="22"/>
          <w:szCs w:val="22"/>
        </w:rPr>
        <w:t>у</w:t>
      </w:r>
      <w:r w:rsidRPr="00F67EEF">
        <w:rPr>
          <w:color w:val="000000"/>
          <w:sz w:val="22"/>
          <w:szCs w:val="22"/>
        </w:rPr>
        <w:t xml:space="preserve"> сфері захисту прав, свобод та законних інтересів дітей м.</w:t>
      </w:r>
      <w:r>
        <w:rPr>
          <w:color w:val="000000"/>
          <w:sz w:val="22"/>
          <w:szCs w:val="22"/>
        </w:rPr>
        <w:t> </w:t>
      </w:r>
      <w:r w:rsidRPr="00F67EEF">
        <w:rPr>
          <w:color w:val="000000"/>
          <w:sz w:val="22"/>
          <w:szCs w:val="22"/>
        </w:rPr>
        <w:t>Сєвєродонецьк</w:t>
      </w:r>
      <w:r>
        <w:rPr>
          <w:color w:val="000000"/>
          <w:sz w:val="22"/>
          <w:szCs w:val="22"/>
        </w:rPr>
        <w:t>а</w:t>
      </w:r>
      <w:r w:rsidRPr="009C0FF7">
        <w:rPr>
          <w:color w:val="000000"/>
          <w:sz w:val="24"/>
        </w:rPr>
        <w:t>, на як</w:t>
      </w:r>
      <w:r>
        <w:rPr>
          <w:color w:val="000000"/>
          <w:sz w:val="24"/>
        </w:rPr>
        <w:t>і</w:t>
      </w:r>
      <w:r w:rsidRPr="009C0FF7">
        <w:rPr>
          <w:color w:val="000000"/>
          <w:sz w:val="24"/>
        </w:rPr>
        <w:t xml:space="preserve"> </w:t>
      </w:r>
      <w:r w:rsidRPr="009C0FF7">
        <w:rPr>
          <w:sz w:val="24"/>
        </w:rPr>
        <w:t xml:space="preserve">необхідне фінансування з міського бюджету в сумі </w:t>
      </w:r>
      <w:r>
        <w:rPr>
          <w:sz w:val="24"/>
        </w:rPr>
        <w:t>1810,8</w:t>
      </w:r>
      <w:r w:rsidRPr="007719FA">
        <w:rPr>
          <w:sz w:val="24"/>
        </w:rPr>
        <w:t xml:space="preserve"> тис. грн.</w:t>
      </w:r>
    </w:p>
    <w:p w:rsidR="00BA2E76" w:rsidRPr="00E06184" w:rsidRDefault="00BA2E76" w:rsidP="00BA2E76">
      <w:pPr>
        <w:tabs>
          <w:tab w:val="num" w:pos="709"/>
          <w:tab w:val="left" w:pos="993"/>
        </w:tabs>
        <w:spacing w:after="40"/>
        <w:rPr>
          <w:sz w:val="24"/>
          <w:lang w:val="ru-RU"/>
        </w:rPr>
      </w:pPr>
      <w:r w:rsidRPr="009C0FF7">
        <w:rPr>
          <w:rStyle w:val="FontStyle12"/>
          <w:sz w:val="24"/>
          <w:szCs w:val="24"/>
          <w:lang w:eastAsia="uk-UA"/>
        </w:rPr>
        <w:tab/>
        <w:t xml:space="preserve">В сфері житлово-комунального господарства планується реалізація </w:t>
      </w:r>
      <w:r>
        <w:rPr>
          <w:rStyle w:val="FontStyle12"/>
          <w:sz w:val="24"/>
          <w:szCs w:val="24"/>
          <w:lang w:eastAsia="uk-UA"/>
        </w:rPr>
        <w:t>11-ти</w:t>
      </w:r>
      <w:r w:rsidRPr="009C0FF7">
        <w:rPr>
          <w:rStyle w:val="FontStyle12"/>
          <w:sz w:val="24"/>
          <w:szCs w:val="24"/>
          <w:lang w:eastAsia="uk-UA"/>
        </w:rPr>
        <w:t xml:space="preserve"> міських цільових програм, якими охоплено окремо майже кожний напрямок діяльності підприємств жи</w:t>
      </w:r>
      <w:r>
        <w:rPr>
          <w:rStyle w:val="FontStyle12"/>
          <w:sz w:val="24"/>
          <w:szCs w:val="24"/>
          <w:lang w:eastAsia="uk-UA"/>
        </w:rPr>
        <w:t xml:space="preserve">тлово-комунального господарства. </w:t>
      </w:r>
      <w:r w:rsidRPr="009C0FF7">
        <w:rPr>
          <w:rStyle w:val="FontStyle12"/>
          <w:sz w:val="24"/>
          <w:szCs w:val="24"/>
          <w:lang w:eastAsia="uk-UA"/>
        </w:rPr>
        <w:tab/>
      </w:r>
      <w:r w:rsidRPr="009C0FF7">
        <w:rPr>
          <w:rStyle w:val="FontStyle11"/>
          <w:b w:val="0"/>
          <w:sz w:val="24"/>
          <w:szCs w:val="24"/>
          <w:lang w:eastAsia="uk-UA"/>
        </w:rPr>
        <w:t>Кожна з цих програм своєю назвою визначає на що націлена програма. Адже всі програми спрямовані на с</w:t>
      </w:r>
      <w:r w:rsidRPr="009C0FF7">
        <w:rPr>
          <w:bCs/>
          <w:sz w:val="24"/>
        </w:rPr>
        <w:t xml:space="preserve">творення безпечних та комфортних умов </w:t>
      </w:r>
      <w:r w:rsidRPr="009C0FF7">
        <w:rPr>
          <w:bCs/>
          <w:sz w:val="24"/>
        </w:rPr>
        <w:lastRenderedPageBreak/>
        <w:t xml:space="preserve">для жителів м. Сєвєродонецька у сфері </w:t>
      </w:r>
      <w:r w:rsidRPr="009C0FF7">
        <w:rPr>
          <w:rStyle w:val="FontStyle12"/>
          <w:sz w:val="24"/>
          <w:szCs w:val="24"/>
          <w:lang w:eastAsia="uk-UA"/>
        </w:rPr>
        <w:t>житлово-комунального господарства</w:t>
      </w:r>
      <w:r w:rsidRPr="009C0FF7">
        <w:rPr>
          <w:bCs/>
          <w:sz w:val="24"/>
        </w:rPr>
        <w:t xml:space="preserve">. </w:t>
      </w:r>
      <w:r w:rsidRPr="009C0FF7">
        <w:rPr>
          <w:sz w:val="24"/>
        </w:rPr>
        <w:t xml:space="preserve">На реалізацію цих програм необхідне фінансування з міського бюджету в сумі </w:t>
      </w:r>
      <w:r>
        <w:rPr>
          <w:sz w:val="24"/>
        </w:rPr>
        <w:t>153646,4 тис. грн.</w:t>
      </w:r>
    </w:p>
    <w:p w:rsidR="00BA2E76" w:rsidRPr="009C0FF7" w:rsidRDefault="00BA2E76" w:rsidP="00BA2E76">
      <w:pPr>
        <w:tabs>
          <w:tab w:val="num" w:pos="709"/>
          <w:tab w:val="left" w:pos="993"/>
        </w:tabs>
        <w:spacing w:after="40"/>
        <w:rPr>
          <w:rStyle w:val="FontStyle12"/>
          <w:sz w:val="24"/>
          <w:szCs w:val="24"/>
          <w:lang w:eastAsia="uk-UA"/>
        </w:rPr>
      </w:pPr>
      <w:r w:rsidRPr="009C0FF7">
        <w:rPr>
          <w:sz w:val="24"/>
          <w:lang w:val="ru-RU"/>
        </w:rPr>
        <w:tab/>
      </w:r>
      <w:r w:rsidRPr="009C0FF7">
        <w:rPr>
          <w:sz w:val="24"/>
        </w:rPr>
        <w:t>Відділами</w:t>
      </w:r>
      <w:r w:rsidRPr="009C0FF7">
        <w:rPr>
          <w:sz w:val="24"/>
          <w:lang w:val="ru-RU"/>
        </w:rPr>
        <w:t xml:space="preserve"> </w:t>
      </w:r>
      <w:r w:rsidRPr="009C0FF7">
        <w:rPr>
          <w:bCs/>
          <w:sz w:val="24"/>
        </w:rPr>
        <w:t xml:space="preserve">Сєвєродонецької міської ради </w:t>
      </w:r>
      <w:r w:rsidRPr="009C0FF7">
        <w:rPr>
          <w:rStyle w:val="FontStyle12"/>
          <w:sz w:val="24"/>
          <w:szCs w:val="24"/>
          <w:lang w:eastAsia="uk-UA"/>
        </w:rPr>
        <w:t>планується реалізація 1</w:t>
      </w:r>
      <w:r>
        <w:rPr>
          <w:rStyle w:val="FontStyle12"/>
          <w:sz w:val="24"/>
          <w:szCs w:val="24"/>
          <w:lang w:eastAsia="uk-UA"/>
        </w:rPr>
        <w:t>1</w:t>
      </w:r>
      <w:r w:rsidRPr="009C0FF7">
        <w:rPr>
          <w:rStyle w:val="FontStyle12"/>
          <w:sz w:val="24"/>
          <w:szCs w:val="24"/>
          <w:lang w:eastAsia="uk-UA"/>
        </w:rPr>
        <w:t>-ти міських цільових програм, основні з них:</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розвиток ринку земель;</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створення реєстру вільних земельних ділянок;</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розробка містобудівної документації;</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участь міста в міжнародних інвестиційних програмах;</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безпека дорожнього руху;</w:t>
      </w:r>
    </w:p>
    <w:p w:rsidR="00BA2E76" w:rsidRPr="009C0FF7" w:rsidRDefault="00BA2E76" w:rsidP="00BA2E76">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інші.</w:t>
      </w:r>
    </w:p>
    <w:p w:rsidR="00BA2E76" w:rsidRPr="009C0FF7" w:rsidRDefault="00BA2E76" w:rsidP="00BA2E76">
      <w:pPr>
        <w:tabs>
          <w:tab w:val="num" w:pos="709"/>
          <w:tab w:val="left" w:pos="993"/>
        </w:tabs>
        <w:spacing w:after="40"/>
        <w:rPr>
          <w:sz w:val="24"/>
        </w:rPr>
      </w:pPr>
      <w:r w:rsidRPr="009C0FF7">
        <w:rPr>
          <w:color w:val="000000"/>
          <w:sz w:val="24"/>
        </w:rPr>
        <w:tab/>
        <w:t xml:space="preserve">На реалізацію цих програм </w:t>
      </w:r>
      <w:r w:rsidRPr="009C0FF7">
        <w:rPr>
          <w:sz w:val="24"/>
        </w:rPr>
        <w:t xml:space="preserve">необхідне фінансування в сумі </w:t>
      </w:r>
      <w:r>
        <w:rPr>
          <w:sz w:val="24"/>
        </w:rPr>
        <w:t xml:space="preserve">152694,2 тис. грн., в т.ч. </w:t>
      </w:r>
      <w:r w:rsidRPr="009C0FF7">
        <w:rPr>
          <w:sz w:val="24"/>
        </w:rPr>
        <w:t xml:space="preserve">з міського бюджету </w:t>
      </w:r>
      <w:r>
        <w:rPr>
          <w:sz w:val="24"/>
        </w:rPr>
        <w:t>42526,2 </w:t>
      </w:r>
      <w:r w:rsidRPr="009C0FF7">
        <w:rPr>
          <w:sz w:val="24"/>
          <w:lang w:val="ru-RU"/>
        </w:rPr>
        <w:t>тис. грн.</w:t>
      </w:r>
    </w:p>
    <w:p w:rsidR="00BA2E76" w:rsidRPr="009C0FF7" w:rsidRDefault="00BA2E76" w:rsidP="00BA2E76">
      <w:pPr>
        <w:tabs>
          <w:tab w:val="left" w:pos="993"/>
        </w:tabs>
        <w:spacing w:after="40"/>
        <w:ind w:firstLine="709"/>
        <w:rPr>
          <w:sz w:val="24"/>
        </w:rPr>
      </w:pPr>
      <w:r w:rsidRPr="009C0FF7">
        <w:rPr>
          <w:sz w:val="24"/>
        </w:rPr>
        <w:t xml:space="preserve">Відділом капітального будівництва планується реалізація програми </w:t>
      </w:r>
      <w:r w:rsidRPr="009C0FF7">
        <w:rPr>
          <w:bCs/>
          <w:iCs/>
          <w:sz w:val="24"/>
        </w:rPr>
        <w:t>капітального будівництва, реконструкції та капітального ремонту об’єктів інфраструктури міста Сєвєродонецька на 201</w:t>
      </w:r>
      <w:r>
        <w:rPr>
          <w:bCs/>
          <w:iCs/>
          <w:sz w:val="24"/>
        </w:rPr>
        <w:t>9</w:t>
      </w:r>
      <w:r w:rsidRPr="009C0FF7">
        <w:rPr>
          <w:bCs/>
          <w:iCs/>
          <w:sz w:val="24"/>
        </w:rPr>
        <w:t xml:space="preserve"> рік, на яку </w:t>
      </w:r>
      <w:r w:rsidRPr="009C0FF7">
        <w:rPr>
          <w:sz w:val="24"/>
        </w:rPr>
        <w:t xml:space="preserve">необхідне фінансування в сумі </w:t>
      </w:r>
      <w:r>
        <w:rPr>
          <w:bCs/>
          <w:sz w:val="24"/>
        </w:rPr>
        <w:t>253167,9</w:t>
      </w:r>
      <w:r w:rsidRPr="009C0FF7">
        <w:rPr>
          <w:bCs/>
          <w:sz w:val="24"/>
        </w:rPr>
        <w:t xml:space="preserve"> тис. грн., в т.ч. </w:t>
      </w:r>
      <w:r w:rsidRPr="009C0FF7">
        <w:rPr>
          <w:sz w:val="24"/>
        </w:rPr>
        <w:t xml:space="preserve">з міського бюджету – </w:t>
      </w:r>
      <w:r>
        <w:rPr>
          <w:bCs/>
          <w:sz w:val="24"/>
        </w:rPr>
        <w:t>185159,8</w:t>
      </w:r>
      <w:r w:rsidRPr="009C0FF7">
        <w:rPr>
          <w:sz w:val="24"/>
        </w:rPr>
        <w:t xml:space="preserve"> тис. грн.</w:t>
      </w:r>
    </w:p>
    <w:p w:rsidR="00BA2E76" w:rsidRPr="009C0FF7" w:rsidRDefault="00BA2E76" w:rsidP="00BA2E76">
      <w:pPr>
        <w:tabs>
          <w:tab w:val="left" w:pos="993"/>
        </w:tabs>
        <w:spacing w:after="40"/>
        <w:ind w:firstLine="709"/>
        <w:rPr>
          <w:sz w:val="24"/>
        </w:rPr>
      </w:pPr>
      <w:r w:rsidRPr="009C0FF7">
        <w:rPr>
          <w:sz w:val="24"/>
        </w:rPr>
        <w:t xml:space="preserve">Фондом комунального майна планується реалізація </w:t>
      </w:r>
      <w:r>
        <w:rPr>
          <w:sz w:val="24"/>
        </w:rPr>
        <w:t>3-х</w:t>
      </w:r>
      <w:r w:rsidRPr="009C0FF7">
        <w:rPr>
          <w:sz w:val="24"/>
        </w:rPr>
        <w:t xml:space="preserve"> міських програм, спрямованих на підвищення ефективності використання майна територіальної громади м. Сєвєродонецька, забезпечення реалізації права на оренду, підвищення конкурентоспроможності комунального сектору на ринку оренди у м. Сєвєродонецьку, створення сприятливих умов для розвитку підприємництва у м. Сєвєродонецьку,</w:t>
      </w:r>
      <w:r w:rsidRPr="009C0FF7">
        <w:rPr>
          <w:iCs/>
          <w:sz w:val="24"/>
        </w:rPr>
        <w:t xml:space="preserve"> забезпечення надходжень  від орендної плати до міського бюджету, задоволення потреб територіальної громади. </w:t>
      </w:r>
      <w:r w:rsidRPr="009C0FF7">
        <w:rPr>
          <w:sz w:val="24"/>
        </w:rPr>
        <w:t xml:space="preserve">На реалізацію цих програм необхідне фінансування в сумі </w:t>
      </w:r>
      <w:r>
        <w:rPr>
          <w:sz w:val="24"/>
        </w:rPr>
        <w:t>1489,9</w:t>
      </w:r>
      <w:r w:rsidRPr="009C0FF7">
        <w:rPr>
          <w:bCs/>
          <w:sz w:val="24"/>
        </w:rPr>
        <w:t xml:space="preserve"> тис. грн., в т.ч. </w:t>
      </w:r>
      <w:r w:rsidRPr="009C0FF7">
        <w:rPr>
          <w:sz w:val="24"/>
        </w:rPr>
        <w:t xml:space="preserve">з міського бюджету – </w:t>
      </w:r>
      <w:r>
        <w:rPr>
          <w:sz w:val="24"/>
        </w:rPr>
        <w:t>1451,9</w:t>
      </w:r>
      <w:r w:rsidRPr="009C0FF7">
        <w:rPr>
          <w:sz w:val="24"/>
        </w:rPr>
        <w:t xml:space="preserve"> тис. грн.</w:t>
      </w:r>
    </w:p>
    <w:p w:rsidR="00BA2E76" w:rsidRPr="009C0FF7" w:rsidRDefault="00BA2E76" w:rsidP="00BA2E76">
      <w:pPr>
        <w:tabs>
          <w:tab w:val="num" w:pos="709"/>
          <w:tab w:val="left" w:pos="993"/>
        </w:tabs>
        <w:spacing w:after="40"/>
        <w:rPr>
          <w:sz w:val="24"/>
        </w:rPr>
      </w:pPr>
      <w:r w:rsidRPr="009C0FF7">
        <w:rPr>
          <w:sz w:val="24"/>
        </w:rPr>
        <w:tab/>
        <w:t xml:space="preserve">Фінансовим управлінням Сєвєродонецької міської ради планується реалізація </w:t>
      </w:r>
      <w:r>
        <w:rPr>
          <w:color w:val="000000"/>
          <w:sz w:val="24"/>
        </w:rPr>
        <w:t>міської</w:t>
      </w:r>
      <w:r w:rsidRPr="005062CE">
        <w:rPr>
          <w:color w:val="000000"/>
          <w:sz w:val="24"/>
        </w:rPr>
        <w:t xml:space="preserve"> цільов</w:t>
      </w:r>
      <w:r>
        <w:rPr>
          <w:color w:val="000000"/>
          <w:sz w:val="24"/>
        </w:rPr>
        <w:t>ої</w:t>
      </w:r>
      <w:r w:rsidRPr="005062CE">
        <w:rPr>
          <w:color w:val="000000"/>
          <w:sz w:val="24"/>
        </w:rPr>
        <w:t xml:space="preserve"> програм</w:t>
      </w:r>
      <w:r>
        <w:rPr>
          <w:color w:val="000000"/>
          <w:sz w:val="24"/>
        </w:rPr>
        <w:t>и</w:t>
      </w:r>
      <w:r w:rsidRPr="005062CE">
        <w:rPr>
          <w:color w:val="000000"/>
          <w:sz w:val="24"/>
        </w:rPr>
        <w:t xml:space="preserve"> </w:t>
      </w:r>
      <w:r>
        <w:rPr>
          <w:color w:val="000000"/>
          <w:sz w:val="24"/>
        </w:rPr>
        <w:t>«</w:t>
      </w:r>
      <w:r w:rsidRPr="005062CE">
        <w:rPr>
          <w:color w:val="000000"/>
          <w:sz w:val="24"/>
        </w:rPr>
        <w:t>Громадський бюджет у місті Сєвєродонецьку на 2017 – 2019 роки</w:t>
      </w:r>
      <w:r>
        <w:rPr>
          <w:color w:val="000000"/>
          <w:sz w:val="24"/>
        </w:rPr>
        <w:t>»</w:t>
      </w:r>
      <w:r w:rsidRPr="009C0FF7">
        <w:rPr>
          <w:color w:val="000000"/>
          <w:sz w:val="24"/>
        </w:rPr>
        <w:t xml:space="preserve">, на </w:t>
      </w:r>
      <w:r>
        <w:rPr>
          <w:color w:val="000000"/>
          <w:sz w:val="24"/>
        </w:rPr>
        <w:t>реалізацію якої</w:t>
      </w:r>
      <w:r w:rsidRPr="009C0FF7">
        <w:rPr>
          <w:color w:val="000000"/>
          <w:sz w:val="24"/>
        </w:rPr>
        <w:t xml:space="preserve"> </w:t>
      </w:r>
      <w:r w:rsidRPr="009C0FF7">
        <w:rPr>
          <w:sz w:val="24"/>
        </w:rPr>
        <w:t xml:space="preserve">необхідне фінансування з міського бюджету в сумі </w:t>
      </w:r>
      <w:r>
        <w:rPr>
          <w:sz w:val="24"/>
        </w:rPr>
        <w:t>6060,0</w:t>
      </w:r>
      <w:r w:rsidRPr="009C0FF7">
        <w:rPr>
          <w:sz w:val="24"/>
        </w:rPr>
        <w:t xml:space="preserve"> тис. грн.</w:t>
      </w:r>
    </w:p>
    <w:p w:rsidR="00BA2E76" w:rsidRPr="000E33CD" w:rsidRDefault="00BA2E76" w:rsidP="00BA2E76">
      <w:pPr>
        <w:tabs>
          <w:tab w:val="left" w:pos="993"/>
        </w:tabs>
        <w:spacing w:after="40"/>
        <w:ind w:firstLine="709"/>
        <w:rPr>
          <w:sz w:val="24"/>
        </w:rPr>
      </w:pPr>
      <w:r w:rsidRPr="000E33CD">
        <w:rPr>
          <w:sz w:val="24"/>
        </w:rPr>
        <w:t>Всього в 201</w:t>
      </w:r>
      <w:r>
        <w:rPr>
          <w:sz w:val="24"/>
        </w:rPr>
        <w:t>9</w:t>
      </w:r>
      <w:r w:rsidRPr="000E33CD">
        <w:rPr>
          <w:sz w:val="24"/>
        </w:rPr>
        <w:t xml:space="preserve"> році, на реалізацію міських цільових програм необхідне фінансування в сумі </w:t>
      </w:r>
      <w:r>
        <w:rPr>
          <w:bCs/>
          <w:sz w:val="24"/>
        </w:rPr>
        <w:t>1158,5</w:t>
      </w:r>
      <w:r w:rsidRPr="000E33CD">
        <w:rPr>
          <w:bCs/>
          <w:sz w:val="24"/>
        </w:rPr>
        <w:t xml:space="preserve"> млн. грн., в т.ч. </w:t>
      </w:r>
      <w:r w:rsidRPr="000E33CD">
        <w:rPr>
          <w:sz w:val="24"/>
        </w:rPr>
        <w:t xml:space="preserve">з міського бюджету – </w:t>
      </w:r>
      <w:r>
        <w:rPr>
          <w:sz w:val="24"/>
        </w:rPr>
        <w:t>854,6</w:t>
      </w:r>
      <w:r w:rsidRPr="000E33CD">
        <w:rPr>
          <w:sz w:val="24"/>
        </w:rPr>
        <w:t xml:space="preserve"> млн. грн., з державного – </w:t>
      </w:r>
      <w:r>
        <w:rPr>
          <w:sz w:val="24"/>
        </w:rPr>
        <w:t>219,1</w:t>
      </w:r>
      <w:r w:rsidRPr="000E33CD">
        <w:rPr>
          <w:sz w:val="24"/>
        </w:rPr>
        <w:t xml:space="preserve"> млн. грн., інші кошти – </w:t>
      </w:r>
      <w:r>
        <w:rPr>
          <w:sz w:val="24"/>
        </w:rPr>
        <w:t>84,8</w:t>
      </w:r>
      <w:r w:rsidRPr="000E33CD">
        <w:rPr>
          <w:sz w:val="24"/>
        </w:rPr>
        <w:t> млн. грн.</w:t>
      </w:r>
    </w:p>
    <w:p w:rsidR="00BA2E76" w:rsidRPr="000E33CD" w:rsidRDefault="00BA2E76" w:rsidP="00BA2E76">
      <w:pPr>
        <w:tabs>
          <w:tab w:val="left" w:pos="993"/>
        </w:tabs>
        <w:spacing w:after="40"/>
        <w:ind w:firstLine="709"/>
        <w:rPr>
          <w:sz w:val="24"/>
        </w:rPr>
      </w:pPr>
      <w:r w:rsidRPr="000E33CD">
        <w:rPr>
          <w:sz w:val="24"/>
        </w:rPr>
        <w:t>Доходи міського бюджету з урахуванням трансфертів на 201</w:t>
      </w:r>
      <w:r>
        <w:rPr>
          <w:sz w:val="24"/>
        </w:rPr>
        <w:t>9</w:t>
      </w:r>
      <w:r w:rsidRPr="000E33CD">
        <w:rPr>
          <w:sz w:val="24"/>
        </w:rPr>
        <w:t xml:space="preserve"> рік складають 1 </w:t>
      </w:r>
      <w:r>
        <w:rPr>
          <w:sz w:val="24"/>
        </w:rPr>
        <w:t>336</w:t>
      </w:r>
      <w:r w:rsidRPr="000E33CD">
        <w:rPr>
          <w:sz w:val="24"/>
        </w:rPr>
        <w:t>,</w:t>
      </w:r>
      <w:r>
        <w:rPr>
          <w:sz w:val="24"/>
        </w:rPr>
        <w:t>1</w:t>
      </w:r>
      <w:r w:rsidRPr="000E33CD">
        <w:rPr>
          <w:sz w:val="24"/>
        </w:rPr>
        <w:t xml:space="preserve"> млн. грн., тобто, на впровадження заходів, що передбачені у міських цільових програмах, у 201</w:t>
      </w:r>
      <w:r>
        <w:rPr>
          <w:sz w:val="24"/>
        </w:rPr>
        <w:t>9</w:t>
      </w:r>
      <w:r w:rsidRPr="000E33CD">
        <w:rPr>
          <w:sz w:val="24"/>
        </w:rPr>
        <w:t xml:space="preserve"> році  вистачає коштів міського бюджету </w:t>
      </w:r>
      <w:r>
        <w:rPr>
          <w:sz w:val="24"/>
        </w:rPr>
        <w:t>в повному обсязі</w:t>
      </w:r>
      <w:r w:rsidRPr="000E33CD">
        <w:rPr>
          <w:sz w:val="24"/>
        </w:rPr>
        <w:t xml:space="preserve">. </w:t>
      </w:r>
    </w:p>
    <w:p w:rsidR="00BA2E76" w:rsidRPr="000E33CD" w:rsidRDefault="00BA2E76" w:rsidP="00BA2E76">
      <w:pPr>
        <w:tabs>
          <w:tab w:val="left" w:pos="993"/>
        </w:tabs>
        <w:spacing w:after="40"/>
        <w:ind w:left="2" w:firstLine="707"/>
        <w:rPr>
          <w:sz w:val="24"/>
        </w:rPr>
      </w:pPr>
      <w:r w:rsidRPr="00CC52C1">
        <w:rPr>
          <w:sz w:val="24"/>
        </w:rPr>
        <w:t>Також в 2019 році</w:t>
      </w:r>
      <w:r w:rsidRPr="000E33CD">
        <w:rPr>
          <w:sz w:val="24"/>
        </w:rPr>
        <w:t xml:space="preserve"> на реалізацію пріоритетних інвестиційних проектів соціальної сфери та інфраструктури міста планується залучення коштів міжнародних організацій і донорів (Додаток 4):</w:t>
      </w:r>
    </w:p>
    <w:p w:rsidR="00BA2E76" w:rsidRPr="000E33CD" w:rsidRDefault="00BA2E76" w:rsidP="00BA2E76">
      <w:pPr>
        <w:pStyle w:val="a4"/>
        <w:numPr>
          <w:ilvl w:val="0"/>
          <w:numId w:val="7"/>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Державного Фонду регіонального розвитку – </w:t>
      </w:r>
      <w:r>
        <w:rPr>
          <w:rFonts w:ascii="Times New Roman" w:hAnsi="Times New Roman"/>
          <w:sz w:val="24"/>
          <w:szCs w:val="24"/>
        </w:rPr>
        <w:t>36,9</w:t>
      </w:r>
      <w:r w:rsidRPr="000E33CD">
        <w:rPr>
          <w:rFonts w:ascii="Times New Roman" w:hAnsi="Times New Roman"/>
          <w:sz w:val="24"/>
          <w:szCs w:val="24"/>
        </w:rPr>
        <w:t xml:space="preserve"> млн. грн.</w:t>
      </w:r>
    </w:p>
    <w:p w:rsidR="00BA2E76" w:rsidRDefault="00BA2E76" w:rsidP="00BA2E76">
      <w:pPr>
        <w:pStyle w:val="a4"/>
        <w:numPr>
          <w:ilvl w:val="0"/>
          <w:numId w:val="7"/>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Європейського інвестиційного банку – </w:t>
      </w:r>
      <w:r>
        <w:rPr>
          <w:rFonts w:ascii="Times New Roman" w:hAnsi="Times New Roman"/>
          <w:sz w:val="24"/>
          <w:szCs w:val="24"/>
        </w:rPr>
        <w:t>151,6</w:t>
      </w:r>
      <w:r w:rsidRPr="000E33CD">
        <w:rPr>
          <w:rFonts w:ascii="Times New Roman" w:hAnsi="Times New Roman"/>
          <w:sz w:val="24"/>
          <w:szCs w:val="24"/>
        </w:rPr>
        <w:t xml:space="preserve"> млн. грн.</w:t>
      </w:r>
    </w:p>
    <w:p w:rsidR="00BA2E76" w:rsidRPr="00CC52C1" w:rsidRDefault="00BA2E76" w:rsidP="00BA2E76">
      <w:pPr>
        <w:pStyle w:val="a4"/>
        <w:numPr>
          <w:ilvl w:val="0"/>
          <w:numId w:val="7"/>
        </w:numPr>
        <w:tabs>
          <w:tab w:val="left" w:pos="709"/>
        </w:tabs>
        <w:spacing w:after="40"/>
        <w:rPr>
          <w:rFonts w:ascii="Times New Roman" w:hAnsi="Times New Roman"/>
          <w:sz w:val="24"/>
          <w:szCs w:val="24"/>
        </w:rPr>
      </w:pPr>
      <w:r w:rsidRPr="00CC52C1">
        <w:rPr>
          <w:rFonts w:ascii="Times New Roman" w:hAnsi="Times New Roman"/>
          <w:sz w:val="24"/>
        </w:rPr>
        <w:t>субвенці</w:t>
      </w:r>
      <w:r>
        <w:rPr>
          <w:rFonts w:ascii="Times New Roman" w:hAnsi="Times New Roman"/>
          <w:sz w:val="24"/>
        </w:rPr>
        <w:t>я</w:t>
      </w:r>
      <w:r w:rsidRPr="00CC52C1">
        <w:rPr>
          <w:rFonts w:ascii="Times New Roman" w:hAnsi="Times New Roman"/>
          <w:sz w:val="24"/>
        </w:rPr>
        <w:t xml:space="preserve"> з державного (обласного) бюджету місцевим бюджетам на здійснення заходів щодо соціально-економічного розвитку окремих територій</w:t>
      </w:r>
      <w:r>
        <w:rPr>
          <w:rFonts w:ascii="Times New Roman" w:hAnsi="Times New Roman"/>
          <w:sz w:val="24"/>
        </w:rPr>
        <w:t xml:space="preserve"> – 256,8 млн. грн.</w:t>
      </w:r>
    </w:p>
    <w:p w:rsidR="00BA2E76" w:rsidRDefault="00BA2E76" w:rsidP="00BA2E76">
      <w:pPr>
        <w:pStyle w:val="a4"/>
        <w:tabs>
          <w:tab w:val="left" w:pos="709"/>
        </w:tabs>
        <w:spacing w:after="40"/>
        <w:ind w:left="0"/>
        <w:rPr>
          <w:rFonts w:ascii="Times New Roman" w:hAnsi="Times New Roman"/>
          <w:sz w:val="24"/>
        </w:rPr>
      </w:pPr>
      <w:r w:rsidRPr="000E33CD">
        <w:rPr>
          <w:rFonts w:ascii="Times New Roman" w:hAnsi="Times New Roman"/>
          <w:sz w:val="24"/>
          <w:szCs w:val="24"/>
        </w:rPr>
        <w:tab/>
      </w:r>
      <w:r w:rsidRPr="000B676F">
        <w:rPr>
          <w:rFonts w:ascii="Times New Roman" w:hAnsi="Times New Roman"/>
          <w:sz w:val="24"/>
        </w:rPr>
        <w:t>Міська рада має 4 розроблених робочих проект</w:t>
      </w:r>
      <w:r>
        <w:rPr>
          <w:rFonts w:ascii="Times New Roman" w:hAnsi="Times New Roman"/>
          <w:sz w:val="24"/>
        </w:rPr>
        <w:t>и</w:t>
      </w:r>
      <w:r w:rsidRPr="000B676F">
        <w:rPr>
          <w:rFonts w:ascii="Times New Roman" w:hAnsi="Times New Roman"/>
          <w:sz w:val="24"/>
        </w:rPr>
        <w:t>, затверджених експертними звітами, які можуть реалізуватися, починаючи з 2019 року, із залученням інвестицій та міжнародної технічної допомоги, приймаючи участь у різноманітних конкурсах та грантових програмах</w:t>
      </w:r>
      <w:r>
        <w:rPr>
          <w:rFonts w:ascii="Times New Roman" w:hAnsi="Times New Roman"/>
          <w:sz w:val="24"/>
        </w:rPr>
        <w:t>.</w:t>
      </w:r>
    </w:p>
    <w:p w:rsidR="00BA2E76" w:rsidRPr="000B676F" w:rsidRDefault="00BA2E76" w:rsidP="00BA2E76">
      <w:pPr>
        <w:pStyle w:val="a4"/>
        <w:tabs>
          <w:tab w:val="left" w:pos="709"/>
        </w:tabs>
        <w:spacing w:after="40"/>
        <w:ind w:left="0"/>
        <w:rPr>
          <w:rFonts w:ascii="Times New Roman" w:hAnsi="Times New Roman"/>
          <w:sz w:val="24"/>
        </w:rPr>
      </w:pPr>
      <w:r>
        <w:rPr>
          <w:rFonts w:ascii="Times New Roman" w:hAnsi="Times New Roman"/>
          <w:sz w:val="24"/>
        </w:rPr>
        <w:tab/>
        <w:t>В</w:t>
      </w:r>
      <w:r w:rsidRPr="000B676F">
        <w:rPr>
          <w:rFonts w:ascii="Times New Roman" w:hAnsi="Times New Roman"/>
          <w:sz w:val="24"/>
        </w:rPr>
        <w:t xml:space="preserve"> 2019 році планує</w:t>
      </w:r>
      <w:r>
        <w:rPr>
          <w:rFonts w:ascii="Times New Roman" w:hAnsi="Times New Roman"/>
          <w:sz w:val="24"/>
        </w:rPr>
        <w:t>ться</w:t>
      </w:r>
      <w:r w:rsidRPr="000B676F">
        <w:rPr>
          <w:rFonts w:ascii="Times New Roman" w:hAnsi="Times New Roman"/>
          <w:sz w:val="24"/>
        </w:rPr>
        <w:t xml:space="preserve"> розроб</w:t>
      </w:r>
      <w:r>
        <w:rPr>
          <w:rFonts w:ascii="Times New Roman" w:hAnsi="Times New Roman"/>
          <w:sz w:val="24"/>
        </w:rPr>
        <w:t>ка</w:t>
      </w:r>
      <w:r w:rsidRPr="000B676F">
        <w:rPr>
          <w:rFonts w:ascii="Times New Roman" w:hAnsi="Times New Roman"/>
          <w:sz w:val="24"/>
        </w:rPr>
        <w:t xml:space="preserve"> ще 12 </w:t>
      </w:r>
      <w:r>
        <w:rPr>
          <w:rFonts w:ascii="Times New Roman" w:hAnsi="Times New Roman"/>
          <w:sz w:val="24"/>
        </w:rPr>
        <w:t xml:space="preserve">робочих </w:t>
      </w:r>
      <w:r w:rsidRPr="000B676F">
        <w:rPr>
          <w:rFonts w:ascii="Times New Roman" w:hAnsi="Times New Roman"/>
          <w:sz w:val="24"/>
        </w:rPr>
        <w:t>проектів, реалізація яких буде здійснюватись у 2019-2021 роках.</w:t>
      </w:r>
    </w:p>
    <w:p w:rsidR="00BA2E76" w:rsidRPr="000B676F" w:rsidRDefault="00BA2E76" w:rsidP="00BA2E76">
      <w:pPr>
        <w:pStyle w:val="a4"/>
        <w:tabs>
          <w:tab w:val="left" w:pos="709"/>
        </w:tabs>
        <w:spacing w:after="40"/>
        <w:ind w:left="0"/>
        <w:rPr>
          <w:rFonts w:ascii="Times New Roman" w:hAnsi="Times New Roman"/>
          <w:sz w:val="24"/>
        </w:rPr>
      </w:pPr>
    </w:p>
    <w:p w:rsidR="00BA2E76" w:rsidRPr="000B676F" w:rsidRDefault="00BA2E76" w:rsidP="00BA2E76">
      <w:pPr>
        <w:tabs>
          <w:tab w:val="left" w:pos="709"/>
        </w:tabs>
        <w:spacing w:after="40"/>
        <w:rPr>
          <w:sz w:val="24"/>
        </w:rPr>
      </w:pPr>
    </w:p>
    <w:p w:rsidR="00BA2E76" w:rsidRPr="000B676F" w:rsidRDefault="00BA2E76" w:rsidP="00BA2E76">
      <w:pPr>
        <w:tabs>
          <w:tab w:val="left" w:pos="709"/>
        </w:tabs>
        <w:spacing w:after="240"/>
        <w:rPr>
          <w:sz w:val="24"/>
        </w:rPr>
      </w:pPr>
    </w:p>
    <w:p w:rsidR="00BA2E76" w:rsidRPr="006D4B44" w:rsidRDefault="00BA2E76" w:rsidP="00BA2E76">
      <w:pPr>
        <w:tabs>
          <w:tab w:val="left" w:pos="6840"/>
        </w:tabs>
        <w:spacing w:line="360" w:lineRule="auto"/>
        <w:jc w:val="center"/>
        <w:rPr>
          <w:b/>
          <w:sz w:val="24"/>
        </w:rPr>
      </w:pPr>
      <w:r w:rsidRPr="006D4B44">
        <w:rPr>
          <w:b/>
          <w:sz w:val="24"/>
        </w:rPr>
        <w:t>Секретар ради</w:t>
      </w:r>
      <w:r w:rsidRPr="006D4B44">
        <w:rPr>
          <w:b/>
          <w:sz w:val="24"/>
        </w:rPr>
        <w:tab/>
        <w:t>Е.Ю.Марініч</w:t>
      </w:r>
    </w:p>
    <w:p w:rsidR="00BA2E76" w:rsidRDefault="00BA2E76" w:rsidP="00BA2E76">
      <w:pPr>
        <w:tabs>
          <w:tab w:val="num" w:pos="720"/>
          <w:tab w:val="left" w:pos="7513"/>
        </w:tabs>
        <w:spacing w:before="120" w:after="60"/>
        <w:ind w:firstLine="709"/>
        <w:jc w:val="center"/>
        <w:rPr>
          <w:b/>
          <w:sz w:val="24"/>
        </w:rPr>
        <w:sectPr w:rsidR="00BA2E76" w:rsidSect="002B4DD0">
          <w:headerReference w:type="even" r:id="rId14"/>
          <w:footerReference w:type="even" r:id="rId15"/>
          <w:footerReference w:type="default" r:id="rId16"/>
          <w:pgSz w:w="11906" w:h="16838"/>
          <w:pgMar w:top="1134" w:right="567" w:bottom="567" w:left="1418" w:header="709" w:footer="709" w:gutter="0"/>
          <w:cols w:space="708"/>
          <w:titlePg/>
          <w:docGrid w:linePitch="360"/>
        </w:sectPr>
      </w:pPr>
    </w:p>
    <w:tbl>
      <w:tblPr>
        <w:tblW w:w="15632" w:type="dxa"/>
        <w:tblInd w:w="108" w:type="dxa"/>
        <w:tblLook w:val="04A0"/>
      </w:tblPr>
      <w:tblGrid>
        <w:gridCol w:w="656"/>
        <w:gridCol w:w="5680"/>
        <w:gridCol w:w="1540"/>
        <w:gridCol w:w="1560"/>
        <w:gridCol w:w="1460"/>
        <w:gridCol w:w="1660"/>
        <w:gridCol w:w="1582"/>
        <w:gridCol w:w="1494"/>
      </w:tblGrid>
      <w:tr w:rsidR="00BA2E76" w:rsidRPr="0090092E" w:rsidTr="00B244EE">
        <w:trPr>
          <w:trHeight w:val="375"/>
        </w:trPr>
        <w:tc>
          <w:tcPr>
            <w:tcW w:w="656" w:type="dxa"/>
            <w:tcBorders>
              <w:top w:val="nil"/>
              <w:left w:val="nil"/>
              <w:bottom w:val="nil"/>
              <w:right w:val="nil"/>
            </w:tcBorders>
            <w:shd w:val="clear" w:color="auto" w:fill="auto"/>
            <w:noWrap/>
            <w:vAlign w:val="bottom"/>
            <w:hideMark/>
          </w:tcPr>
          <w:p w:rsidR="00BA2E76" w:rsidRPr="0090092E" w:rsidRDefault="00BA2E76" w:rsidP="00B244EE">
            <w:pPr>
              <w:jc w:val="center"/>
              <w:rPr>
                <w:rFonts w:ascii="Arial" w:hAnsi="Arial"/>
                <w:b/>
                <w:bCs/>
                <w:sz w:val="20"/>
                <w:szCs w:val="20"/>
                <w:lang w:eastAsia="uk-UA"/>
              </w:rPr>
            </w:pPr>
          </w:p>
        </w:tc>
        <w:tc>
          <w:tcPr>
            <w:tcW w:w="5680" w:type="dxa"/>
            <w:tcBorders>
              <w:top w:val="nil"/>
              <w:left w:val="nil"/>
              <w:bottom w:val="nil"/>
              <w:right w:val="nil"/>
            </w:tcBorders>
            <w:shd w:val="clear" w:color="auto" w:fill="auto"/>
            <w:noWrap/>
            <w:hideMark/>
          </w:tcPr>
          <w:p w:rsidR="00BA2E76" w:rsidRPr="0090092E" w:rsidRDefault="00BA2E76" w:rsidP="00B244EE">
            <w:pPr>
              <w:jc w:val="left"/>
              <w:rPr>
                <w:rFonts w:ascii="Arial" w:hAnsi="Arial"/>
                <w:sz w:val="20"/>
                <w:szCs w:val="20"/>
                <w:lang w:eastAsia="uk-UA"/>
              </w:rPr>
            </w:pPr>
          </w:p>
        </w:tc>
        <w:tc>
          <w:tcPr>
            <w:tcW w:w="1540" w:type="dxa"/>
            <w:tcBorders>
              <w:top w:val="nil"/>
              <w:left w:val="nil"/>
              <w:bottom w:val="nil"/>
              <w:right w:val="nil"/>
            </w:tcBorders>
            <w:shd w:val="clear" w:color="auto" w:fill="auto"/>
            <w:noWrap/>
            <w:hideMark/>
          </w:tcPr>
          <w:p w:rsidR="00BA2E76" w:rsidRPr="0090092E" w:rsidRDefault="00BA2E76" w:rsidP="00B244EE">
            <w:pPr>
              <w:jc w:val="center"/>
              <w:rPr>
                <w:rFonts w:ascii="Arial" w:hAnsi="Arial"/>
                <w:sz w:val="20"/>
                <w:szCs w:val="20"/>
                <w:lang w:eastAsia="uk-UA"/>
              </w:rPr>
            </w:pPr>
          </w:p>
        </w:tc>
        <w:tc>
          <w:tcPr>
            <w:tcW w:w="1560" w:type="dxa"/>
            <w:tcBorders>
              <w:top w:val="nil"/>
              <w:left w:val="nil"/>
              <w:bottom w:val="nil"/>
              <w:right w:val="nil"/>
            </w:tcBorders>
            <w:shd w:val="clear" w:color="auto" w:fill="auto"/>
            <w:noWrap/>
            <w:hideMark/>
          </w:tcPr>
          <w:p w:rsidR="00BA2E76" w:rsidRPr="0090092E" w:rsidRDefault="00BA2E76" w:rsidP="00B244EE">
            <w:pPr>
              <w:jc w:val="center"/>
              <w:rPr>
                <w:rFonts w:ascii="Arial" w:hAnsi="Arial"/>
                <w:sz w:val="20"/>
                <w:szCs w:val="20"/>
                <w:lang w:eastAsia="uk-UA"/>
              </w:rPr>
            </w:pPr>
          </w:p>
        </w:tc>
        <w:tc>
          <w:tcPr>
            <w:tcW w:w="1460" w:type="dxa"/>
            <w:tcBorders>
              <w:top w:val="nil"/>
              <w:left w:val="nil"/>
              <w:bottom w:val="nil"/>
              <w:right w:val="nil"/>
            </w:tcBorders>
            <w:shd w:val="clear" w:color="auto" w:fill="auto"/>
            <w:noWrap/>
            <w:hideMark/>
          </w:tcPr>
          <w:p w:rsidR="00BA2E76" w:rsidRPr="0090092E" w:rsidRDefault="00BA2E76" w:rsidP="00B244EE">
            <w:pPr>
              <w:jc w:val="center"/>
              <w:rPr>
                <w:rFonts w:ascii="Arial" w:hAnsi="Arial"/>
                <w:sz w:val="20"/>
                <w:szCs w:val="20"/>
                <w:lang w:eastAsia="uk-UA"/>
              </w:rPr>
            </w:pPr>
          </w:p>
        </w:tc>
        <w:tc>
          <w:tcPr>
            <w:tcW w:w="1660" w:type="dxa"/>
            <w:tcBorders>
              <w:top w:val="nil"/>
              <w:left w:val="nil"/>
              <w:bottom w:val="nil"/>
              <w:right w:val="nil"/>
            </w:tcBorders>
            <w:shd w:val="clear" w:color="auto" w:fill="auto"/>
            <w:noWrap/>
            <w:hideMark/>
          </w:tcPr>
          <w:p w:rsidR="00BA2E76" w:rsidRPr="0090092E" w:rsidRDefault="00BA2E76" w:rsidP="00B244EE">
            <w:pPr>
              <w:jc w:val="center"/>
              <w:rPr>
                <w:rFonts w:ascii="Arial" w:hAnsi="Arial"/>
                <w:sz w:val="20"/>
                <w:szCs w:val="20"/>
                <w:lang w:eastAsia="uk-UA"/>
              </w:rPr>
            </w:pPr>
          </w:p>
        </w:tc>
        <w:tc>
          <w:tcPr>
            <w:tcW w:w="3076" w:type="dxa"/>
            <w:gridSpan w:val="2"/>
            <w:tcBorders>
              <w:top w:val="nil"/>
              <w:left w:val="nil"/>
              <w:bottom w:val="nil"/>
              <w:right w:val="nil"/>
            </w:tcBorders>
            <w:shd w:val="clear" w:color="auto" w:fill="auto"/>
            <w:noWrap/>
            <w:hideMark/>
          </w:tcPr>
          <w:p w:rsidR="00BA2E76" w:rsidRPr="0090092E" w:rsidRDefault="00BA2E76" w:rsidP="00B244EE">
            <w:pPr>
              <w:jc w:val="right"/>
              <w:rPr>
                <w:b/>
                <w:bCs/>
                <w:sz w:val="28"/>
                <w:szCs w:val="28"/>
                <w:lang w:eastAsia="uk-UA"/>
              </w:rPr>
            </w:pPr>
            <w:r w:rsidRPr="0090092E">
              <w:rPr>
                <w:b/>
                <w:bCs/>
                <w:sz w:val="28"/>
                <w:szCs w:val="28"/>
                <w:lang w:eastAsia="uk-UA"/>
              </w:rPr>
              <w:t>Додаток 1</w:t>
            </w:r>
          </w:p>
        </w:tc>
      </w:tr>
      <w:tr w:rsidR="00BA2E76" w:rsidRPr="0090092E" w:rsidTr="00B244EE">
        <w:trPr>
          <w:trHeight w:val="495"/>
        </w:trPr>
        <w:tc>
          <w:tcPr>
            <w:tcW w:w="15632" w:type="dxa"/>
            <w:gridSpan w:val="8"/>
            <w:tcBorders>
              <w:top w:val="nil"/>
              <w:left w:val="nil"/>
              <w:bottom w:val="single" w:sz="4" w:space="0" w:color="auto"/>
              <w:right w:val="nil"/>
            </w:tcBorders>
            <w:shd w:val="clear" w:color="auto" w:fill="auto"/>
            <w:vAlign w:val="center"/>
            <w:hideMark/>
          </w:tcPr>
          <w:p w:rsidR="00BA2E76" w:rsidRDefault="00BA2E76" w:rsidP="00B244EE">
            <w:pPr>
              <w:jc w:val="center"/>
              <w:rPr>
                <w:b/>
                <w:bCs/>
                <w:sz w:val="28"/>
                <w:szCs w:val="28"/>
                <w:lang w:eastAsia="uk-UA"/>
              </w:rPr>
            </w:pPr>
            <w:r w:rsidRPr="0090092E">
              <w:rPr>
                <w:b/>
                <w:bCs/>
                <w:sz w:val="28"/>
                <w:szCs w:val="28"/>
                <w:lang w:eastAsia="uk-UA"/>
              </w:rPr>
              <w:t>Основні показники економічного і соціального розвитку міста Сєвєродонецька на 201</w:t>
            </w:r>
            <w:r>
              <w:rPr>
                <w:b/>
                <w:bCs/>
                <w:sz w:val="28"/>
                <w:szCs w:val="28"/>
                <w:lang w:val="ru-RU" w:eastAsia="uk-UA"/>
              </w:rPr>
              <w:t>9</w:t>
            </w:r>
            <w:r w:rsidRPr="0090092E">
              <w:rPr>
                <w:b/>
                <w:bCs/>
                <w:sz w:val="28"/>
                <w:szCs w:val="28"/>
                <w:lang w:eastAsia="uk-UA"/>
              </w:rPr>
              <w:t xml:space="preserve"> рік</w:t>
            </w:r>
          </w:p>
          <w:p w:rsidR="00BA2E76" w:rsidRPr="0090092E" w:rsidRDefault="00BA2E76" w:rsidP="00B244EE">
            <w:pPr>
              <w:jc w:val="center"/>
              <w:rPr>
                <w:b/>
                <w:bCs/>
                <w:sz w:val="28"/>
                <w:szCs w:val="28"/>
                <w:lang w:eastAsia="uk-UA"/>
              </w:rPr>
            </w:pPr>
          </w:p>
        </w:tc>
      </w:tr>
      <w:tr w:rsidR="00BA2E76" w:rsidRPr="0090092E" w:rsidTr="00B244EE">
        <w:trPr>
          <w:trHeight w:val="130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E76" w:rsidRPr="0090092E" w:rsidRDefault="00BA2E76" w:rsidP="00B244EE">
            <w:pPr>
              <w:jc w:val="center"/>
              <w:rPr>
                <w:b/>
                <w:bCs/>
                <w:sz w:val="20"/>
                <w:szCs w:val="20"/>
                <w:lang w:eastAsia="uk-UA"/>
              </w:rPr>
            </w:pPr>
            <w:r w:rsidRPr="0090092E">
              <w:rPr>
                <w:b/>
                <w:bCs/>
                <w:sz w:val="20"/>
                <w:szCs w:val="20"/>
                <w:lang w:eastAsia="uk-UA"/>
              </w:rPr>
              <w:t>№ з/п</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90092E" w:rsidRDefault="00BA2E76" w:rsidP="00B244EE">
            <w:pPr>
              <w:jc w:val="center"/>
              <w:rPr>
                <w:b/>
                <w:bCs/>
                <w:sz w:val="28"/>
                <w:szCs w:val="28"/>
                <w:lang w:eastAsia="uk-UA"/>
              </w:rPr>
            </w:pPr>
            <w:r w:rsidRPr="0090092E">
              <w:rPr>
                <w:b/>
                <w:bCs/>
                <w:sz w:val="28"/>
                <w:szCs w:val="28"/>
                <w:lang w:eastAsia="uk-U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90092E" w:rsidRDefault="00BA2E76" w:rsidP="00B244EE">
            <w:pPr>
              <w:jc w:val="center"/>
              <w:rPr>
                <w:b/>
                <w:bCs/>
                <w:sz w:val="20"/>
                <w:szCs w:val="20"/>
                <w:lang w:eastAsia="uk-UA"/>
              </w:rPr>
            </w:pPr>
            <w:r w:rsidRPr="0090092E">
              <w:rPr>
                <w:b/>
                <w:bCs/>
                <w:sz w:val="20"/>
                <w:szCs w:val="20"/>
                <w:lang w:eastAsia="uk-UA"/>
              </w:rPr>
              <w:t>Од. виміру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Pr="0090092E" w:rsidRDefault="00BA2E76" w:rsidP="00B244EE">
            <w:pPr>
              <w:jc w:val="center"/>
              <w:rPr>
                <w:b/>
                <w:bCs/>
                <w:sz w:val="20"/>
                <w:szCs w:val="20"/>
                <w:lang w:eastAsia="uk-UA"/>
              </w:rPr>
            </w:pPr>
            <w:r w:rsidRPr="0090092E">
              <w:rPr>
                <w:b/>
                <w:bCs/>
                <w:sz w:val="20"/>
                <w:szCs w:val="20"/>
                <w:lang w:eastAsia="uk-UA"/>
              </w:rPr>
              <w:t>201</w:t>
            </w:r>
            <w:r>
              <w:rPr>
                <w:b/>
                <w:bCs/>
                <w:sz w:val="20"/>
                <w:szCs w:val="20"/>
                <w:lang w:eastAsia="uk-UA"/>
              </w:rPr>
              <w:t>7</w:t>
            </w:r>
            <w:r w:rsidRPr="0090092E">
              <w:rPr>
                <w:b/>
                <w:bCs/>
                <w:sz w:val="20"/>
                <w:szCs w:val="20"/>
                <w:lang w:eastAsia="uk-UA"/>
              </w:rPr>
              <w:t xml:space="preserve"> рік (факт)</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b/>
                <w:bCs/>
                <w:sz w:val="20"/>
                <w:szCs w:val="20"/>
                <w:lang w:eastAsia="uk-UA"/>
              </w:rPr>
            </w:pPr>
            <w:r w:rsidRPr="0090092E">
              <w:rPr>
                <w:b/>
                <w:bCs/>
                <w:sz w:val="20"/>
                <w:szCs w:val="20"/>
                <w:lang w:eastAsia="uk-UA"/>
              </w:rPr>
              <w:t>Темп росту (зниження) 201</w:t>
            </w:r>
            <w:r>
              <w:rPr>
                <w:b/>
                <w:bCs/>
                <w:sz w:val="20"/>
                <w:szCs w:val="20"/>
                <w:lang w:eastAsia="uk-UA"/>
              </w:rPr>
              <w:t>8</w:t>
            </w:r>
            <w:r w:rsidRPr="0090092E">
              <w:rPr>
                <w:b/>
                <w:bCs/>
                <w:sz w:val="20"/>
                <w:szCs w:val="20"/>
                <w:lang w:eastAsia="uk-UA"/>
              </w:rPr>
              <w:t xml:space="preserve"> рік до 201</w:t>
            </w:r>
            <w:r>
              <w:rPr>
                <w:b/>
                <w:bCs/>
                <w:sz w:val="20"/>
                <w:szCs w:val="20"/>
                <w:lang w:eastAsia="uk-UA"/>
              </w:rPr>
              <w:t>7</w:t>
            </w:r>
            <w:r w:rsidRPr="0090092E">
              <w:rPr>
                <w:b/>
                <w:bCs/>
                <w:sz w:val="20"/>
                <w:szCs w:val="20"/>
                <w:lang w:eastAsia="uk-UA"/>
              </w:rPr>
              <w:t xml:space="preserve"> року, </w:t>
            </w:r>
          </w:p>
          <w:p w:rsidR="00BA2E76" w:rsidRPr="0090092E" w:rsidRDefault="00BA2E76" w:rsidP="00B244EE">
            <w:pPr>
              <w:jc w:val="center"/>
              <w:rPr>
                <w:b/>
                <w:bCs/>
                <w:sz w:val="20"/>
                <w:szCs w:val="20"/>
                <w:lang w:eastAsia="uk-UA"/>
              </w:rPr>
            </w:pPr>
            <w:r w:rsidRPr="0090092E">
              <w:rPr>
                <w:b/>
                <w:bCs/>
                <w:sz w:val="20"/>
                <w:szCs w:val="20"/>
                <w:lang w:eastAsia="uk-UA"/>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b/>
                <w:bCs/>
                <w:sz w:val="20"/>
                <w:szCs w:val="20"/>
                <w:lang w:eastAsia="uk-UA"/>
              </w:rPr>
            </w:pPr>
            <w:r w:rsidRPr="0090092E">
              <w:rPr>
                <w:b/>
                <w:bCs/>
                <w:sz w:val="20"/>
                <w:szCs w:val="20"/>
                <w:lang w:eastAsia="uk-UA"/>
              </w:rPr>
              <w:t>201</w:t>
            </w:r>
            <w:r>
              <w:rPr>
                <w:b/>
                <w:bCs/>
                <w:sz w:val="20"/>
                <w:szCs w:val="20"/>
                <w:lang w:eastAsia="uk-UA"/>
              </w:rPr>
              <w:t>8</w:t>
            </w:r>
            <w:r w:rsidRPr="0090092E">
              <w:rPr>
                <w:b/>
                <w:bCs/>
                <w:sz w:val="20"/>
                <w:szCs w:val="20"/>
                <w:lang w:eastAsia="uk-UA"/>
              </w:rPr>
              <w:t xml:space="preserve"> рік</w:t>
            </w:r>
          </w:p>
          <w:p w:rsidR="00BA2E76" w:rsidRPr="0090092E" w:rsidRDefault="00BA2E76" w:rsidP="00B244EE">
            <w:pPr>
              <w:jc w:val="center"/>
              <w:rPr>
                <w:b/>
                <w:bCs/>
                <w:sz w:val="20"/>
                <w:szCs w:val="20"/>
                <w:lang w:eastAsia="uk-UA"/>
              </w:rPr>
            </w:pPr>
            <w:r w:rsidRPr="0090092E">
              <w:rPr>
                <w:b/>
                <w:bCs/>
                <w:sz w:val="20"/>
                <w:szCs w:val="20"/>
                <w:lang w:eastAsia="uk-UA"/>
              </w:rPr>
              <w:t>(</w:t>
            </w:r>
            <w:r>
              <w:rPr>
                <w:b/>
                <w:bCs/>
                <w:sz w:val="20"/>
                <w:szCs w:val="20"/>
                <w:lang w:eastAsia="uk-UA"/>
              </w:rPr>
              <w:t>очікуване</w:t>
            </w:r>
            <w:r w:rsidRPr="0090092E">
              <w:rPr>
                <w:b/>
                <w:bCs/>
                <w:sz w:val="20"/>
                <w:szCs w:val="20"/>
                <w:lang w:eastAsia="uk-UA"/>
              </w:rPr>
              <w:t>)</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b/>
                <w:bCs/>
                <w:sz w:val="20"/>
                <w:szCs w:val="20"/>
                <w:lang w:eastAsia="uk-UA"/>
              </w:rPr>
            </w:pPr>
            <w:r w:rsidRPr="0090092E">
              <w:rPr>
                <w:b/>
                <w:bCs/>
                <w:sz w:val="20"/>
                <w:szCs w:val="20"/>
                <w:lang w:eastAsia="uk-UA"/>
              </w:rPr>
              <w:t>201</w:t>
            </w:r>
            <w:r>
              <w:rPr>
                <w:b/>
                <w:bCs/>
                <w:sz w:val="20"/>
                <w:szCs w:val="20"/>
                <w:lang w:eastAsia="uk-UA"/>
              </w:rPr>
              <w:t>9</w:t>
            </w:r>
            <w:r w:rsidRPr="0090092E">
              <w:rPr>
                <w:b/>
                <w:bCs/>
                <w:sz w:val="20"/>
                <w:szCs w:val="20"/>
                <w:lang w:eastAsia="uk-UA"/>
              </w:rPr>
              <w:t xml:space="preserve"> рік</w:t>
            </w:r>
          </w:p>
          <w:p w:rsidR="00BA2E76" w:rsidRPr="0090092E" w:rsidRDefault="00BA2E76" w:rsidP="00B244EE">
            <w:pPr>
              <w:jc w:val="center"/>
              <w:rPr>
                <w:b/>
                <w:bCs/>
                <w:sz w:val="20"/>
                <w:szCs w:val="20"/>
                <w:lang w:eastAsia="uk-UA"/>
              </w:rPr>
            </w:pPr>
            <w:r w:rsidRPr="0090092E">
              <w:rPr>
                <w:b/>
                <w:bCs/>
                <w:sz w:val="20"/>
                <w:szCs w:val="20"/>
                <w:lang w:eastAsia="uk-UA"/>
              </w:rPr>
              <w:t>(</w:t>
            </w:r>
            <w:r>
              <w:rPr>
                <w:b/>
                <w:bCs/>
                <w:sz w:val="20"/>
                <w:szCs w:val="20"/>
                <w:lang w:eastAsia="uk-UA"/>
              </w:rPr>
              <w:t>план</w:t>
            </w:r>
            <w:r w:rsidRPr="0090092E">
              <w:rPr>
                <w:b/>
                <w:bCs/>
                <w:sz w:val="20"/>
                <w:szCs w:val="20"/>
                <w:lang w:eastAsia="uk-UA"/>
              </w:rPr>
              <w: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b/>
                <w:bCs/>
                <w:sz w:val="20"/>
                <w:szCs w:val="20"/>
                <w:lang w:eastAsia="uk-UA"/>
              </w:rPr>
            </w:pPr>
            <w:r w:rsidRPr="0090092E">
              <w:rPr>
                <w:b/>
                <w:bCs/>
                <w:sz w:val="20"/>
                <w:szCs w:val="20"/>
                <w:lang w:eastAsia="uk-UA"/>
              </w:rPr>
              <w:t>Темп росту (зниження) 201</w:t>
            </w:r>
            <w:r>
              <w:rPr>
                <w:b/>
                <w:bCs/>
                <w:sz w:val="20"/>
                <w:szCs w:val="20"/>
                <w:lang w:eastAsia="uk-UA"/>
              </w:rPr>
              <w:t>9</w:t>
            </w:r>
            <w:r w:rsidRPr="0090092E">
              <w:rPr>
                <w:b/>
                <w:bCs/>
                <w:sz w:val="20"/>
                <w:szCs w:val="20"/>
                <w:lang w:eastAsia="uk-UA"/>
              </w:rPr>
              <w:t xml:space="preserve"> рік до 201</w:t>
            </w:r>
            <w:r>
              <w:rPr>
                <w:b/>
                <w:bCs/>
                <w:sz w:val="20"/>
                <w:szCs w:val="20"/>
                <w:lang w:eastAsia="uk-UA"/>
              </w:rPr>
              <w:t>8</w:t>
            </w:r>
            <w:r w:rsidRPr="0090092E">
              <w:rPr>
                <w:b/>
                <w:bCs/>
                <w:sz w:val="20"/>
                <w:szCs w:val="20"/>
                <w:lang w:eastAsia="uk-UA"/>
              </w:rPr>
              <w:t xml:space="preserve"> року, </w:t>
            </w:r>
          </w:p>
          <w:p w:rsidR="00BA2E76" w:rsidRPr="0090092E" w:rsidRDefault="00BA2E76" w:rsidP="00B244EE">
            <w:pPr>
              <w:jc w:val="center"/>
              <w:rPr>
                <w:b/>
                <w:bCs/>
                <w:sz w:val="20"/>
                <w:szCs w:val="20"/>
                <w:lang w:eastAsia="uk-UA"/>
              </w:rPr>
            </w:pPr>
            <w:r w:rsidRPr="0090092E">
              <w:rPr>
                <w:b/>
                <w:bCs/>
                <w:sz w:val="20"/>
                <w:szCs w:val="20"/>
                <w:lang w:eastAsia="uk-UA"/>
              </w:rPr>
              <w:t>%</w:t>
            </w:r>
          </w:p>
        </w:tc>
      </w:tr>
      <w:tr w:rsidR="00BA2E76" w:rsidRPr="0090092E" w:rsidTr="00B244EE">
        <w:trPr>
          <w:trHeight w:val="27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90092E" w:rsidRDefault="00BA2E76" w:rsidP="00B244EE">
            <w:pPr>
              <w:jc w:val="center"/>
              <w:rPr>
                <w:b/>
                <w:bCs/>
                <w:i/>
                <w:iCs/>
                <w:sz w:val="20"/>
                <w:szCs w:val="20"/>
                <w:lang w:eastAsia="uk-UA"/>
              </w:rPr>
            </w:pPr>
            <w:r w:rsidRPr="0090092E">
              <w:rPr>
                <w:b/>
                <w:bCs/>
                <w:i/>
                <w:iCs/>
                <w:sz w:val="20"/>
                <w:szCs w:val="20"/>
                <w:lang w:eastAsia="uk-UA"/>
              </w:rPr>
              <w:t>1</w:t>
            </w:r>
          </w:p>
        </w:tc>
        <w:tc>
          <w:tcPr>
            <w:tcW w:w="568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2</w:t>
            </w:r>
          </w:p>
        </w:tc>
        <w:tc>
          <w:tcPr>
            <w:tcW w:w="154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3</w:t>
            </w:r>
          </w:p>
        </w:tc>
        <w:tc>
          <w:tcPr>
            <w:tcW w:w="156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4</w:t>
            </w:r>
          </w:p>
        </w:tc>
        <w:tc>
          <w:tcPr>
            <w:tcW w:w="146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5</w:t>
            </w:r>
          </w:p>
        </w:tc>
        <w:tc>
          <w:tcPr>
            <w:tcW w:w="1660"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6</w:t>
            </w:r>
          </w:p>
        </w:tc>
        <w:tc>
          <w:tcPr>
            <w:tcW w:w="1582"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7</w:t>
            </w:r>
          </w:p>
        </w:tc>
        <w:tc>
          <w:tcPr>
            <w:tcW w:w="1494" w:type="dxa"/>
            <w:tcBorders>
              <w:top w:val="single" w:sz="4" w:space="0" w:color="auto"/>
              <w:left w:val="nil"/>
              <w:bottom w:val="single" w:sz="4" w:space="0" w:color="auto"/>
              <w:right w:val="single" w:sz="4" w:space="0" w:color="auto"/>
            </w:tcBorders>
            <w:shd w:val="clear" w:color="auto" w:fill="auto"/>
            <w:noWrap/>
            <w:hideMark/>
          </w:tcPr>
          <w:p w:rsidR="00BA2E76" w:rsidRPr="0090092E" w:rsidRDefault="00BA2E76" w:rsidP="00B244EE">
            <w:pPr>
              <w:jc w:val="center"/>
              <w:rPr>
                <w:b/>
                <w:bCs/>
                <w:i/>
                <w:iCs/>
                <w:sz w:val="20"/>
                <w:szCs w:val="20"/>
                <w:lang w:eastAsia="uk-UA"/>
              </w:rPr>
            </w:pPr>
            <w:r w:rsidRPr="0090092E">
              <w:rPr>
                <w:b/>
                <w:bCs/>
                <w:i/>
                <w:iCs/>
                <w:sz w:val="20"/>
                <w:szCs w:val="20"/>
                <w:lang w:eastAsia="uk-UA"/>
              </w:rPr>
              <w:t>8</w:t>
            </w:r>
          </w:p>
        </w:tc>
      </w:tr>
      <w:tr w:rsidR="00BA2E76" w:rsidRPr="0090092E" w:rsidTr="00B244EE">
        <w:trPr>
          <w:trHeight w:val="44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ФІНАНСОВІ РЕСУРСИ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2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1.1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Ресурси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1212,7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115,9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6C6B69" w:rsidP="00B244EE">
            <w:pPr>
              <w:jc w:val="center"/>
              <w:rPr>
                <w:sz w:val="22"/>
                <w:szCs w:val="22"/>
              </w:rPr>
            </w:pPr>
            <w:r>
              <w:rPr>
                <w:sz w:val="22"/>
                <w:szCs w:val="22"/>
              </w:rPr>
              <w:t>1405,5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6C6B69" w:rsidP="00B244EE">
            <w:pPr>
              <w:jc w:val="center"/>
              <w:rPr>
                <w:sz w:val="22"/>
                <w:szCs w:val="22"/>
              </w:rPr>
            </w:pPr>
            <w:r>
              <w:rPr>
                <w:sz w:val="22"/>
                <w:szCs w:val="22"/>
              </w:rPr>
              <w:t>1264,7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6C6B69" w:rsidP="00B244EE">
            <w:pPr>
              <w:jc w:val="center"/>
              <w:rPr>
                <w:sz w:val="22"/>
                <w:szCs w:val="22"/>
              </w:rPr>
            </w:pPr>
            <w:r>
              <w:rPr>
                <w:sz w:val="22"/>
                <w:szCs w:val="22"/>
              </w:rPr>
              <w:t>90,0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Податкові надходження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126,9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B244EE" w:rsidRDefault="00B244EE" w:rsidP="00B244EE">
            <w:pPr>
              <w:jc w:val="center"/>
              <w:rPr>
                <w:sz w:val="22"/>
                <w:szCs w:val="22"/>
              </w:rPr>
            </w:pPr>
            <w:r>
              <w:rPr>
                <w:sz w:val="22"/>
                <w:szCs w:val="22"/>
                <w:lang w:val="en-US"/>
              </w:rPr>
              <w:t>681,</w:t>
            </w:r>
            <w:r>
              <w:rPr>
                <w:sz w:val="22"/>
                <w:szCs w:val="22"/>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244EE" w:rsidP="00B244EE">
            <w:pPr>
              <w:jc w:val="center"/>
              <w:rPr>
                <w:sz w:val="22"/>
                <w:szCs w:val="22"/>
              </w:rPr>
            </w:pPr>
            <w:r>
              <w:rPr>
                <w:sz w:val="22"/>
                <w:szCs w:val="22"/>
              </w:rPr>
              <w:t>698,1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244EE" w:rsidP="00B244EE">
            <w:pPr>
              <w:jc w:val="center"/>
              <w:rPr>
                <w:sz w:val="22"/>
                <w:szCs w:val="22"/>
              </w:rPr>
            </w:pPr>
            <w:r>
              <w:rPr>
                <w:sz w:val="22"/>
                <w:szCs w:val="22"/>
              </w:rPr>
              <w:t>102,4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Доходи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586</w:t>
            </w:r>
            <w:r w:rsidR="00B244EE">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125,4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244EE" w:rsidP="00B244EE">
            <w:pPr>
              <w:jc w:val="center"/>
              <w:rPr>
                <w:sz w:val="22"/>
                <w:szCs w:val="22"/>
              </w:rPr>
            </w:pPr>
            <w:r>
              <w:rPr>
                <w:sz w:val="22"/>
                <w:szCs w:val="22"/>
              </w:rPr>
              <w:t>734,6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244EE" w:rsidP="00B244EE">
            <w:pPr>
              <w:jc w:val="center"/>
              <w:rPr>
                <w:sz w:val="22"/>
                <w:szCs w:val="22"/>
              </w:rPr>
            </w:pPr>
            <w:r>
              <w:rPr>
                <w:sz w:val="22"/>
                <w:szCs w:val="22"/>
              </w:rPr>
              <w:t>734</w:t>
            </w:r>
            <w:r w:rsidR="00A771D0">
              <w:rPr>
                <w:sz w:val="22"/>
                <w:szCs w:val="22"/>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549,5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126,3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693,9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708,9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102,2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111,5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40,7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A771D0">
            <w:pPr>
              <w:jc w:val="center"/>
              <w:rPr>
                <w:sz w:val="22"/>
                <w:szCs w:val="22"/>
              </w:rPr>
            </w:pPr>
            <w:r>
              <w:rPr>
                <w:sz w:val="22"/>
                <w:szCs w:val="22"/>
              </w:rPr>
              <w:t>25,</w:t>
            </w:r>
            <w:r w:rsidR="00A771D0">
              <w:rPr>
                <w:sz w:val="22"/>
                <w:szCs w:val="22"/>
              </w:rPr>
              <w:t>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63,3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Трансферти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626,7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107,1</w:t>
            </w:r>
            <w:r w:rsidR="00BA2E76">
              <w:rPr>
                <w:sz w:val="22"/>
                <w:szCs w:val="22"/>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670,9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A771D0">
            <w:pPr>
              <w:jc w:val="center"/>
              <w:rPr>
                <w:sz w:val="22"/>
                <w:szCs w:val="22"/>
              </w:rPr>
            </w:pPr>
            <w:r>
              <w:rPr>
                <w:sz w:val="22"/>
                <w:szCs w:val="22"/>
              </w:rPr>
              <w:t>5</w:t>
            </w:r>
            <w:r w:rsidR="00A771D0">
              <w:rPr>
                <w:sz w:val="22"/>
                <w:szCs w:val="22"/>
              </w:rPr>
              <w:t>3</w:t>
            </w:r>
            <w:r>
              <w:rPr>
                <w:sz w:val="22"/>
                <w:szCs w:val="22"/>
              </w:rPr>
              <w:t>0,</w:t>
            </w:r>
            <w:r w:rsidR="00A771D0">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A771D0" w:rsidP="00B244EE">
            <w:pPr>
              <w:jc w:val="center"/>
              <w:rPr>
                <w:sz w:val="22"/>
                <w:szCs w:val="22"/>
              </w:rPr>
            </w:pPr>
            <w:r>
              <w:rPr>
                <w:sz w:val="22"/>
                <w:szCs w:val="22"/>
              </w:rPr>
              <w:t>79,0</w:t>
            </w:r>
          </w:p>
        </w:tc>
      </w:tr>
      <w:tr w:rsidR="00BA2E76" w:rsidRPr="0090092E" w:rsidTr="00B244EE">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1.2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Фінансування заходів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Видатки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1290,0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1471,0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1264,7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86,0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1223,2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1284,0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1230,4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95,8</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166,8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187,0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C23F52" w:rsidP="00B244EE">
            <w:pPr>
              <w:jc w:val="center"/>
              <w:rPr>
                <w:sz w:val="22"/>
                <w:szCs w:val="22"/>
              </w:rPr>
            </w:pPr>
            <w:r>
              <w:rPr>
                <w:sz w:val="22"/>
                <w:szCs w:val="22"/>
              </w:rPr>
              <w:t>34,3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C23F52" w:rsidP="00B244EE">
            <w:pPr>
              <w:jc w:val="center"/>
              <w:rPr>
                <w:sz w:val="22"/>
                <w:szCs w:val="22"/>
              </w:rPr>
            </w:pPr>
            <w:r>
              <w:rPr>
                <w:sz w:val="22"/>
                <w:szCs w:val="22"/>
              </w:rPr>
              <w:t>18,4</w:t>
            </w:r>
          </w:p>
        </w:tc>
      </w:tr>
      <w:tr w:rsidR="00BA2E76" w:rsidRPr="0090092E" w:rsidTr="00B244EE">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1.3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Фінанси суб'єктів господарювання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CA4C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Прибуток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lang w:val="ru-RU"/>
              </w:rPr>
              <w:t>1085,2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415,6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4510,0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145,0</w:t>
            </w:r>
          </w:p>
        </w:tc>
      </w:tr>
      <w:tr w:rsidR="00BA2E76" w:rsidRPr="0090092E" w:rsidTr="00B244EE">
        <w:trPr>
          <w:trHeight w:val="4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Питома вага прибуткових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lang w:val="ru-RU"/>
              </w:rPr>
              <w:t>71,3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66,1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3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Збитки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lang w:val="ru-RU"/>
              </w:rPr>
              <w:t>25124,0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14420,0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78,1</w:t>
            </w:r>
          </w:p>
        </w:tc>
      </w:tr>
      <w:tr w:rsidR="00BA2E76" w:rsidRPr="0090092E" w:rsidTr="00B244EE">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Питома вага збиткових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lang w:val="ru-RU"/>
              </w:rPr>
              <w:t>28,7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Сальдо фінансових результатів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-24038,8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-4720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47,6</w:t>
            </w:r>
          </w:p>
        </w:tc>
      </w:tr>
      <w:tr w:rsidR="00BA2E76" w:rsidRPr="0090092E" w:rsidTr="00B244EE">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РИНКОВІ ПЕРЕТВОРЕННЯ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Розвиток малого і середнього бізнесу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Кількість діючих малих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871</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114,6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998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1048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малих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76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115,4</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88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93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105,7</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зайнятих працівників на малих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5134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104,9</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5388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5488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101,9</w:t>
            </w:r>
          </w:p>
        </w:tc>
      </w:tr>
      <w:tr w:rsidR="00BA2E76" w:rsidRPr="0090092E" w:rsidTr="00B244EE">
        <w:trPr>
          <w:trHeight w:val="79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37,8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37,8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37,8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Кількість діючих середніх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64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64</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64</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середніх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A2E76" w:rsidRDefault="00BA2E76" w:rsidP="00B244EE">
            <w:pPr>
              <w:jc w:val="center"/>
              <w:rPr>
                <w:sz w:val="22"/>
                <w:szCs w:val="22"/>
              </w:rPr>
            </w:pPr>
            <w:r>
              <w:rPr>
                <w:sz w:val="22"/>
                <w:szCs w:val="22"/>
              </w:rPr>
              <w:t>5,6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100,8</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5,6</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100,7</w:t>
            </w:r>
          </w:p>
        </w:tc>
      </w:tr>
      <w:tr w:rsidR="00BA2E76" w:rsidRPr="0090092E" w:rsidTr="00B244EE">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зайнятих працівників на середніх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A2E76" w:rsidRDefault="00BA2E76" w:rsidP="00B244EE">
            <w:pPr>
              <w:jc w:val="center"/>
              <w:rPr>
                <w:sz w:val="22"/>
                <w:szCs w:val="22"/>
              </w:rPr>
            </w:pPr>
            <w:r>
              <w:rPr>
                <w:sz w:val="22"/>
                <w:szCs w:val="22"/>
              </w:rPr>
              <w:t>17538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17538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17538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69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середніми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43,9</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43,9</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43,9</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Кількість зареєстрованих  фізичних осіб-підприємців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4080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106,3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4335</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4500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103,8</w:t>
            </w:r>
          </w:p>
        </w:tc>
      </w:tr>
      <w:tr w:rsidR="00BA2E76" w:rsidRPr="0090092E" w:rsidTr="00B244EE">
        <w:trPr>
          <w:trHeight w:val="47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3400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117,6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4000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4200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5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2700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103,7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2800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2900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103,6</w:t>
            </w:r>
          </w:p>
        </w:tc>
      </w:tr>
      <w:tr w:rsidR="00BA2E76" w:rsidRPr="0090092E" w:rsidTr="00B244EE">
        <w:trPr>
          <w:trHeight w:val="49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ind w:right="-125"/>
              <w:jc w:val="left"/>
              <w:rPr>
                <w:sz w:val="22"/>
                <w:szCs w:val="22"/>
                <w:lang w:eastAsia="uk-UA"/>
              </w:rPr>
            </w:pPr>
            <w:r w:rsidRPr="00CB464D">
              <w:rPr>
                <w:sz w:val="22"/>
                <w:szCs w:val="22"/>
                <w:lang w:eastAsia="uk-UA"/>
              </w:rPr>
              <w:t>Питома вага фізичних осіб-підприємців, що сплачують податки, в загальній кількості зареєстрованих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83,3</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92,3</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93,3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МЕХАНІЗМИ РЕГУЛЮВАННЯ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3.1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Управління об' єктами загальної власності територ</w:t>
            </w:r>
            <w:r>
              <w:rPr>
                <w:sz w:val="22"/>
                <w:szCs w:val="22"/>
                <w:lang w:eastAsia="uk-UA"/>
              </w:rPr>
              <w:t>і</w:t>
            </w:r>
            <w:r w:rsidRPr="00CB464D">
              <w:rPr>
                <w:sz w:val="22"/>
                <w:szCs w:val="22"/>
                <w:lang w:eastAsia="uk-UA"/>
              </w:rPr>
              <w:t>альної громади  міста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Чистий дохід (виручка) від реалізації продукції (робіт, послуг)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178,223</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123,1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219,34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296,98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135,4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Собівартість реалізованої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233,576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114,3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266,96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345,42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129,4</w:t>
            </w:r>
          </w:p>
        </w:tc>
      </w:tr>
      <w:tr w:rsidR="00BA2E76" w:rsidRPr="0090092E" w:rsidTr="00B244EE">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Фінансовий результат від звичайної діяльності до оподаткування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18,529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-0,08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Чистий прибуток (збитки)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15,589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Фонд оплати праці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65,886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135,9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89,56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126,4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3.2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Інвестиційна діяльність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Обсяг капітальних інвестицій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1051,7</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84,4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887,6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932,0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3.3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Іноземні інвестиції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Прямі іноземні інвестиції (приріст</w:t>
            </w:r>
            <w:r>
              <w:rPr>
                <w:sz w:val="22"/>
                <w:szCs w:val="22"/>
                <w:lang w:eastAsia="uk-UA"/>
              </w:rPr>
              <w:t xml:space="preserve">/відтік </w:t>
            </w:r>
            <w:r w:rsidRPr="00CB464D">
              <w:rPr>
                <w:sz w:val="22"/>
                <w:szCs w:val="22"/>
                <w:lang w:eastAsia="uk-UA"/>
              </w:rPr>
              <w:t xml:space="preserve"> капіталу)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0,0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-0,2</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5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Обсяг прямих іноземних інвестицій з початку інвестування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158,2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99,9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158,0</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158,0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РЕАЛЬНИЙ СЕКТОР ЕКОНОМІКИ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Основні показники ефективності регіональної промислової політики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Обсяг реалізованої промислової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4288,9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109,4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4692,8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5162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Транспорт і зв'язок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Перевезення вантажів -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автомобільним транспортом заг</w:t>
            </w:r>
            <w:r>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Перевезення пасажирів,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20709,4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96,</w:t>
            </w:r>
            <w:r>
              <w:rPr>
                <w:sz w:val="22"/>
                <w:szCs w:val="22"/>
              </w:rPr>
              <w:t>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Pr>
                <w:sz w:val="22"/>
                <w:szCs w:val="22"/>
              </w:rPr>
              <w:t>20063,1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Pr>
                <w:sz w:val="22"/>
                <w:szCs w:val="22"/>
              </w:rPr>
              <w:t>19956,8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99,5</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w:t>
            </w:r>
            <w:r>
              <w:rPr>
                <w:sz w:val="22"/>
                <w:szCs w:val="22"/>
                <w:lang w:eastAsia="uk-UA"/>
              </w:rPr>
              <w: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автомобільним транспортом заг</w:t>
            </w:r>
            <w:r>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1371,8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88,1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1208,1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1268,5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електротранспортом</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19337,6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97,5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sidRPr="00355D02">
              <w:rPr>
                <w:sz w:val="22"/>
                <w:szCs w:val="22"/>
              </w:rPr>
              <w:t>18855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355D02" w:rsidRDefault="00BA2E76" w:rsidP="00B244EE">
            <w:pPr>
              <w:jc w:val="center"/>
              <w:rPr>
                <w:sz w:val="22"/>
                <w:szCs w:val="22"/>
              </w:rPr>
            </w:pPr>
            <w:r>
              <w:rPr>
                <w:sz w:val="22"/>
                <w:szCs w:val="22"/>
              </w:rPr>
              <w:t>18688,3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99,1</w:t>
            </w:r>
          </w:p>
        </w:tc>
      </w:tr>
      <w:tr w:rsidR="00BA2E76" w:rsidRPr="0090092E" w:rsidTr="00B244EE">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Будівництво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Введено в експлуатацію житла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w:t>
            </w:r>
            <w:r w:rsidRPr="00CB464D">
              <w:rPr>
                <w:sz w:val="22"/>
                <w:szCs w:val="22"/>
                <w:vertAlign w:val="superscript"/>
                <w:lang w:eastAsia="uk-UA"/>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3209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74,2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2380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113,4</w:t>
            </w:r>
          </w:p>
        </w:tc>
      </w:tr>
      <w:tr w:rsidR="00BA2E76" w:rsidRPr="0090092E" w:rsidTr="00B244EE">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Обсяг виконаних будівельних робіт (у фактичних цінах без ПДВ)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225,6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204,4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Індекс обсягу виконаних будівельних робіт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86,3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4.4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Споживчий ринок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Обсяг обороту роздрібної торгівлі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1367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1805,8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1986,4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r>
      <w:tr w:rsidR="00BA2E76" w:rsidRPr="0090092E" w:rsidTr="00B244EE">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ind w:right="-85"/>
              <w:jc w:val="left"/>
              <w:rPr>
                <w:sz w:val="22"/>
                <w:szCs w:val="22"/>
                <w:lang w:eastAsia="uk-UA"/>
              </w:rPr>
            </w:pPr>
            <w:r>
              <w:rPr>
                <w:sz w:val="24"/>
              </w:rPr>
              <w:t>Індекс фізичного обсягу</w:t>
            </w:r>
            <w:r w:rsidRPr="004F49DB">
              <w:rPr>
                <w:sz w:val="24"/>
              </w:rPr>
              <w:t xml:space="preserve"> роздрібно</w:t>
            </w:r>
            <w:r>
              <w:rPr>
                <w:sz w:val="24"/>
              </w:rPr>
              <w:t>го товарообороту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Обсяг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2719,2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2732,8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2869,4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Темпи росту обсягів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Індекс споживчих цін (індекс інфляції)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СОЦІАЛЬНА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5.1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Демографічна ситуація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наявного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114662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113662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112740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99,2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народжених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101,8</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померлих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1778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1736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1705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98,2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Природний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прибулих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xml:space="preserve">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583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68,1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397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вибулих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1234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285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94,7</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Міграційний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132,1</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-922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92,2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5.2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Ринок праці і зайнятість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50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працівників у віці 15-70 років, зайнятих економічною діяльністю (у середньому за рік)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66,7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102,3</w:t>
            </w: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штатних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106,8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103,5</w:t>
            </w:r>
          </w:p>
        </w:tc>
      </w:tr>
      <w:tr w:rsidR="00BA2E76" w:rsidRPr="0090092E" w:rsidTr="00B244EE">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Чисельність безробітних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створених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1838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70,7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1330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ліквідованих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1486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6.3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Грошові доходи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Доходи населення всього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5735,9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117,7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6753,4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7785,9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 т.ч. заробітна плата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3733,0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117,1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4371,1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5028,4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115,0</w:t>
            </w: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Співвідношення заробітної плати до доходів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4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Фонд оплати праці усіх працівників, зайнятих у галузях економіки (без малих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3104,5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117,1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3635,1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4180,4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Середньомісячна заробітна плата</w:t>
            </w:r>
            <w:r>
              <w:rPr>
                <w:sz w:val="22"/>
                <w:szCs w:val="22"/>
                <w:lang w:eastAsia="uk-UA"/>
              </w:rPr>
              <w:t xml:space="preserve"> на кінець року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8688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10990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Середній розмір пенсії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2339,66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3424,74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119,7</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6.4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Житлово-комунальне господарство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рівень оплати за послуги ЖКГ: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теплопостачання: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КП «СТКЕ»</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ДП «ТЕЦ»</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водопостачання і водовідведення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утримання будинків, споруд і прилеглої території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створених ОСМД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266,7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125,0</w:t>
            </w:r>
          </w:p>
        </w:tc>
      </w:tr>
      <w:tr w:rsidR="00BA2E76" w:rsidRPr="0090092E" w:rsidTr="00B244EE">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Питома вага теплових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Питома вага водопровідних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5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Питома вага каналізаційних мереж, які знаходяться в аварійному стані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ГУМАНІТАРНА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Охорона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0D6B57" w:rsidRDefault="00BA2E76" w:rsidP="00B244EE">
            <w:pPr>
              <w:jc w:val="left"/>
              <w:rPr>
                <w:b/>
                <w:bCs/>
                <w:sz w:val="22"/>
                <w:szCs w:val="22"/>
                <w:lang w:eastAsia="uk-UA"/>
              </w:rPr>
            </w:pPr>
            <w:r w:rsidRPr="000D6B57">
              <w:rPr>
                <w:b/>
                <w:bCs/>
                <w:sz w:val="22"/>
                <w:szCs w:val="22"/>
                <w:lang w:eastAsia="uk-UA"/>
              </w:rPr>
              <w:t>Видатки на утримання установ  охорони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261,401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121,5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317,5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415,1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130,7</w:t>
            </w:r>
          </w:p>
        </w:tc>
      </w:tr>
      <w:tr w:rsidR="00BA2E76" w:rsidRPr="0090092E" w:rsidTr="00B244EE">
        <w:trPr>
          <w:trHeight w:val="6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Смертність дітей до 1 року життя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на 1000 народжених живими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142,9</w:t>
            </w:r>
          </w:p>
        </w:tc>
      </w:tr>
      <w:tr w:rsidR="00BA2E76" w:rsidRPr="0090092E" w:rsidTr="00B244EE">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Місткість амбулаторно-поліклінічних закладів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center"/>
              <w:rPr>
                <w:sz w:val="22"/>
                <w:szCs w:val="22"/>
                <w:lang w:eastAsia="uk-UA"/>
              </w:rPr>
            </w:pPr>
            <w:r w:rsidRPr="00CB464D">
              <w:rPr>
                <w:sz w:val="22"/>
                <w:szCs w:val="22"/>
                <w:lang w:eastAsia="uk-UA"/>
              </w:rPr>
              <w:t>відвідувань за зміну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3635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3635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лікарняних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лікарняних ліжок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5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Загальна чисельність лікарів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76,9</w:t>
            </w:r>
          </w:p>
        </w:tc>
      </w:tr>
      <w:tr w:rsidR="00BA2E76" w:rsidRPr="0090092E" w:rsidTr="00B244EE">
        <w:trPr>
          <w:trHeight w:val="55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Загальна чисельність середніх медпрацівників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865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885,5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85,8</w:t>
            </w:r>
          </w:p>
        </w:tc>
      </w:tr>
      <w:tr w:rsidR="00BA2E76" w:rsidRPr="0090092E" w:rsidTr="00B244EE">
        <w:trPr>
          <w:trHeight w:val="41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Динаміка захворювань за основними видами захворювань: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6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усі захворювання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158,631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153,9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85,8</w:t>
            </w:r>
          </w:p>
        </w:tc>
      </w:tr>
      <w:tr w:rsidR="00BA2E76" w:rsidRPr="0090092E" w:rsidTr="00B244EE">
        <w:trPr>
          <w:trHeight w:val="6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хвороби системи кровообігу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6,158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91,7</w:t>
            </w:r>
          </w:p>
        </w:tc>
      </w:tr>
      <w:tr w:rsidR="00BA2E76" w:rsidRPr="0090092E" w:rsidTr="00B244EE">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злоякісні новоутворення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3,923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126,3</w:t>
            </w:r>
          </w:p>
        </w:tc>
      </w:tr>
      <w:tr w:rsidR="00BA2E76" w:rsidRPr="0090092E" w:rsidTr="00B244EE">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активний туберкульоз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0,104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101,9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0,106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113,2</w:t>
            </w:r>
          </w:p>
        </w:tc>
      </w:tr>
      <w:tr w:rsidR="00BA2E76" w:rsidRPr="0090092E" w:rsidTr="00B244EE">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хвороби органів дихання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23,926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91,8</w:t>
            </w:r>
          </w:p>
        </w:tc>
      </w:tr>
      <w:tr w:rsidR="00BA2E76" w:rsidRPr="0090092E" w:rsidTr="00B244EE">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хвороби органів травлення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11,095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94,7</w:t>
            </w:r>
          </w:p>
        </w:tc>
      </w:tr>
      <w:tr w:rsidR="00BA2E76" w:rsidRPr="0090092E" w:rsidTr="00B244EE">
        <w:trPr>
          <w:trHeight w:val="56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ВІЛ-інфікованих,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7621B5" w:rsidRDefault="00BA2E76" w:rsidP="00B244EE">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100,7</w:t>
            </w:r>
          </w:p>
        </w:tc>
      </w:tr>
      <w:tr w:rsidR="00BA2E76" w:rsidRPr="0090092E" w:rsidTr="00B244EE">
        <w:trPr>
          <w:trHeight w:val="40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хворих на СНІД,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7621B5" w:rsidRDefault="00BA2E76" w:rsidP="00B244EE">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132,2</w:t>
            </w:r>
          </w:p>
        </w:tc>
      </w:tr>
      <w:tr w:rsidR="00BA2E76" w:rsidRPr="0090092E" w:rsidTr="00B244EE">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Рівень травматизму н</w:t>
            </w:r>
            <w:r>
              <w:rPr>
                <w:sz w:val="22"/>
                <w:szCs w:val="22"/>
                <w:lang w:eastAsia="uk-UA"/>
              </w:rPr>
              <w:t>а</w:t>
            </w:r>
            <w:r w:rsidRPr="00CB464D">
              <w:rPr>
                <w:sz w:val="22"/>
                <w:szCs w:val="22"/>
                <w:lang w:eastAsia="uk-UA"/>
              </w:rPr>
              <w:t>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BA2E76" w:rsidRPr="007621B5" w:rsidRDefault="00BA2E76" w:rsidP="00B244EE">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A2E76" w:rsidRDefault="00BA2E76" w:rsidP="00B244EE">
            <w:pPr>
              <w:jc w:val="center"/>
              <w:rPr>
                <w:sz w:val="22"/>
                <w:szCs w:val="22"/>
              </w:rPr>
            </w:pPr>
            <w:r>
              <w:rPr>
                <w:sz w:val="22"/>
                <w:szCs w:val="22"/>
              </w:rPr>
              <w:t>6,282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87,7</w:t>
            </w:r>
          </w:p>
        </w:tc>
      </w:tr>
      <w:tr w:rsidR="00BA2E76" w:rsidRPr="0090092E" w:rsidTr="00B244EE">
        <w:trPr>
          <w:trHeight w:val="44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B60638" w:rsidRDefault="00BA2E76" w:rsidP="00B244EE">
            <w:pPr>
              <w:jc w:val="left"/>
              <w:rPr>
                <w:b/>
                <w:bCs/>
                <w:sz w:val="22"/>
                <w:szCs w:val="22"/>
                <w:highlight w:val="yellow"/>
                <w:lang w:eastAsia="uk-UA"/>
              </w:rPr>
            </w:pPr>
            <w:r w:rsidRPr="000D6B57">
              <w:rPr>
                <w:b/>
                <w:bCs/>
                <w:sz w:val="22"/>
                <w:szCs w:val="22"/>
                <w:lang w:eastAsia="uk-UA"/>
              </w:rPr>
              <w:t>Видатки на утримання установ  освіти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230,697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291,532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371,069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127,3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Дошкільна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дітей віком від 3 до 6 років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4400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4400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дошкільних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105,6</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112,2</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 в них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3039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Кількість відкритих дитячих дошкільних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 груп</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361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114,1</w:t>
            </w:r>
          </w:p>
        </w:tc>
      </w:tr>
      <w:tr w:rsidR="00BA2E76" w:rsidRPr="0090092E" w:rsidTr="00B244EE">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Кількість загальноосвітніх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денних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вечірніх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3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учнів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9777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10079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10279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102,0</w:t>
            </w:r>
          </w:p>
        </w:tc>
      </w:tr>
      <w:tr w:rsidR="00BA2E76" w:rsidRPr="0090092E" w:rsidTr="00B244EE">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5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у денних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9742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10044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10244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102,0</w:t>
            </w:r>
          </w:p>
        </w:tc>
      </w:tr>
      <w:tr w:rsidR="00BA2E76" w:rsidRPr="0090092E" w:rsidTr="00B244EE">
        <w:trPr>
          <w:trHeight w:val="35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у вечірніх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BA2E76" w:rsidRDefault="00BA2E76" w:rsidP="00B244EE">
            <w:pPr>
              <w:jc w:val="center"/>
              <w:rPr>
                <w:sz w:val="22"/>
                <w:szCs w:val="22"/>
              </w:rPr>
            </w:pPr>
            <w:r>
              <w:rPr>
                <w:sz w:val="22"/>
                <w:szCs w:val="22"/>
              </w:rPr>
              <w:t>818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843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100,8</w:t>
            </w:r>
          </w:p>
        </w:tc>
      </w:tr>
      <w:tr w:rsidR="00BA2E76" w:rsidRPr="0090092E" w:rsidTr="00B244EE">
        <w:trPr>
          <w:trHeight w:val="7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Середня наповнюваність класів денних загальноосвітніх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25,2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Отримання базової та повної загальної освіти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1555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1614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103,8</w:t>
            </w:r>
          </w:p>
        </w:tc>
      </w:tr>
      <w:tr w:rsidR="00BA2E76" w:rsidRPr="0090092E" w:rsidTr="00B244EE">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 у % до загальної кількості випускників 9 класів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х</w:t>
            </w:r>
          </w:p>
        </w:tc>
      </w:tr>
      <w:tr w:rsidR="00BA2E76" w:rsidRPr="0090092E" w:rsidTr="00B244EE">
        <w:trPr>
          <w:trHeight w:val="43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з 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у 11 класах загальноосвітніх шкіл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499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696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114,9</w:t>
            </w:r>
          </w:p>
        </w:tc>
      </w:tr>
      <w:tr w:rsidR="00BA2E76" w:rsidRPr="0090092E" w:rsidTr="00B244EE">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7.2.2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Професійно-технічна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1403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89,5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112,7</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Прийнято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117,3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 тому числі за рахунок державного замовлення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530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115,8</w:t>
            </w:r>
          </w:p>
        </w:tc>
      </w:tr>
      <w:tr w:rsidR="00BA2E76" w:rsidRPr="0090092E" w:rsidTr="00B244EE">
        <w:trPr>
          <w:trHeight w:val="38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Підготовлено (випущено) кваліфікованих робітників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668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619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90,3</w:t>
            </w:r>
          </w:p>
        </w:tc>
      </w:tr>
      <w:tr w:rsidR="00BA2E76" w:rsidRPr="0090092E" w:rsidTr="00B244EE">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7.2.3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Вищі навчальні заклади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студентів в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6476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8302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8877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106,9</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 у державних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6187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7990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8492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106,3</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Прийнято студентів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2954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3098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3334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107,6</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 до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2836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3068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3159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103,0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Випущено фахівців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78,5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1929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2758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143,0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у тому числі державними закладами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1907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2656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139,3</w:t>
            </w:r>
          </w:p>
        </w:tc>
      </w:tr>
      <w:tr w:rsidR="00BA2E76" w:rsidRPr="0090092E" w:rsidTr="00B244EE">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lastRenderedPageBreak/>
              <w:t>7.3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Культура та мистецтво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B60638" w:rsidRDefault="00BA2E76" w:rsidP="00B244EE">
            <w:pPr>
              <w:jc w:val="left"/>
              <w:rPr>
                <w:b/>
                <w:bCs/>
                <w:sz w:val="22"/>
                <w:szCs w:val="22"/>
                <w:highlight w:val="yellow"/>
                <w:lang w:eastAsia="uk-UA"/>
              </w:rPr>
            </w:pPr>
            <w:r w:rsidRPr="000D6B57">
              <w:rPr>
                <w:b/>
                <w:bCs/>
                <w:sz w:val="22"/>
                <w:szCs w:val="22"/>
                <w:lang w:eastAsia="uk-UA"/>
              </w:rPr>
              <w:t>Видатки на утримання культури та мистецтва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24,818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59,0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sidRPr="000D6B57">
              <w:rPr>
                <w:sz w:val="22"/>
                <w:szCs w:val="22"/>
              </w:rPr>
              <w:t>14,654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Pr>
                <w:sz w:val="22"/>
                <w:szCs w:val="22"/>
              </w:rPr>
              <w:t>18,958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129,4</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Масові та універсальні бібліотеки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22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Заклади клубного типу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21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Музеї (галерея)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51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Школи естетичного виховання (дитячі музичні школи, мистецтв, художні, хореографічні)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Заклади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49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166F71" w:rsidRDefault="00BA2E76" w:rsidP="00B244EE">
            <w:pPr>
              <w:jc w:val="left"/>
              <w:rPr>
                <w:b/>
                <w:bCs/>
                <w:sz w:val="22"/>
                <w:szCs w:val="22"/>
                <w:lang w:eastAsia="uk-UA"/>
              </w:rPr>
            </w:pPr>
            <w:r w:rsidRPr="00166F71">
              <w:rPr>
                <w:b/>
                <w:bCs/>
                <w:sz w:val="22"/>
                <w:szCs w:val="22"/>
                <w:lang w:eastAsia="uk-UA"/>
              </w:rPr>
              <w:t>Видатки на утримання закладів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24,415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sidRPr="000D6B57">
              <w:rPr>
                <w:sz w:val="22"/>
                <w:szCs w:val="22"/>
              </w:rPr>
              <w:t>119,4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sidRPr="000D6B57">
              <w:rPr>
                <w:sz w:val="22"/>
                <w:szCs w:val="22"/>
              </w:rPr>
              <w:t>29,160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Pr>
                <w:sz w:val="22"/>
                <w:szCs w:val="22"/>
              </w:rPr>
              <w:t>35,925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Pr="000D6B57" w:rsidRDefault="00BA2E76" w:rsidP="00B244EE">
            <w:pPr>
              <w:jc w:val="center"/>
              <w:rPr>
                <w:sz w:val="22"/>
                <w:szCs w:val="22"/>
              </w:rPr>
            </w:pPr>
            <w:r>
              <w:rPr>
                <w:sz w:val="22"/>
                <w:szCs w:val="22"/>
              </w:rPr>
              <w:t>123,2</w:t>
            </w:r>
          </w:p>
        </w:tc>
      </w:tr>
      <w:tr w:rsidR="00BA2E76" w:rsidRPr="0090092E" w:rsidTr="00B244EE">
        <w:trPr>
          <w:trHeight w:val="23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Стадіони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Спортивні зали площею не менш як 162 кв. метри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2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Плавальні басейни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25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Спортивні майданчики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6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 xml:space="preserve">Кількість підприємств, установ, організацій, де проводиться фізкультурно-оздоровча робота, одиниць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дитячо-підліткових фізкультурно-спортивних клубів за місцем проживання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дитячо-юнацьких спортивних шкіл</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7.5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Сім’я, діти та молодь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Чисельність дітей-сиріт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105,26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101,6</w:t>
            </w:r>
          </w:p>
        </w:tc>
      </w:tr>
      <w:tr w:rsidR="00BA2E76" w:rsidRPr="0090092E" w:rsidTr="00B244EE">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прийомних сімей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128,6</w:t>
            </w:r>
          </w:p>
        </w:tc>
      </w:tr>
      <w:tr w:rsidR="00BA2E76" w:rsidRPr="0090092E" w:rsidTr="00B244EE">
        <w:trPr>
          <w:trHeight w:val="18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118,2</w:t>
            </w:r>
          </w:p>
        </w:tc>
      </w:tr>
      <w:tr w:rsidR="00BA2E76" w:rsidRPr="0090092E" w:rsidTr="00B244EE">
        <w:trPr>
          <w:trHeight w:val="50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центрів соціально-психологічної реабілітації дітей - інвалідів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Кількість дітей, влаштованих у притулки для неповнолітніх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7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Центри соціальних служб для сім’ї, дітей та молоді,  одиниць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100,0</w:t>
            </w:r>
          </w:p>
        </w:tc>
      </w:tr>
      <w:tr w:rsidR="00BA2E76" w:rsidRPr="0090092E" w:rsidTr="00B244EE">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8.</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 xml:space="preserve">ПРИРОДОКОРИСТУВАННЯ ТА БЕЗПЕКА ЖИТТЄДІЯЛЬНОСТІ ЛЮДИНИ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b/>
                <w:bCs/>
                <w:sz w:val="22"/>
                <w:szCs w:val="22"/>
                <w:lang w:eastAsia="uk-UA"/>
              </w:rPr>
            </w:pPr>
            <w:r w:rsidRPr="00CB464D">
              <w:rPr>
                <w:b/>
                <w:bCs/>
                <w:sz w:val="22"/>
                <w:szCs w:val="22"/>
                <w:lang w:eastAsia="uk-UA"/>
              </w:rPr>
              <w:t>Охорона навколишнього природного середовища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p>
        </w:tc>
      </w:tr>
      <w:tr w:rsidR="00BA2E76" w:rsidRPr="0090092E" w:rsidTr="00B244EE">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E76" w:rsidRPr="00CB464D" w:rsidRDefault="00BA2E76" w:rsidP="00B244EE">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A2E76" w:rsidRPr="00CB464D" w:rsidRDefault="00BA2E76" w:rsidP="00B244EE">
            <w:pPr>
              <w:jc w:val="left"/>
              <w:rPr>
                <w:sz w:val="22"/>
                <w:szCs w:val="22"/>
                <w:lang w:eastAsia="uk-UA"/>
              </w:rPr>
            </w:pPr>
            <w:r w:rsidRPr="00CB464D">
              <w:rPr>
                <w:sz w:val="22"/>
                <w:szCs w:val="22"/>
                <w:lang w:eastAsia="uk-UA"/>
              </w:rPr>
              <w:t>Загальна кількість викидів забруднюючих речовин в атмосферне повітря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A2E76" w:rsidRPr="00CB464D" w:rsidRDefault="00BA2E76" w:rsidP="00B244EE">
            <w:pPr>
              <w:jc w:val="center"/>
              <w:rPr>
                <w:sz w:val="22"/>
                <w:szCs w:val="22"/>
                <w:lang w:eastAsia="uk-UA"/>
              </w:rPr>
            </w:pPr>
            <w:r w:rsidRPr="00CB464D">
              <w:rPr>
                <w:sz w:val="22"/>
                <w:szCs w:val="22"/>
                <w:lang w:eastAsia="uk-UA"/>
              </w:rPr>
              <w:t>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634,3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602,5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572,3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A2E76" w:rsidRDefault="00BA2E76" w:rsidP="00B244EE">
            <w:pPr>
              <w:jc w:val="center"/>
              <w:rPr>
                <w:sz w:val="22"/>
                <w:szCs w:val="22"/>
              </w:rPr>
            </w:pPr>
            <w:r>
              <w:rPr>
                <w:sz w:val="22"/>
                <w:szCs w:val="22"/>
              </w:rPr>
              <w:t>95,0</w:t>
            </w:r>
          </w:p>
        </w:tc>
      </w:tr>
    </w:tbl>
    <w:p w:rsidR="00FD4551" w:rsidRDefault="00FD4551" w:rsidP="00FD4551">
      <w:pPr>
        <w:tabs>
          <w:tab w:val="num" w:pos="720"/>
          <w:tab w:val="left" w:pos="7513"/>
        </w:tabs>
        <w:spacing w:before="120" w:after="60"/>
        <w:rPr>
          <w:b/>
          <w:sz w:val="24"/>
        </w:rPr>
        <w:sectPr w:rsidR="00FD4551" w:rsidSect="009A687E">
          <w:headerReference w:type="even" r:id="rId17"/>
          <w:footerReference w:type="even" r:id="rId18"/>
          <w:footerReference w:type="default" r:id="rId19"/>
          <w:pgSz w:w="16838" w:h="11906" w:orient="landscape"/>
          <w:pgMar w:top="1134" w:right="567" w:bottom="284" w:left="567" w:header="709" w:footer="709" w:gutter="0"/>
          <w:cols w:space="708"/>
          <w:titlePg/>
          <w:docGrid w:linePitch="360"/>
        </w:sectPr>
      </w:pPr>
    </w:p>
    <w:p w:rsidR="00FD4551" w:rsidRPr="00D71174" w:rsidRDefault="00FD4551" w:rsidP="00FD4551">
      <w:pPr>
        <w:ind w:left="6240"/>
        <w:jc w:val="right"/>
        <w:rPr>
          <w:b/>
          <w:sz w:val="28"/>
          <w:szCs w:val="28"/>
          <w:lang w:val="ru-RU"/>
        </w:rPr>
      </w:pPr>
      <w:r w:rsidRPr="00D71174">
        <w:rPr>
          <w:b/>
          <w:sz w:val="28"/>
          <w:szCs w:val="28"/>
        </w:rPr>
        <w:lastRenderedPageBreak/>
        <w:t>Додаток</w:t>
      </w:r>
      <w:r w:rsidRPr="00D71174">
        <w:rPr>
          <w:b/>
          <w:sz w:val="28"/>
          <w:szCs w:val="28"/>
          <w:lang w:val="ru-RU"/>
        </w:rPr>
        <w:t xml:space="preserve"> 2</w:t>
      </w:r>
    </w:p>
    <w:p w:rsidR="00FD4551" w:rsidRPr="00E63271" w:rsidRDefault="00FD4551" w:rsidP="00FD4551">
      <w:pPr>
        <w:rPr>
          <w:sz w:val="18"/>
          <w:szCs w:val="18"/>
        </w:rPr>
      </w:pP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sz w:val="28"/>
          <w:szCs w:val="28"/>
        </w:rPr>
        <w:t xml:space="preserve">ПАСПОРТА </w:t>
      </w:r>
      <w:r w:rsidRPr="003A300F">
        <w:rPr>
          <w:rFonts w:ascii="Times New Roman" w:hAnsi="Times New Roman"/>
          <w:bCs w:val="0"/>
          <w:sz w:val="28"/>
          <w:szCs w:val="28"/>
        </w:rPr>
        <w:t xml:space="preserve">ПРОГРАМ РОЗВИТКУ </w:t>
      </w: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bCs w:val="0"/>
          <w:sz w:val="28"/>
          <w:szCs w:val="28"/>
        </w:rPr>
        <w:t xml:space="preserve">СТРУКТУРНИХ ПІДРОЗДІЛІВ СЄВЄРОДОНЕЦЬКОЇ МІСЬКОЇ РАДИ </w:t>
      </w:r>
    </w:p>
    <w:p w:rsidR="00FD4551" w:rsidRPr="003A300F" w:rsidRDefault="00FD4551" w:rsidP="00FD4551">
      <w:pPr>
        <w:pStyle w:val="1"/>
        <w:tabs>
          <w:tab w:val="left" w:pos="9900"/>
        </w:tabs>
        <w:spacing w:before="0" w:after="240"/>
        <w:ind w:right="23"/>
        <w:jc w:val="center"/>
        <w:rPr>
          <w:rFonts w:ascii="Times New Roman" w:hAnsi="Times New Roman"/>
          <w:sz w:val="28"/>
          <w:szCs w:val="28"/>
        </w:rPr>
      </w:pPr>
      <w:r w:rsidRPr="003A300F">
        <w:rPr>
          <w:rFonts w:ascii="Times New Roman" w:hAnsi="Times New Roman"/>
          <w:bCs w:val="0"/>
          <w:sz w:val="28"/>
          <w:szCs w:val="28"/>
        </w:rPr>
        <w:t>НА 201</w:t>
      </w:r>
      <w:r w:rsidR="001D18EC">
        <w:rPr>
          <w:rFonts w:ascii="Times New Roman" w:hAnsi="Times New Roman"/>
          <w:bCs w:val="0"/>
          <w:sz w:val="28"/>
          <w:szCs w:val="28"/>
          <w:lang w:val="ru-RU"/>
        </w:rPr>
        <w:t>9</w:t>
      </w:r>
      <w:r w:rsidRPr="003A300F">
        <w:rPr>
          <w:rFonts w:ascii="Times New Roman" w:hAnsi="Times New Roman"/>
          <w:bCs w:val="0"/>
          <w:sz w:val="28"/>
          <w:szCs w:val="28"/>
        </w:rPr>
        <w:t xml:space="preserve"> РІК</w:t>
      </w:r>
    </w:p>
    <w:p w:rsidR="00FD4551" w:rsidRPr="0080337C" w:rsidRDefault="00FD4551" w:rsidP="00FD4551">
      <w:pPr>
        <w:pStyle w:val="5"/>
        <w:spacing w:before="0" w:after="0"/>
        <w:jc w:val="center"/>
        <w:rPr>
          <w:i w:val="0"/>
          <w:iCs w:val="0"/>
          <w:sz w:val="28"/>
          <w:szCs w:val="28"/>
        </w:rPr>
      </w:pPr>
      <w:r w:rsidRPr="0080337C">
        <w:rPr>
          <w:i w:val="0"/>
          <w:iCs w:val="0"/>
          <w:sz w:val="28"/>
          <w:szCs w:val="28"/>
        </w:rPr>
        <w:t>І. Відділ освіти міської ради</w:t>
      </w:r>
    </w:p>
    <w:p w:rsidR="00FD4551" w:rsidRPr="00EE2D8B" w:rsidRDefault="00FD4551" w:rsidP="00FD4551">
      <w:pPr>
        <w:spacing w:after="60"/>
        <w:ind w:right="140"/>
        <w:jc w:val="right"/>
        <w:rPr>
          <w:b/>
          <w:sz w:val="24"/>
        </w:rPr>
      </w:pPr>
      <w:r w:rsidRPr="00EE2D8B">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87"/>
      </w:tblGrid>
      <w:tr w:rsidR="00FD4551" w:rsidRPr="00EE2D8B" w:rsidTr="00D91A9A">
        <w:trPr>
          <w:trHeight w:val="661"/>
        </w:trPr>
        <w:tc>
          <w:tcPr>
            <w:tcW w:w="3369"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08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EE2D8B" w:rsidTr="000E7721">
        <w:trPr>
          <w:trHeight w:val="1550"/>
        </w:trPr>
        <w:tc>
          <w:tcPr>
            <w:tcW w:w="3369" w:type="dxa"/>
            <w:vAlign w:val="center"/>
          </w:tcPr>
          <w:p w:rsidR="00485B61" w:rsidRDefault="00FD4551" w:rsidP="00485B61">
            <w:pPr>
              <w:jc w:val="center"/>
              <w:rPr>
                <w:sz w:val="22"/>
                <w:szCs w:val="22"/>
              </w:rPr>
            </w:pPr>
            <w:r w:rsidRPr="00EE2D8B">
              <w:rPr>
                <w:sz w:val="22"/>
                <w:szCs w:val="22"/>
              </w:rPr>
              <w:t xml:space="preserve">Відділ освіти </w:t>
            </w:r>
          </w:p>
          <w:p w:rsidR="00FD4551" w:rsidRPr="00EE2D8B" w:rsidRDefault="00485B61" w:rsidP="00485B61">
            <w:pPr>
              <w:jc w:val="center"/>
              <w:rPr>
                <w:bCs/>
                <w:sz w:val="22"/>
                <w:szCs w:val="22"/>
              </w:rPr>
            </w:pPr>
            <w:r>
              <w:rPr>
                <w:sz w:val="22"/>
                <w:szCs w:val="22"/>
              </w:rPr>
              <w:t xml:space="preserve">Сєвєродонецької </w:t>
            </w:r>
            <w:r w:rsidR="00FD4551" w:rsidRPr="00EE2D8B">
              <w:rPr>
                <w:sz w:val="22"/>
                <w:szCs w:val="22"/>
              </w:rPr>
              <w:t>міської ради</w:t>
            </w:r>
          </w:p>
        </w:tc>
        <w:tc>
          <w:tcPr>
            <w:tcW w:w="7087" w:type="dxa"/>
            <w:vAlign w:val="center"/>
          </w:tcPr>
          <w:p w:rsidR="00074623" w:rsidRPr="00074623" w:rsidRDefault="00074623" w:rsidP="0039231D">
            <w:pPr>
              <w:autoSpaceDE w:val="0"/>
              <w:autoSpaceDN w:val="0"/>
              <w:spacing w:before="60" w:after="60"/>
              <w:rPr>
                <w:sz w:val="22"/>
                <w:szCs w:val="22"/>
              </w:rPr>
            </w:pPr>
            <w:r w:rsidRPr="00074623">
              <w:rPr>
                <w:sz w:val="22"/>
                <w:szCs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074623" w:rsidRDefault="00074623" w:rsidP="0039231D">
            <w:pPr>
              <w:tabs>
                <w:tab w:val="num" w:pos="540"/>
              </w:tabs>
              <w:autoSpaceDE w:val="0"/>
              <w:autoSpaceDN w:val="0"/>
              <w:spacing w:before="60" w:after="60"/>
              <w:rPr>
                <w:sz w:val="22"/>
                <w:szCs w:val="22"/>
              </w:rPr>
            </w:pPr>
            <w:r w:rsidRPr="00074623">
              <w:rPr>
                <w:sz w:val="22"/>
                <w:szCs w:val="22"/>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074623" w:rsidRPr="00074623" w:rsidRDefault="00074623" w:rsidP="0039231D">
            <w:pPr>
              <w:autoSpaceDE w:val="0"/>
              <w:autoSpaceDN w:val="0"/>
              <w:spacing w:before="60" w:after="60"/>
              <w:rPr>
                <w:sz w:val="22"/>
                <w:szCs w:val="22"/>
              </w:rPr>
            </w:pPr>
            <w:r w:rsidRPr="00074623">
              <w:rPr>
                <w:sz w:val="22"/>
                <w:szCs w:val="22"/>
              </w:rPr>
              <w:t>Забезпечення розвитку мережі навчальних закладів з урахуванням потреб споживачів, суспільних запитів і державних вимог.</w:t>
            </w:r>
          </w:p>
          <w:p w:rsidR="00074623" w:rsidRPr="00074623" w:rsidRDefault="00074623" w:rsidP="0039231D">
            <w:pPr>
              <w:autoSpaceDE w:val="0"/>
              <w:autoSpaceDN w:val="0"/>
              <w:spacing w:before="60" w:after="60"/>
              <w:rPr>
                <w:sz w:val="22"/>
                <w:szCs w:val="22"/>
              </w:rPr>
            </w:pPr>
            <w:r w:rsidRPr="00074623">
              <w:rPr>
                <w:sz w:val="22"/>
                <w:szCs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у навчальний процес, систему тестового оцінювання знань, автоматизацію управління освітньої галузі.</w:t>
            </w:r>
          </w:p>
          <w:p w:rsidR="00074623" w:rsidRPr="00074623" w:rsidRDefault="00074623" w:rsidP="0039231D">
            <w:pPr>
              <w:autoSpaceDE w:val="0"/>
              <w:autoSpaceDN w:val="0"/>
              <w:spacing w:before="60" w:after="60"/>
              <w:rPr>
                <w:sz w:val="22"/>
                <w:szCs w:val="22"/>
              </w:rPr>
            </w:pPr>
            <w:r w:rsidRPr="00074623">
              <w:rPr>
                <w:sz w:val="22"/>
                <w:szCs w:val="22"/>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E7721" w:rsidRPr="000E7721" w:rsidRDefault="00074623" w:rsidP="0039231D">
            <w:pPr>
              <w:autoSpaceDE w:val="0"/>
              <w:autoSpaceDN w:val="0"/>
              <w:spacing w:before="60" w:after="60"/>
              <w:rPr>
                <w:bCs/>
                <w:sz w:val="22"/>
              </w:rPr>
            </w:pPr>
            <w:r w:rsidRPr="00074623">
              <w:rPr>
                <w:sz w:val="22"/>
                <w:szCs w:val="22"/>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tc>
      </w:tr>
    </w:tbl>
    <w:p w:rsidR="00FD4551" w:rsidRDefault="00FD4551" w:rsidP="00FD4551">
      <w:pPr>
        <w:spacing w:after="120"/>
        <w:jc w:val="center"/>
        <w:rPr>
          <w:b/>
          <w:sz w:val="24"/>
        </w:rPr>
      </w:pPr>
    </w:p>
    <w:p w:rsidR="00FD4551" w:rsidRPr="00EE2D8B" w:rsidRDefault="00FD4551" w:rsidP="00FD4551">
      <w:pPr>
        <w:spacing w:after="120"/>
        <w:jc w:val="center"/>
        <w:rPr>
          <w:b/>
          <w:sz w:val="24"/>
        </w:rPr>
      </w:pPr>
      <w:r w:rsidRPr="00EE2D8B">
        <w:rPr>
          <w:b/>
          <w:sz w:val="24"/>
        </w:rPr>
        <w:t>Проекти та заходи для здійснення програм</w:t>
      </w:r>
    </w:p>
    <w:p w:rsidR="00FD4551" w:rsidRPr="00EE2D8B" w:rsidRDefault="00FD4551" w:rsidP="00FD4551">
      <w:pPr>
        <w:spacing w:after="60"/>
        <w:ind w:right="87"/>
        <w:jc w:val="right"/>
        <w:rPr>
          <w:b/>
          <w:sz w:val="24"/>
        </w:rPr>
      </w:pPr>
      <w:r w:rsidRPr="00EE2D8B">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946"/>
      </w:tblGrid>
      <w:tr w:rsidR="00FD4551" w:rsidRPr="00EE2D8B" w:rsidTr="00D91A9A">
        <w:trPr>
          <w:trHeight w:val="619"/>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95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94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074623" w:rsidRPr="004F0E75" w:rsidTr="00D91A9A">
        <w:trPr>
          <w:trHeight w:val="1266"/>
        </w:trPr>
        <w:tc>
          <w:tcPr>
            <w:tcW w:w="556" w:type="dxa"/>
            <w:vAlign w:val="center"/>
          </w:tcPr>
          <w:p w:rsidR="00074623" w:rsidRPr="004F0E75" w:rsidRDefault="00074623" w:rsidP="00D91A9A">
            <w:pPr>
              <w:rPr>
                <w:bCs/>
                <w:sz w:val="22"/>
                <w:szCs w:val="22"/>
              </w:rPr>
            </w:pPr>
            <w:r w:rsidRPr="004F0E75">
              <w:rPr>
                <w:bCs/>
                <w:sz w:val="22"/>
                <w:szCs w:val="22"/>
              </w:rPr>
              <w:t>1.</w:t>
            </w:r>
          </w:p>
        </w:tc>
        <w:tc>
          <w:tcPr>
            <w:tcW w:w="2954" w:type="dxa"/>
            <w:vAlign w:val="center"/>
          </w:tcPr>
          <w:p w:rsidR="00074623" w:rsidRPr="00CA3916" w:rsidRDefault="00B85DAF" w:rsidP="00D91A9A">
            <w:pPr>
              <w:widowControl w:val="0"/>
              <w:autoSpaceDE w:val="0"/>
              <w:autoSpaceDN w:val="0"/>
              <w:adjustRightInd w:val="0"/>
              <w:jc w:val="left"/>
              <w:rPr>
                <w:sz w:val="22"/>
                <w:szCs w:val="22"/>
              </w:rPr>
            </w:pPr>
            <w:r w:rsidRPr="00074623">
              <w:rPr>
                <w:sz w:val="22"/>
                <w:szCs w:val="22"/>
              </w:rPr>
              <w:t>Міська цільова комплексна програма «Освіта Сєвєродонецька до 2020 року»</w:t>
            </w:r>
          </w:p>
        </w:tc>
        <w:tc>
          <w:tcPr>
            <w:tcW w:w="6946" w:type="dxa"/>
          </w:tcPr>
          <w:p w:rsidR="00074623" w:rsidRPr="00074623" w:rsidRDefault="0039231D" w:rsidP="00074623">
            <w:pPr>
              <w:pStyle w:val="a4"/>
              <w:numPr>
                <w:ilvl w:val="0"/>
                <w:numId w:val="44"/>
              </w:numPr>
              <w:autoSpaceDE w:val="0"/>
              <w:autoSpaceDN w:val="0"/>
              <w:spacing w:after="0"/>
              <w:ind w:left="176" w:hanging="284"/>
              <w:rPr>
                <w:rFonts w:ascii="Times New Roman" w:hAnsi="Times New Roman"/>
                <w:sz w:val="22"/>
                <w:lang w:eastAsia="ru-RU"/>
              </w:rPr>
            </w:pPr>
            <w:r>
              <w:rPr>
                <w:rFonts w:ascii="Times New Roman" w:hAnsi="Times New Roman"/>
                <w:color w:val="000000"/>
                <w:sz w:val="22"/>
                <w:lang w:eastAsia="ru-RU"/>
              </w:rPr>
              <w:t>Р</w:t>
            </w:r>
            <w:r w:rsidR="00074623" w:rsidRPr="00074623">
              <w:rPr>
                <w:rFonts w:ascii="Times New Roman" w:hAnsi="Times New Roman"/>
                <w:color w:val="000000"/>
                <w:sz w:val="22"/>
                <w:lang w:eastAsia="ru-RU"/>
              </w:rPr>
              <w:t>еалізація Концепції Нової української школи ;</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рівного доступу до якісної освіти дітям з особливими освітніми потребами;</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розвитку мережі навчальних закладів з урахуванням потреб споживачів, суспільних запитів і державних вимог;</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всебічний розвиток людини як особистості та найвищої цінності суспільства, її талантів, інтелектуальних, творчих і фізичних здібностей;</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 xml:space="preserve">формування цінностей і необхідних для успішної самореалізації </w:t>
            </w:r>
            <w:r w:rsidRPr="00074623">
              <w:rPr>
                <w:rFonts w:ascii="Times New Roman" w:hAnsi="Times New Roman"/>
                <w:sz w:val="22"/>
                <w:lang w:eastAsia="ru-RU"/>
              </w:rPr>
              <w:lastRenderedPageBreak/>
              <w:t>компетентностей; збагачення інтелектуального, економічного, творчого, культурного потенціалу; підвищення освітнього рівня громадян;</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здійснення комплексної інформатизації освіти міста через створення інформаційно-навчального середовища, впровадження новітніх інформаційних технологій в освітній процес, систему тестового оцінювання знань, автоматизацію управління освітньої галузі;</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 xml:space="preserve">забезпечення суттєвого зростання якості освіти всіх рівнів, створення комплексу умов рівного доступу до неї; </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формування якісного кадрового потенціалу на основі модернізації роботи з удосконалення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074623">
              <w:rPr>
                <w:rFonts w:ascii="Times New Roman" w:hAnsi="Times New Roman"/>
                <w:sz w:val="22"/>
              </w:rPr>
              <w:t xml:space="preserve"> незалежне оцінювання;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rPr>
              <w:t>подолання невідповідностей між суспільною роллю і соціальним статусом педагога, підвищення престижності професії вчителя;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модернізація матеріально-технічної бази закладів освіти.</w:t>
            </w:r>
          </w:p>
        </w:tc>
      </w:tr>
      <w:tr w:rsidR="00074623" w:rsidRPr="004F0E75" w:rsidTr="00D91A9A">
        <w:trPr>
          <w:trHeight w:val="1593"/>
        </w:trPr>
        <w:tc>
          <w:tcPr>
            <w:tcW w:w="556" w:type="dxa"/>
            <w:vAlign w:val="center"/>
          </w:tcPr>
          <w:p w:rsidR="00074623" w:rsidRPr="004F0E75" w:rsidRDefault="00074623" w:rsidP="00D91A9A">
            <w:pPr>
              <w:rPr>
                <w:bCs/>
                <w:sz w:val="22"/>
                <w:szCs w:val="22"/>
              </w:rPr>
            </w:pPr>
            <w:r>
              <w:rPr>
                <w:bCs/>
                <w:sz w:val="22"/>
                <w:szCs w:val="22"/>
              </w:rPr>
              <w:lastRenderedPageBreak/>
              <w:t>2</w:t>
            </w:r>
            <w:r w:rsidRPr="004F0E75">
              <w:rPr>
                <w:bCs/>
                <w:sz w:val="22"/>
                <w:szCs w:val="22"/>
              </w:rPr>
              <w:t>.</w:t>
            </w:r>
          </w:p>
        </w:tc>
        <w:tc>
          <w:tcPr>
            <w:tcW w:w="2954" w:type="dxa"/>
            <w:vAlign w:val="center"/>
          </w:tcPr>
          <w:p w:rsidR="00074623" w:rsidRPr="002551C3" w:rsidRDefault="00B85DAF" w:rsidP="00B85DAF">
            <w:pPr>
              <w:jc w:val="left"/>
              <w:rPr>
                <w:rFonts w:eastAsia="Calibri"/>
                <w:sz w:val="22"/>
                <w:szCs w:val="22"/>
                <w:lang w:eastAsia="en-US"/>
              </w:rPr>
            </w:pPr>
            <w:r w:rsidRPr="00074623">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6946" w:type="dxa"/>
          </w:tcPr>
          <w:p w:rsidR="00074623" w:rsidRPr="00074623" w:rsidRDefault="0039231D" w:rsidP="00074623">
            <w:pPr>
              <w:pStyle w:val="a4"/>
              <w:numPr>
                <w:ilvl w:val="0"/>
                <w:numId w:val="45"/>
              </w:numPr>
              <w:spacing w:after="0"/>
              <w:ind w:left="176" w:hanging="284"/>
              <w:rPr>
                <w:rFonts w:ascii="Times New Roman" w:hAnsi="Times New Roman"/>
                <w:sz w:val="22"/>
                <w:lang w:eastAsia="ru-RU"/>
              </w:rPr>
            </w:pPr>
            <w:r>
              <w:rPr>
                <w:rFonts w:ascii="Times New Roman" w:hAnsi="Times New Roman"/>
                <w:sz w:val="22"/>
                <w:lang w:eastAsia="ru-RU"/>
              </w:rPr>
              <w:t>З</w:t>
            </w:r>
            <w:r w:rsidR="00074623" w:rsidRPr="00074623">
              <w:rPr>
                <w:rFonts w:ascii="Times New Roman" w:hAnsi="Times New Roman"/>
                <w:sz w:val="22"/>
                <w:lang w:eastAsia="ru-RU"/>
              </w:rPr>
              <w:t>абезпечення сталого розвитку позашкільної освіти, як складової системи освіти України;</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збереження мережі клубів за місцем проживання, гуртків, секцій, творчих об’єднань в них;</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створення належних умов для доступності, безоплатності та підвищення якості позашкільної освіти, всебічного розвитку дітей у клубах за місцем проживання С ДЮК «Юність»;</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права дітей на якісну  позашкільну освіту;</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залучення до занять у клубах за місцем проживання якомога більшої кількості дітей, зокрема, дітей соціально-вразливих категорій;</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формування якісного кадрового потенціалу на основі модернізації роботи по удосконаленню професійної майстерності;</w:t>
            </w:r>
          </w:p>
          <w:p w:rsid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модернізація матеріально-технічної бази С ДЮК «Юність»;</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забезпечення розвитку мережі таборів відпочинку з денним перебуванням дітей на базі клубів за місцем проживання.</w:t>
            </w:r>
          </w:p>
        </w:tc>
      </w:tr>
    </w:tbl>
    <w:p w:rsidR="00FD4551" w:rsidRPr="004F0E75" w:rsidRDefault="00FD4551" w:rsidP="00FD4551">
      <w:pPr>
        <w:spacing w:before="240" w:after="60"/>
        <w:jc w:val="right"/>
        <w:rPr>
          <w:b/>
          <w:sz w:val="24"/>
        </w:rPr>
      </w:pPr>
      <w:r w:rsidRPr="004F0E75">
        <w:rPr>
          <w:b/>
          <w:sz w:val="24"/>
        </w:rPr>
        <w:t>Табл.3</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150"/>
        <w:gridCol w:w="1616"/>
        <w:gridCol w:w="1267"/>
        <w:gridCol w:w="1316"/>
        <w:gridCol w:w="1274"/>
        <w:gridCol w:w="1316"/>
      </w:tblGrid>
      <w:tr w:rsidR="00FD4551" w:rsidRPr="004F0E75" w:rsidTr="00D91A9A">
        <w:tc>
          <w:tcPr>
            <w:tcW w:w="556"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 з/п</w:t>
            </w:r>
          </w:p>
        </w:tc>
        <w:tc>
          <w:tcPr>
            <w:tcW w:w="3150"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Найменування програм</w:t>
            </w:r>
          </w:p>
        </w:tc>
        <w:tc>
          <w:tcPr>
            <w:tcW w:w="1616" w:type="dxa"/>
            <w:vMerge w:val="restart"/>
            <w:shd w:val="clear" w:color="auto" w:fill="auto"/>
            <w:vAlign w:val="center"/>
          </w:tcPr>
          <w:p w:rsidR="00FD4551" w:rsidRPr="002551C3" w:rsidRDefault="00FD4551" w:rsidP="00D51CF5">
            <w:pPr>
              <w:jc w:val="center"/>
              <w:rPr>
                <w:b/>
                <w:sz w:val="20"/>
                <w:szCs w:val="20"/>
              </w:rPr>
            </w:pPr>
            <w:r w:rsidRPr="002551C3">
              <w:rPr>
                <w:b/>
                <w:sz w:val="20"/>
                <w:szCs w:val="20"/>
              </w:rPr>
              <w:t>Обсяги фінансування на 201</w:t>
            </w:r>
            <w:r w:rsidR="00D51CF5">
              <w:rPr>
                <w:b/>
                <w:sz w:val="20"/>
                <w:szCs w:val="20"/>
              </w:rPr>
              <w:t>9</w:t>
            </w:r>
            <w:r w:rsidRPr="002551C3">
              <w:rPr>
                <w:b/>
                <w:sz w:val="20"/>
                <w:szCs w:val="20"/>
              </w:rPr>
              <w:t xml:space="preserve"> рік (тис. грн.)</w:t>
            </w:r>
          </w:p>
        </w:tc>
        <w:tc>
          <w:tcPr>
            <w:tcW w:w="5173" w:type="dxa"/>
            <w:gridSpan w:val="4"/>
            <w:shd w:val="clear" w:color="auto" w:fill="auto"/>
            <w:vAlign w:val="center"/>
          </w:tcPr>
          <w:p w:rsidR="00FD4551" w:rsidRPr="002551C3" w:rsidRDefault="00FD4551" w:rsidP="00D91A9A">
            <w:pPr>
              <w:jc w:val="center"/>
              <w:rPr>
                <w:b/>
                <w:sz w:val="20"/>
                <w:szCs w:val="20"/>
              </w:rPr>
            </w:pPr>
            <w:r w:rsidRPr="002551C3">
              <w:rPr>
                <w:b/>
                <w:sz w:val="20"/>
                <w:szCs w:val="20"/>
              </w:rPr>
              <w:t>В тому числі за джерелами фінансування</w:t>
            </w:r>
          </w:p>
        </w:tc>
      </w:tr>
      <w:tr w:rsidR="00FD4551" w:rsidRPr="004F0E75" w:rsidTr="00D91A9A">
        <w:tc>
          <w:tcPr>
            <w:tcW w:w="556" w:type="dxa"/>
            <w:vMerge/>
            <w:shd w:val="clear" w:color="auto" w:fill="auto"/>
            <w:vAlign w:val="center"/>
          </w:tcPr>
          <w:p w:rsidR="00FD4551" w:rsidRPr="002551C3" w:rsidRDefault="00FD4551" w:rsidP="00D91A9A">
            <w:pPr>
              <w:jc w:val="center"/>
              <w:rPr>
                <w:b/>
                <w:sz w:val="20"/>
                <w:szCs w:val="20"/>
              </w:rPr>
            </w:pPr>
          </w:p>
        </w:tc>
        <w:tc>
          <w:tcPr>
            <w:tcW w:w="3150" w:type="dxa"/>
            <w:vMerge/>
            <w:shd w:val="clear" w:color="auto" w:fill="auto"/>
            <w:vAlign w:val="center"/>
          </w:tcPr>
          <w:p w:rsidR="00FD4551" w:rsidRPr="002551C3" w:rsidRDefault="00FD4551" w:rsidP="00D91A9A">
            <w:pPr>
              <w:jc w:val="center"/>
              <w:rPr>
                <w:b/>
                <w:sz w:val="20"/>
                <w:szCs w:val="20"/>
              </w:rPr>
            </w:pPr>
          </w:p>
        </w:tc>
        <w:tc>
          <w:tcPr>
            <w:tcW w:w="1616" w:type="dxa"/>
            <w:vMerge/>
            <w:shd w:val="clear" w:color="auto" w:fill="auto"/>
            <w:vAlign w:val="center"/>
          </w:tcPr>
          <w:p w:rsidR="00FD4551" w:rsidRPr="002551C3" w:rsidRDefault="00FD4551" w:rsidP="00D91A9A">
            <w:pPr>
              <w:jc w:val="center"/>
              <w:rPr>
                <w:b/>
                <w:sz w:val="20"/>
                <w:szCs w:val="20"/>
              </w:rPr>
            </w:pPr>
          </w:p>
        </w:tc>
        <w:tc>
          <w:tcPr>
            <w:tcW w:w="1267" w:type="dxa"/>
            <w:shd w:val="clear" w:color="auto" w:fill="auto"/>
            <w:vAlign w:val="center"/>
          </w:tcPr>
          <w:p w:rsidR="00FD4551" w:rsidRPr="002551C3" w:rsidRDefault="00FD4551" w:rsidP="00D91A9A">
            <w:pPr>
              <w:ind w:left="-100" w:right="-108"/>
              <w:jc w:val="center"/>
              <w:rPr>
                <w:b/>
                <w:sz w:val="20"/>
                <w:szCs w:val="20"/>
              </w:rPr>
            </w:pPr>
            <w:r w:rsidRPr="002551C3">
              <w:rPr>
                <w:b/>
                <w:sz w:val="20"/>
                <w:szCs w:val="20"/>
              </w:rPr>
              <w:t>Державний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Обласний бюджет</w:t>
            </w:r>
          </w:p>
        </w:tc>
        <w:tc>
          <w:tcPr>
            <w:tcW w:w="1274" w:type="dxa"/>
            <w:shd w:val="clear" w:color="auto" w:fill="auto"/>
            <w:vAlign w:val="center"/>
          </w:tcPr>
          <w:p w:rsidR="00FD4551" w:rsidRPr="002551C3" w:rsidRDefault="00FD4551" w:rsidP="00D91A9A">
            <w:pPr>
              <w:jc w:val="center"/>
              <w:rPr>
                <w:b/>
                <w:sz w:val="20"/>
                <w:szCs w:val="20"/>
              </w:rPr>
            </w:pPr>
            <w:r w:rsidRPr="002551C3">
              <w:rPr>
                <w:b/>
                <w:sz w:val="20"/>
                <w:szCs w:val="20"/>
              </w:rPr>
              <w:t>Міський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Інші кошти</w:t>
            </w:r>
          </w:p>
        </w:tc>
      </w:tr>
      <w:tr w:rsidR="00B85DAF" w:rsidRPr="004F0E75" w:rsidTr="00B85DAF">
        <w:tc>
          <w:tcPr>
            <w:tcW w:w="556" w:type="dxa"/>
            <w:shd w:val="clear" w:color="auto" w:fill="auto"/>
            <w:vAlign w:val="center"/>
          </w:tcPr>
          <w:p w:rsidR="00B85DAF" w:rsidRPr="004F0E75" w:rsidRDefault="00B85DAF" w:rsidP="00074623">
            <w:pPr>
              <w:spacing w:line="360" w:lineRule="auto"/>
              <w:jc w:val="left"/>
              <w:rPr>
                <w:sz w:val="22"/>
                <w:szCs w:val="22"/>
              </w:rPr>
            </w:pPr>
            <w:r w:rsidRPr="004F0E75">
              <w:rPr>
                <w:sz w:val="22"/>
                <w:szCs w:val="22"/>
              </w:rPr>
              <w:t>1</w:t>
            </w:r>
          </w:p>
        </w:tc>
        <w:tc>
          <w:tcPr>
            <w:tcW w:w="3150" w:type="dxa"/>
            <w:shd w:val="clear" w:color="auto" w:fill="auto"/>
            <w:vAlign w:val="center"/>
          </w:tcPr>
          <w:p w:rsidR="00B85DAF" w:rsidRPr="00074623" w:rsidRDefault="00B85DAF" w:rsidP="00074623">
            <w:pPr>
              <w:jc w:val="left"/>
              <w:rPr>
                <w:sz w:val="22"/>
                <w:szCs w:val="22"/>
              </w:rPr>
            </w:pPr>
            <w:r w:rsidRPr="00074623">
              <w:rPr>
                <w:sz w:val="22"/>
                <w:szCs w:val="22"/>
              </w:rPr>
              <w:t>Міська цільова комплексна програма «Освіта Сєвєродонецька до 2020 року»</w:t>
            </w:r>
          </w:p>
        </w:tc>
        <w:tc>
          <w:tcPr>
            <w:tcW w:w="1616" w:type="dxa"/>
            <w:shd w:val="clear" w:color="auto" w:fill="auto"/>
            <w:vAlign w:val="center"/>
          </w:tcPr>
          <w:p w:rsidR="00B85DAF" w:rsidRDefault="00B85DAF" w:rsidP="00B85DAF">
            <w:pPr>
              <w:jc w:val="center"/>
              <w:rPr>
                <w:color w:val="000000"/>
                <w:sz w:val="22"/>
                <w:szCs w:val="22"/>
              </w:rPr>
            </w:pPr>
            <w:r>
              <w:rPr>
                <w:color w:val="000000"/>
                <w:sz w:val="22"/>
                <w:szCs w:val="22"/>
              </w:rPr>
              <w:t>428237,1</w:t>
            </w:r>
          </w:p>
        </w:tc>
        <w:tc>
          <w:tcPr>
            <w:tcW w:w="1267" w:type="dxa"/>
            <w:shd w:val="clear" w:color="auto" w:fill="auto"/>
            <w:vAlign w:val="center"/>
          </w:tcPr>
          <w:p w:rsidR="00B85DAF" w:rsidRDefault="00B85DAF" w:rsidP="00B85DAF">
            <w:pPr>
              <w:jc w:val="center"/>
              <w:rPr>
                <w:color w:val="000000"/>
                <w:sz w:val="22"/>
                <w:szCs w:val="22"/>
              </w:rPr>
            </w:pPr>
            <w:r>
              <w:rPr>
                <w:color w:val="000000"/>
                <w:sz w:val="22"/>
                <w:szCs w:val="22"/>
              </w:rPr>
              <w:t>122149,2</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274" w:type="dxa"/>
            <w:shd w:val="clear" w:color="auto" w:fill="auto"/>
            <w:vAlign w:val="center"/>
          </w:tcPr>
          <w:p w:rsidR="00B85DAF" w:rsidRDefault="00B85DAF" w:rsidP="00B85DAF">
            <w:pPr>
              <w:jc w:val="center"/>
              <w:rPr>
                <w:color w:val="000000"/>
                <w:sz w:val="22"/>
                <w:szCs w:val="22"/>
              </w:rPr>
            </w:pPr>
            <w:r>
              <w:rPr>
                <w:color w:val="000000"/>
                <w:sz w:val="22"/>
                <w:szCs w:val="22"/>
              </w:rPr>
              <w:t>306087,9</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r>
      <w:tr w:rsidR="00B85DAF" w:rsidRPr="004F0E75" w:rsidTr="00B85DAF">
        <w:tc>
          <w:tcPr>
            <w:tcW w:w="556" w:type="dxa"/>
            <w:shd w:val="clear" w:color="auto" w:fill="auto"/>
            <w:vAlign w:val="center"/>
          </w:tcPr>
          <w:p w:rsidR="00B85DAF" w:rsidRPr="004F0E75" w:rsidRDefault="00B85DAF" w:rsidP="00074623">
            <w:pPr>
              <w:jc w:val="left"/>
              <w:rPr>
                <w:sz w:val="22"/>
                <w:szCs w:val="22"/>
              </w:rPr>
            </w:pPr>
            <w:r>
              <w:rPr>
                <w:sz w:val="22"/>
                <w:szCs w:val="22"/>
              </w:rPr>
              <w:t>2</w:t>
            </w:r>
          </w:p>
        </w:tc>
        <w:tc>
          <w:tcPr>
            <w:tcW w:w="3150" w:type="dxa"/>
            <w:shd w:val="clear" w:color="auto" w:fill="auto"/>
            <w:vAlign w:val="center"/>
          </w:tcPr>
          <w:p w:rsidR="00B85DAF" w:rsidRPr="00074623" w:rsidRDefault="00B85DAF" w:rsidP="00B85DAF">
            <w:pPr>
              <w:jc w:val="left"/>
              <w:rPr>
                <w:sz w:val="22"/>
                <w:szCs w:val="22"/>
              </w:rPr>
            </w:pPr>
            <w:r w:rsidRPr="00074623">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1616" w:type="dxa"/>
            <w:shd w:val="clear" w:color="auto" w:fill="auto"/>
            <w:vAlign w:val="center"/>
          </w:tcPr>
          <w:p w:rsidR="00B85DAF" w:rsidRDefault="00B85DAF" w:rsidP="00B85DAF">
            <w:pPr>
              <w:jc w:val="center"/>
              <w:rPr>
                <w:color w:val="000000"/>
                <w:sz w:val="22"/>
                <w:szCs w:val="22"/>
              </w:rPr>
            </w:pPr>
            <w:r>
              <w:rPr>
                <w:color w:val="000000"/>
                <w:sz w:val="22"/>
                <w:szCs w:val="22"/>
              </w:rPr>
              <w:t>6412,1</w:t>
            </w:r>
          </w:p>
        </w:tc>
        <w:tc>
          <w:tcPr>
            <w:tcW w:w="1267"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274" w:type="dxa"/>
            <w:shd w:val="clear" w:color="auto" w:fill="auto"/>
            <w:vAlign w:val="center"/>
          </w:tcPr>
          <w:p w:rsidR="00B85DAF" w:rsidRDefault="00B85DAF" w:rsidP="00B85DAF">
            <w:pPr>
              <w:jc w:val="center"/>
              <w:rPr>
                <w:color w:val="000000"/>
                <w:sz w:val="22"/>
                <w:szCs w:val="22"/>
              </w:rPr>
            </w:pPr>
            <w:r>
              <w:rPr>
                <w:color w:val="000000"/>
                <w:sz w:val="22"/>
                <w:szCs w:val="22"/>
              </w:rPr>
              <w:t>6332,1</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80,0</w:t>
            </w:r>
          </w:p>
        </w:tc>
      </w:tr>
      <w:tr w:rsidR="00B85DAF" w:rsidRPr="004F0E75" w:rsidTr="00B85DAF">
        <w:trPr>
          <w:trHeight w:val="471"/>
        </w:trPr>
        <w:tc>
          <w:tcPr>
            <w:tcW w:w="556" w:type="dxa"/>
            <w:shd w:val="clear" w:color="auto" w:fill="auto"/>
            <w:vAlign w:val="center"/>
          </w:tcPr>
          <w:p w:rsidR="00B85DAF" w:rsidRDefault="00B85DAF" w:rsidP="00074623">
            <w:pPr>
              <w:jc w:val="left"/>
              <w:rPr>
                <w:sz w:val="22"/>
                <w:szCs w:val="22"/>
              </w:rPr>
            </w:pPr>
          </w:p>
        </w:tc>
        <w:tc>
          <w:tcPr>
            <w:tcW w:w="3150" w:type="dxa"/>
            <w:shd w:val="clear" w:color="auto" w:fill="auto"/>
            <w:vAlign w:val="center"/>
          </w:tcPr>
          <w:p w:rsidR="00B85DAF" w:rsidRPr="00074623" w:rsidRDefault="00B85DAF" w:rsidP="00074623">
            <w:pPr>
              <w:jc w:val="left"/>
              <w:rPr>
                <w:b/>
                <w:sz w:val="22"/>
                <w:szCs w:val="22"/>
              </w:rPr>
            </w:pPr>
            <w:r w:rsidRPr="00074623">
              <w:rPr>
                <w:b/>
                <w:sz w:val="22"/>
                <w:szCs w:val="22"/>
              </w:rPr>
              <w:t>Разом:</w:t>
            </w:r>
          </w:p>
        </w:tc>
        <w:tc>
          <w:tcPr>
            <w:tcW w:w="1616" w:type="dxa"/>
            <w:shd w:val="clear" w:color="auto" w:fill="auto"/>
            <w:vAlign w:val="center"/>
          </w:tcPr>
          <w:p w:rsidR="00B85DAF" w:rsidRDefault="00B85DAF" w:rsidP="00B85DAF">
            <w:pPr>
              <w:jc w:val="center"/>
              <w:rPr>
                <w:b/>
                <w:bCs/>
                <w:color w:val="000000"/>
                <w:sz w:val="22"/>
                <w:szCs w:val="22"/>
              </w:rPr>
            </w:pPr>
            <w:r>
              <w:rPr>
                <w:b/>
                <w:bCs/>
                <w:color w:val="000000"/>
                <w:sz w:val="22"/>
                <w:szCs w:val="22"/>
              </w:rPr>
              <w:t>434649,2</w:t>
            </w:r>
          </w:p>
        </w:tc>
        <w:tc>
          <w:tcPr>
            <w:tcW w:w="1267" w:type="dxa"/>
            <w:shd w:val="clear" w:color="auto" w:fill="auto"/>
            <w:vAlign w:val="center"/>
          </w:tcPr>
          <w:p w:rsidR="00B85DAF" w:rsidRDefault="00B85DAF" w:rsidP="00B85DAF">
            <w:pPr>
              <w:jc w:val="center"/>
              <w:rPr>
                <w:b/>
                <w:bCs/>
                <w:color w:val="000000"/>
                <w:sz w:val="22"/>
                <w:szCs w:val="22"/>
              </w:rPr>
            </w:pPr>
            <w:r>
              <w:rPr>
                <w:b/>
                <w:bCs/>
                <w:color w:val="000000"/>
                <w:sz w:val="22"/>
                <w:szCs w:val="22"/>
              </w:rPr>
              <w:t>122149,2</w:t>
            </w:r>
          </w:p>
        </w:tc>
        <w:tc>
          <w:tcPr>
            <w:tcW w:w="1316" w:type="dxa"/>
            <w:shd w:val="clear" w:color="auto" w:fill="auto"/>
            <w:vAlign w:val="center"/>
          </w:tcPr>
          <w:p w:rsidR="00B85DAF" w:rsidRDefault="00B85DAF" w:rsidP="00B85DAF">
            <w:pPr>
              <w:jc w:val="center"/>
              <w:rPr>
                <w:b/>
                <w:bCs/>
                <w:color w:val="000000"/>
                <w:sz w:val="22"/>
                <w:szCs w:val="22"/>
              </w:rPr>
            </w:pPr>
            <w:r>
              <w:rPr>
                <w:b/>
                <w:bCs/>
                <w:color w:val="000000"/>
                <w:sz w:val="22"/>
                <w:szCs w:val="22"/>
              </w:rPr>
              <w:t>0,0</w:t>
            </w:r>
          </w:p>
        </w:tc>
        <w:tc>
          <w:tcPr>
            <w:tcW w:w="1274" w:type="dxa"/>
            <w:shd w:val="clear" w:color="auto" w:fill="auto"/>
            <w:vAlign w:val="center"/>
          </w:tcPr>
          <w:p w:rsidR="00B85DAF" w:rsidRDefault="00B85DAF" w:rsidP="00B85DAF">
            <w:pPr>
              <w:jc w:val="center"/>
              <w:rPr>
                <w:b/>
                <w:bCs/>
                <w:color w:val="000000"/>
                <w:sz w:val="22"/>
                <w:szCs w:val="22"/>
              </w:rPr>
            </w:pPr>
            <w:r>
              <w:rPr>
                <w:b/>
                <w:bCs/>
                <w:color w:val="000000"/>
                <w:sz w:val="22"/>
                <w:szCs w:val="22"/>
              </w:rPr>
              <w:t>312420,0</w:t>
            </w:r>
          </w:p>
        </w:tc>
        <w:tc>
          <w:tcPr>
            <w:tcW w:w="1316" w:type="dxa"/>
            <w:shd w:val="clear" w:color="auto" w:fill="auto"/>
            <w:vAlign w:val="center"/>
          </w:tcPr>
          <w:p w:rsidR="00B85DAF" w:rsidRDefault="00B85DAF" w:rsidP="00B85DAF">
            <w:pPr>
              <w:jc w:val="center"/>
              <w:rPr>
                <w:b/>
                <w:bCs/>
                <w:color w:val="000000"/>
                <w:sz w:val="22"/>
                <w:szCs w:val="22"/>
              </w:rPr>
            </w:pPr>
            <w:r>
              <w:rPr>
                <w:b/>
                <w:bCs/>
                <w:color w:val="000000"/>
                <w:sz w:val="22"/>
                <w:szCs w:val="22"/>
              </w:rPr>
              <w:t>80,0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074623">
        <w:rPr>
          <w:i/>
          <w:sz w:val="22"/>
          <w:szCs w:val="22"/>
        </w:rPr>
        <w:t>9</w:t>
      </w:r>
      <w:r w:rsidRPr="002C3133">
        <w:rPr>
          <w:i/>
          <w:sz w:val="22"/>
          <w:szCs w:val="22"/>
        </w:rPr>
        <w:t>року планується в межах фінансових можливостей</w:t>
      </w:r>
    </w:p>
    <w:p w:rsidR="00FD4551" w:rsidRPr="0080337C" w:rsidRDefault="00FD4551" w:rsidP="00FD4551">
      <w:pPr>
        <w:jc w:val="center"/>
        <w:rPr>
          <w:b/>
          <w:sz w:val="28"/>
          <w:szCs w:val="28"/>
        </w:rPr>
      </w:pPr>
      <w:r>
        <w:rPr>
          <w:b/>
          <w:sz w:val="24"/>
        </w:rPr>
        <w:br w:type="page"/>
      </w:r>
      <w:r w:rsidRPr="0080337C">
        <w:rPr>
          <w:b/>
          <w:sz w:val="28"/>
          <w:szCs w:val="28"/>
        </w:rPr>
        <w:lastRenderedPageBreak/>
        <w:t xml:space="preserve">ІІ. Управління охорони здоров’я </w:t>
      </w:r>
      <w:r w:rsidRPr="0080337C">
        <w:rPr>
          <w:b/>
          <w:iCs/>
          <w:sz w:val="28"/>
          <w:szCs w:val="28"/>
        </w:rPr>
        <w:t>міської ради</w:t>
      </w:r>
    </w:p>
    <w:p w:rsidR="00FD4551" w:rsidRPr="00FB7C51" w:rsidRDefault="00FD4551" w:rsidP="00FD4551">
      <w:pPr>
        <w:spacing w:after="60"/>
        <w:jc w:val="right"/>
        <w:rPr>
          <w:b/>
          <w:sz w:val="24"/>
        </w:rPr>
      </w:pPr>
      <w:r w:rsidRPr="00FB7C51">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773"/>
      </w:tblGrid>
      <w:tr w:rsidR="00FD4551" w:rsidRPr="00FB7C51" w:rsidTr="00D91A9A">
        <w:trPr>
          <w:trHeight w:val="709"/>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FB7C51" w:rsidTr="00F74D4F">
        <w:trPr>
          <w:trHeight w:val="2298"/>
        </w:trPr>
        <w:tc>
          <w:tcPr>
            <w:tcW w:w="3708" w:type="dxa"/>
            <w:vAlign w:val="center"/>
          </w:tcPr>
          <w:p w:rsidR="00FD4551" w:rsidRPr="00D4771A" w:rsidRDefault="00FD4551" w:rsidP="00D91A9A">
            <w:pPr>
              <w:pStyle w:val="xl34"/>
              <w:pBdr>
                <w:left w:val="none" w:sz="0" w:space="0" w:color="auto"/>
                <w:right w:val="none" w:sz="0" w:space="0" w:color="auto"/>
              </w:pBdr>
              <w:spacing w:before="0" w:beforeAutospacing="0" w:after="0" w:afterAutospacing="0"/>
              <w:textAlignment w:val="auto"/>
              <w:rPr>
                <w:bCs/>
                <w:sz w:val="22"/>
                <w:szCs w:val="22"/>
                <w:lang w:val="uk-UA"/>
              </w:rPr>
            </w:pPr>
            <w:r w:rsidRPr="00D4771A">
              <w:rPr>
                <w:rFonts w:eastAsia="Times New Roman"/>
                <w:sz w:val="22"/>
                <w:szCs w:val="22"/>
                <w:lang w:val="uk-UA"/>
              </w:rPr>
              <w:t xml:space="preserve">Управління охорони здоров’я </w:t>
            </w:r>
            <w:r w:rsidR="00485B61">
              <w:rPr>
                <w:sz w:val="22"/>
                <w:szCs w:val="22"/>
              </w:rPr>
              <w:t xml:space="preserve">Сєвєродонецької </w:t>
            </w:r>
            <w:r w:rsidRPr="00D4771A">
              <w:rPr>
                <w:iCs/>
                <w:sz w:val="22"/>
                <w:szCs w:val="22"/>
                <w:lang w:val="uk-UA"/>
              </w:rPr>
              <w:t>міської ради</w:t>
            </w:r>
          </w:p>
        </w:tc>
        <w:tc>
          <w:tcPr>
            <w:tcW w:w="6773" w:type="dxa"/>
            <w:vAlign w:val="center"/>
          </w:tcPr>
          <w:p w:rsidR="00FD4551" w:rsidRPr="00D4771A" w:rsidRDefault="00FD4551" w:rsidP="00D91A9A">
            <w:pPr>
              <w:jc w:val="left"/>
              <w:rPr>
                <w:bCs/>
                <w:sz w:val="22"/>
                <w:szCs w:val="22"/>
              </w:rPr>
            </w:pPr>
            <w:r w:rsidRPr="00D4771A">
              <w:rPr>
                <w:sz w:val="22"/>
                <w:szCs w:val="22"/>
              </w:rPr>
              <w:t>Запобігання захворюваності на серцево-судинні хвороби, поліпшення епідемічної ситуації в напрямі зменшення кількості хворих на туберкульоз, поліпшення репродуктивного здоров’я населення, збільшення тривалості і підвищення якості життя населення міста, забезпечення соціальної справедливості і захисту прав громадян на охорону здоров’я</w:t>
            </w:r>
          </w:p>
        </w:tc>
      </w:tr>
    </w:tbl>
    <w:p w:rsidR="00FD4551" w:rsidRDefault="00FD4551" w:rsidP="00FD4551">
      <w:pPr>
        <w:spacing w:before="240" w:after="120"/>
        <w:jc w:val="center"/>
        <w:rPr>
          <w:b/>
          <w:sz w:val="24"/>
        </w:rPr>
      </w:pPr>
      <w:r w:rsidRPr="00FB7C51">
        <w:rPr>
          <w:b/>
          <w:sz w:val="24"/>
        </w:rPr>
        <w:t>Проекти та заходи для здійснення програм</w:t>
      </w:r>
    </w:p>
    <w:p w:rsidR="00FD4551" w:rsidRPr="00342EE3" w:rsidRDefault="00FD4551" w:rsidP="00FD4551">
      <w:pPr>
        <w:tabs>
          <w:tab w:val="left" w:pos="8460"/>
        </w:tabs>
        <w:jc w:val="right"/>
        <w:rPr>
          <w:b/>
          <w:sz w:val="24"/>
        </w:rPr>
      </w:pPr>
      <w:r>
        <w:rPr>
          <w:sz w:val="24"/>
        </w:rPr>
        <w:tab/>
      </w:r>
      <w:r>
        <w:rPr>
          <w:sz w:val="24"/>
        </w:rPr>
        <w:tab/>
      </w:r>
      <w:r>
        <w:rPr>
          <w:sz w:val="24"/>
        </w:rPr>
        <w:tab/>
      </w:r>
      <w:r w:rsidRPr="00342EE3">
        <w:rPr>
          <w:b/>
          <w:sz w:val="24"/>
        </w:rPr>
        <w:t>Табл.2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2966"/>
        <w:gridCol w:w="6794"/>
      </w:tblGrid>
      <w:tr w:rsidR="00FD4551" w:rsidTr="00D91A9A">
        <w:trPr>
          <w:trHeight w:val="360"/>
        </w:trPr>
        <w:tc>
          <w:tcPr>
            <w:tcW w:w="588"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 з/п</w:t>
            </w:r>
          </w:p>
        </w:tc>
        <w:tc>
          <w:tcPr>
            <w:tcW w:w="2966"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Найменування програм</w:t>
            </w:r>
          </w:p>
        </w:tc>
        <w:tc>
          <w:tcPr>
            <w:tcW w:w="6794"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Зміст та ціль програм</w:t>
            </w:r>
          </w:p>
        </w:tc>
      </w:tr>
      <w:tr w:rsidR="00FD4551" w:rsidTr="00F74D4F">
        <w:trPr>
          <w:trHeight w:val="1865"/>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1.</w:t>
            </w:r>
          </w:p>
        </w:tc>
        <w:tc>
          <w:tcPr>
            <w:tcW w:w="2966" w:type="dxa"/>
            <w:vAlign w:val="center"/>
          </w:tcPr>
          <w:p w:rsidR="00FD4551" w:rsidRPr="00C01235" w:rsidRDefault="00FD4551" w:rsidP="00D91A9A">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00E55520" w:rsidRPr="00E55520">
              <w:rPr>
                <w:sz w:val="22"/>
                <w:szCs w:val="22"/>
              </w:rPr>
              <w:t>на 2017-2020 роки</w:t>
            </w:r>
          </w:p>
        </w:tc>
        <w:tc>
          <w:tcPr>
            <w:tcW w:w="6794" w:type="dxa"/>
            <w:vAlign w:val="center"/>
          </w:tcPr>
          <w:p w:rsidR="00FD4551" w:rsidRPr="00C01235" w:rsidRDefault="00D51CF5" w:rsidP="00D51CF5">
            <w:pPr>
              <w:tabs>
                <w:tab w:val="left" w:pos="1350"/>
              </w:tabs>
              <w:jc w:val="left"/>
              <w:rPr>
                <w:sz w:val="22"/>
                <w:szCs w:val="22"/>
              </w:rPr>
            </w:pPr>
            <w:r>
              <w:rPr>
                <w:sz w:val="22"/>
                <w:szCs w:val="22"/>
              </w:rPr>
              <w:t xml:space="preserve">Зниження рівня захворюваності на </w:t>
            </w:r>
            <w:r w:rsidR="00FD4551" w:rsidRPr="00C01235">
              <w:rPr>
                <w:sz w:val="22"/>
                <w:szCs w:val="22"/>
              </w:rPr>
              <w:t xml:space="preserve"> </w:t>
            </w:r>
            <w:r>
              <w:rPr>
                <w:sz w:val="22"/>
                <w:szCs w:val="22"/>
              </w:rPr>
              <w:t>серцево-судинні та судинно-мозкові хвороби, інвалідності й смертності від їх ускладнень, покращення спеціалізованої комплексної профілактики, покращення якості діагностики та лікування серцево-судинних і судинно-мозкових захворювань, впровадження сучасних методик діагностики набутих серцево-судинних і судинно-мозкових захворювань.</w:t>
            </w:r>
          </w:p>
        </w:tc>
      </w:tr>
      <w:tr w:rsidR="00FD4551" w:rsidTr="00F74D4F">
        <w:trPr>
          <w:trHeight w:val="2543"/>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2.</w:t>
            </w:r>
          </w:p>
        </w:tc>
        <w:tc>
          <w:tcPr>
            <w:tcW w:w="2966" w:type="dxa"/>
            <w:vAlign w:val="center"/>
          </w:tcPr>
          <w:p w:rsidR="00FD4551" w:rsidRPr="00C01235" w:rsidRDefault="00FD4551" w:rsidP="00D51CF5">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w:t>
            </w:r>
            <w:r w:rsidR="00D51CF5">
              <w:rPr>
                <w:sz w:val="22"/>
                <w:szCs w:val="22"/>
              </w:rPr>
              <w:t>9</w:t>
            </w:r>
            <w:r>
              <w:rPr>
                <w:sz w:val="22"/>
                <w:szCs w:val="22"/>
              </w:rPr>
              <w:t xml:space="preserve"> рік</w:t>
            </w:r>
          </w:p>
        </w:tc>
        <w:tc>
          <w:tcPr>
            <w:tcW w:w="6794" w:type="dxa"/>
            <w:vAlign w:val="center"/>
          </w:tcPr>
          <w:p w:rsidR="00FD4551" w:rsidRPr="00C01235" w:rsidRDefault="00D51CF5" w:rsidP="00D91A9A">
            <w:pPr>
              <w:tabs>
                <w:tab w:val="left" w:pos="1350"/>
              </w:tabs>
              <w:jc w:val="left"/>
              <w:rPr>
                <w:sz w:val="22"/>
                <w:szCs w:val="22"/>
              </w:rPr>
            </w:pPr>
            <w:r>
              <w:rPr>
                <w:color w:val="000000"/>
                <w:sz w:val="24"/>
              </w:rPr>
              <w:t>П</w:t>
            </w:r>
            <w:r w:rsidRPr="009E76B2">
              <w:rPr>
                <w:color w:val="000000"/>
                <w:sz w:val="24"/>
              </w:rPr>
              <w:t>оліпшення епідемічної ситуації в напрямі зменшення кількості хворих на туберкульоз, зниження рівня захворюваності та смертності від нього, ко-інфекції (туберкульоз/ВІЛ-інфекція), темпів поширення мультирезистентного туберкульозу шляхом застосування комплексу методів ранньої діагностики, санітарно-просвітницької роботи та забезпечення контрольованого лікування відповідно до стандартизованих схем</w:t>
            </w:r>
          </w:p>
        </w:tc>
      </w:tr>
      <w:tr w:rsidR="00FD4551" w:rsidTr="00F74D4F">
        <w:trPr>
          <w:trHeight w:val="139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3.</w:t>
            </w:r>
          </w:p>
        </w:tc>
        <w:tc>
          <w:tcPr>
            <w:tcW w:w="2966" w:type="dxa"/>
            <w:vAlign w:val="center"/>
          </w:tcPr>
          <w:p w:rsidR="00FD4551" w:rsidRPr="00C01235" w:rsidRDefault="00FD4551" w:rsidP="00D51CF5">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w:t>
            </w:r>
            <w:r w:rsidR="00D51CF5">
              <w:rPr>
                <w:sz w:val="22"/>
                <w:szCs w:val="22"/>
              </w:rPr>
              <w:t>9</w:t>
            </w:r>
            <w:r>
              <w:rPr>
                <w:sz w:val="22"/>
                <w:szCs w:val="22"/>
              </w:rPr>
              <w:t xml:space="preserve"> рік</w:t>
            </w:r>
          </w:p>
        </w:tc>
        <w:tc>
          <w:tcPr>
            <w:tcW w:w="6794" w:type="dxa"/>
            <w:vAlign w:val="center"/>
          </w:tcPr>
          <w:p w:rsidR="00FD4551" w:rsidRPr="00C01235" w:rsidRDefault="00043F18" w:rsidP="00485B61">
            <w:pPr>
              <w:tabs>
                <w:tab w:val="left" w:pos="1350"/>
              </w:tabs>
              <w:jc w:val="left"/>
              <w:rPr>
                <w:sz w:val="22"/>
                <w:szCs w:val="22"/>
              </w:rPr>
            </w:pPr>
            <w:r>
              <w:rPr>
                <w:sz w:val="22"/>
                <w:szCs w:val="22"/>
              </w:rPr>
              <w:t>Удосконалення системи охорони здоров’</w:t>
            </w:r>
            <w:r w:rsidRPr="00043F18">
              <w:rPr>
                <w:sz w:val="22"/>
                <w:szCs w:val="22"/>
                <w:lang w:val="ru-RU"/>
              </w:rPr>
              <w:t xml:space="preserve">я у сфері </w:t>
            </w:r>
            <w:r w:rsidR="00485B61" w:rsidRPr="00C01235">
              <w:rPr>
                <w:sz w:val="22"/>
                <w:szCs w:val="22"/>
              </w:rPr>
              <w:t>поліпшення</w:t>
            </w:r>
            <w:r w:rsidR="00FD4551" w:rsidRPr="00C01235">
              <w:rPr>
                <w:sz w:val="22"/>
                <w:szCs w:val="22"/>
              </w:rPr>
              <w:t xml:space="preserve">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tc>
      </w:tr>
      <w:tr w:rsidR="00E55520" w:rsidTr="00F74D4F">
        <w:trPr>
          <w:trHeight w:val="1976"/>
        </w:trPr>
        <w:tc>
          <w:tcPr>
            <w:tcW w:w="588" w:type="dxa"/>
            <w:vAlign w:val="center"/>
          </w:tcPr>
          <w:p w:rsidR="00E55520" w:rsidRDefault="00043F18" w:rsidP="00043F18">
            <w:pPr>
              <w:tabs>
                <w:tab w:val="left" w:pos="1350"/>
              </w:tabs>
              <w:ind w:right="44"/>
              <w:jc w:val="left"/>
              <w:rPr>
                <w:sz w:val="22"/>
                <w:szCs w:val="22"/>
              </w:rPr>
            </w:pPr>
            <w:r>
              <w:rPr>
                <w:sz w:val="22"/>
                <w:szCs w:val="22"/>
              </w:rPr>
              <w:t>4</w:t>
            </w:r>
            <w:r w:rsidR="00E55520">
              <w:rPr>
                <w:sz w:val="22"/>
                <w:szCs w:val="22"/>
              </w:rPr>
              <w:t>.</w:t>
            </w:r>
          </w:p>
        </w:tc>
        <w:tc>
          <w:tcPr>
            <w:tcW w:w="2966" w:type="dxa"/>
            <w:vAlign w:val="center"/>
          </w:tcPr>
          <w:p w:rsidR="00E55520" w:rsidRPr="007D6890" w:rsidRDefault="00E55520" w:rsidP="00D91A9A">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6794" w:type="dxa"/>
            <w:vAlign w:val="center"/>
          </w:tcPr>
          <w:p w:rsidR="00E55520" w:rsidRDefault="00E55520" w:rsidP="00043F18">
            <w:pPr>
              <w:rPr>
                <w:sz w:val="22"/>
                <w:szCs w:val="22"/>
              </w:rPr>
            </w:pPr>
            <w:r w:rsidRPr="00043F18">
              <w:rPr>
                <w:sz w:val="22"/>
                <w:szCs w:val="22"/>
              </w:rPr>
              <w:t>Зростання запланованої народжуваності здорового покоління людей в Україні</w:t>
            </w:r>
            <w:r w:rsidR="00043F18" w:rsidRPr="00043F18">
              <w:rPr>
                <w:sz w:val="22"/>
                <w:szCs w:val="22"/>
              </w:rPr>
              <w:t>, розробка соціальних та економічних нормативів з основних аспектів народжуваності</w:t>
            </w:r>
            <w:r w:rsidR="00043F18">
              <w:rPr>
                <w:sz w:val="22"/>
                <w:szCs w:val="22"/>
              </w:rPr>
              <w:t xml:space="preserve">, </w:t>
            </w:r>
            <w:r w:rsidR="00043F18" w:rsidRPr="00043F18">
              <w:rPr>
                <w:sz w:val="22"/>
                <w:szCs w:val="22"/>
              </w:rPr>
              <w:t>підвищення рівня обізнаності населення з питань репродуктивного здоров'я шляхом залучення засобів масової інформації до пропаганди таких знань</w:t>
            </w:r>
            <w:r w:rsidR="00043F18">
              <w:rPr>
                <w:sz w:val="22"/>
                <w:szCs w:val="22"/>
              </w:rPr>
              <w:t xml:space="preserve">, </w:t>
            </w:r>
            <w:r w:rsidR="00043F18" w:rsidRPr="00043F18">
              <w:rPr>
                <w:sz w:val="22"/>
                <w:szCs w:val="22"/>
              </w:rPr>
              <w:t>поліпшення ранньої діагностики безпліддя.</w:t>
            </w:r>
          </w:p>
        </w:tc>
      </w:tr>
      <w:tr w:rsidR="00E55520" w:rsidTr="00F74D4F">
        <w:trPr>
          <w:trHeight w:val="1565"/>
        </w:trPr>
        <w:tc>
          <w:tcPr>
            <w:tcW w:w="588" w:type="dxa"/>
            <w:vAlign w:val="center"/>
          </w:tcPr>
          <w:p w:rsidR="00E55520" w:rsidRDefault="00043F18" w:rsidP="00043F18">
            <w:pPr>
              <w:tabs>
                <w:tab w:val="left" w:pos="1350"/>
              </w:tabs>
              <w:ind w:right="44"/>
              <w:jc w:val="left"/>
              <w:rPr>
                <w:sz w:val="22"/>
                <w:szCs w:val="22"/>
              </w:rPr>
            </w:pPr>
            <w:r>
              <w:rPr>
                <w:sz w:val="22"/>
                <w:szCs w:val="22"/>
              </w:rPr>
              <w:t>5</w:t>
            </w:r>
            <w:r w:rsidR="00E55520">
              <w:rPr>
                <w:sz w:val="22"/>
                <w:szCs w:val="22"/>
              </w:rPr>
              <w:t>.</w:t>
            </w:r>
          </w:p>
        </w:tc>
        <w:tc>
          <w:tcPr>
            <w:tcW w:w="2966" w:type="dxa"/>
            <w:vAlign w:val="center"/>
          </w:tcPr>
          <w:p w:rsidR="00E55520" w:rsidRPr="007D6890" w:rsidRDefault="00E55520" w:rsidP="00043F18">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w:t>
            </w:r>
            <w:r w:rsidR="00043F18">
              <w:rPr>
                <w:sz w:val="22"/>
                <w:szCs w:val="22"/>
              </w:rPr>
              <w:t>9</w:t>
            </w:r>
            <w:r w:rsidRPr="00E55520">
              <w:rPr>
                <w:sz w:val="22"/>
                <w:szCs w:val="22"/>
              </w:rPr>
              <w:t xml:space="preserve"> рік</w:t>
            </w:r>
          </w:p>
        </w:tc>
        <w:tc>
          <w:tcPr>
            <w:tcW w:w="6794" w:type="dxa"/>
            <w:vAlign w:val="center"/>
          </w:tcPr>
          <w:p w:rsidR="00E55520" w:rsidRDefault="00E55520" w:rsidP="00043F18">
            <w:pPr>
              <w:rPr>
                <w:sz w:val="22"/>
                <w:szCs w:val="22"/>
              </w:rPr>
            </w:pPr>
            <w:r w:rsidRPr="00E55520">
              <w:rPr>
                <w:sz w:val="22"/>
                <w:szCs w:val="22"/>
              </w:rPr>
              <w:t>Профілактика і зниження рівня захворюваності, інвалідності і передчасної смертності населення міста</w:t>
            </w:r>
            <w:r w:rsidR="00043F18">
              <w:rPr>
                <w:sz w:val="22"/>
                <w:szCs w:val="22"/>
              </w:rPr>
              <w:t xml:space="preserve">, </w:t>
            </w:r>
            <w:r w:rsidR="00043F18" w:rsidRPr="00043F18">
              <w:rPr>
                <w:sz w:val="22"/>
                <w:szCs w:val="22"/>
              </w:rPr>
              <w:t xml:space="preserve">впровадження новітніх організаційно-управлінських рішень і медичних технологій в практику роботи </w:t>
            </w:r>
            <w:r w:rsidR="00043F18">
              <w:rPr>
                <w:sz w:val="22"/>
                <w:szCs w:val="22"/>
              </w:rPr>
              <w:t xml:space="preserve">медичних установ міста, </w:t>
            </w:r>
            <w:r w:rsidR="00043F18" w:rsidRPr="00043F18">
              <w:rPr>
                <w:sz w:val="22"/>
                <w:szCs w:val="22"/>
              </w:rPr>
              <w:t> вдосконалення системи надання первинної та вторинної медичної допомоги.</w:t>
            </w:r>
          </w:p>
        </w:tc>
      </w:tr>
    </w:tbl>
    <w:p w:rsidR="00F74D4F" w:rsidRDefault="00FD4551" w:rsidP="00FD4551">
      <w:pPr>
        <w:tabs>
          <w:tab w:val="left" w:pos="8460"/>
        </w:tabs>
        <w:spacing w:before="60"/>
        <w:jc w:val="right"/>
        <w:rPr>
          <w:b/>
          <w:sz w:val="24"/>
        </w:rPr>
      </w:pPr>
      <w:r>
        <w:rPr>
          <w:b/>
          <w:sz w:val="24"/>
        </w:rPr>
        <w:tab/>
      </w:r>
    </w:p>
    <w:p w:rsidR="00FD4551" w:rsidRPr="005924E3" w:rsidRDefault="00FD4551" w:rsidP="00FD4551">
      <w:pPr>
        <w:tabs>
          <w:tab w:val="left" w:pos="8460"/>
        </w:tabs>
        <w:spacing w:before="60"/>
        <w:jc w:val="right"/>
        <w:rPr>
          <w:b/>
          <w:sz w:val="24"/>
        </w:rPr>
      </w:pPr>
      <w:r>
        <w:rPr>
          <w:b/>
          <w:sz w:val="24"/>
        </w:rPr>
        <w:lastRenderedPageBreak/>
        <w:tab/>
      </w:r>
      <w:r>
        <w:rPr>
          <w:b/>
          <w:sz w:val="24"/>
        </w:rPr>
        <w:tab/>
      </w:r>
      <w:r w:rsidRPr="005924E3">
        <w:rPr>
          <w:b/>
          <w:sz w:val="24"/>
        </w:rPr>
        <w:t>Табл.3</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112"/>
        <w:gridCol w:w="1417"/>
        <w:gridCol w:w="1166"/>
        <w:gridCol w:w="1079"/>
        <w:gridCol w:w="1077"/>
        <w:gridCol w:w="882"/>
      </w:tblGrid>
      <w:tr w:rsidR="00FD4551" w:rsidTr="00D91A9A">
        <w:trPr>
          <w:trHeight w:val="240"/>
        </w:trPr>
        <w:tc>
          <w:tcPr>
            <w:tcW w:w="634" w:type="dxa"/>
            <w:vMerge w:val="restart"/>
            <w:vAlign w:val="center"/>
          </w:tcPr>
          <w:p w:rsidR="00FD4551" w:rsidRPr="0014199A" w:rsidRDefault="00FD4551" w:rsidP="00D91A9A">
            <w:pPr>
              <w:tabs>
                <w:tab w:val="left" w:pos="1350"/>
              </w:tabs>
              <w:ind w:right="44"/>
              <w:jc w:val="center"/>
              <w:rPr>
                <w:b/>
                <w:sz w:val="20"/>
                <w:szCs w:val="20"/>
              </w:rPr>
            </w:pPr>
            <w:r w:rsidRPr="0014199A">
              <w:rPr>
                <w:b/>
                <w:sz w:val="20"/>
                <w:szCs w:val="20"/>
              </w:rPr>
              <w:t>№ з/п</w:t>
            </w:r>
          </w:p>
        </w:tc>
        <w:tc>
          <w:tcPr>
            <w:tcW w:w="4112" w:type="dxa"/>
            <w:vMerge w:val="restart"/>
            <w:vAlign w:val="center"/>
          </w:tcPr>
          <w:p w:rsidR="00FD4551" w:rsidRPr="0014199A" w:rsidRDefault="00FD4551" w:rsidP="00D91A9A">
            <w:pPr>
              <w:tabs>
                <w:tab w:val="left" w:pos="1350"/>
              </w:tabs>
              <w:jc w:val="center"/>
              <w:rPr>
                <w:b/>
                <w:sz w:val="20"/>
                <w:szCs w:val="20"/>
              </w:rPr>
            </w:pPr>
            <w:r w:rsidRPr="0014199A">
              <w:rPr>
                <w:b/>
                <w:sz w:val="20"/>
                <w:szCs w:val="20"/>
              </w:rPr>
              <w:t>Найменування програм</w:t>
            </w:r>
          </w:p>
        </w:tc>
        <w:tc>
          <w:tcPr>
            <w:tcW w:w="1417" w:type="dxa"/>
            <w:vMerge w:val="restart"/>
            <w:vAlign w:val="center"/>
          </w:tcPr>
          <w:p w:rsidR="00FD4551" w:rsidRPr="0014199A" w:rsidRDefault="00FD4551" w:rsidP="00D51CF5">
            <w:pPr>
              <w:tabs>
                <w:tab w:val="left" w:pos="1350"/>
              </w:tabs>
              <w:ind w:left="-108"/>
              <w:jc w:val="center"/>
              <w:rPr>
                <w:b/>
                <w:sz w:val="20"/>
                <w:szCs w:val="20"/>
              </w:rPr>
            </w:pPr>
            <w:r w:rsidRPr="0014199A">
              <w:rPr>
                <w:b/>
                <w:sz w:val="20"/>
                <w:szCs w:val="20"/>
              </w:rPr>
              <w:t>Обсяги фінансування на 201</w:t>
            </w:r>
            <w:r w:rsidR="00D51CF5">
              <w:rPr>
                <w:b/>
                <w:sz w:val="20"/>
                <w:szCs w:val="20"/>
              </w:rPr>
              <w:t>9</w:t>
            </w:r>
            <w:r w:rsidRPr="0014199A">
              <w:rPr>
                <w:b/>
                <w:sz w:val="20"/>
                <w:szCs w:val="20"/>
              </w:rPr>
              <w:t xml:space="preserve"> рік (тис. грн.)</w:t>
            </w:r>
          </w:p>
        </w:tc>
        <w:tc>
          <w:tcPr>
            <w:tcW w:w="4204" w:type="dxa"/>
            <w:gridSpan w:val="4"/>
            <w:vAlign w:val="center"/>
          </w:tcPr>
          <w:p w:rsidR="00FD4551" w:rsidRPr="0014199A" w:rsidRDefault="00FD4551" w:rsidP="00D91A9A">
            <w:pPr>
              <w:tabs>
                <w:tab w:val="left" w:pos="1350"/>
              </w:tabs>
              <w:jc w:val="center"/>
              <w:rPr>
                <w:b/>
                <w:sz w:val="20"/>
                <w:szCs w:val="20"/>
              </w:rPr>
            </w:pPr>
            <w:r w:rsidRPr="0014199A">
              <w:rPr>
                <w:b/>
                <w:sz w:val="20"/>
                <w:szCs w:val="20"/>
              </w:rPr>
              <w:t>В тому числі за джерелами фінансування</w:t>
            </w:r>
          </w:p>
        </w:tc>
      </w:tr>
      <w:tr w:rsidR="00FD4551" w:rsidTr="00D91A9A">
        <w:trPr>
          <w:trHeight w:val="435"/>
        </w:trPr>
        <w:tc>
          <w:tcPr>
            <w:tcW w:w="634" w:type="dxa"/>
            <w:vMerge/>
            <w:vAlign w:val="center"/>
          </w:tcPr>
          <w:p w:rsidR="00FD4551" w:rsidRPr="0014199A" w:rsidRDefault="00FD4551" w:rsidP="00D91A9A">
            <w:pPr>
              <w:tabs>
                <w:tab w:val="left" w:pos="1350"/>
              </w:tabs>
              <w:ind w:right="44"/>
              <w:jc w:val="center"/>
              <w:rPr>
                <w:b/>
                <w:sz w:val="20"/>
                <w:szCs w:val="20"/>
              </w:rPr>
            </w:pPr>
          </w:p>
        </w:tc>
        <w:tc>
          <w:tcPr>
            <w:tcW w:w="4112" w:type="dxa"/>
            <w:vMerge/>
            <w:vAlign w:val="center"/>
          </w:tcPr>
          <w:p w:rsidR="00FD4551" w:rsidRPr="0014199A" w:rsidRDefault="00FD4551" w:rsidP="00D91A9A">
            <w:pPr>
              <w:tabs>
                <w:tab w:val="left" w:pos="1350"/>
              </w:tabs>
              <w:jc w:val="center"/>
              <w:rPr>
                <w:b/>
                <w:sz w:val="20"/>
                <w:szCs w:val="20"/>
              </w:rPr>
            </w:pPr>
          </w:p>
        </w:tc>
        <w:tc>
          <w:tcPr>
            <w:tcW w:w="1417" w:type="dxa"/>
            <w:vMerge/>
            <w:vAlign w:val="center"/>
          </w:tcPr>
          <w:p w:rsidR="00FD4551" w:rsidRPr="0014199A" w:rsidRDefault="00FD4551" w:rsidP="00D91A9A">
            <w:pPr>
              <w:tabs>
                <w:tab w:val="left" w:pos="1350"/>
              </w:tabs>
              <w:jc w:val="center"/>
              <w:rPr>
                <w:b/>
                <w:sz w:val="20"/>
                <w:szCs w:val="20"/>
              </w:rPr>
            </w:pPr>
          </w:p>
        </w:tc>
        <w:tc>
          <w:tcPr>
            <w:tcW w:w="1166" w:type="dxa"/>
            <w:vAlign w:val="center"/>
          </w:tcPr>
          <w:p w:rsidR="00FD4551" w:rsidRPr="0014199A" w:rsidRDefault="00FD4551" w:rsidP="00D91A9A">
            <w:pPr>
              <w:tabs>
                <w:tab w:val="left" w:pos="1350"/>
              </w:tabs>
              <w:ind w:left="-103" w:right="-80"/>
              <w:jc w:val="center"/>
              <w:rPr>
                <w:b/>
                <w:sz w:val="20"/>
                <w:szCs w:val="20"/>
              </w:rPr>
            </w:pPr>
            <w:r w:rsidRPr="0014199A">
              <w:rPr>
                <w:b/>
                <w:sz w:val="20"/>
                <w:szCs w:val="20"/>
              </w:rPr>
              <w:t>Державний бюджет</w:t>
            </w:r>
          </w:p>
        </w:tc>
        <w:tc>
          <w:tcPr>
            <w:tcW w:w="1079" w:type="dxa"/>
            <w:vAlign w:val="center"/>
          </w:tcPr>
          <w:p w:rsidR="00FD4551" w:rsidRPr="0014199A" w:rsidRDefault="00FD4551" w:rsidP="00D91A9A">
            <w:pPr>
              <w:tabs>
                <w:tab w:val="left" w:pos="1350"/>
              </w:tabs>
              <w:ind w:left="-108"/>
              <w:jc w:val="center"/>
              <w:rPr>
                <w:b/>
                <w:sz w:val="20"/>
                <w:szCs w:val="20"/>
              </w:rPr>
            </w:pPr>
            <w:r w:rsidRPr="0014199A">
              <w:rPr>
                <w:b/>
                <w:sz w:val="20"/>
                <w:szCs w:val="20"/>
              </w:rPr>
              <w:t>Обласний бюджет</w:t>
            </w:r>
          </w:p>
        </w:tc>
        <w:tc>
          <w:tcPr>
            <w:tcW w:w="1077" w:type="dxa"/>
            <w:vAlign w:val="center"/>
          </w:tcPr>
          <w:p w:rsidR="00FD4551" w:rsidRPr="0014199A" w:rsidRDefault="00FD4551" w:rsidP="00D91A9A">
            <w:pPr>
              <w:tabs>
                <w:tab w:val="left" w:pos="1350"/>
              </w:tabs>
              <w:jc w:val="center"/>
              <w:rPr>
                <w:b/>
                <w:sz w:val="20"/>
                <w:szCs w:val="20"/>
              </w:rPr>
            </w:pPr>
            <w:r w:rsidRPr="0014199A">
              <w:rPr>
                <w:b/>
                <w:sz w:val="20"/>
                <w:szCs w:val="20"/>
              </w:rPr>
              <w:t>Міський бюджет</w:t>
            </w:r>
          </w:p>
        </w:tc>
        <w:tc>
          <w:tcPr>
            <w:tcW w:w="882" w:type="dxa"/>
            <w:vAlign w:val="center"/>
          </w:tcPr>
          <w:p w:rsidR="00FD4551" w:rsidRPr="0014199A" w:rsidRDefault="00FD4551" w:rsidP="00D91A9A">
            <w:pPr>
              <w:tabs>
                <w:tab w:val="left" w:pos="1350"/>
              </w:tabs>
              <w:jc w:val="center"/>
              <w:rPr>
                <w:b/>
                <w:sz w:val="20"/>
                <w:szCs w:val="20"/>
              </w:rPr>
            </w:pPr>
            <w:r w:rsidRPr="0014199A">
              <w:rPr>
                <w:b/>
                <w:sz w:val="20"/>
                <w:szCs w:val="20"/>
              </w:rPr>
              <w:t>Інші кошти</w:t>
            </w:r>
          </w:p>
        </w:tc>
      </w:tr>
      <w:tr w:rsidR="00205BE4" w:rsidTr="00205BE4">
        <w:trPr>
          <w:trHeight w:val="907"/>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1.</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Pr="00E55520">
              <w:rPr>
                <w:sz w:val="22"/>
                <w:szCs w:val="22"/>
              </w:rPr>
              <w:t>на 2017-2020 роки</w:t>
            </w:r>
          </w:p>
        </w:tc>
        <w:tc>
          <w:tcPr>
            <w:tcW w:w="1417" w:type="dxa"/>
            <w:vAlign w:val="center"/>
          </w:tcPr>
          <w:p w:rsidR="00205BE4" w:rsidRDefault="00205BE4" w:rsidP="00205BE4">
            <w:pPr>
              <w:jc w:val="center"/>
              <w:rPr>
                <w:color w:val="000000"/>
                <w:sz w:val="22"/>
                <w:szCs w:val="22"/>
              </w:rPr>
            </w:pPr>
            <w:r>
              <w:rPr>
                <w:color w:val="000000"/>
                <w:sz w:val="22"/>
                <w:szCs w:val="22"/>
              </w:rPr>
              <w:t>2145,0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2145,0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60"/>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2.</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2019 рік</w:t>
            </w:r>
          </w:p>
        </w:tc>
        <w:tc>
          <w:tcPr>
            <w:tcW w:w="1417" w:type="dxa"/>
            <w:vAlign w:val="center"/>
          </w:tcPr>
          <w:p w:rsidR="00205BE4" w:rsidRDefault="00205BE4" w:rsidP="00205BE4">
            <w:pPr>
              <w:jc w:val="center"/>
              <w:rPr>
                <w:color w:val="000000"/>
                <w:sz w:val="22"/>
                <w:szCs w:val="22"/>
              </w:rPr>
            </w:pPr>
            <w:r>
              <w:rPr>
                <w:color w:val="000000"/>
                <w:sz w:val="22"/>
                <w:szCs w:val="22"/>
              </w:rPr>
              <w:t>510,0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510,0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1003"/>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3.</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2019 рік</w:t>
            </w:r>
          </w:p>
        </w:tc>
        <w:tc>
          <w:tcPr>
            <w:tcW w:w="1417" w:type="dxa"/>
            <w:vAlign w:val="center"/>
          </w:tcPr>
          <w:p w:rsidR="00205BE4" w:rsidRDefault="00205BE4" w:rsidP="00205BE4">
            <w:pPr>
              <w:jc w:val="center"/>
              <w:rPr>
                <w:color w:val="000000"/>
                <w:sz w:val="22"/>
                <w:szCs w:val="22"/>
              </w:rPr>
            </w:pPr>
            <w:r>
              <w:rPr>
                <w:color w:val="000000"/>
                <w:sz w:val="22"/>
                <w:szCs w:val="22"/>
              </w:rPr>
              <w:t>1220,0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1220,0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74"/>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4.</w:t>
            </w:r>
          </w:p>
        </w:tc>
        <w:tc>
          <w:tcPr>
            <w:tcW w:w="4112" w:type="dxa"/>
            <w:vAlign w:val="center"/>
          </w:tcPr>
          <w:p w:rsidR="00205BE4" w:rsidRPr="007D6890" w:rsidRDefault="00205BE4" w:rsidP="00EE768C">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1417" w:type="dxa"/>
            <w:vAlign w:val="center"/>
          </w:tcPr>
          <w:p w:rsidR="00205BE4" w:rsidRDefault="00205BE4" w:rsidP="00205BE4">
            <w:pPr>
              <w:jc w:val="center"/>
              <w:rPr>
                <w:color w:val="000000"/>
                <w:sz w:val="22"/>
                <w:szCs w:val="22"/>
              </w:rPr>
            </w:pPr>
            <w:r>
              <w:rPr>
                <w:color w:val="000000"/>
                <w:sz w:val="22"/>
                <w:szCs w:val="22"/>
              </w:rPr>
              <w:t>1500,0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lang w:val="ru-RU"/>
              </w:rPr>
              <w:t>1500,0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60"/>
        </w:trPr>
        <w:tc>
          <w:tcPr>
            <w:tcW w:w="634" w:type="dxa"/>
            <w:vAlign w:val="center"/>
          </w:tcPr>
          <w:p w:rsidR="00205BE4" w:rsidRPr="00C01235" w:rsidRDefault="00205BE4" w:rsidP="00D91A9A">
            <w:pPr>
              <w:tabs>
                <w:tab w:val="left" w:pos="1350"/>
              </w:tabs>
              <w:ind w:right="44"/>
              <w:jc w:val="left"/>
              <w:rPr>
                <w:sz w:val="22"/>
                <w:szCs w:val="22"/>
              </w:rPr>
            </w:pPr>
            <w:r>
              <w:rPr>
                <w:sz w:val="22"/>
                <w:szCs w:val="22"/>
              </w:rPr>
              <w:t>5.</w:t>
            </w:r>
          </w:p>
        </w:tc>
        <w:tc>
          <w:tcPr>
            <w:tcW w:w="4112" w:type="dxa"/>
            <w:vAlign w:val="center"/>
          </w:tcPr>
          <w:p w:rsidR="00205BE4" w:rsidRPr="007D6890" w:rsidRDefault="00205BE4" w:rsidP="00EE768C">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w:t>
            </w:r>
            <w:r>
              <w:rPr>
                <w:sz w:val="22"/>
                <w:szCs w:val="22"/>
              </w:rPr>
              <w:t>9</w:t>
            </w:r>
            <w:r w:rsidRPr="00E55520">
              <w:rPr>
                <w:sz w:val="22"/>
                <w:szCs w:val="22"/>
              </w:rPr>
              <w:t xml:space="preserve"> рік</w:t>
            </w:r>
          </w:p>
        </w:tc>
        <w:tc>
          <w:tcPr>
            <w:tcW w:w="1417" w:type="dxa"/>
            <w:vAlign w:val="center"/>
          </w:tcPr>
          <w:p w:rsidR="00205BE4" w:rsidRDefault="00205BE4" w:rsidP="00205BE4">
            <w:pPr>
              <w:jc w:val="center"/>
              <w:rPr>
                <w:color w:val="000000"/>
                <w:sz w:val="22"/>
                <w:szCs w:val="22"/>
              </w:rPr>
            </w:pPr>
            <w:r>
              <w:rPr>
                <w:color w:val="000000"/>
                <w:sz w:val="22"/>
                <w:szCs w:val="22"/>
              </w:rPr>
              <w:t>38420,9</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lang w:val="ru-RU"/>
              </w:rPr>
              <w:t>38420,9</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457"/>
        </w:trPr>
        <w:tc>
          <w:tcPr>
            <w:tcW w:w="634" w:type="dxa"/>
          </w:tcPr>
          <w:p w:rsidR="00205BE4" w:rsidRPr="007E508B" w:rsidRDefault="00205BE4" w:rsidP="00D91A9A">
            <w:pPr>
              <w:tabs>
                <w:tab w:val="left" w:pos="1350"/>
              </w:tabs>
              <w:ind w:right="44"/>
              <w:rPr>
                <w:sz w:val="22"/>
                <w:szCs w:val="22"/>
              </w:rPr>
            </w:pPr>
          </w:p>
        </w:tc>
        <w:tc>
          <w:tcPr>
            <w:tcW w:w="4112" w:type="dxa"/>
            <w:vAlign w:val="center"/>
          </w:tcPr>
          <w:p w:rsidR="00205BE4" w:rsidRPr="00C455FA" w:rsidRDefault="00205BE4" w:rsidP="00D91A9A">
            <w:pPr>
              <w:tabs>
                <w:tab w:val="left" w:pos="1350"/>
              </w:tabs>
              <w:jc w:val="left"/>
              <w:rPr>
                <w:b/>
                <w:sz w:val="22"/>
                <w:szCs w:val="22"/>
              </w:rPr>
            </w:pPr>
            <w:r w:rsidRPr="00C455FA">
              <w:rPr>
                <w:b/>
                <w:sz w:val="22"/>
                <w:szCs w:val="22"/>
              </w:rPr>
              <w:t>Разом:</w:t>
            </w:r>
          </w:p>
        </w:tc>
        <w:tc>
          <w:tcPr>
            <w:tcW w:w="1417" w:type="dxa"/>
            <w:vAlign w:val="center"/>
          </w:tcPr>
          <w:p w:rsidR="00205BE4" w:rsidRDefault="00205BE4" w:rsidP="00205BE4">
            <w:pPr>
              <w:jc w:val="center"/>
              <w:rPr>
                <w:b/>
                <w:bCs/>
                <w:color w:val="000000"/>
                <w:sz w:val="22"/>
                <w:szCs w:val="22"/>
              </w:rPr>
            </w:pPr>
            <w:r>
              <w:rPr>
                <w:b/>
                <w:bCs/>
                <w:color w:val="000000"/>
                <w:sz w:val="22"/>
                <w:szCs w:val="22"/>
                <w:lang w:val="ru-RU"/>
              </w:rPr>
              <w:t>43795,9</w:t>
            </w:r>
          </w:p>
        </w:tc>
        <w:tc>
          <w:tcPr>
            <w:tcW w:w="1166" w:type="dxa"/>
            <w:vAlign w:val="center"/>
          </w:tcPr>
          <w:p w:rsidR="00205BE4" w:rsidRPr="00205BE4" w:rsidRDefault="00205BE4" w:rsidP="00205BE4">
            <w:pPr>
              <w:jc w:val="center"/>
              <w:rPr>
                <w:b/>
              </w:rPr>
            </w:pPr>
            <w:r w:rsidRPr="00205BE4">
              <w:rPr>
                <w:b/>
                <w:color w:val="000000"/>
                <w:sz w:val="22"/>
                <w:szCs w:val="22"/>
              </w:rPr>
              <w:t>0,0</w:t>
            </w:r>
          </w:p>
        </w:tc>
        <w:tc>
          <w:tcPr>
            <w:tcW w:w="1079" w:type="dxa"/>
            <w:vAlign w:val="center"/>
          </w:tcPr>
          <w:p w:rsidR="00205BE4" w:rsidRPr="00205BE4" w:rsidRDefault="00205BE4" w:rsidP="00205BE4">
            <w:pPr>
              <w:jc w:val="center"/>
              <w:rPr>
                <w:b/>
              </w:rPr>
            </w:pPr>
            <w:r w:rsidRPr="00205BE4">
              <w:rPr>
                <w:b/>
                <w:color w:val="000000"/>
                <w:sz w:val="22"/>
                <w:szCs w:val="22"/>
              </w:rPr>
              <w:t>0,0</w:t>
            </w:r>
          </w:p>
        </w:tc>
        <w:tc>
          <w:tcPr>
            <w:tcW w:w="1077" w:type="dxa"/>
            <w:vAlign w:val="center"/>
          </w:tcPr>
          <w:p w:rsidR="00205BE4" w:rsidRPr="00205BE4" w:rsidRDefault="00205BE4" w:rsidP="00205BE4">
            <w:pPr>
              <w:jc w:val="center"/>
              <w:rPr>
                <w:b/>
                <w:bCs/>
                <w:color w:val="000000"/>
                <w:sz w:val="22"/>
                <w:szCs w:val="22"/>
              </w:rPr>
            </w:pPr>
            <w:r w:rsidRPr="00205BE4">
              <w:rPr>
                <w:b/>
                <w:bCs/>
                <w:color w:val="000000"/>
                <w:sz w:val="22"/>
                <w:szCs w:val="22"/>
                <w:lang w:val="ru-RU"/>
              </w:rPr>
              <w:t>43795,9</w:t>
            </w:r>
          </w:p>
        </w:tc>
        <w:tc>
          <w:tcPr>
            <w:tcW w:w="882" w:type="dxa"/>
            <w:vAlign w:val="center"/>
          </w:tcPr>
          <w:p w:rsidR="00205BE4" w:rsidRPr="00205BE4" w:rsidRDefault="00205BE4" w:rsidP="00205BE4">
            <w:pPr>
              <w:jc w:val="center"/>
              <w:rPr>
                <w:b/>
              </w:rPr>
            </w:pPr>
            <w:r w:rsidRPr="00205BE4">
              <w:rPr>
                <w:b/>
                <w:color w:val="000000"/>
                <w:sz w:val="22"/>
                <w:szCs w:val="22"/>
              </w:rPr>
              <w:t>0,0</w:t>
            </w:r>
          </w:p>
        </w:tc>
      </w:tr>
    </w:tbl>
    <w:p w:rsidR="00FD4551" w:rsidRDefault="00FD4551" w:rsidP="00FD4551">
      <w:pPr>
        <w:spacing w:before="60"/>
        <w:rPr>
          <w:i/>
          <w:sz w:val="22"/>
          <w:szCs w:val="22"/>
        </w:rPr>
      </w:pPr>
      <w:r w:rsidRPr="002C3133">
        <w:rPr>
          <w:i/>
          <w:sz w:val="22"/>
          <w:szCs w:val="22"/>
        </w:rPr>
        <w:t>Фінансування Програм протягом 201</w:t>
      </w:r>
      <w:r w:rsidR="00D51CF5">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sz w:val="28"/>
          <w:szCs w:val="28"/>
        </w:rPr>
      </w:pPr>
      <w:r>
        <w:rPr>
          <w:i/>
          <w:sz w:val="22"/>
          <w:szCs w:val="22"/>
        </w:rPr>
        <w:br w:type="page"/>
      </w:r>
      <w:r w:rsidRPr="0080337C">
        <w:rPr>
          <w:b/>
          <w:sz w:val="28"/>
          <w:szCs w:val="28"/>
        </w:rPr>
        <w:lastRenderedPageBreak/>
        <w:t xml:space="preserve">ІІІ. Відділ молоді та спорту </w:t>
      </w:r>
      <w:r w:rsidRPr="0080337C">
        <w:rPr>
          <w:b/>
          <w:iCs/>
          <w:sz w:val="28"/>
          <w:szCs w:val="28"/>
        </w:rPr>
        <w:t>міської ради</w:t>
      </w:r>
    </w:p>
    <w:p w:rsidR="00FD4551" w:rsidRPr="00BF6BF3" w:rsidRDefault="00FD4551" w:rsidP="00FD4551">
      <w:pPr>
        <w:spacing w:after="60"/>
        <w:jc w:val="right"/>
        <w:rPr>
          <w:b/>
          <w:sz w:val="24"/>
        </w:rPr>
      </w:pPr>
      <w:r w:rsidRPr="00BF6BF3">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6748"/>
      </w:tblGrid>
      <w:tr w:rsidR="00FD4551" w:rsidRPr="00BF6BF3" w:rsidTr="00D91A9A">
        <w:trPr>
          <w:trHeight w:val="597"/>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48"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B9070A" w:rsidTr="00192E30">
        <w:trPr>
          <w:trHeight w:val="3574"/>
        </w:trPr>
        <w:tc>
          <w:tcPr>
            <w:tcW w:w="3708" w:type="dxa"/>
            <w:vAlign w:val="center"/>
          </w:tcPr>
          <w:p w:rsidR="00FD4551" w:rsidRPr="00BF6BF3" w:rsidRDefault="00FD4551" w:rsidP="00485B61">
            <w:pPr>
              <w:jc w:val="center"/>
              <w:rPr>
                <w:bCs/>
                <w:sz w:val="22"/>
                <w:szCs w:val="22"/>
              </w:rPr>
            </w:pPr>
            <w:r w:rsidRPr="00EA0C61">
              <w:rPr>
                <w:sz w:val="22"/>
                <w:szCs w:val="22"/>
              </w:rPr>
              <w:t>Відділ  молоді та спорту</w:t>
            </w:r>
            <w:r>
              <w:rPr>
                <w:sz w:val="22"/>
                <w:szCs w:val="22"/>
              </w:rPr>
              <w:t xml:space="preserve"> </w:t>
            </w:r>
            <w:r w:rsidR="00485B61">
              <w:rPr>
                <w:sz w:val="22"/>
                <w:szCs w:val="22"/>
              </w:rPr>
              <w:t xml:space="preserve">Сєвєродонецької </w:t>
            </w:r>
            <w:r w:rsidRPr="00EA0C61">
              <w:rPr>
                <w:iCs/>
                <w:sz w:val="22"/>
                <w:szCs w:val="22"/>
              </w:rPr>
              <w:t>міської ради</w:t>
            </w:r>
          </w:p>
        </w:tc>
        <w:tc>
          <w:tcPr>
            <w:tcW w:w="6748" w:type="dxa"/>
            <w:vAlign w:val="center"/>
          </w:tcPr>
          <w:p w:rsidR="00B9070A" w:rsidRPr="00B9070A" w:rsidRDefault="00B9070A" w:rsidP="00B9070A">
            <w:pPr>
              <w:ind w:firstLine="252"/>
              <w:rPr>
                <w:sz w:val="22"/>
                <w:szCs w:val="22"/>
              </w:rPr>
            </w:pPr>
            <w:r w:rsidRPr="00B9070A">
              <w:rPr>
                <w:sz w:val="22"/>
                <w:szCs w:val="22"/>
              </w:rPr>
              <w:t>Підвищення рівня охоплення громадян заняттями фізичною культурою та спортом, розвиток масового спорту та спорту вищих досягнень.</w:t>
            </w:r>
          </w:p>
          <w:p w:rsidR="00B9070A" w:rsidRPr="00B9070A" w:rsidRDefault="00B9070A" w:rsidP="00B9070A">
            <w:pPr>
              <w:ind w:firstLine="252"/>
              <w:rPr>
                <w:sz w:val="22"/>
                <w:szCs w:val="22"/>
              </w:rPr>
            </w:pPr>
            <w:r w:rsidRPr="00B9070A">
              <w:rPr>
                <w:sz w:val="22"/>
                <w:szCs w:val="22"/>
              </w:rPr>
              <w:t>Удосконалення системи патріотичного виховання учнівської та студентської молоді міста, збільшення кількості молоді, залученої до розробки, організації та участі у заходах та проектах, спрямованих на національно-патріотичне виховання та підвищення рівня громадянської свідомості.</w:t>
            </w:r>
          </w:p>
          <w:p w:rsidR="00FD4551" w:rsidRPr="00B9070A" w:rsidRDefault="00B9070A" w:rsidP="00A472DD">
            <w:pPr>
              <w:tabs>
                <w:tab w:val="left" w:pos="792"/>
              </w:tabs>
              <w:ind w:firstLine="261"/>
              <w:rPr>
                <w:sz w:val="22"/>
                <w:szCs w:val="22"/>
              </w:rPr>
            </w:pPr>
            <w:r w:rsidRPr="00B9070A">
              <w:rPr>
                <w:sz w:val="22"/>
                <w:szCs w:val="22"/>
              </w:rPr>
              <w:t>Створення умов для реалізації творчого потенціалу у молодіжному середовищі міста, створення системи всебічної підтримки громадянської активності молоді.</w:t>
            </w:r>
          </w:p>
        </w:tc>
      </w:tr>
    </w:tbl>
    <w:p w:rsidR="00FD4551" w:rsidRPr="00BF6BF3" w:rsidRDefault="00FD4551" w:rsidP="00FD4551">
      <w:pPr>
        <w:spacing w:before="240" w:after="120"/>
        <w:jc w:val="center"/>
        <w:rPr>
          <w:b/>
          <w:sz w:val="24"/>
        </w:rPr>
      </w:pPr>
      <w:r w:rsidRPr="00BF6BF3">
        <w:rPr>
          <w:b/>
          <w:sz w:val="24"/>
        </w:rPr>
        <w:t>Проекти та заходи для здійснення програм</w:t>
      </w:r>
    </w:p>
    <w:p w:rsidR="00FD4551" w:rsidRDefault="00FD4551" w:rsidP="00FD4551">
      <w:pPr>
        <w:spacing w:after="60"/>
        <w:jc w:val="right"/>
        <w:rPr>
          <w:b/>
          <w:sz w:val="24"/>
        </w:rPr>
      </w:pPr>
      <w:r w:rsidRPr="00BF6BF3">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168"/>
        <w:gridCol w:w="6748"/>
      </w:tblGrid>
      <w:tr w:rsidR="00FD4551" w:rsidRPr="00BF6BF3" w:rsidTr="00D91A9A">
        <w:trPr>
          <w:trHeight w:val="575"/>
          <w:tblHeader/>
        </w:trPr>
        <w:tc>
          <w:tcPr>
            <w:tcW w:w="54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6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74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4D35E7" w:rsidRPr="00BF6BF3" w:rsidTr="00192E30">
        <w:trPr>
          <w:trHeight w:val="2708"/>
          <w:tblHeader/>
        </w:trPr>
        <w:tc>
          <w:tcPr>
            <w:tcW w:w="540" w:type="dxa"/>
            <w:vAlign w:val="center"/>
          </w:tcPr>
          <w:p w:rsidR="004D35E7" w:rsidRPr="00071ED5" w:rsidRDefault="004D35E7" w:rsidP="00D91A9A">
            <w:pPr>
              <w:overflowPunct w:val="0"/>
              <w:autoSpaceDE w:val="0"/>
              <w:autoSpaceDN w:val="0"/>
              <w:adjustRightInd w:val="0"/>
              <w:jc w:val="center"/>
              <w:rPr>
                <w:b/>
                <w:sz w:val="20"/>
                <w:szCs w:val="20"/>
              </w:rPr>
            </w:pPr>
            <w:r w:rsidRPr="00C01235">
              <w:rPr>
                <w:sz w:val="22"/>
                <w:szCs w:val="22"/>
              </w:rPr>
              <w:t>1.</w:t>
            </w:r>
          </w:p>
        </w:tc>
        <w:tc>
          <w:tcPr>
            <w:tcW w:w="3168" w:type="dxa"/>
            <w:vAlign w:val="center"/>
          </w:tcPr>
          <w:p w:rsidR="004D35E7" w:rsidRPr="004D35E7" w:rsidRDefault="004D35E7" w:rsidP="00192E30">
            <w:pPr>
              <w:ind w:left="34"/>
              <w:jc w:val="left"/>
              <w:rPr>
                <w:color w:val="000000"/>
                <w:spacing w:val="6"/>
                <w:sz w:val="22"/>
                <w:szCs w:val="22"/>
              </w:rPr>
            </w:pPr>
            <w:r w:rsidRPr="004D35E7">
              <w:rPr>
                <w:color w:val="000000"/>
                <w:spacing w:val="6"/>
                <w:sz w:val="22"/>
                <w:szCs w:val="22"/>
              </w:rPr>
              <w:t>Міська цільова</w:t>
            </w:r>
            <w:r>
              <w:rPr>
                <w:color w:val="000000"/>
                <w:spacing w:val="6"/>
                <w:sz w:val="22"/>
                <w:szCs w:val="22"/>
              </w:rPr>
              <w:t xml:space="preserve"> </w:t>
            </w:r>
            <w:r w:rsidRPr="004D35E7">
              <w:rPr>
                <w:color w:val="000000"/>
                <w:spacing w:val="6"/>
                <w:sz w:val="22"/>
                <w:szCs w:val="22"/>
              </w:rPr>
              <w:t xml:space="preserve">програма </w:t>
            </w:r>
            <w:r w:rsidR="00192E30">
              <w:rPr>
                <w:color w:val="000000"/>
                <w:spacing w:val="6"/>
                <w:sz w:val="22"/>
                <w:szCs w:val="22"/>
              </w:rPr>
              <w:t>р</w:t>
            </w:r>
            <w:r w:rsidRPr="004D35E7">
              <w:rPr>
                <w:color w:val="000000"/>
                <w:spacing w:val="6"/>
                <w:sz w:val="22"/>
                <w:szCs w:val="22"/>
              </w:rPr>
              <w:t>озвитку фізичної культури</w:t>
            </w:r>
            <w:r w:rsidR="00192E30">
              <w:rPr>
                <w:color w:val="000000"/>
                <w:spacing w:val="6"/>
                <w:sz w:val="22"/>
                <w:szCs w:val="22"/>
              </w:rPr>
              <w:t xml:space="preserve"> </w:t>
            </w:r>
            <w:r w:rsidRPr="004D35E7">
              <w:rPr>
                <w:color w:val="000000"/>
                <w:spacing w:val="6"/>
                <w:sz w:val="22"/>
                <w:szCs w:val="22"/>
              </w:rPr>
              <w:t xml:space="preserve">та спорту на 2019 рік </w:t>
            </w:r>
          </w:p>
        </w:tc>
        <w:tc>
          <w:tcPr>
            <w:tcW w:w="6748" w:type="dxa"/>
            <w:vAlign w:val="center"/>
          </w:tcPr>
          <w:p w:rsidR="00192E30" w:rsidRPr="00192E30" w:rsidRDefault="00192E30" w:rsidP="0039231D">
            <w:pPr>
              <w:rPr>
                <w:sz w:val="22"/>
                <w:szCs w:val="22"/>
              </w:rPr>
            </w:pPr>
            <w:r>
              <w:rPr>
                <w:sz w:val="22"/>
                <w:szCs w:val="22"/>
              </w:rPr>
              <w:t>С</w:t>
            </w:r>
            <w:r w:rsidRPr="00192E30">
              <w:rPr>
                <w:sz w:val="22"/>
                <w:szCs w:val="22"/>
              </w:rPr>
              <w:t>творен</w:t>
            </w:r>
            <w:r>
              <w:rPr>
                <w:sz w:val="22"/>
                <w:szCs w:val="22"/>
              </w:rPr>
              <w:t>ня</w:t>
            </w:r>
            <w:r w:rsidRPr="00192E30">
              <w:rPr>
                <w:sz w:val="22"/>
                <w:szCs w:val="22"/>
              </w:rPr>
              <w:t xml:space="preserve"> належних умов для розвитку фізичної культури і спорту, подальшого всебічного розповсюдження у місті фізкультурно-оздоровчого руху:</w:t>
            </w:r>
          </w:p>
          <w:p w:rsidR="00192E30" w:rsidRPr="00192E30" w:rsidRDefault="00192E30" w:rsidP="00192E30">
            <w:pPr>
              <w:ind w:firstLine="261"/>
              <w:rPr>
                <w:sz w:val="22"/>
                <w:szCs w:val="22"/>
              </w:rPr>
            </w:pPr>
            <w:r w:rsidRPr="00192E30">
              <w:rPr>
                <w:sz w:val="22"/>
                <w:szCs w:val="22"/>
              </w:rPr>
              <w:t>- залучення широких верств населення до масового спорту, популяризації здорового способу життя та фізичної реабілітації;</w:t>
            </w:r>
          </w:p>
          <w:p w:rsidR="00192E30" w:rsidRPr="00192E30" w:rsidRDefault="00192E30" w:rsidP="00192E30">
            <w:pPr>
              <w:ind w:firstLine="261"/>
              <w:rPr>
                <w:sz w:val="22"/>
                <w:szCs w:val="22"/>
              </w:rPr>
            </w:pPr>
            <w:r w:rsidRPr="00192E30">
              <w:rPr>
                <w:sz w:val="22"/>
                <w:szCs w:val="22"/>
              </w:rPr>
              <w:t>- максимальної реалізації здібностей обдарованої молоді у дитячо-юнацькому, резервному спорті, спорті вищих досягнень;</w:t>
            </w:r>
          </w:p>
          <w:p w:rsidR="004D35E7" w:rsidRPr="004D35E7" w:rsidRDefault="00192E30" w:rsidP="00192E30">
            <w:pPr>
              <w:ind w:firstLine="261"/>
              <w:jc w:val="left"/>
              <w:rPr>
                <w:sz w:val="22"/>
                <w:szCs w:val="22"/>
              </w:rPr>
            </w:pPr>
            <w:r w:rsidRPr="00192E30">
              <w:rPr>
                <w:sz w:val="22"/>
                <w:szCs w:val="22"/>
              </w:rPr>
              <w:t>- забезпечення ефективного функці</w:t>
            </w:r>
            <w:r>
              <w:rPr>
                <w:sz w:val="22"/>
                <w:szCs w:val="22"/>
              </w:rPr>
              <w:t>онув</w:t>
            </w:r>
            <w:r w:rsidRPr="00192E30">
              <w:rPr>
                <w:sz w:val="22"/>
                <w:szCs w:val="22"/>
              </w:rPr>
              <w:t xml:space="preserve">ання </w:t>
            </w:r>
            <w:r>
              <w:rPr>
                <w:sz w:val="22"/>
                <w:szCs w:val="22"/>
              </w:rPr>
              <w:t xml:space="preserve">спортивних закладів </w:t>
            </w:r>
            <w:r w:rsidRPr="00192E30">
              <w:rPr>
                <w:sz w:val="22"/>
                <w:szCs w:val="22"/>
              </w:rPr>
              <w:t>міста</w:t>
            </w:r>
            <w:r>
              <w:rPr>
                <w:sz w:val="22"/>
                <w:szCs w:val="22"/>
              </w:rPr>
              <w:t>.</w:t>
            </w:r>
          </w:p>
        </w:tc>
      </w:tr>
      <w:tr w:rsidR="004D35E7" w:rsidRPr="00BF6BF3" w:rsidTr="00192E30">
        <w:trPr>
          <w:cantSplit/>
          <w:trHeight w:val="1813"/>
        </w:trPr>
        <w:tc>
          <w:tcPr>
            <w:tcW w:w="540" w:type="dxa"/>
            <w:vAlign w:val="center"/>
          </w:tcPr>
          <w:p w:rsidR="004D35E7" w:rsidRPr="00C01235" w:rsidRDefault="004D35E7" w:rsidP="00D91A9A">
            <w:pPr>
              <w:rPr>
                <w:sz w:val="22"/>
                <w:szCs w:val="22"/>
              </w:rPr>
            </w:pPr>
            <w:r w:rsidRPr="00C01235">
              <w:rPr>
                <w:sz w:val="22"/>
                <w:szCs w:val="22"/>
              </w:rPr>
              <w:t>2.</w:t>
            </w:r>
          </w:p>
        </w:tc>
        <w:tc>
          <w:tcPr>
            <w:tcW w:w="3168" w:type="dxa"/>
            <w:vAlign w:val="center"/>
          </w:tcPr>
          <w:p w:rsidR="004D35E7" w:rsidRPr="004D35E7" w:rsidRDefault="004D35E7" w:rsidP="00192E30">
            <w:pPr>
              <w:jc w:val="left"/>
              <w:rPr>
                <w:sz w:val="22"/>
                <w:szCs w:val="22"/>
              </w:rPr>
            </w:pPr>
            <w:r w:rsidRPr="004D35E7">
              <w:rPr>
                <w:sz w:val="22"/>
                <w:szCs w:val="22"/>
              </w:rPr>
              <w:t xml:space="preserve">Програма з національно-патріотичного виховання </w:t>
            </w:r>
            <w:r w:rsidR="00192E30">
              <w:rPr>
                <w:sz w:val="22"/>
                <w:szCs w:val="22"/>
              </w:rPr>
              <w:t>«</w:t>
            </w:r>
            <w:r w:rsidRPr="004D35E7">
              <w:rPr>
                <w:sz w:val="22"/>
                <w:szCs w:val="22"/>
              </w:rPr>
              <w:t>Патріот Сєвєродонецька</w:t>
            </w:r>
            <w:r w:rsidR="00192E30">
              <w:rPr>
                <w:sz w:val="22"/>
                <w:szCs w:val="22"/>
              </w:rPr>
              <w:t>»</w:t>
            </w:r>
            <w:r w:rsidRPr="004D35E7">
              <w:rPr>
                <w:sz w:val="22"/>
                <w:szCs w:val="22"/>
              </w:rPr>
              <w:t xml:space="preserve"> на 2019 рік</w:t>
            </w:r>
          </w:p>
        </w:tc>
        <w:tc>
          <w:tcPr>
            <w:tcW w:w="6748" w:type="dxa"/>
            <w:vAlign w:val="center"/>
          </w:tcPr>
          <w:p w:rsidR="004D35E7" w:rsidRPr="004D35E7" w:rsidRDefault="004D35E7" w:rsidP="0039231D">
            <w:pPr>
              <w:jc w:val="left"/>
              <w:rPr>
                <w:sz w:val="22"/>
                <w:szCs w:val="22"/>
              </w:rPr>
            </w:pPr>
            <w:r w:rsidRPr="004D35E7">
              <w:rPr>
                <w:sz w:val="22"/>
                <w:szCs w:val="22"/>
              </w:rPr>
              <w:t>Громадянсько-патріотичне, військово-патріотичне та духовно-моральне виховання з ціллю формування патріотизму в молодіжному середовищі, становлення молоді як патріота своєї держави, зміцнення української державності.</w:t>
            </w:r>
          </w:p>
          <w:p w:rsidR="004D35E7" w:rsidRPr="004D35E7" w:rsidRDefault="004D35E7" w:rsidP="0039231D">
            <w:pPr>
              <w:jc w:val="left"/>
              <w:rPr>
                <w:sz w:val="22"/>
                <w:szCs w:val="22"/>
              </w:rPr>
            </w:pPr>
            <w:r w:rsidRPr="004D35E7">
              <w:rPr>
                <w:sz w:val="22"/>
                <w:szCs w:val="22"/>
              </w:rPr>
              <w:t>Здійснення заходів, спрямованих на утвердження патріотизму, громадянської свідомості й активної громадянської позиції молоді.</w:t>
            </w:r>
          </w:p>
        </w:tc>
      </w:tr>
      <w:tr w:rsidR="004D35E7" w:rsidRPr="00BF6BF3" w:rsidTr="00192E30">
        <w:trPr>
          <w:cantSplit/>
          <w:trHeight w:val="1682"/>
        </w:trPr>
        <w:tc>
          <w:tcPr>
            <w:tcW w:w="540" w:type="dxa"/>
            <w:vAlign w:val="center"/>
          </w:tcPr>
          <w:p w:rsidR="004D35E7" w:rsidRPr="00C01235" w:rsidRDefault="004D35E7" w:rsidP="00D91A9A">
            <w:pPr>
              <w:rPr>
                <w:sz w:val="22"/>
                <w:szCs w:val="22"/>
              </w:rPr>
            </w:pPr>
            <w:r w:rsidRPr="00C01235">
              <w:rPr>
                <w:sz w:val="22"/>
                <w:szCs w:val="22"/>
              </w:rPr>
              <w:t>3.</w:t>
            </w:r>
          </w:p>
        </w:tc>
        <w:tc>
          <w:tcPr>
            <w:tcW w:w="3168" w:type="dxa"/>
            <w:vAlign w:val="center"/>
          </w:tcPr>
          <w:p w:rsidR="004D35E7" w:rsidRPr="004D35E7" w:rsidRDefault="004D35E7" w:rsidP="004D35E7">
            <w:pPr>
              <w:jc w:val="left"/>
              <w:rPr>
                <w:sz w:val="22"/>
                <w:szCs w:val="22"/>
              </w:rPr>
            </w:pPr>
            <w:r w:rsidRPr="004D35E7">
              <w:rPr>
                <w:sz w:val="22"/>
                <w:szCs w:val="22"/>
              </w:rPr>
              <w:t>Міська цільова комплексна програма «Молодь Сєвєродонецька» на 2019 рік</w:t>
            </w:r>
          </w:p>
        </w:tc>
        <w:tc>
          <w:tcPr>
            <w:tcW w:w="6748" w:type="dxa"/>
            <w:vAlign w:val="center"/>
          </w:tcPr>
          <w:p w:rsidR="004D35E7" w:rsidRPr="00192E30" w:rsidRDefault="00192E30" w:rsidP="0039231D">
            <w:pPr>
              <w:jc w:val="left"/>
              <w:rPr>
                <w:sz w:val="22"/>
                <w:szCs w:val="22"/>
              </w:rPr>
            </w:pPr>
            <w:r>
              <w:rPr>
                <w:color w:val="000000"/>
                <w:spacing w:val="-1"/>
                <w:sz w:val="22"/>
                <w:szCs w:val="22"/>
              </w:rPr>
              <w:t>С</w:t>
            </w:r>
            <w:r w:rsidRPr="00192E30">
              <w:rPr>
                <w:color w:val="000000"/>
                <w:spacing w:val="-1"/>
                <w:sz w:val="22"/>
                <w:szCs w:val="22"/>
              </w:rPr>
              <w:t>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w:t>
            </w:r>
          </w:p>
        </w:tc>
      </w:tr>
      <w:tr w:rsidR="00FD4551" w:rsidRPr="00BF6BF3" w:rsidTr="00192E30">
        <w:trPr>
          <w:cantSplit/>
          <w:trHeight w:val="1813"/>
        </w:trPr>
        <w:tc>
          <w:tcPr>
            <w:tcW w:w="540" w:type="dxa"/>
            <w:vAlign w:val="center"/>
          </w:tcPr>
          <w:p w:rsidR="00FD4551" w:rsidRPr="00C01235" w:rsidRDefault="004D35E7" w:rsidP="00B9070A">
            <w:pPr>
              <w:rPr>
                <w:sz w:val="22"/>
                <w:szCs w:val="22"/>
              </w:rPr>
            </w:pPr>
            <w:r>
              <w:rPr>
                <w:sz w:val="22"/>
                <w:szCs w:val="22"/>
              </w:rPr>
              <w:t>4</w:t>
            </w:r>
            <w:r w:rsidR="00FD4551" w:rsidRPr="00C01235">
              <w:rPr>
                <w:sz w:val="22"/>
                <w:szCs w:val="22"/>
              </w:rPr>
              <w:t>.</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sidR="004D35E7">
              <w:rPr>
                <w:sz w:val="22"/>
                <w:szCs w:val="22"/>
              </w:rPr>
              <w:t>9</w:t>
            </w:r>
            <w:r w:rsidRPr="00C01235">
              <w:rPr>
                <w:sz w:val="22"/>
                <w:szCs w:val="22"/>
              </w:rPr>
              <w:t xml:space="preserve"> рік</w:t>
            </w:r>
            <w:r>
              <w:rPr>
                <w:sz w:val="22"/>
                <w:szCs w:val="22"/>
              </w:rPr>
              <w:t>»</w:t>
            </w:r>
          </w:p>
        </w:tc>
        <w:tc>
          <w:tcPr>
            <w:tcW w:w="6748" w:type="dxa"/>
            <w:vAlign w:val="center"/>
          </w:tcPr>
          <w:p w:rsidR="00FD4551" w:rsidRPr="00C01235" w:rsidRDefault="00FD4551" w:rsidP="00D91A9A">
            <w:pPr>
              <w:suppressAutoHyphens/>
              <w:rPr>
                <w:sz w:val="22"/>
                <w:szCs w:val="22"/>
              </w:rPr>
            </w:pPr>
            <w:r w:rsidRPr="00C01235">
              <w:rPr>
                <w:sz w:val="22"/>
                <w:szCs w:val="22"/>
              </w:rPr>
              <w:t xml:space="preserve">Забезпечення ефективного функціонування </w:t>
            </w:r>
            <w:r w:rsidRPr="00C01235">
              <w:rPr>
                <w:bCs/>
                <w:sz w:val="22"/>
                <w:szCs w:val="22"/>
                <w:lang w:eastAsia="ar-SA"/>
              </w:rPr>
              <w:t>СДЮСТШ ВВС «Садко» вищої категорії</w:t>
            </w:r>
            <w:r w:rsidRPr="00C01235">
              <w:rPr>
                <w:sz w:val="22"/>
                <w:szCs w:val="22"/>
              </w:rPr>
              <w:t>, підвищення результативності збірних команд міста в змаганнях різних рівнів, та оздоровлення населення міста в спортивно – оздоровчих групах.</w:t>
            </w:r>
          </w:p>
        </w:tc>
      </w:tr>
    </w:tbl>
    <w:p w:rsidR="00FD4551" w:rsidRDefault="00FD4551" w:rsidP="00FD4551">
      <w:pPr>
        <w:spacing w:before="240" w:after="60"/>
        <w:jc w:val="right"/>
        <w:rPr>
          <w:b/>
          <w:sz w:val="24"/>
        </w:rPr>
      </w:pPr>
      <w:r w:rsidRPr="00BF6BF3">
        <w:rPr>
          <w:b/>
          <w:sz w:val="24"/>
        </w:rPr>
        <w:lastRenderedPageBreak/>
        <w:t>Табл.3</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488"/>
        <w:gridCol w:w="1760"/>
        <w:gridCol w:w="1253"/>
        <w:gridCol w:w="1153"/>
        <w:gridCol w:w="1159"/>
        <w:gridCol w:w="1097"/>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C924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66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595"/>
        </w:trPr>
        <w:tc>
          <w:tcPr>
            <w:tcW w:w="534" w:type="dxa"/>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1253"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153"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97" w:type="dxa"/>
            <w:vAlign w:val="center"/>
          </w:tcPr>
          <w:p w:rsidR="00FD4551" w:rsidRPr="00F02725" w:rsidRDefault="00FD4551" w:rsidP="00D91A9A">
            <w:pPr>
              <w:jc w:val="center"/>
              <w:rPr>
                <w:b/>
                <w:sz w:val="20"/>
                <w:szCs w:val="20"/>
              </w:rPr>
            </w:pPr>
            <w:r>
              <w:rPr>
                <w:b/>
                <w:sz w:val="20"/>
                <w:szCs w:val="20"/>
              </w:rPr>
              <w:t>Інші кошти</w:t>
            </w:r>
          </w:p>
        </w:tc>
      </w:tr>
      <w:tr w:rsidR="00C9245D" w:rsidRPr="002C3133" w:rsidTr="00C9245D">
        <w:trPr>
          <w:trHeight w:val="912"/>
        </w:trPr>
        <w:tc>
          <w:tcPr>
            <w:tcW w:w="534" w:type="dxa"/>
            <w:vAlign w:val="center"/>
          </w:tcPr>
          <w:p w:rsidR="00C9245D" w:rsidRPr="00071ED5" w:rsidRDefault="00C9245D" w:rsidP="00EE768C">
            <w:pPr>
              <w:overflowPunct w:val="0"/>
              <w:autoSpaceDE w:val="0"/>
              <w:autoSpaceDN w:val="0"/>
              <w:adjustRightInd w:val="0"/>
              <w:jc w:val="center"/>
              <w:rPr>
                <w:b/>
                <w:sz w:val="20"/>
                <w:szCs w:val="20"/>
              </w:rPr>
            </w:pPr>
            <w:r w:rsidRPr="00C01235">
              <w:rPr>
                <w:sz w:val="22"/>
                <w:szCs w:val="22"/>
              </w:rPr>
              <w:t>1.</w:t>
            </w:r>
          </w:p>
        </w:tc>
        <w:tc>
          <w:tcPr>
            <w:tcW w:w="0" w:type="auto"/>
            <w:vAlign w:val="center"/>
          </w:tcPr>
          <w:p w:rsidR="00C9245D" w:rsidRPr="004D35E7" w:rsidRDefault="00C9245D" w:rsidP="00EE768C">
            <w:pPr>
              <w:ind w:left="34"/>
              <w:jc w:val="left"/>
              <w:rPr>
                <w:color w:val="000000"/>
                <w:spacing w:val="6"/>
                <w:sz w:val="22"/>
                <w:szCs w:val="22"/>
              </w:rPr>
            </w:pPr>
            <w:r w:rsidRPr="004D35E7">
              <w:rPr>
                <w:color w:val="000000"/>
                <w:spacing w:val="6"/>
                <w:sz w:val="22"/>
                <w:szCs w:val="22"/>
              </w:rPr>
              <w:t>Міська цільова</w:t>
            </w:r>
            <w:r>
              <w:rPr>
                <w:color w:val="000000"/>
                <w:spacing w:val="6"/>
                <w:sz w:val="22"/>
                <w:szCs w:val="22"/>
              </w:rPr>
              <w:t xml:space="preserve"> </w:t>
            </w:r>
            <w:r w:rsidRPr="004D35E7">
              <w:rPr>
                <w:color w:val="000000"/>
                <w:spacing w:val="6"/>
                <w:sz w:val="22"/>
                <w:szCs w:val="22"/>
              </w:rPr>
              <w:t xml:space="preserve">програма </w:t>
            </w:r>
            <w:r>
              <w:rPr>
                <w:color w:val="000000"/>
                <w:spacing w:val="6"/>
                <w:sz w:val="22"/>
                <w:szCs w:val="22"/>
              </w:rPr>
              <w:t>р</w:t>
            </w:r>
            <w:r w:rsidRPr="004D35E7">
              <w:rPr>
                <w:color w:val="000000"/>
                <w:spacing w:val="6"/>
                <w:sz w:val="22"/>
                <w:szCs w:val="22"/>
              </w:rPr>
              <w:t>озвитку фізичної культури</w:t>
            </w:r>
            <w:r>
              <w:rPr>
                <w:color w:val="000000"/>
                <w:spacing w:val="6"/>
                <w:sz w:val="22"/>
                <w:szCs w:val="22"/>
              </w:rPr>
              <w:t xml:space="preserve"> </w:t>
            </w:r>
            <w:r w:rsidRPr="004D35E7">
              <w:rPr>
                <w:color w:val="000000"/>
                <w:spacing w:val="6"/>
                <w:sz w:val="22"/>
                <w:szCs w:val="22"/>
              </w:rPr>
              <w:t xml:space="preserve">та спорту на 2019 рік </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1232,0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1232,0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793"/>
        </w:trPr>
        <w:tc>
          <w:tcPr>
            <w:tcW w:w="534" w:type="dxa"/>
            <w:vAlign w:val="center"/>
          </w:tcPr>
          <w:p w:rsidR="00C9245D" w:rsidRPr="00C01235" w:rsidRDefault="00C9245D" w:rsidP="00EE768C">
            <w:pPr>
              <w:rPr>
                <w:sz w:val="22"/>
                <w:szCs w:val="22"/>
              </w:rPr>
            </w:pPr>
            <w:r w:rsidRPr="00C01235">
              <w:rPr>
                <w:sz w:val="22"/>
                <w:szCs w:val="22"/>
              </w:rPr>
              <w:t>2.</w:t>
            </w:r>
          </w:p>
        </w:tc>
        <w:tc>
          <w:tcPr>
            <w:tcW w:w="0" w:type="auto"/>
            <w:vAlign w:val="center"/>
          </w:tcPr>
          <w:p w:rsidR="00C9245D" w:rsidRPr="004D35E7" w:rsidRDefault="00C9245D" w:rsidP="00EE768C">
            <w:pPr>
              <w:jc w:val="left"/>
              <w:rPr>
                <w:sz w:val="22"/>
                <w:szCs w:val="22"/>
              </w:rPr>
            </w:pPr>
            <w:r w:rsidRPr="004D35E7">
              <w:rPr>
                <w:sz w:val="22"/>
                <w:szCs w:val="22"/>
              </w:rPr>
              <w:t xml:space="preserve">Програма з національно-патріотичного виховання </w:t>
            </w:r>
            <w:r>
              <w:rPr>
                <w:sz w:val="22"/>
                <w:szCs w:val="22"/>
              </w:rPr>
              <w:t>«</w:t>
            </w:r>
            <w:r w:rsidRPr="004D35E7">
              <w:rPr>
                <w:sz w:val="22"/>
                <w:szCs w:val="22"/>
              </w:rPr>
              <w:t>Патріот Сєвєродонецька</w:t>
            </w:r>
            <w:r>
              <w:rPr>
                <w:sz w:val="22"/>
                <w:szCs w:val="22"/>
              </w:rPr>
              <w:t>»</w:t>
            </w:r>
            <w:r w:rsidRPr="004D35E7">
              <w:rPr>
                <w:sz w:val="22"/>
                <w:szCs w:val="22"/>
              </w:rPr>
              <w:t xml:space="preserve"> на 2019 рік</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80,0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80,0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894"/>
        </w:trPr>
        <w:tc>
          <w:tcPr>
            <w:tcW w:w="534" w:type="dxa"/>
            <w:vAlign w:val="center"/>
          </w:tcPr>
          <w:p w:rsidR="00C9245D" w:rsidRPr="00C01235" w:rsidRDefault="00C9245D" w:rsidP="00EE768C">
            <w:pPr>
              <w:rPr>
                <w:sz w:val="22"/>
                <w:szCs w:val="22"/>
              </w:rPr>
            </w:pPr>
            <w:r w:rsidRPr="00C01235">
              <w:rPr>
                <w:sz w:val="22"/>
                <w:szCs w:val="22"/>
              </w:rPr>
              <w:t>3.</w:t>
            </w:r>
          </w:p>
        </w:tc>
        <w:tc>
          <w:tcPr>
            <w:tcW w:w="0" w:type="auto"/>
            <w:vAlign w:val="center"/>
          </w:tcPr>
          <w:p w:rsidR="00C9245D" w:rsidRPr="004D35E7" w:rsidRDefault="00C9245D" w:rsidP="00EE768C">
            <w:pPr>
              <w:jc w:val="left"/>
              <w:rPr>
                <w:sz w:val="22"/>
                <w:szCs w:val="22"/>
              </w:rPr>
            </w:pPr>
            <w:r w:rsidRPr="004D35E7">
              <w:rPr>
                <w:sz w:val="22"/>
                <w:szCs w:val="22"/>
              </w:rPr>
              <w:t>Міська цільова комплексна програма «Молодь Сєвєродонецька» на 2019 рік</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115,0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115,0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992"/>
        </w:trPr>
        <w:tc>
          <w:tcPr>
            <w:tcW w:w="534" w:type="dxa"/>
            <w:vAlign w:val="center"/>
          </w:tcPr>
          <w:p w:rsidR="00C9245D" w:rsidRPr="00C01235" w:rsidRDefault="00C9245D" w:rsidP="00EE768C">
            <w:pPr>
              <w:rPr>
                <w:sz w:val="22"/>
                <w:szCs w:val="22"/>
              </w:rPr>
            </w:pPr>
            <w:r>
              <w:rPr>
                <w:sz w:val="22"/>
                <w:szCs w:val="22"/>
              </w:rPr>
              <w:t>4</w:t>
            </w:r>
            <w:r w:rsidRPr="00C01235">
              <w:rPr>
                <w:sz w:val="22"/>
                <w:szCs w:val="22"/>
              </w:rPr>
              <w:t>.</w:t>
            </w:r>
          </w:p>
        </w:tc>
        <w:tc>
          <w:tcPr>
            <w:tcW w:w="0" w:type="auto"/>
            <w:vAlign w:val="center"/>
          </w:tcPr>
          <w:p w:rsidR="00C9245D" w:rsidRPr="00C01235" w:rsidRDefault="00C9245D" w:rsidP="00EE768C">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Pr>
                <w:sz w:val="22"/>
                <w:szCs w:val="22"/>
              </w:rPr>
              <w:t>9</w:t>
            </w:r>
            <w:r w:rsidRPr="00C01235">
              <w:rPr>
                <w:sz w:val="22"/>
                <w:szCs w:val="22"/>
              </w:rPr>
              <w:t xml:space="preserve"> рік</w:t>
            </w:r>
            <w:r>
              <w:rPr>
                <w:sz w:val="22"/>
                <w:szCs w:val="22"/>
              </w:rPr>
              <w:t>»</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lang w:val="ru-RU"/>
              </w:rPr>
              <w:t>6852,2</w:t>
            </w:r>
          </w:p>
        </w:tc>
        <w:tc>
          <w:tcPr>
            <w:tcW w:w="1253" w:type="dxa"/>
            <w:vAlign w:val="center"/>
          </w:tcPr>
          <w:p w:rsidR="00C9245D" w:rsidRDefault="00C9245D" w:rsidP="00C9245D">
            <w:pPr>
              <w:jc w:val="center"/>
              <w:rPr>
                <w:color w:val="000000"/>
                <w:sz w:val="22"/>
                <w:szCs w:val="22"/>
              </w:rPr>
            </w:pPr>
            <w:r>
              <w:rPr>
                <w:color w:val="000000"/>
                <w:sz w:val="22"/>
                <w:szCs w:val="22"/>
              </w:rPr>
              <w:t>0</w:t>
            </w:r>
          </w:p>
        </w:tc>
        <w:tc>
          <w:tcPr>
            <w:tcW w:w="1153" w:type="dxa"/>
            <w:vAlign w:val="center"/>
          </w:tcPr>
          <w:p w:rsidR="00C9245D" w:rsidRDefault="00C9245D" w:rsidP="00C9245D">
            <w:pPr>
              <w:jc w:val="center"/>
              <w:rPr>
                <w:color w:val="000000"/>
                <w:sz w:val="22"/>
                <w:szCs w:val="22"/>
              </w:rPr>
            </w:pPr>
            <w:r>
              <w:rPr>
                <w:color w:val="000000"/>
                <w:sz w:val="22"/>
                <w:szCs w:val="22"/>
              </w:rPr>
              <w:t>0</w:t>
            </w:r>
          </w:p>
        </w:tc>
        <w:tc>
          <w:tcPr>
            <w:tcW w:w="1159" w:type="dxa"/>
            <w:vAlign w:val="center"/>
          </w:tcPr>
          <w:p w:rsidR="00C9245D" w:rsidRDefault="00C9245D" w:rsidP="00C9245D">
            <w:pPr>
              <w:jc w:val="center"/>
              <w:rPr>
                <w:color w:val="000000"/>
                <w:sz w:val="22"/>
                <w:szCs w:val="22"/>
              </w:rPr>
            </w:pPr>
            <w:r>
              <w:rPr>
                <w:color w:val="000000"/>
                <w:sz w:val="22"/>
                <w:szCs w:val="22"/>
                <w:lang w:val="ru-RU"/>
              </w:rPr>
              <w:t>5395,8</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1456,4</w:t>
            </w:r>
          </w:p>
        </w:tc>
      </w:tr>
      <w:tr w:rsidR="00C9245D" w:rsidRPr="002C3133" w:rsidTr="00C9245D">
        <w:trPr>
          <w:trHeight w:val="423"/>
        </w:trPr>
        <w:tc>
          <w:tcPr>
            <w:tcW w:w="534" w:type="dxa"/>
            <w:vAlign w:val="center"/>
          </w:tcPr>
          <w:p w:rsidR="00C9245D" w:rsidRPr="002C3133" w:rsidRDefault="00C9245D" w:rsidP="00D91A9A">
            <w:pPr>
              <w:jc w:val="center"/>
              <w:rPr>
                <w:bCs/>
                <w:sz w:val="22"/>
                <w:szCs w:val="22"/>
              </w:rPr>
            </w:pPr>
          </w:p>
        </w:tc>
        <w:tc>
          <w:tcPr>
            <w:tcW w:w="0" w:type="auto"/>
            <w:vAlign w:val="center"/>
          </w:tcPr>
          <w:p w:rsidR="00C9245D" w:rsidRPr="00BE4425" w:rsidRDefault="00C9245D" w:rsidP="00D91A9A">
            <w:pPr>
              <w:jc w:val="left"/>
              <w:rPr>
                <w:b/>
                <w:sz w:val="22"/>
                <w:szCs w:val="22"/>
              </w:rPr>
            </w:pPr>
            <w:r w:rsidRPr="00BE4425">
              <w:rPr>
                <w:b/>
                <w:sz w:val="22"/>
                <w:szCs w:val="22"/>
              </w:rPr>
              <w:t>Разом:</w:t>
            </w:r>
          </w:p>
        </w:tc>
        <w:tc>
          <w:tcPr>
            <w:tcW w:w="0" w:type="auto"/>
            <w:shd w:val="clear" w:color="auto" w:fill="auto"/>
            <w:vAlign w:val="center"/>
          </w:tcPr>
          <w:p w:rsidR="00C9245D" w:rsidRDefault="00C9245D" w:rsidP="00C9245D">
            <w:pPr>
              <w:jc w:val="center"/>
              <w:rPr>
                <w:b/>
                <w:bCs/>
                <w:color w:val="000000"/>
                <w:sz w:val="22"/>
                <w:szCs w:val="22"/>
              </w:rPr>
            </w:pPr>
            <w:r>
              <w:rPr>
                <w:b/>
                <w:bCs/>
                <w:color w:val="000000"/>
                <w:sz w:val="22"/>
                <w:szCs w:val="22"/>
              </w:rPr>
              <w:t>8279,2</w:t>
            </w:r>
          </w:p>
        </w:tc>
        <w:tc>
          <w:tcPr>
            <w:tcW w:w="1253" w:type="dxa"/>
            <w:vAlign w:val="center"/>
          </w:tcPr>
          <w:p w:rsidR="00C9245D" w:rsidRDefault="00C9245D" w:rsidP="00C9245D">
            <w:pPr>
              <w:jc w:val="center"/>
              <w:rPr>
                <w:b/>
                <w:bCs/>
                <w:color w:val="000000"/>
                <w:sz w:val="22"/>
                <w:szCs w:val="22"/>
              </w:rPr>
            </w:pPr>
            <w:r>
              <w:rPr>
                <w:b/>
                <w:bCs/>
                <w:color w:val="000000"/>
                <w:sz w:val="22"/>
                <w:szCs w:val="22"/>
              </w:rPr>
              <w:t>0,0</w:t>
            </w:r>
          </w:p>
        </w:tc>
        <w:tc>
          <w:tcPr>
            <w:tcW w:w="1153" w:type="dxa"/>
            <w:vAlign w:val="center"/>
          </w:tcPr>
          <w:p w:rsidR="00C9245D" w:rsidRDefault="00C9245D" w:rsidP="00C9245D">
            <w:pPr>
              <w:jc w:val="center"/>
              <w:rPr>
                <w:b/>
                <w:bCs/>
                <w:color w:val="000000"/>
                <w:sz w:val="22"/>
                <w:szCs w:val="22"/>
              </w:rPr>
            </w:pPr>
            <w:r>
              <w:rPr>
                <w:b/>
                <w:bCs/>
                <w:color w:val="000000"/>
                <w:sz w:val="22"/>
                <w:szCs w:val="22"/>
              </w:rPr>
              <w:t>0,0</w:t>
            </w:r>
          </w:p>
        </w:tc>
        <w:tc>
          <w:tcPr>
            <w:tcW w:w="1159" w:type="dxa"/>
            <w:vAlign w:val="center"/>
          </w:tcPr>
          <w:p w:rsidR="00C9245D" w:rsidRDefault="00C9245D" w:rsidP="00C9245D">
            <w:pPr>
              <w:jc w:val="center"/>
              <w:rPr>
                <w:b/>
                <w:bCs/>
                <w:color w:val="000000"/>
                <w:sz w:val="22"/>
                <w:szCs w:val="22"/>
              </w:rPr>
            </w:pPr>
            <w:r>
              <w:rPr>
                <w:b/>
                <w:bCs/>
                <w:color w:val="000000"/>
                <w:sz w:val="22"/>
                <w:szCs w:val="22"/>
              </w:rPr>
              <w:t>6822,8</w:t>
            </w:r>
          </w:p>
        </w:tc>
        <w:tc>
          <w:tcPr>
            <w:tcW w:w="1097" w:type="dxa"/>
            <w:shd w:val="clear" w:color="auto" w:fill="auto"/>
            <w:vAlign w:val="center"/>
          </w:tcPr>
          <w:p w:rsidR="00C9245D" w:rsidRDefault="00C9245D" w:rsidP="00C9245D">
            <w:pPr>
              <w:jc w:val="center"/>
              <w:rPr>
                <w:b/>
                <w:bCs/>
                <w:color w:val="000000"/>
                <w:sz w:val="22"/>
                <w:szCs w:val="22"/>
              </w:rPr>
            </w:pPr>
            <w:r>
              <w:rPr>
                <w:b/>
                <w:bCs/>
                <w:color w:val="000000"/>
                <w:sz w:val="22"/>
                <w:szCs w:val="22"/>
              </w:rPr>
              <w:t>1456,4</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sidR="00C9245D">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sz w:val="28"/>
          <w:szCs w:val="28"/>
        </w:rPr>
      </w:pPr>
      <w:r>
        <w:rPr>
          <w:sz w:val="24"/>
          <w:highlight w:val="yellow"/>
        </w:rPr>
        <w:br w:type="page"/>
      </w:r>
      <w:r w:rsidRPr="00213B17">
        <w:rPr>
          <w:b/>
          <w:sz w:val="28"/>
          <w:szCs w:val="28"/>
        </w:rPr>
        <w:lastRenderedPageBreak/>
        <w:t xml:space="preserve">ІV. Управління праці та соціального захисту населення </w:t>
      </w:r>
      <w:r w:rsidRPr="00213B17">
        <w:rPr>
          <w:b/>
          <w:iCs/>
          <w:sz w:val="28"/>
          <w:szCs w:val="28"/>
        </w:rPr>
        <w:t>міської ради</w:t>
      </w:r>
    </w:p>
    <w:p w:rsidR="00FD4551" w:rsidRPr="007B16BE" w:rsidRDefault="00FD4551" w:rsidP="00FD4551">
      <w:pPr>
        <w:spacing w:after="60"/>
        <w:ind w:firstLine="7853"/>
        <w:jc w:val="right"/>
        <w:rPr>
          <w:b/>
          <w:sz w:val="24"/>
        </w:rPr>
      </w:pPr>
      <w:r w:rsidRPr="007B16BE">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773"/>
      </w:tblGrid>
      <w:tr w:rsidR="00FD4551" w:rsidRPr="007B16BE" w:rsidTr="00D91A9A">
        <w:trPr>
          <w:trHeight w:val="513"/>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7B16BE" w:rsidTr="00E43809">
        <w:trPr>
          <w:trHeight w:val="4085"/>
        </w:trPr>
        <w:tc>
          <w:tcPr>
            <w:tcW w:w="3708" w:type="dxa"/>
            <w:vAlign w:val="center"/>
          </w:tcPr>
          <w:p w:rsidR="00363A04" w:rsidRPr="006148F6" w:rsidRDefault="00FD4551" w:rsidP="00D91A9A">
            <w:pPr>
              <w:pStyle w:val="af4"/>
              <w:jc w:val="center"/>
              <w:rPr>
                <w:iCs/>
                <w:sz w:val="22"/>
                <w:szCs w:val="22"/>
                <w:lang w:val="uk-UA"/>
              </w:rPr>
            </w:pPr>
            <w:r w:rsidRPr="006148F6">
              <w:rPr>
                <w:sz w:val="22"/>
                <w:szCs w:val="22"/>
                <w:lang w:val="uk-UA"/>
              </w:rPr>
              <w:t>Управління праці та соціального захисту населення</w:t>
            </w:r>
            <w:r w:rsidRPr="006148F6">
              <w:rPr>
                <w:iCs/>
                <w:sz w:val="22"/>
                <w:szCs w:val="22"/>
                <w:lang w:val="uk-UA"/>
              </w:rPr>
              <w:t xml:space="preserve"> </w:t>
            </w:r>
          </w:p>
          <w:p w:rsidR="00FD4551" w:rsidRPr="006148F6" w:rsidRDefault="00363A04" w:rsidP="00D91A9A">
            <w:pPr>
              <w:pStyle w:val="af4"/>
              <w:jc w:val="center"/>
              <w:rPr>
                <w:sz w:val="22"/>
                <w:szCs w:val="22"/>
                <w:lang w:val="uk-UA"/>
              </w:rPr>
            </w:pPr>
            <w:r w:rsidRPr="006148F6">
              <w:rPr>
                <w:sz w:val="22"/>
                <w:szCs w:val="22"/>
                <w:lang w:val="uk-UA"/>
              </w:rPr>
              <w:t xml:space="preserve">Сєвєродонецької </w:t>
            </w:r>
            <w:r w:rsidR="00FD4551" w:rsidRPr="006148F6">
              <w:rPr>
                <w:iCs/>
                <w:sz w:val="22"/>
                <w:szCs w:val="22"/>
                <w:lang w:val="uk-UA"/>
              </w:rPr>
              <w:t>міської ради</w:t>
            </w:r>
            <w:r w:rsidR="00FD4551" w:rsidRPr="006148F6">
              <w:rPr>
                <w:sz w:val="22"/>
                <w:szCs w:val="22"/>
                <w:lang w:val="uk-UA"/>
              </w:rPr>
              <w:t xml:space="preserve"> </w:t>
            </w:r>
          </w:p>
        </w:tc>
        <w:tc>
          <w:tcPr>
            <w:tcW w:w="6773" w:type="dxa"/>
            <w:vAlign w:val="center"/>
          </w:tcPr>
          <w:p w:rsidR="00FD4551" w:rsidRPr="00DC77E9" w:rsidRDefault="00FD4551" w:rsidP="00D91A9A">
            <w:pPr>
              <w:pStyle w:val="aff9"/>
              <w:snapToGrid w:val="0"/>
              <w:jc w:val="both"/>
              <w:rPr>
                <w:sz w:val="22"/>
                <w:szCs w:val="22"/>
              </w:rPr>
            </w:pPr>
            <w:r w:rsidRPr="00DC77E9">
              <w:rPr>
                <w:sz w:val="22"/>
                <w:szCs w:val="22"/>
              </w:rPr>
              <w:t>Метою</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Управління</w:t>
            </w:r>
            <w:r w:rsidRPr="00DC77E9">
              <w:rPr>
                <w:rFonts w:eastAsia="Times New Roman"/>
                <w:sz w:val="22"/>
                <w:szCs w:val="22"/>
              </w:rPr>
              <w:t xml:space="preserve"> </w:t>
            </w:r>
            <w:r w:rsidRPr="00DC77E9">
              <w:rPr>
                <w:sz w:val="22"/>
                <w:szCs w:val="22"/>
              </w:rPr>
              <w:t>праці</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соціального</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населення</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поліпшення</w:t>
            </w:r>
            <w:r w:rsidRPr="00DC77E9">
              <w:rPr>
                <w:rFonts w:eastAsia="Times New Roman"/>
                <w:sz w:val="22"/>
                <w:szCs w:val="22"/>
              </w:rPr>
              <w:t xml:space="preserve"> </w:t>
            </w:r>
            <w:r w:rsidRPr="00DC77E9">
              <w:rPr>
                <w:sz w:val="22"/>
                <w:szCs w:val="22"/>
              </w:rPr>
              <w:t>умов</w:t>
            </w:r>
            <w:r w:rsidRPr="00DC77E9">
              <w:rPr>
                <w:rFonts w:eastAsia="Times New Roman"/>
                <w:sz w:val="22"/>
                <w:szCs w:val="22"/>
              </w:rPr>
              <w:t xml:space="preserve"> </w:t>
            </w:r>
            <w:r w:rsidRPr="00DC77E9">
              <w:rPr>
                <w:sz w:val="22"/>
                <w:szCs w:val="22"/>
              </w:rPr>
              <w:t>життя</w:t>
            </w:r>
            <w:r w:rsidRPr="00DC77E9">
              <w:rPr>
                <w:rFonts w:eastAsia="Times New Roman"/>
                <w:sz w:val="22"/>
                <w:szCs w:val="22"/>
              </w:rPr>
              <w:t xml:space="preserve"> </w:t>
            </w:r>
            <w:r w:rsidRPr="00DC77E9">
              <w:rPr>
                <w:sz w:val="22"/>
                <w:szCs w:val="22"/>
              </w:rPr>
              <w:t>громадян</w:t>
            </w:r>
            <w:r w:rsidRPr="00DC77E9">
              <w:rPr>
                <w:rFonts w:eastAsia="Times New Roman"/>
                <w:sz w:val="22"/>
                <w:szCs w:val="22"/>
              </w:rPr>
              <w:t xml:space="preserve"> </w:t>
            </w:r>
            <w:r w:rsidRPr="00DC77E9">
              <w:rPr>
                <w:sz w:val="22"/>
                <w:szCs w:val="22"/>
              </w:rPr>
              <w:t>міста</w:t>
            </w:r>
            <w:r w:rsidRPr="00DC77E9">
              <w:rPr>
                <w:rFonts w:eastAsia="Times New Roman"/>
                <w:sz w:val="22"/>
                <w:szCs w:val="22"/>
              </w:rPr>
              <w:t xml:space="preserve"> </w:t>
            </w:r>
            <w:r w:rsidRPr="00DC77E9">
              <w:rPr>
                <w:sz w:val="22"/>
                <w:szCs w:val="22"/>
              </w:rPr>
              <w:t>шляхом</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їх</w:t>
            </w:r>
            <w:r w:rsidRPr="00DC77E9">
              <w:rPr>
                <w:rFonts w:eastAsia="Times New Roman"/>
                <w:sz w:val="22"/>
                <w:szCs w:val="22"/>
              </w:rPr>
              <w:t xml:space="preserve"> </w:t>
            </w:r>
            <w:r w:rsidRPr="00DC77E9">
              <w:rPr>
                <w:sz w:val="22"/>
                <w:szCs w:val="22"/>
              </w:rPr>
              <w:t>прав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соціальній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правовій</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культурній</w:t>
            </w:r>
            <w:r w:rsidRPr="00DC77E9">
              <w:rPr>
                <w:rFonts w:eastAsia="Times New Roman"/>
                <w:sz w:val="22"/>
                <w:szCs w:val="22"/>
              </w:rPr>
              <w:t xml:space="preserve"> </w:t>
            </w:r>
            <w:r w:rsidRPr="00DC77E9">
              <w:rPr>
                <w:sz w:val="22"/>
                <w:szCs w:val="22"/>
              </w:rPr>
              <w:t>сферах.</w:t>
            </w:r>
          </w:p>
          <w:p w:rsidR="00FD4551" w:rsidRPr="00DC77E9" w:rsidRDefault="00FD4551" w:rsidP="00D91A9A">
            <w:pPr>
              <w:pStyle w:val="aff9"/>
              <w:jc w:val="both"/>
              <w:rPr>
                <w:sz w:val="22"/>
                <w:szCs w:val="22"/>
              </w:rPr>
            </w:pPr>
            <w:r w:rsidRPr="00DC77E9">
              <w:rPr>
                <w:sz w:val="22"/>
                <w:szCs w:val="22"/>
              </w:rPr>
              <w:t>Основними</w:t>
            </w:r>
            <w:r w:rsidRPr="00DC77E9">
              <w:rPr>
                <w:rFonts w:eastAsia="Times New Roman"/>
                <w:sz w:val="22"/>
                <w:szCs w:val="22"/>
              </w:rPr>
              <w:t xml:space="preserve"> </w:t>
            </w:r>
            <w:r w:rsidRPr="00DC77E9">
              <w:rPr>
                <w:sz w:val="22"/>
                <w:szCs w:val="22"/>
              </w:rPr>
              <w:t>завданням</w:t>
            </w:r>
            <w:r w:rsidRPr="00DC77E9">
              <w:rPr>
                <w:rFonts w:eastAsia="Times New Roman"/>
                <w:sz w:val="22"/>
                <w:szCs w:val="22"/>
              </w:rPr>
              <w:t xml:space="preserve"> </w:t>
            </w:r>
            <w:r w:rsidRPr="00DC77E9">
              <w:rPr>
                <w:sz w:val="22"/>
                <w:szCs w:val="22"/>
              </w:rPr>
              <w:t>У</w:t>
            </w:r>
            <w:r>
              <w:rPr>
                <w:sz w:val="22"/>
                <w:szCs w:val="22"/>
              </w:rPr>
              <w:t>П</w:t>
            </w:r>
            <w:r w:rsidRPr="00DC77E9">
              <w:rPr>
                <w:sz w:val="22"/>
                <w:szCs w:val="22"/>
              </w:rPr>
              <w:t>таСЗН</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здійснення</w:t>
            </w:r>
            <w:r w:rsidRPr="00DC77E9">
              <w:rPr>
                <w:rFonts w:eastAsia="Times New Roman"/>
                <w:sz w:val="22"/>
                <w:szCs w:val="22"/>
              </w:rPr>
              <w:t xml:space="preserve"> </w:t>
            </w:r>
            <w:r w:rsidRPr="00DC77E9">
              <w:rPr>
                <w:sz w:val="22"/>
                <w:szCs w:val="22"/>
              </w:rPr>
              <w:t>заходів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кількох</w:t>
            </w:r>
            <w:r w:rsidRPr="00DC77E9">
              <w:rPr>
                <w:rFonts w:eastAsia="Times New Roman"/>
                <w:sz w:val="22"/>
                <w:szCs w:val="22"/>
              </w:rPr>
              <w:t xml:space="preserve"> </w:t>
            </w:r>
            <w:r w:rsidRPr="00DC77E9">
              <w:rPr>
                <w:sz w:val="22"/>
                <w:szCs w:val="22"/>
              </w:rPr>
              <w:t>напрямках</w:t>
            </w:r>
            <w:r>
              <w:rPr>
                <w:sz w:val="22"/>
                <w:szCs w:val="22"/>
              </w:rPr>
              <w:t>:</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правовому</w:t>
            </w:r>
            <w:r>
              <w:rPr>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допомоги,</w:t>
            </w:r>
            <w:r w:rsidRPr="00DC77E9">
              <w:rPr>
                <w:rFonts w:eastAsia="Times New Roman"/>
                <w:sz w:val="22"/>
                <w:szCs w:val="22"/>
              </w:rPr>
              <w:t xml:space="preserve"> </w:t>
            </w:r>
            <w:r w:rsidRPr="00DC77E9">
              <w:rPr>
                <w:sz w:val="22"/>
                <w:szCs w:val="22"/>
              </w:rPr>
              <w:t>підвищення</w:t>
            </w:r>
            <w:r w:rsidRPr="00DC77E9">
              <w:rPr>
                <w:rFonts w:eastAsia="Times New Roman"/>
                <w:sz w:val="22"/>
                <w:szCs w:val="22"/>
              </w:rPr>
              <w:t xml:space="preserve"> </w:t>
            </w:r>
            <w:r w:rsidRPr="00DC77E9">
              <w:rPr>
                <w:sz w:val="22"/>
                <w:szCs w:val="22"/>
              </w:rPr>
              <w:t>рівня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грамотності</w:t>
            </w:r>
            <w:r w:rsidRPr="00DC77E9">
              <w:rPr>
                <w:rFonts w:eastAsia="Times New Roman"/>
                <w:sz w:val="22"/>
                <w:szCs w:val="22"/>
              </w:rPr>
              <w:t xml:space="preserve"> </w:t>
            </w:r>
            <w:r>
              <w:rPr>
                <w:sz w:val="22"/>
                <w:szCs w:val="22"/>
              </w:rPr>
              <w:t>населення;</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соціальному</w:t>
            </w:r>
            <w:r>
              <w:rPr>
                <w:sz w:val="22"/>
                <w:szCs w:val="22"/>
              </w:rPr>
              <w:t xml:space="preserve">: </w:t>
            </w:r>
            <w:r w:rsidRPr="00DC77E9">
              <w:rPr>
                <w:sz w:val="22"/>
                <w:szCs w:val="22"/>
              </w:rPr>
              <w:t>матеріальна</w:t>
            </w:r>
            <w:r w:rsidRPr="00DC77E9">
              <w:rPr>
                <w:rFonts w:eastAsia="Times New Roman"/>
                <w:sz w:val="22"/>
                <w:szCs w:val="22"/>
              </w:rPr>
              <w:t xml:space="preserve"> </w:t>
            </w:r>
            <w:r w:rsidRPr="00DC77E9">
              <w:rPr>
                <w:sz w:val="22"/>
                <w:szCs w:val="22"/>
              </w:rPr>
              <w:t>підтримка</w:t>
            </w:r>
            <w:r w:rsidRPr="00DC77E9">
              <w:rPr>
                <w:rFonts w:eastAsia="Times New Roman"/>
                <w:sz w:val="22"/>
                <w:szCs w:val="22"/>
              </w:rPr>
              <w:t xml:space="preserve"> </w:t>
            </w:r>
            <w:r w:rsidRPr="00DC77E9">
              <w:rPr>
                <w:sz w:val="22"/>
                <w:szCs w:val="22"/>
              </w:rPr>
              <w:t>громадян,підтримка</w:t>
            </w:r>
            <w:r w:rsidRPr="00DC77E9">
              <w:rPr>
                <w:rFonts w:eastAsia="Times New Roman"/>
                <w:sz w:val="22"/>
                <w:szCs w:val="22"/>
              </w:rPr>
              <w:t xml:space="preserve"> </w:t>
            </w:r>
            <w:r w:rsidRPr="00DC77E9">
              <w:rPr>
                <w:sz w:val="22"/>
                <w:szCs w:val="22"/>
              </w:rPr>
              <w:t>уставної</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громадських,</w:t>
            </w:r>
            <w:r w:rsidRPr="00DC77E9">
              <w:rPr>
                <w:rFonts w:eastAsia="Times New Roman"/>
                <w:sz w:val="22"/>
                <w:szCs w:val="22"/>
              </w:rPr>
              <w:t xml:space="preserve"> </w:t>
            </w:r>
            <w:r w:rsidRPr="00DC77E9">
              <w:rPr>
                <w:sz w:val="22"/>
                <w:szCs w:val="22"/>
              </w:rPr>
              <w:t>ветеранських</w:t>
            </w:r>
            <w:r w:rsidRPr="00DC77E9">
              <w:rPr>
                <w:rFonts w:eastAsia="Times New Roman"/>
                <w:sz w:val="22"/>
                <w:szCs w:val="22"/>
              </w:rPr>
              <w:t xml:space="preserve"> </w:t>
            </w:r>
            <w:r w:rsidRPr="00DC77E9">
              <w:rPr>
                <w:sz w:val="22"/>
                <w:szCs w:val="22"/>
              </w:rPr>
              <w:t>організацій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соціальних</w:t>
            </w:r>
            <w:r w:rsidRPr="00DC77E9">
              <w:rPr>
                <w:rFonts w:eastAsia="Times New Roman"/>
                <w:sz w:val="22"/>
                <w:szCs w:val="22"/>
              </w:rPr>
              <w:t xml:space="preserve"> </w:t>
            </w:r>
            <w:r w:rsidRPr="00DC77E9">
              <w:rPr>
                <w:sz w:val="22"/>
                <w:szCs w:val="22"/>
              </w:rPr>
              <w:t>послуг</w:t>
            </w:r>
            <w:r w:rsidRPr="00DC77E9">
              <w:rPr>
                <w:rFonts w:eastAsia="Times New Roman"/>
                <w:sz w:val="22"/>
                <w:szCs w:val="22"/>
              </w:rPr>
              <w:t xml:space="preserve"> </w:t>
            </w:r>
            <w:r w:rsidRPr="00DC77E9">
              <w:rPr>
                <w:sz w:val="22"/>
                <w:szCs w:val="22"/>
              </w:rPr>
              <w:t>населенню</w:t>
            </w:r>
            <w:r w:rsidRPr="00DC77E9">
              <w:rPr>
                <w:rFonts w:eastAsia="Times New Roman"/>
                <w:sz w:val="22"/>
                <w:szCs w:val="22"/>
              </w:rPr>
              <w:t xml:space="preserve"> </w:t>
            </w:r>
            <w:r w:rsidRPr="00DC77E9">
              <w:rPr>
                <w:sz w:val="22"/>
                <w:szCs w:val="22"/>
              </w:rPr>
              <w:t>міста</w:t>
            </w:r>
            <w:r>
              <w:rPr>
                <w:sz w:val="22"/>
                <w:szCs w:val="22"/>
              </w:rPr>
              <w:t>;</w:t>
            </w:r>
          </w:p>
          <w:p w:rsidR="00FD4551" w:rsidRPr="007B16BE" w:rsidRDefault="00FD4551" w:rsidP="00D91A9A">
            <w:pPr>
              <w:widowControl w:val="0"/>
              <w:tabs>
                <w:tab w:val="left" w:pos="567"/>
              </w:tabs>
              <w:suppressAutoHyphens/>
              <w:jc w:val="left"/>
              <w:rPr>
                <w:sz w:val="22"/>
                <w:szCs w:val="22"/>
              </w:rPr>
            </w:pPr>
            <w:r w:rsidRPr="00DC77E9">
              <w:rPr>
                <w:sz w:val="22"/>
                <w:szCs w:val="22"/>
              </w:rPr>
              <w:t>-</w:t>
            </w:r>
            <w:r>
              <w:rPr>
                <w:sz w:val="22"/>
                <w:szCs w:val="22"/>
              </w:rPr>
              <w:t xml:space="preserve"> </w:t>
            </w:r>
            <w:r w:rsidRPr="00DC77E9">
              <w:rPr>
                <w:sz w:val="22"/>
                <w:szCs w:val="22"/>
              </w:rPr>
              <w:t>транспортно-побутовому</w:t>
            </w:r>
            <w:r>
              <w:rPr>
                <w:sz w:val="22"/>
                <w:szCs w:val="22"/>
              </w:rPr>
              <w:t xml:space="preserve">: </w:t>
            </w:r>
            <w:r w:rsidRPr="00DC77E9">
              <w:rPr>
                <w:sz w:val="22"/>
                <w:szCs w:val="22"/>
              </w:rPr>
              <w:t>забезпечення належного надання пільг на транспо</w:t>
            </w:r>
            <w:r>
              <w:rPr>
                <w:sz w:val="22"/>
                <w:szCs w:val="22"/>
              </w:rPr>
              <w:t>р</w:t>
            </w:r>
            <w:r w:rsidRPr="00DC77E9">
              <w:rPr>
                <w:sz w:val="22"/>
                <w:szCs w:val="22"/>
              </w:rPr>
              <w:t>тні послуги особам,</w:t>
            </w:r>
            <w:r>
              <w:rPr>
                <w:sz w:val="22"/>
                <w:szCs w:val="22"/>
              </w:rPr>
              <w:t xml:space="preserve"> </w:t>
            </w:r>
            <w:r w:rsidRPr="00DC77E9">
              <w:rPr>
                <w:sz w:val="22"/>
                <w:szCs w:val="22"/>
              </w:rPr>
              <w:t>які мають пільги згідно чинного законодавства.</w:t>
            </w:r>
          </w:p>
        </w:tc>
      </w:tr>
    </w:tbl>
    <w:p w:rsidR="00FD4551" w:rsidRPr="007B16BE" w:rsidRDefault="00FD4551" w:rsidP="00DF5D4D">
      <w:pPr>
        <w:pStyle w:val="caaieiaie21"/>
        <w:keepNext w:val="0"/>
        <w:widowControl/>
        <w:overflowPunct/>
        <w:autoSpaceDE/>
        <w:autoSpaceDN/>
        <w:adjustRightInd/>
        <w:spacing w:before="120"/>
        <w:rPr>
          <w:lang w:val="uk-UA"/>
        </w:rPr>
      </w:pPr>
      <w:r w:rsidRPr="007B16BE">
        <w:rPr>
          <w:lang w:val="uk-UA"/>
        </w:rPr>
        <w:t>Проекти та заходи для здійснення програм</w:t>
      </w:r>
    </w:p>
    <w:p w:rsidR="00FD4551" w:rsidRPr="007B16BE" w:rsidRDefault="00FD4551" w:rsidP="00FD4551">
      <w:pPr>
        <w:spacing w:after="60"/>
        <w:ind w:firstLine="7853"/>
        <w:jc w:val="right"/>
        <w:rPr>
          <w:b/>
          <w:sz w:val="24"/>
        </w:rPr>
      </w:pPr>
      <w:r w:rsidRPr="007B16BE">
        <w:rPr>
          <w:b/>
          <w:sz w:val="24"/>
        </w:rPr>
        <w:t>Табл.2</w:t>
      </w:r>
    </w:p>
    <w:tbl>
      <w:tblPr>
        <w:tblW w:w="1046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54"/>
        <w:gridCol w:w="4102"/>
        <w:gridCol w:w="5812"/>
      </w:tblGrid>
      <w:tr w:rsidR="00FD4551" w:rsidRPr="007B16BE" w:rsidTr="00F10B27">
        <w:trPr>
          <w:trHeight w:val="351"/>
        </w:trPr>
        <w:tc>
          <w:tcPr>
            <w:tcW w:w="554"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10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81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897980" w:rsidRPr="007B16BE" w:rsidTr="00E43809">
        <w:trPr>
          <w:trHeight w:val="2111"/>
        </w:trPr>
        <w:tc>
          <w:tcPr>
            <w:tcW w:w="554" w:type="dxa"/>
            <w:shd w:val="clear" w:color="auto" w:fill="auto"/>
            <w:vAlign w:val="center"/>
          </w:tcPr>
          <w:p w:rsidR="00897980" w:rsidRPr="00F10B27" w:rsidRDefault="00897980" w:rsidP="00D91A9A">
            <w:pPr>
              <w:pStyle w:val="aff9"/>
              <w:snapToGrid w:val="0"/>
              <w:jc w:val="center"/>
              <w:rPr>
                <w:sz w:val="22"/>
                <w:szCs w:val="22"/>
              </w:rPr>
            </w:pPr>
            <w:r w:rsidRPr="00F10B27">
              <w:rPr>
                <w:sz w:val="22"/>
                <w:szCs w:val="22"/>
              </w:rPr>
              <w:t>1.</w:t>
            </w:r>
          </w:p>
        </w:tc>
        <w:tc>
          <w:tcPr>
            <w:tcW w:w="4102" w:type="dxa"/>
            <w:shd w:val="clear" w:color="auto" w:fill="auto"/>
            <w:vAlign w:val="center"/>
          </w:tcPr>
          <w:p w:rsidR="00897980" w:rsidRPr="00897980" w:rsidRDefault="00897980" w:rsidP="00897980">
            <w:pPr>
              <w:pStyle w:val="aff9"/>
              <w:snapToGrid w:val="0"/>
              <w:rPr>
                <w:sz w:val="22"/>
                <w:szCs w:val="22"/>
              </w:rPr>
            </w:pPr>
            <w:r w:rsidRPr="00897980">
              <w:rPr>
                <w:sz w:val="22"/>
                <w:szCs w:val="22"/>
              </w:rPr>
              <w:t>Комплексна</w:t>
            </w:r>
            <w:r w:rsidRPr="00897980">
              <w:rPr>
                <w:rFonts w:eastAsia="Times New Roman"/>
                <w:sz w:val="22"/>
                <w:szCs w:val="22"/>
              </w:rPr>
              <w:t xml:space="preserve"> </w:t>
            </w:r>
            <w:r w:rsidRPr="00897980">
              <w:rPr>
                <w:sz w:val="22"/>
                <w:szCs w:val="22"/>
              </w:rPr>
              <w:t>міська</w:t>
            </w:r>
            <w:r w:rsidRPr="00897980">
              <w:rPr>
                <w:rFonts w:eastAsia="Times New Roman"/>
                <w:sz w:val="22"/>
                <w:szCs w:val="22"/>
              </w:rPr>
              <w:t xml:space="preserve"> </w:t>
            </w:r>
            <w:r w:rsidRPr="00897980">
              <w:rPr>
                <w:sz w:val="22"/>
                <w:szCs w:val="22"/>
              </w:rPr>
              <w:t>цільова</w:t>
            </w:r>
            <w:r w:rsidRPr="00897980">
              <w:rPr>
                <w:rFonts w:eastAsia="Times New Roman"/>
                <w:sz w:val="22"/>
                <w:szCs w:val="22"/>
              </w:rPr>
              <w:t xml:space="preserve"> </w:t>
            </w:r>
            <w:r w:rsidRPr="00897980">
              <w:rPr>
                <w:sz w:val="22"/>
                <w:szCs w:val="22"/>
              </w:rPr>
              <w:t>програма</w:t>
            </w:r>
            <w:r w:rsidRPr="00897980">
              <w:rPr>
                <w:rFonts w:eastAsia="Times New Roman"/>
                <w:sz w:val="22"/>
                <w:szCs w:val="22"/>
              </w:rPr>
              <w:t xml:space="preserve"> </w:t>
            </w:r>
            <w:r w:rsidRPr="00897980">
              <w:rPr>
                <w:sz w:val="22"/>
                <w:szCs w:val="22"/>
              </w:rPr>
              <w:t>соціального</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населення</w:t>
            </w:r>
            <w:r w:rsidRPr="00897980">
              <w:rPr>
                <w:rFonts w:eastAsia="Times New Roman"/>
                <w:sz w:val="22"/>
                <w:szCs w:val="22"/>
              </w:rPr>
              <w:t xml:space="preserve"> </w:t>
            </w:r>
            <w:r w:rsidRPr="00897980">
              <w:rPr>
                <w:sz w:val="22"/>
                <w:szCs w:val="22"/>
              </w:rPr>
              <w:t>міста</w:t>
            </w:r>
            <w:r>
              <w:rPr>
                <w:rFonts w:eastAsia="Times New Roman"/>
                <w:sz w:val="22"/>
                <w:szCs w:val="22"/>
              </w:rPr>
              <w:t xml:space="preserve"> «</w:t>
            </w:r>
            <w:r w:rsidRPr="00897980">
              <w:rPr>
                <w:sz w:val="22"/>
                <w:szCs w:val="22"/>
              </w:rPr>
              <w:t>Турбота</w:t>
            </w:r>
            <w:r>
              <w:rPr>
                <w:sz w:val="22"/>
                <w:szCs w:val="22"/>
              </w:rPr>
              <w:t>»</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2019</w:t>
            </w:r>
            <w:r w:rsidRPr="00897980">
              <w:rPr>
                <w:rFonts w:eastAsia="Times New Roman"/>
                <w:sz w:val="22"/>
                <w:szCs w:val="22"/>
              </w:rPr>
              <w:t xml:space="preserve"> </w:t>
            </w:r>
            <w:r w:rsidRPr="00897980">
              <w:rPr>
                <w:sz w:val="22"/>
                <w:szCs w:val="22"/>
              </w:rPr>
              <w:t>рік</w:t>
            </w:r>
          </w:p>
        </w:tc>
        <w:tc>
          <w:tcPr>
            <w:tcW w:w="5812" w:type="dxa"/>
            <w:shd w:val="clear" w:color="auto" w:fill="auto"/>
            <w:vAlign w:val="center"/>
          </w:tcPr>
          <w:p w:rsidR="00897980" w:rsidRPr="00897980" w:rsidRDefault="00897980" w:rsidP="00E43809">
            <w:pPr>
              <w:pStyle w:val="a3"/>
              <w:snapToGrid w:val="0"/>
              <w:jc w:val="left"/>
              <w:rPr>
                <w:rFonts w:ascii="Times New Roman" w:hAnsi="Times New Roman"/>
                <w:szCs w:val="22"/>
              </w:rPr>
            </w:pPr>
            <w:r w:rsidRPr="00897980">
              <w:rPr>
                <w:rFonts w:ascii="Times New Roman" w:hAnsi="Times New Roman"/>
                <w:szCs w:val="22"/>
              </w:rPr>
              <w:t xml:space="preserve">Поступове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 </w:t>
            </w:r>
            <w:r w:rsidR="00E43809">
              <w:rPr>
                <w:rFonts w:ascii="Times New Roman" w:hAnsi="Times New Roman"/>
                <w:szCs w:val="22"/>
              </w:rPr>
              <w:t>П</w:t>
            </w:r>
            <w:r w:rsidRPr="00897980">
              <w:rPr>
                <w:rFonts w:ascii="Times New Roman" w:hAnsi="Times New Roman"/>
                <w:szCs w:val="22"/>
              </w:rPr>
              <w:t>оліпшення обслуговування мешканців міста, які потребують соціальної допомоги і підтримки.</w:t>
            </w:r>
          </w:p>
        </w:tc>
      </w:tr>
      <w:tr w:rsidR="00897980" w:rsidRPr="007540AC" w:rsidTr="00E43809">
        <w:trPr>
          <w:trHeight w:val="3910"/>
        </w:trPr>
        <w:tc>
          <w:tcPr>
            <w:tcW w:w="554" w:type="dxa"/>
            <w:shd w:val="clear" w:color="auto" w:fill="auto"/>
            <w:vAlign w:val="center"/>
          </w:tcPr>
          <w:p w:rsidR="00897980" w:rsidRPr="00F10B27" w:rsidRDefault="00897980" w:rsidP="00D91A9A">
            <w:pPr>
              <w:pStyle w:val="aff9"/>
              <w:snapToGrid w:val="0"/>
              <w:spacing w:line="100" w:lineRule="atLeast"/>
              <w:jc w:val="center"/>
              <w:rPr>
                <w:sz w:val="22"/>
                <w:szCs w:val="22"/>
              </w:rPr>
            </w:pPr>
            <w:r w:rsidRPr="00F10B27">
              <w:rPr>
                <w:sz w:val="22"/>
                <w:szCs w:val="22"/>
              </w:rPr>
              <w:t>2.</w:t>
            </w:r>
          </w:p>
        </w:tc>
        <w:tc>
          <w:tcPr>
            <w:tcW w:w="4102" w:type="dxa"/>
            <w:shd w:val="clear" w:color="auto" w:fill="auto"/>
            <w:vAlign w:val="center"/>
          </w:tcPr>
          <w:p w:rsidR="00897980" w:rsidRPr="00897980" w:rsidRDefault="00897980" w:rsidP="00897980">
            <w:pPr>
              <w:snapToGrid w:val="0"/>
              <w:jc w:val="left"/>
              <w:rPr>
                <w:sz w:val="22"/>
                <w:szCs w:val="22"/>
              </w:rPr>
            </w:pPr>
            <w:r w:rsidRPr="00897980">
              <w:rPr>
                <w:sz w:val="22"/>
                <w:szCs w:val="22"/>
              </w:rPr>
              <w:t>Комплексна</w:t>
            </w:r>
            <w:r>
              <w:rPr>
                <w:sz w:val="22"/>
                <w:szCs w:val="22"/>
                <w:lang w:val="ru-RU"/>
              </w:rPr>
              <w:t xml:space="preserve"> </w:t>
            </w:r>
            <w:r w:rsidRPr="00897980">
              <w:rPr>
                <w:sz w:val="22"/>
                <w:szCs w:val="22"/>
              </w:rPr>
              <w:t>міськ</w:t>
            </w:r>
            <w:r>
              <w:rPr>
                <w:sz w:val="22"/>
                <w:szCs w:val="22"/>
              </w:rPr>
              <w:t>а</w:t>
            </w:r>
            <w:r w:rsidRPr="00897980">
              <w:rPr>
                <w:sz w:val="22"/>
                <w:szCs w:val="22"/>
              </w:rPr>
              <w:t xml:space="preserve"> програми соціального захисту осіб пільгової категорії  на 201</w:t>
            </w:r>
            <w:r w:rsidRPr="00897980">
              <w:rPr>
                <w:sz w:val="22"/>
                <w:szCs w:val="22"/>
                <w:lang w:val="ru-RU"/>
              </w:rPr>
              <w:t>9</w:t>
            </w:r>
            <w:r w:rsidRPr="00897980">
              <w:rPr>
                <w:sz w:val="22"/>
                <w:szCs w:val="22"/>
              </w:rPr>
              <w:t xml:space="preserve"> рік</w:t>
            </w:r>
          </w:p>
        </w:tc>
        <w:tc>
          <w:tcPr>
            <w:tcW w:w="5812" w:type="dxa"/>
            <w:shd w:val="clear" w:color="auto" w:fill="auto"/>
            <w:vAlign w:val="center"/>
          </w:tcPr>
          <w:p w:rsidR="00897980" w:rsidRPr="00897980" w:rsidRDefault="00897980" w:rsidP="00897980">
            <w:pPr>
              <w:pStyle w:val="aff9"/>
              <w:snapToGrid w:val="0"/>
              <w:rPr>
                <w:sz w:val="22"/>
                <w:szCs w:val="22"/>
              </w:rPr>
            </w:pPr>
            <w:r w:rsidRPr="00897980">
              <w:rPr>
                <w:sz w:val="22"/>
                <w:szCs w:val="22"/>
              </w:rPr>
              <w:t>Поліпшення</w:t>
            </w:r>
            <w:r w:rsidRPr="00897980">
              <w:rPr>
                <w:rFonts w:eastAsia="Times New Roman"/>
                <w:sz w:val="22"/>
                <w:szCs w:val="22"/>
              </w:rPr>
              <w:t xml:space="preserve"> </w:t>
            </w:r>
            <w:r w:rsidRPr="00897980">
              <w:rPr>
                <w:sz w:val="22"/>
                <w:szCs w:val="22"/>
              </w:rPr>
              <w:t>умов</w:t>
            </w:r>
            <w:r w:rsidRPr="00897980">
              <w:rPr>
                <w:rFonts w:eastAsia="Times New Roman"/>
                <w:sz w:val="22"/>
                <w:szCs w:val="22"/>
              </w:rPr>
              <w:t xml:space="preserve"> </w:t>
            </w:r>
            <w:r w:rsidRPr="00897980">
              <w:rPr>
                <w:sz w:val="22"/>
                <w:szCs w:val="22"/>
              </w:rPr>
              <w:t>життя</w:t>
            </w:r>
            <w:r w:rsidRPr="00897980">
              <w:rPr>
                <w:rFonts w:eastAsia="Times New Roman"/>
                <w:sz w:val="22"/>
                <w:szCs w:val="22"/>
              </w:rPr>
              <w:t xml:space="preserve"> </w:t>
            </w:r>
            <w:r w:rsidRPr="00897980">
              <w:rPr>
                <w:sz w:val="22"/>
                <w:szCs w:val="22"/>
              </w:rPr>
              <w:t>пільгових</w:t>
            </w:r>
            <w:r w:rsidRPr="00897980">
              <w:rPr>
                <w:rFonts w:eastAsia="Times New Roman"/>
                <w:sz w:val="22"/>
                <w:szCs w:val="22"/>
              </w:rPr>
              <w:t xml:space="preserve"> </w:t>
            </w:r>
            <w:r w:rsidRPr="00897980">
              <w:rPr>
                <w:sz w:val="22"/>
                <w:szCs w:val="22"/>
              </w:rPr>
              <w:t>категорій</w:t>
            </w:r>
            <w:r w:rsidRPr="00897980">
              <w:rPr>
                <w:rFonts w:eastAsia="Times New Roman"/>
                <w:sz w:val="22"/>
                <w:szCs w:val="22"/>
              </w:rPr>
              <w:t xml:space="preserve"> </w:t>
            </w:r>
            <w:r w:rsidRPr="00897980">
              <w:rPr>
                <w:sz w:val="22"/>
                <w:szCs w:val="22"/>
              </w:rPr>
              <w:t>громадян</w:t>
            </w:r>
            <w:r w:rsidRPr="00897980">
              <w:rPr>
                <w:rFonts w:eastAsia="Times New Roman"/>
                <w:sz w:val="22"/>
                <w:szCs w:val="22"/>
              </w:rPr>
              <w:t xml:space="preserve"> </w:t>
            </w:r>
            <w:r w:rsidRPr="00897980">
              <w:rPr>
                <w:sz w:val="22"/>
                <w:szCs w:val="22"/>
              </w:rPr>
              <w:t>шляхом</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їх</w:t>
            </w:r>
            <w:r w:rsidRPr="00897980">
              <w:rPr>
                <w:rFonts w:eastAsia="Times New Roman"/>
                <w:sz w:val="22"/>
                <w:szCs w:val="22"/>
              </w:rPr>
              <w:t xml:space="preserve"> </w:t>
            </w:r>
            <w:r w:rsidRPr="00897980">
              <w:rPr>
                <w:sz w:val="22"/>
                <w:szCs w:val="22"/>
              </w:rPr>
              <w:t>прав</w:t>
            </w:r>
            <w:r w:rsidRPr="00897980">
              <w:rPr>
                <w:rFonts w:eastAsia="Times New Roman"/>
                <w:sz w:val="22"/>
                <w:szCs w:val="22"/>
              </w:rPr>
              <w:t xml:space="preserve"> </w:t>
            </w:r>
            <w:r w:rsidRPr="00897980">
              <w:rPr>
                <w:sz w:val="22"/>
                <w:szCs w:val="22"/>
              </w:rPr>
              <w:t>у</w:t>
            </w:r>
            <w:r w:rsidRPr="00897980">
              <w:rPr>
                <w:rFonts w:eastAsia="Times New Roman"/>
                <w:sz w:val="22"/>
                <w:szCs w:val="22"/>
              </w:rPr>
              <w:t xml:space="preserve"> </w:t>
            </w:r>
            <w:r w:rsidRPr="00897980">
              <w:rPr>
                <w:sz w:val="22"/>
                <w:szCs w:val="22"/>
              </w:rPr>
              <w:t>соціальній,</w:t>
            </w:r>
            <w:r w:rsidRPr="00897980">
              <w:rPr>
                <w:rFonts w:eastAsia="Times New Roman"/>
                <w:sz w:val="22"/>
                <w:szCs w:val="22"/>
              </w:rPr>
              <w:t xml:space="preserve"> </w:t>
            </w:r>
            <w:r w:rsidRPr="00897980">
              <w:rPr>
                <w:sz w:val="22"/>
                <w:szCs w:val="22"/>
              </w:rPr>
              <w:t>правовій</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культурній</w:t>
            </w:r>
            <w:r w:rsidRPr="00897980">
              <w:rPr>
                <w:rFonts w:eastAsia="Times New Roman"/>
                <w:sz w:val="22"/>
                <w:szCs w:val="22"/>
              </w:rPr>
              <w:t xml:space="preserve"> </w:t>
            </w:r>
            <w:r w:rsidRPr="00897980">
              <w:rPr>
                <w:sz w:val="22"/>
                <w:szCs w:val="22"/>
              </w:rPr>
              <w:t>сферах:</w:t>
            </w:r>
          </w:p>
          <w:p w:rsidR="00897980" w:rsidRPr="00897980" w:rsidRDefault="00897980" w:rsidP="00897980">
            <w:pPr>
              <w:pStyle w:val="aff9"/>
              <w:rPr>
                <w:sz w:val="22"/>
                <w:szCs w:val="22"/>
              </w:rPr>
            </w:pPr>
            <w:r w:rsidRPr="00897980">
              <w:rPr>
                <w:sz w:val="22"/>
                <w:szCs w:val="22"/>
              </w:rPr>
              <w:t>- підвищення</w:t>
            </w:r>
            <w:r w:rsidRPr="00897980">
              <w:rPr>
                <w:rFonts w:eastAsia="Times New Roman"/>
                <w:sz w:val="22"/>
                <w:szCs w:val="22"/>
              </w:rPr>
              <w:t xml:space="preserve"> </w:t>
            </w:r>
            <w:r w:rsidRPr="00897980">
              <w:rPr>
                <w:sz w:val="22"/>
                <w:szCs w:val="22"/>
              </w:rPr>
              <w:t>правової</w:t>
            </w:r>
            <w:r w:rsidRPr="00897980">
              <w:rPr>
                <w:rFonts w:eastAsia="Times New Roman"/>
                <w:sz w:val="22"/>
                <w:szCs w:val="22"/>
              </w:rPr>
              <w:t xml:space="preserve">  </w:t>
            </w:r>
            <w:r w:rsidRPr="00897980">
              <w:rPr>
                <w:sz w:val="22"/>
                <w:szCs w:val="22"/>
              </w:rPr>
              <w:t>грамотності</w:t>
            </w:r>
            <w:r w:rsidRPr="00897980">
              <w:rPr>
                <w:rFonts w:eastAsia="Times New Roman"/>
                <w:sz w:val="22"/>
                <w:szCs w:val="22"/>
              </w:rPr>
              <w:t xml:space="preserve"> </w:t>
            </w:r>
            <w:r w:rsidRPr="00897980">
              <w:rPr>
                <w:sz w:val="22"/>
                <w:szCs w:val="22"/>
              </w:rPr>
              <w:t>серед</w:t>
            </w:r>
            <w:r w:rsidRPr="00897980">
              <w:rPr>
                <w:rFonts w:eastAsia="Times New Roman"/>
                <w:sz w:val="22"/>
                <w:szCs w:val="22"/>
              </w:rPr>
              <w:t xml:space="preserve"> </w:t>
            </w:r>
            <w:r w:rsidRPr="00897980">
              <w:rPr>
                <w:sz w:val="22"/>
                <w:szCs w:val="22"/>
              </w:rPr>
              <w:t>осіб</w:t>
            </w:r>
            <w:r w:rsidRPr="00897980">
              <w:rPr>
                <w:rFonts w:eastAsia="Times New Roman"/>
                <w:sz w:val="22"/>
                <w:szCs w:val="22"/>
              </w:rPr>
              <w:t xml:space="preserve"> </w:t>
            </w:r>
            <w:r w:rsidRPr="00897980">
              <w:rPr>
                <w:sz w:val="22"/>
                <w:szCs w:val="22"/>
              </w:rPr>
              <w:t>зазначеної</w:t>
            </w:r>
            <w:r w:rsidRPr="00897980">
              <w:rPr>
                <w:rFonts w:eastAsia="Times New Roman"/>
                <w:sz w:val="22"/>
                <w:szCs w:val="22"/>
              </w:rPr>
              <w:t xml:space="preserve"> </w:t>
            </w:r>
            <w:r w:rsidRPr="00897980">
              <w:rPr>
                <w:sz w:val="22"/>
                <w:szCs w:val="22"/>
              </w:rPr>
              <w:t>категорії;</w:t>
            </w:r>
          </w:p>
          <w:p w:rsidR="00897980" w:rsidRPr="00897980" w:rsidRDefault="00897980" w:rsidP="00897980">
            <w:pPr>
              <w:pStyle w:val="aff9"/>
              <w:rPr>
                <w:sz w:val="22"/>
                <w:szCs w:val="22"/>
              </w:rPr>
            </w:pPr>
            <w:r w:rsidRPr="00897980">
              <w:rPr>
                <w:sz w:val="22"/>
                <w:szCs w:val="22"/>
              </w:rPr>
              <w:t>- забезпечення</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війни</w:t>
            </w:r>
            <w:r w:rsidRPr="00897980">
              <w:rPr>
                <w:rFonts w:eastAsia="Times New Roman"/>
                <w:sz w:val="22"/>
                <w:szCs w:val="22"/>
              </w:rPr>
              <w:t xml:space="preserve"> </w:t>
            </w:r>
            <w:r w:rsidRPr="00897980">
              <w:rPr>
                <w:sz w:val="22"/>
                <w:szCs w:val="22"/>
              </w:rPr>
              <w:t>необхідними</w:t>
            </w:r>
            <w:r w:rsidRPr="00897980">
              <w:rPr>
                <w:rFonts w:eastAsia="Times New Roman"/>
                <w:sz w:val="22"/>
                <w:szCs w:val="22"/>
              </w:rPr>
              <w:t xml:space="preserve"> </w:t>
            </w:r>
            <w:r w:rsidRPr="00897980">
              <w:rPr>
                <w:sz w:val="22"/>
                <w:szCs w:val="22"/>
              </w:rPr>
              <w:t>пільгами</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тверде</w:t>
            </w:r>
            <w:r w:rsidRPr="00897980">
              <w:rPr>
                <w:rFonts w:eastAsia="Times New Roman"/>
                <w:sz w:val="22"/>
                <w:szCs w:val="22"/>
              </w:rPr>
              <w:t xml:space="preserve"> </w:t>
            </w:r>
            <w:r w:rsidRPr="00897980">
              <w:rPr>
                <w:sz w:val="22"/>
                <w:szCs w:val="22"/>
              </w:rPr>
              <w:t>паливо</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скраплений</w:t>
            </w:r>
            <w:r w:rsidRPr="00897980">
              <w:rPr>
                <w:rFonts w:eastAsia="Times New Roman"/>
                <w:sz w:val="22"/>
                <w:szCs w:val="22"/>
              </w:rPr>
              <w:t xml:space="preserve"> </w:t>
            </w:r>
            <w:r w:rsidRPr="00897980">
              <w:rPr>
                <w:sz w:val="22"/>
                <w:szCs w:val="22"/>
              </w:rPr>
              <w:t>газ;</w:t>
            </w:r>
          </w:p>
          <w:p w:rsidR="00897980" w:rsidRPr="00897980" w:rsidRDefault="00897980" w:rsidP="00897980">
            <w:pPr>
              <w:pStyle w:val="aff9"/>
              <w:rPr>
                <w:sz w:val="22"/>
                <w:szCs w:val="22"/>
              </w:rPr>
            </w:pPr>
            <w:r w:rsidRPr="00897980">
              <w:rPr>
                <w:sz w:val="22"/>
                <w:szCs w:val="22"/>
              </w:rPr>
              <w:t>- покращення</w:t>
            </w:r>
            <w:r w:rsidRPr="00897980">
              <w:rPr>
                <w:rFonts w:eastAsia="Times New Roman"/>
                <w:sz w:val="22"/>
                <w:szCs w:val="22"/>
              </w:rPr>
              <w:t xml:space="preserve"> </w:t>
            </w:r>
            <w:r w:rsidRPr="00897980">
              <w:rPr>
                <w:sz w:val="22"/>
                <w:szCs w:val="22"/>
              </w:rPr>
              <w:t>житлових</w:t>
            </w:r>
            <w:r w:rsidRPr="00897980">
              <w:rPr>
                <w:rFonts w:eastAsia="Times New Roman"/>
                <w:sz w:val="22"/>
                <w:szCs w:val="22"/>
              </w:rPr>
              <w:t xml:space="preserve"> </w:t>
            </w:r>
            <w:r w:rsidRPr="00897980">
              <w:rPr>
                <w:sz w:val="22"/>
                <w:szCs w:val="22"/>
              </w:rPr>
              <w:t>умов</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шляхом</w:t>
            </w:r>
            <w:r w:rsidRPr="00897980">
              <w:rPr>
                <w:rFonts w:eastAsia="Times New Roman"/>
                <w:sz w:val="22"/>
                <w:szCs w:val="22"/>
              </w:rPr>
              <w:t xml:space="preserve"> </w:t>
            </w:r>
            <w:r w:rsidRPr="00897980">
              <w:rPr>
                <w:sz w:val="22"/>
                <w:szCs w:val="22"/>
              </w:rPr>
              <w:t>проведення</w:t>
            </w:r>
            <w:r w:rsidRPr="00897980">
              <w:rPr>
                <w:rFonts w:eastAsia="Times New Roman"/>
                <w:sz w:val="22"/>
                <w:szCs w:val="22"/>
              </w:rPr>
              <w:t xml:space="preserve"> </w:t>
            </w:r>
            <w:r w:rsidRPr="00897980">
              <w:rPr>
                <w:sz w:val="22"/>
                <w:szCs w:val="22"/>
              </w:rPr>
              <w:t>капітальних</w:t>
            </w:r>
            <w:r w:rsidRPr="00897980">
              <w:rPr>
                <w:rFonts w:eastAsia="Times New Roman"/>
                <w:sz w:val="22"/>
                <w:szCs w:val="22"/>
              </w:rPr>
              <w:t xml:space="preserve"> </w:t>
            </w:r>
            <w:r w:rsidRPr="00897980">
              <w:rPr>
                <w:sz w:val="22"/>
                <w:szCs w:val="22"/>
              </w:rPr>
              <w:t>ремонтів</w:t>
            </w:r>
            <w:r w:rsidRPr="00897980">
              <w:rPr>
                <w:rFonts w:eastAsia="Times New Roman"/>
                <w:sz w:val="22"/>
                <w:szCs w:val="22"/>
              </w:rPr>
              <w:t xml:space="preserve"> </w:t>
            </w:r>
            <w:r w:rsidRPr="00897980">
              <w:rPr>
                <w:sz w:val="22"/>
                <w:szCs w:val="22"/>
              </w:rPr>
              <w:t>жилих</w:t>
            </w:r>
            <w:r w:rsidRPr="00897980">
              <w:rPr>
                <w:rFonts w:eastAsia="Times New Roman"/>
                <w:sz w:val="22"/>
                <w:szCs w:val="22"/>
              </w:rPr>
              <w:t xml:space="preserve"> </w:t>
            </w:r>
            <w:r w:rsidRPr="00897980">
              <w:rPr>
                <w:sz w:val="22"/>
                <w:szCs w:val="22"/>
              </w:rPr>
              <w:t>будинків;</w:t>
            </w:r>
          </w:p>
          <w:p w:rsidR="00897980" w:rsidRPr="00897980" w:rsidRDefault="00897980" w:rsidP="00897980">
            <w:pPr>
              <w:pStyle w:val="aff9"/>
              <w:rPr>
                <w:sz w:val="22"/>
                <w:szCs w:val="22"/>
              </w:rPr>
            </w:pPr>
            <w:r w:rsidRPr="00897980">
              <w:rPr>
                <w:sz w:val="22"/>
                <w:szCs w:val="22"/>
              </w:rPr>
              <w:t>- своєчасне</w:t>
            </w:r>
            <w:r w:rsidRPr="00897980">
              <w:rPr>
                <w:rFonts w:eastAsia="Times New Roman"/>
                <w:sz w:val="22"/>
                <w:szCs w:val="22"/>
              </w:rPr>
              <w:t xml:space="preserve"> </w:t>
            </w:r>
            <w:r w:rsidRPr="00897980">
              <w:rPr>
                <w:sz w:val="22"/>
                <w:szCs w:val="22"/>
              </w:rPr>
              <w:t>забезпечення</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путівками</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санаторне</w:t>
            </w:r>
            <w:r w:rsidRPr="00897980">
              <w:rPr>
                <w:rFonts w:eastAsia="Times New Roman"/>
                <w:sz w:val="22"/>
                <w:szCs w:val="22"/>
              </w:rPr>
              <w:t xml:space="preserve"> </w:t>
            </w:r>
            <w:r w:rsidRPr="00897980">
              <w:rPr>
                <w:sz w:val="22"/>
                <w:szCs w:val="22"/>
              </w:rPr>
              <w:t>лікування</w:t>
            </w:r>
            <w:r w:rsidRPr="00897980">
              <w:rPr>
                <w:rFonts w:eastAsia="Times New Roman"/>
                <w:sz w:val="22"/>
                <w:szCs w:val="22"/>
              </w:rPr>
              <w:t xml:space="preserve"> </w:t>
            </w:r>
            <w:r w:rsidRPr="00897980">
              <w:rPr>
                <w:sz w:val="22"/>
                <w:szCs w:val="22"/>
              </w:rPr>
              <w:t>для</w:t>
            </w:r>
            <w:r w:rsidRPr="00897980">
              <w:rPr>
                <w:rFonts w:eastAsia="Times New Roman"/>
                <w:sz w:val="22"/>
                <w:szCs w:val="22"/>
              </w:rPr>
              <w:t xml:space="preserve"> </w:t>
            </w:r>
            <w:r w:rsidRPr="00897980">
              <w:rPr>
                <w:sz w:val="22"/>
                <w:szCs w:val="22"/>
              </w:rPr>
              <w:t>поліпшення</w:t>
            </w:r>
            <w:r w:rsidRPr="00897980">
              <w:rPr>
                <w:rFonts w:eastAsia="Times New Roman"/>
                <w:sz w:val="22"/>
                <w:szCs w:val="22"/>
              </w:rPr>
              <w:t xml:space="preserve"> </w:t>
            </w:r>
            <w:r w:rsidRPr="00897980">
              <w:rPr>
                <w:sz w:val="22"/>
                <w:szCs w:val="22"/>
              </w:rPr>
              <w:t>здоров</w:t>
            </w:r>
            <w:r w:rsidRPr="00897980">
              <w:rPr>
                <w:rFonts w:eastAsia="Times New Roman"/>
                <w:sz w:val="22"/>
                <w:szCs w:val="22"/>
              </w:rPr>
              <w:t>’</w:t>
            </w:r>
            <w:r w:rsidRPr="00897980">
              <w:rPr>
                <w:sz w:val="22"/>
                <w:szCs w:val="22"/>
              </w:rPr>
              <w:t>я;</w:t>
            </w:r>
          </w:p>
          <w:p w:rsidR="00897980" w:rsidRPr="00897980" w:rsidRDefault="00897980" w:rsidP="00897980">
            <w:pPr>
              <w:pStyle w:val="aff9"/>
              <w:rPr>
                <w:sz w:val="22"/>
                <w:szCs w:val="22"/>
              </w:rPr>
            </w:pPr>
            <w:r w:rsidRPr="00897980">
              <w:rPr>
                <w:sz w:val="22"/>
                <w:szCs w:val="22"/>
              </w:rPr>
              <w:t>- сприяння</w:t>
            </w:r>
            <w:r w:rsidRPr="00897980">
              <w:rPr>
                <w:rFonts w:eastAsia="Times New Roman"/>
                <w:sz w:val="22"/>
                <w:szCs w:val="22"/>
              </w:rPr>
              <w:t xml:space="preserve"> </w:t>
            </w:r>
            <w:r w:rsidRPr="00897980">
              <w:rPr>
                <w:sz w:val="22"/>
                <w:szCs w:val="22"/>
              </w:rPr>
              <w:t>духовному</w:t>
            </w:r>
            <w:r w:rsidRPr="00897980">
              <w:rPr>
                <w:rFonts w:eastAsia="Times New Roman"/>
                <w:sz w:val="22"/>
                <w:szCs w:val="22"/>
              </w:rPr>
              <w:t xml:space="preserve"> </w:t>
            </w:r>
            <w:r w:rsidRPr="00897980">
              <w:rPr>
                <w:sz w:val="22"/>
                <w:szCs w:val="22"/>
              </w:rPr>
              <w:t>розвитку</w:t>
            </w:r>
            <w:r w:rsidRPr="00897980">
              <w:rPr>
                <w:rFonts w:eastAsia="Times New Roman"/>
                <w:sz w:val="22"/>
                <w:szCs w:val="22"/>
              </w:rPr>
              <w:t xml:space="preserve"> </w:t>
            </w:r>
            <w:r w:rsidRPr="00897980">
              <w:rPr>
                <w:sz w:val="22"/>
                <w:szCs w:val="22"/>
              </w:rPr>
              <w:t>молоді,</w:t>
            </w:r>
            <w:r w:rsidRPr="00897980">
              <w:rPr>
                <w:rFonts w:eastAsia="Times New Roman"/>
                <w:sz w:val="22"/>
                <w:szCs w:val="22"/>
              </w:rPr>
              <w:t xml:space="preserve"> </w:t>
            </w:r>
            <w:r w:rsidRPr="00897980">
              <w:rPr>
                <w:sz w:val="22"/>
                <w:szCs w:val="22"/>
              </w:rPr>
              <w:t>виховання</w:t>
            </w:r>
            <w:r w:rsidRPr="00897980">
              <w:rPr>
                <w:rFonts w:eastAsia="Times New Roman"/>
                <w:sz w:val="22"/>
                <w:szCs w:val="22"/>
              </w:rPr>
              <w:t xml:space="preserve"> </w:t>
            </w:r>
            <w:r w:rsidRPr="00897980">
              <w:rPr>
                <w:sz w:val="22"/>
                <w:szCs w:val="22"/>
              </w:rPr>
              <w:t>любові</w:t>
            </w:r>
            <w:r w:rsidRPr="00897980">
              <w:rPr>
                <w:rFonts w:eastAsia="Times New Roman"/>
                <w:sz w:val="22"/>
                <w:szCs w:val="22"/>
              </w:rPr>
              <w:t xml:space="preserve"> </w:t>
            </w:r>
            <w:r w:rsidRPr="00897980">
              <w:rPr>
                <w:sz w:val="22"/>
                <w:szCs w:val="22"/>
              </w:rPr>
              <w:t>до</w:t>
            </w:r>
            <w:r w:rsidRPr="00897980">
              <w:rPr>
                <w:rFonts w:eastAsia="Times New Roman"/>
                <w:sz w:val="22"/>
                <w:szCs w:val="22"/>
              </w:rPr>
              <w:t xml:space="preserve"> </w:t>
            </w:r>
            <w:r w:rsidRPr="00897980">
              <w:rPr>
                <w:sz w:val="22"/>
                <w:szCs w:val="22"/>
              </w:rPr>
              <w:t>Батьківщини</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готовності</w:t>
            </w:r>
            <w:r w:rsidRPr="00897980">
              <w:rPr>
                <w:rFonts w:eastAsia="Times New Roman"/>
                <w:sz w:val="22"/>
                <w:szCs w:val="22"/>
              </w:rPr>
              <w:t xml:space="preserve"> </w:t>
            </w:r>
            <w:r w:rsidRPr="00897980">
              <w:rPr>
                <w:sz w:val="22"/>
                <w:szCs w:val="22"/>
              </w:rPr>
              <w:t>до</w:t>
            </w:r>
            <w:r w:rsidRPr="00897980">
              <w:rPr>
                <w:rFonts w:eastAsia="Times New Roman"/>
                <w:sz w:val="22"/>
                <w:szCs w:val="22"/>
              </w:rPr>
              <w:t xml:space="preserve"> </w:t>
            </w:r>
            <w:r w:rsidRPr="00897980">
              <w:rPr>
                <w:sz w:val="22"/>
                <w:szCs w:val="22"/>
              </w:rPr>
              <w:t>її</w:t>
            </w:r>
            <w:r w:rsidRPr="00897980">
              <w:rPr>
                <w:rFonts w:eastAsia="Times New Roman"/>
                <w:sz w:val="22"/>
                <w:szCs w:val="22"/>
              </w:rPr>
              <w:t xml:space="preserve"> </w:t>
            </w:r>
            <w:r w:rsidRPr="00897980">
              <w:rPr>
                <w:sz w:val="22"/>
                <w:szCs w:val="22"/>
              </w:rPr>
              <w:t>захисту.</w:t>
            </w:r>
          </w:p>
        </w:tc>
      </w:tr>
      <w:tr w:rsidR="00A227B1" w:rsidRPr="007540AC" w:rsidTr="00E43809">
        <w:trPr>
          <w:trHeight w:val="1638"/>
        </w:trPr>
        <w:tc>
          <w:tcPr>
            <w:tcW w:w="554" w:type="dxa"/>
            <w:shd w:val="clear" w:color="auto" w:fill="auto"/>
            <w:vAlign w:val="center"/>
          </w:tcPr>
          <w:p w:rsidR="00A227B1" w:rsidRPr="00F10B27" w:rsidRDefault="00A227B1" w:rsidP="00D91A9A">
            <w:pPr>
              <w:pStyle w:val="aff9"/>
              <w:snapToGrid w:val="0"/>
              <w:spacing w:line="100" w:lineRule="atLeast"/>
              <w:jc w:val="center"/>
              <w:rPr>
                <w:sz w:val="22"/>
                <w:szCs w:val="22"/>
              </w:rPr>
            </w:pPr>
            <w:r w:rsidRPr="00F10B27">
              <w:rPr>
                <w:sz w:val="22"/>
                <w:szCs w:val="22"/>
              </w:rPr>
              <w:t>3.</w:t>
            </w:r>
          </w:p>
        </w:tc>
        <w:tc>
          <w:tcPr>
            <w:tcW w:w="4102" w:type="dxa"/>
            <w:shd w:val="clear" w:color="auto" w:fill="auto"/>
            <w:vAlign w:val="center"/>
          </w:tcPr>
          <w:p w:rsidR="00A227B1" w:rsidRPr="00F10B27" w:rsidRDefault="00A227B1" w:rsidP="00897980">
            <w:pPr>
              <w:tabs>
                <w:tab w:val="left" w:pos="570"/>
              </w:tabs>
              <w:snapToGrid w:val="0"/>
              <w:jc w:val="left"/>
              <w:rPr>
                <w:sz w:val="22"/>
                <w:szCs w:val="22"/>
              </w:rPr>
            </w:pPr>
            <w:r w:rsidRPr="00F10B27">
              <w:rPr>
                <w:sz w:val="22"/>
                <w:szCs w:val="22"/>
              </w:rPr>
              <w:t>Програма зайнятості населення м. Сєвєродонецька на 201</w:t>
            </w:r>
            <w:r w:rsidR="00897980">
              <w:rPr>
                <w:sz w:val="22"/>
                <w:szCs w:val="22"/>
              </w:rPr>
              <w:t>9</w:t>
            </w:r>
            <w:r w:rsidRPr="00F10B27">
              <w:rPr>
                <w:sz w:val="22"/>
                <w:szCs w:val="22"/>
              </w:rPr>
              <w:t xml:space="preserve"> рік</w:t>
            </w:r>
          </w:p>
        </w:tc>
        <w:tc>
          <w:tcPr>
            <w:tcW w:w="5812" w:type="dxa"/>
            <w:shd w:val="clear" w:color="auto" w:fill="auto"/>
            <w:vAlign w:val="center"/>
          </w:tcPr>
          <w:p w:rsidR="00A227B1" w:rsidRPr="00F10B27" w:rsidRDefault="00897980" w:rsidP="00897980">
            <w:pPr>
              <w:snapToGrid w:val="0"/>
              <w:jc w:val="left"/>
              <w:rPr>
                <w:sz w:val="22"/>
                <w:szCs w:val="22"/>
              </w:rPr>
            </w:pPr>
            <w:r>
              <w:rPr>
                <w:sz w:val="22"/>
                <w:szCs w:val="22"/>
              </w:rPr>
              <w:t>Р</w:t>
            </w:r>
            <w:r w:rsidR="00A227B1" w:rsidRPr="00F10B27">
              <w:rPr>
                <w:sz w:val="22"/>
                <w:szCs w:val="22"/>
              </w:rPr>
              <w:t>егулювання ринку праці за допомогою правового , організаційного та економічного механізмів , що створюють умови для забезпечення зайнятості населення та його соціального захисту від безробіття.</w:t>
            </w:r>
          </w:p>
        </w:tc>
      </w:tr>
      <w:tr w:rsidR="00A227B1" w:rsidRPr="007540AC" w:rsidTr="00E43809">
        <w:trPr>
          <w:trHeight w:val="1913"/>
        </w:trPr>
        <w:tc>
          <w:tcPr>
            <w:tcW w:w="554" w:type="dxa"/>
            <w:shd w:val="clear" w:color="auto" w:fill="auto"/>
            <w:vAlign w:val="center"/>
          </w:tcPr>
          <w:p w:rsidR="00A227B1" w:rsidRPr="00F10B27" w:rsidRDefault="00C9245D" w:rsidP="00C9245D">
            <w:pPr>
              <w:pStyle w:val="aff9"/>
              <w:snapToGrid w:val="0"/>
              <w:jc w:val="center"/>
              <w:rPr>
                <w:sz w:val="22"/>
                <w:szCs w:val="22"/>
              </w:rPr>
            </w:pPr>
            <w:r>
              <w:rPr>
                <w:sz w:val="22"/>
                <w:szCs w:val="22"/>
              </w:rPr>
              <w:lastRenderedPageBreak/>
              <w:t>4</w:t>
            </w:r>
            <w:r w:rsidR="00A227B1" w:rsidRPr="00F10B27">
              <w:rPr>
                <w:sz w:val="22"/>
                <w:szCs w:val="22"/>
              </w:rPr>
              <w:t>.</w:t>
            </w:r>
          </w:p>
        </w:tc>
        <w:tc>
          <w:tcPr>
            <w:tcW w:w="4102" w:type="dxa"/>
            <w:shd w:val="clear" w:color="auto" w:fill="auto"/>
            <w:vAlign w:val="center"/>
          </w:tcPr>
          <w:p w:rsidR="00A227B1" w:rsidRPr="00F10B27" w:rsidRDefault="00F10B27" w:rsidP="00897980">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w:t>
            </w:r>
            <w:r w:rsidR="00897980">
              <w:rPr>
                <w:sz w:val="22"/>
                <w:lang w:val="uk-UA"/>
              </w:rPr>
              <w:t>9</w:t>
            </w:r>
            <w:r w:rsidRPr="00F10B27">
              <w:rPr>
                <w:sz w:val="22"/>
                <w:lang w:val="uk-UA"/>
              </w:rPr>
              <w:t xml:space="preserve"> рік</w:t>
            </w:r>
          </w:p>
        </w:tc>
        <w:tc>
          <w:tcPr>
            <w:tcW w:w="5812" w:type="dxa"/>
            <w:shd w:val="clear" w:color="auto" w:fill="auto"/>
            <w:vAlign w:val="center"/>
          </w:tcPr>
          <w:p w:rsidR="00A227B1" w:rsidRPr="00F10B27" w:rsidRDefault="00897980" w:rsidP="00897980">
            <w:pPr>
              <w:snapToGrid w:val="0"/>
              <w:jc w:val="left"/>
              <w:rPr>
                <w:sz w:val="22"/>
                <w:szCs w:val="22"/>
              </w:rPr>
            </w:pPr>
            <w:r>
              <w:rPr>
                <w:sz w:val="22"/>
                <w:szCs w:val="22"/>
              </w:rPr>
              <w:t>П</w:t>
            </w:r>
            <w:r w:rsidR="00A227B1" w:rsidRPr="00F10B27">
              <w:rPr>
                <w:sz w:val="22"/>
                <w:szCs w:val="22"/>
              </w:rPr>
              <w:t>окращення життєдіяльності осіб з обмеженими  фізичними можливостями , завдяки яким інваліди матимуть змогу вести повноцінний спосіб життя відповідно до своїх індивідуальних здібностей та інтересів.</w:t>
            </w:r>
          </w:p>
        </w:tc>
      </w:tr>
      <w:tr w:rsidR="00897980" w:rsidRPr="007540AC" w:rsidTr="00E43809">
        <w:trPr>
          <w:trHeight w:val="1303"/>
        </w:trPr>
        <w:tc>
          <w:tcPr>
            <w:tcW w:w="554" w:type="dxa"/>
            <w:shd w:val="clear" w:color="auto" w:fill="auto"/>
            <w:vAlign w:val="center"/>
          </w:tcPr>
          <w:p w:rsidR="00897980" w:rsidRPr="00F10B27" w:rsidRDefault="00897980" w:rsidP="00C9245D">
            <w:pPr>
              <w:pStyle w:val="aff9"/>
              <w:snapToGrid w:val="0"/>
              <w:jc w:val="center"/>
              <w:rPr>
                <w:sz w:val="22"/>
                <w:szCs w:val="22"/>
              </w:rPr>
            </w:pPr>
            <w:r>
              <w:rPr>
                <w:sz w:val="22"/>
                <w:szCs w:val="22"/>
              </w:rPr>
              <w:t>5</w:t>
            </w:r>
            <w:r w:rsidRPr="00F10B27">
              <w:rPr>
                <w:sz w:val="22"/>
                <w:szCs w:val="22"/>
              </w:rPr>
              <w:t>.</w:t>
            </w:r>
          </w:p>
        </w:tc>
        <w:tc>
          <w:tcPr>
            <w:tcW w:w="4102" w:type="dxa"/>
            <w:shd w:val="clear" w:color="auto" w:fill="auto"/>
            <w:vAlign w:val="center"/>
          </w:tcPr>
          <w:p w:rsidR="00897980" w:rsidRPr="00897980" w:rsidRDefault="00897980" w:rsidP="0039231D">
            <w:pPr>
              <w:snapToGrid w:val="0"/>
              <w:jc w:val="left"/>
              <w:rPr>
                <w:sz w:val="22"/>
                <w:szCs w:val="22"/>
              </w:rPr>
            </w:pPr>
            <w:r w:rsidRPr="00897980">
              <w:rPr>
                <w:sz w:val="22"/>
                <w:szCs w:val="22"/>
              </w:rPr>
              <w:t>Комплексна міська програма</w:t>
            </w:r>
            <w:r w:rsidR="0039231D">
              <w:rPr>
                <w:sz w:val="22"/>
                <w:szCs w:val="22"/>
              </w:rPr>
              <w:t xml:space="preserve"> «</w:t>
            </w:r>
            <w:r w:rsidRPr="00897980">
              <w:rPr>
                <w:sz w:val="22"/>
                <w:szCs w:val="22"/>
              </w:rPr>
              <w:t>Оздоровлення та відпочинок дітей</w:t>
            </w:r>
            <w:r w:rsidR="0039231D">
              <w:rPr>
                <w:sz w:val="22"/>
                <w:szCs w:val="22"/>
              </w:rPr>
              <w:t xml:space="preserve">» </w:t>
            </w:r>
            <w:r w:rsidRPr="00897980">
              <w:rPr>
                <w:sz w:val="22"/>
                <w:szCs w:val="22"/>
              </w:rPr>
              <w:t>на 2019 рік</w:t>
            </w:r>
          </w:p>
        </w:tc>
        <w:tc>
          <w:tcPr>
            <w:tcW w:w="5812" w:type="dxa"/>
            <w:shd w:val="clear" w:color="auto" w:fill="auto"/>
            <w:vAlign w:val="center"/>
          </w:tcPr>
          <w:p w:rsidR="00897980" w:rsidRPr="00897980" w:rsidRDefault="0039231D" w:rsidP="0039231D">
            <w:pPr>
              <w:pStyle w:val="aff9"/>
              <w:snapToGrid w:val="0"/>
              <w:rPr>
                <w:sz w:val="22"/>
                <w:szCs w:val="22"/>
              </w:rPr>
            </w:pPr>
            <w:r>
              <w:rPr>
                <w:sz w:val="22"/>
                <w:szCs w:val="22"/>
              </w:rPr>
              <w:t>С</w:t>
            </w:r>
            <w:r w:rsidR="00897980" w:rsidRPr="00897980">
              <w:rPr>
                <w:sz w:val="22"/>
                <w:szCs w:val="22"/>
              </w:rPr>
              <w:t>творення</w:t>
            </w:r>
            <w:r w:rsidR="00897980" w:rsidRPr="00897980">
              <w:rPr>
                <w:rFonts w:eastAsia="Times New Roman"/>
                <w:sz w:val="22"/>
                <w:szCs w:val="22"/>
              </w:rPr>
              <w:t xml:space="preserve"> </w:t>
            </w:r>
            <w:r w:rsidR="00897980" w:rsidRPr="00897980">
              <w:rPr>
                <w:sz w:val="22"/>
                <w:szCs w:val="22"/>
              </w:rPr>
              <w:t>належних</w:t>
            </w:r>
            <w:r w:rsidR="00897980" w:rsidRPr="00897980">
              <w:rPr>
                <w:rFonts w:eastAsia="Times New Roman"/>
                <w:sz w:val="22"/>
                <w:szCs w:val="22"/>
              </w:rPr>
              <w:t xml:space="preserve"> </w:t>
            </w:r>
            <w:r w:rsidR="00897980" w:rsidRPr="00897980">
              <w:rPr>
                <w:sz w:val="22"/>
                <w:szCs w:val="22"/>
              </w:rPr>
              <w:t>умов</w:t>
            </w:r>
            <w:r w:rsidR="00897980" w:rsidRPr="00897980">
              <w:rPr>
                <w:rFonts w:eastAsia="Times New Roman"/>
                <w:sz w:val="22"/>
                <w:szCs w:val="22"/>
              </w:rPr>
              <w:t xml:space="preserve"> </w:t>
            </w:r>
            <w:r w:rsidR="00897980" w:rsidRPr="00897980">
              <w:rPr>
                <w:sz w:val="22"/>
                <w:szCs w:val="22"/>
              </w:rPr>
              <w:t>для</w:t>
            </w:r>
            <w:r w:rsidR="00897980" w:rsidRPr="00897980">
              <w:rPr>
                <w:rFonts w:eastAsia="Times New Roman"/>
                <w:sz w:val="22"/>
                <w:szCs w:val="22"/>
              </w:rPr>
              <w:t xml:space="preserve"> </w:t>
            </w:r>
            <w:r w:rsidR="00897980" w:rsidRPr="00897980">
              <w:rPr>
                <w:sz w:val="22"/>
                <w:szCs w:val="22"/>
              </w:rPr>
              <w:t>оздоровлення</w:t>
            </w:r>
            <w:r w:rsidR="00897980" w:rsidRPr="00897980">
              <w:rPr>
                <w:rFonts w:eastAsia="Times New Roman"/>
                <w:sz w:val="22"/>
                <w:szCs w:val="22"/>
              </w:rPr>
              <w:t xml:space="preserve"> </w:t>
            </w:r>
            <w:r w:rsidR="00897980" w:rsidRPr="00897980">
              <w:rPr>
                <w:sz w:val="22"/>
                <w:szCs w:val="22"/>
              </w:rPr>
              <w:t>та</w:t>
            </w:r>
            <w:r w:rsidR="00897980" w:rsidRPr="00897980">
              <w:rPr>
                <w:rFonts w:eastAsia="Times New Roman"/>
                <w:sz w:val="22"/>
                <w:szCs w:val="22"/>
              </w:rPr>
              <w:t xml:space="preserve"> </w:t>
            </w:r>
            <w:r w:rsidR="00897980" w:rsidRPr="00897980">
              <w:rPr>
                <w:sz w:val="22"/>
                <w:szCs w:val="22"/>
              </w:rPr>
              <w:t>повноцінного</w:t>
            </w:r>
            <w:r w:rsidR="00897980" w:rsidRPr="00897980">
              <w:rPr>
                <w:rFonts w:eastAsia="Times New Roman"/>
                <w:sz w:val="22"/>
                <w:szCs w:val="22"/>
              </w:rPr>
              <w:t xml:space="preserve"> </w:t>
            </w:r>
            <w:r w:rsidR="00897980" w:rsidRPr="00897980">
              <w:rPr>
                <w:sz w:val="22"/>
                <w:szCs w:val="22"/>
              </w:rPr>
              <w:t>відпочинку</w:t>
            </w:r>
            <w:r w:rsidR="00897980" w:rsidRPr="00897980">
              <w:rPr>
                <w:rFonts w:eastAsia="Times New Roman"/>
                <w:sz w:val="22"/>
                <w:szCs w:val="22"/>
              </w:rPr>
              <w:t xml:space="preserve"> </w:t>
            </w:r>
            <w:r w:rsidR="00897980" w:rsidRPr="00897980">
              <w:rPr>
                <w:sz w:val="22"/>
                <w:szCs w:val="22"/>
              </w:rPr>
              <w:t>дітей.</w:t>
            </w:r>
          </w:p>
        </w:tc>
      </w:tr>
      <w:tr w:rsidR="0039231D" w:rsidRPr="007540AC" w:rsidTr="00E43809">
        <w:trPr>
          <w:trHeight w:val="1720"/>
        </w:trPr>
        <w:tc>
          <w:tcPr>
            <w:tcW w:w="554" w:type="dxa"/>
            <w:shd w:val="clear" w:color="auto" w:fill="auto"/>
            <w:vAlign w:val="center"/>
          </w:tcPr>
          <w:p w:rsidR="0039231D" w:rsidRPr="00213B17" w:rsidRDefault="0039231D" w:rsidP="00C9245D">
            <w:pPr>
              <w:pStyle w:val="aff9"/>
              <w:snapToGrid w:val="0"/>
              <w:jc w:val="center"/>
              <w:rPr>
                <w:sz w:val="22"/>
                <w:szCs w:val="22"/>
              </w:rPr>
            </w:pPr>
            <w:r>
              <w:rPr>
                <w:sz w:val="22"/>
                <w:szCs w:val="22"/>
              </w:rPr>
              <w:t>6</w:t>
            </w:r>
            <w:r w:rsidRPr="00213B17">
              <w:rPr>
                <w:sz w:val="22"/>
                <w:szCs w:val="22"/>
              </w:rPr>
              <w:t>.</w:t>
            </w:r>
          </w:p>
        </w:tc>
        <w:tc>
          <w:tcPr>
            <w:tcW w:w="4102" w:type="dxa"/>
            <w:shd w:val="clear" w:color="auto" w:fill="auto"/>
            <w:vAlign w:val="center"/>
          </w:tcPr>
          <w:p w:rsidR="0039231D" w:rsidRPr="0039231D" w:rsidRDefault="0039231D" w:rsidP="0039231D">
            <w:pPr>
              <w:pStyle w:val="34"/>
              <w:snapToGrid w:val="0"/>
              <w:rPr>
                <w:rFonts w:ascii="Times New Roman" w:hAnsi="Times New Roman"/>
                <w:sz w:val="22"/>
                <w:szCs w:val="22"/>
                <w:lang w:val="uk-UA"/>
              </w:rPr>
            </w:pPr>
            <w:r w:rsidRPr="0039231D">
              <w:rPr>
                <w:rFonts w:ascii="Times New Roman" w:hAnsi="Times New Roman"/>
                <w:sz w:val="22"/>
                <w:szCs w:val="22"/>
                <w:lang w:val="uk-UA"/>
              </w:rPr>
              <w:t>Програма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розвитку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Центру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комплексної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реабілітації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для</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дітей</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та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осіб</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з</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інвалідністю</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Сєвєродонецької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міської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ради</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на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2019-2021роки.</w:t>
            </w:r>
          </w:p>
        </w:tc>
        <w:tc>
          <w:tcPr>
            <w:tcW w:w="5812" w:type="dxa"/>
            <w:shd w:val="clear" w:color="auto" w:fill="auto"/>
            <w:vAlign w:val="center"/>
          </w:tcPr>
          <w:p w:rsidR="0039231D" w:rsidRPr="0039231D" w:rsidRDefault="0039231D" w:rsidP="0039231D">
            <w:pPr>
              <w:snapToGrid w:val="0"/>
              <w:jc w:val="left"/>
              <w:rPr>
                <w:sz w:val="22"/>
                <w:szCs w:val="22"/>
              </w:rPr>
            </w:pPr>
            <w:r>
              <w:rPr>
                <w:sz w:val="22"/>
                <w:szCs w:val="22"/>
              </w:rPr>
              <w:t>З</w:t>
            </w:r>
            <w:r w:rsidRPr="0039231D">
              <w:rPr>
                <w:sz w:val="22"/>
                <w:szCs w:val="22"/>
              </w:rPr>
              <w:t>абезпечення ефективного функціонування Центру соціальної реабілітації дітей – інвалідів Сєвєродонецької міської ради</w:t>
            </w:r>
            <w:r>
              <w:rPr>
                <w:sz w:val="22"/>
                <w:szCs w:val="22"/>
              </w:rPr>
              <w:t>.</w:t>
            </w:r>
          </w:p>
        </w:tc>
      </w:tr>
    </w:tbl>
    <w:p w:rsidR="00FD4551" w:rsidRDefault="00FD4551" w:rsidP="00F10B27">
      <w:pPr>
        <w:spacing w:before="60" w:after="60"/>
        <w:jc w:val="right"/>
        <w:rPr>
          <w:b/>
          <w:sz w:val="24"/>
        </w:rPr>
      </w:pPr>
      <w:r w:rsidRPr="00113AAE">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1276"/>
        <w:gridCol w:w="1142"/>
        <w:gridCol w:w="992"/>
        <w:gridCol w:w="1134"/>
        <w:gridCol w:w="1151"/>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5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C924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419"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34" w:type="dxa"/>
            <w:vMerge/>
            <w:vAlign w:val="center"/>
          </w:tcPr>
          <w:p w:rsidR="00FD4551" w:rsidRPr="00F02725" w:rsidRDefault="00FD4551" w:rsidP="00D91A9A">
            <w:pPr>
              <w:jc w:val="center"/>
              <w:rPr>
                <w:b/>
                <w:sz w:val="20"/>
                <w:szCs w:val="20"/>
              </w:rPr>
            </w:pPr>
          </w:p>
        </w:tc>
        <w:tc>
          <w:tcPr>
            <w:tcW w:w="425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142" w:type="dxa"/>
            <w:vAlign w:val="center"/>
          </w:tcPr>
          <w:p w:rsidR="00FD4551" w:rsidRPr="00F02725" w:rsidRDefault="00FD4551" w:rsidP="00D91A9A">
            <w:pPr>
              <w:ind w:left="-100" w:right="-108"/>
              <w:jc w:val="center"/>
              <w:rPr>
                <w:b/>
                <w:sz w:val="20"/>
                <w:szCs w:val="20"/>
              </w:rPr>
            </w:pPr>
            <w:r w:rsidRPr="00F02725">
              <w:rPr>
                <w:b/>
                <w:sz w:val="20"/>
                <w:szCs w:val="20"/>
              </w:rPr>
              <w:t>Державний бюджет</w:t>
            </w:r>
          </w:p>
        </w:tc>
        <w:tc>
          <w:tcPr>
            <w:tcW w:w="99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34" w:type="dxa"/>
            <w:vAlign w:val="center"/>
          </w:tcPr>
          <w:p w:rsidR="00FD4551" w:rsidRPr="00F02725" w:rsidRDefault="00FD4551" w:rsidP="00D91A9A">
            <w:pPr>
              <w:ind w:left="34" w:hanging="34"/>
              <w:jc w:val="center"/>
              <w:rPr>
                <w:b/>
                <w:bCs/>
                <w:sz w:val="20"/>
                <w:szCs w:val="20"/>
              </w:rPr>
            </w:pPr>
            <w:r w:rsidRPr="00F02725">
              <w:rPr>
                <w:b/>
                <w:bCs/>
                <w:sz w:val="20"/>
                <w:szCs w:val="20"/>
              </w:rPr>
              <w:t>Міський бюджет</w:t>
            </w:r>
          </w:p>
        </w:tc>
        <w:tc>
          <w:tcPr>
            <w:tcW w:w="1151" w:type="dxa"/>
            <w:vAlign w:val="center"/>
          </w:tcPr>
          <w:p w:rsidR="00FD4551" w:rsidRPr="00F02725" w:rsidRDefault="00FD4551" w:rsidP="00D91A9A">
            <w:pPr>
              <w:jc w:val="center"/>
              <w:rPr>
                <w:b/>
                <w:sz w:val="20"/>
                <w:szCs w:val="20"/>
              </w:rPr>
            </w:pPr>
            <w:r>
              <w:rPr>
                <w:b/>
                <w:sz w:val="20"/>
                <w:szCs w:val="20"/>
              </w:rPr>
              <w:t>Інші кошти</w:t>
            </w:r>
          </w:p>
        </w:tc>
      </w:tr>
      <w:tr w:rsidR="00C91D9C" w:rsidRPr="002C3133" w:rsidTr="00E43809">
        <w:trPr>
          <w:trHeight w:val="1012"/>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1.</w:t>
            </w:r>
          </w:p>
        </w:tc>
        <w:tc>
          <w:tcPr>
            <w:tcW w:w="4252" w:type="dxa"/>
            <w:vAlign w:val="center"/>
          </w:tcPr>
          <w:p w:rsidR="00C91D9C" w:rsidRPr="00897980" w:rsidRDefault="00C91D9C" w:rsidP="00EE768C">
            <w:pPr>
              <w:pStyle w:val="aff9"/>
              <w:snapToGrid w:val="0"/>
              <w:rPr>
                <w:sz w:val="22"/>
                <w:szCs w:val="22"/>
              </w:rPr>
            </w:pPr>
            <w:r w:rsidRPr="00897980">
              <w:rPr>
                <w:sz w:val="22"/>
                <w:szCs w:val="22"/>
              </w:rPr>
              <w:t>Комплексна</w:t>
            </w:r>
            <w:r w:rsidRPr="00897980">
              <w:rPr>
                <w:rFonts w:eastAsia="Times New Roman"/>
                <w:sz w:val="22"/>
                <w:szCs w:val="22"/>
              </w:rPr>
              <w:t xml:space="preserve"> </w:t>
            </w:r>
            <w:r w:rsidRPr="00897980">
              <w:rPr>
                <w:sz w:val="22"/>
                <w:szCs w:val="22"/>
              </w:rPr>
              <w:t>міська</w:t>
            </w:r>
            <w:r w:rsidRPr="00897980">
              <w:rPr>
                <w:rFonts w:eastAsia="Times New Roman"/>
                <w:sz w:val="22"/>
                <w:szCs w:val="22"/>
              </w:rPr>
              <w:t xml:space="preserve"> </w:t>
            </w:r>
            <w:r w:rsidRPr="00897980">
              <w:rPr>
                <w:sz w:val="22"/>
                <w:szCs w:val="22"/>
              </w:rPr>
              <w:t>цільова</w:t>
            </w:r>
            <w:r w:rsidRPr="00897980">
              <w:rPr>
                <w:rFonts w:eastAsia="Times New Roman"/>
                <w:sz w:val="22"/>
                <w:szCs w:val="22"/>
              </w:rPr>
              <w:t xml:space="preserve"> </w:t>
            </w:r>
            <w:r w:rsidRPr="00897980">
              <w:rPr>
                <w:sz w:val="22"/>
                <w:szCs w:val="22"/>
              </w:rPr>
              <w:t>програма</w:t>
            </w:r>
            <w:r w:rsidRPr="00897980">
              <w:rPr>
                <w:rFonts w:eastAsia="Times New Roman"/>
                <w:sz w:val="22"/>
                <w:szCs w:val="22"/>
              </w:rPr>
              <w:t xml:space="preserve"> </w:t>
            </w:r>
            <w:r w:rsidRPr="00897980">
              <w:rPr>
                <w:sz w:val="22"/>
                <w:szCs w:val="22"/>
              </w:rPr>
              <w:t>соціального</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населення</w:t>
            </w:r>
            <w:r w:rsidRPr="00897980">
              <w:rPr>
                <w:rFonts w:eastAsia="Times New Roman"/>
                <w:sz w:val="22"/>
                <w:szCs w:val="22"/>
              </w:rPr>
              <w:t xml:space="preserve"> </w:t>
            </w:r>
            <w:r w:rsidRPr="00897980">
              <w:rPr>
                <w:sz w:val="22"/>
                <w:szCs w:val="22"/>
              </w:rPr>
              <w:t>міста</w:t>
            </w:r>
            <w:r>
              <w:rPr>
                <w:rFonts w:eastAsia="Times New Roman"/>
                <w:sz w:val="22"/>
                <w:szCs w:val="22"/>
              </w:rPr>
              <w:t xml:space="preserve"> «</w:t>
            </w:r>
            <w:r w:rsidRPr="00897980">
              <w:rPr>
                <w:sz w:val="22"/>
                <w:szCs w:val="22"/>
              </w:rPr>
              <w:t>Турбота</w:t>
            </w:r>
            <w:r>
              <w:rPr>
                <w:sz w:val="22"/>
                <w:szCs w:val="22"/>
              </w:rPr>
              <w:t>»</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2019</w:t>
            </w:r>
            <w:r w:rsidRPr="00897980">
              <w:rPr>
                <w:rFonts w:eastAsia="Times New Roman"/>
                <w:sz w:val="22"/>
                <w:szCs w:val="22"/>
              </w:rPr>
              <w:t xml:space="preserve"> </w:t>
            </w:r>
            <w:r w:rsidRPr="00897980">
              <w:rPr>
                <w:sz w:val="22"/>
                <w:szCs w:val="22"/>
              </w:rPr>
              <w:t>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17628,1</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17628,1</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0,0</w:t>
            </w:r>
          </w:p>
        </w:tc>
      </w:tr>
      <w:tr w:rsidR="00C91D9C" w:rsidRPr="002C3133" w:rsidTr="00E43809">
        <w:trPr>
          <w:trHeight w:val="1126"/>
        </w:trPr>
        <w:tc>
          <w:tcPr>
            <w:tcW w:w="534" w:type="dxa"/>
            <w:vAlign w:val="center"/>
          </w:tcPr>
          <w:p w:rsidR="00C91D9C" w:rsidRPr="00213B17" w:rsidRDefault="00C91D9C" w:rsidP="00D91A9A">
            <w:pPr>
              <w:pStyle w:val="aff9"/>
              <w:snapToGrid w:val="0"/>
              <w:spacing w:line="100" w:lineRule="atLeast"/>
              <w:jc w:val="center"/>
              <w:rPr>
                <w:sz w:val="22"/>
                <w:szCs w:val="22"/>
              </w:rPr>
            </w:pPr>
            <w:r w:rsidRPr="00213B17">
              <w:rPr>
                <w:sz w:val="22"/>
                <w:szCs w:val="22"/>
              </w:rPr>
              <w:t>2.</w:t>
            </w:r>
          </w:p>
        </w:tc>
        <w:tc>
          <w:tcPr>
            <w:tcW w:w="4252" w:type="dxa"/>
            <w:vAlign w:val="center"/>
          </w:tcPr>
          <w:p w:rsidR="00C91D9C" w:rsidRPr="00897980" w:rsidRDefault="00C91D9C" w:rsidP="00EE768C">
            <w:pPr>
              <w:snapToGrid w:val="0"/>
              <w:jc w:val="left"/>
              <w:rPr>
                <w:sz w:val="22"/>
                <w:szCs w:val="22"/>
              </w:rPr>
            </w:pPr>
            <w:r w:rsidRPr="00897980">
              <w:rPr>
                <w:sz w:val="22"/>
                <w:szCs w:val="22"/>
              </w:rPr>
              <w:t>Комплексна</w:t>
            </w:r>
            <w:r>
              <w:rPr>
                <w:sz w:val="22"/>
                <w:szCs w:val="22"/>
                <w:lang w:val="ru-RU"/>
              </w:rPr>
              <w:t xml:space="preserve"> </w:t>
            </w:r>
            <w:r w:rsidRPr="00897980">
              <w:rPr>
                <w:sz w:val="22"/>
                <w:szCs w:val="22"/>
              </w:rPr>
              <w:t>міськ</w:t>
            </w:r>
            <w:r>
              <w:rPr>
                <w:sz w:val="22"/>
                <w:szCs w:val="22"/>
              </w:rPr>
              <w:t>а</w:t>
            </w:r>
            <w:r w:rsidRPr="00897980">
              <w:rPr>
                <w:sz w:val="22"/>
                <w:szCs w:val="22"/>
              </w:rPr>
              <w:t xml:space="preserve"> програми соціального захисту осіб пільгової категорії  на 201</w:t>
            </w:r>
            <w:r w:rsidRPr="00897980">
              <w:rPr>
                <w:sz w:val="22"/>
                <w:szCs w:val="22"/>
                <w:lang w:val="ru-RU"/>
              </w:rPr>
              <w:t>9</w:t>
            </w:r>
            <w:r w:rsidRPr="00897980">
              <w:rPr>
                <w:sz w:val="22"/>
                <w:szCs w:val="22"/>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2301,1</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2301,1</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0,0</w:t>
            </w:r>
          </w:p>
        </w:tc>
      </w:tr>
      <w:tr w:rsidR="00C91D9C" w:rsidRPr="002C3133" w:rsidTr="00E43809">
        <w:trPr>
          <w:trHeight w:val="831"/>
        </w:trPr>
        <w:tc>
          <w:tcPr>
            <w:tcW w:w="534" w:type="dxa"/>
            <w:vAlign w:val="center"/>
          </w:tcPr>
          <w:p w:rsidR="00C91D9C" w:rsidRPr="00213B17" w:rsidRDefault="00C91D9C" w:rsidP="00D91A9A">
            <w:pPr>
              <w:pStyle w:val="aff9"/>
              <w:snapToGrid w:val="0"/>
              <w:spacing w:line="100" w:lineRule="atLeast"/>
              <w:jc w:val="center"/>
              <w:rPr>
                <w:sz w:val="22"/>
                <w:szCs w:val="22"/>
              </w:rPr>
            </w:pPr>
            <w:r w:rsidRPr="00213B17">
              <w:rPr>
                <w:sz w:val="22"/>
                <w:szCs w:val="22"/>
              </w:rPr>
              <w:t>3.</w:t>
            </w:r>
          </w:p>
        </w:tc>
        <w:tc>
          <w:tcPr>
            <w:tcW w:w="4252" w:type="dxa"/>
            <w:vAlign w:val="center"/>
          </w:tcPr>
          <w:p w:rsidR="00C91D9C" w:rsidRPr="00F10B27" w:rsidRDefault="00C91D9C" w:rsidP="00E43809">
            <w:pPr>
              <w:tabs>
                <w:tab w:val="left" w:pos="570"/>
              </w:tabs>
              <w:snapToGrid w:val="0"/>
              <w:jc w:val="left"/>
              <w:rPr>
                <w:sz w:val="22"/>
                <w:szCs w:val="22"/>
              </w:rPr>
            </w:pPr>
            <w:r w:rsidRPr="00F10B27">
              <w:rPr>
                <w:sz w:val="22"/>
                <w:szCs w:val="22"/>
              </w:rPr>
              <w:t>Програма зайнятості населення м.</w:t>
            </w:r>
            <w:r w:rsidR="00E43809">
              <w:rPr>
                <w:sz w:val="22"/>
                <w:szCs w:val="22"/>
              </w:rPr>
              <w:t> </w:t>
            </w:r>
            <w:r w:rsidRPr="00F10B27">
              <w:rPr>
                <w:sz w:val="22"/>
                <w:szCs w:val="22"/>
              </w:rPr>
              <w:t>Сєвєродонецька на 201</w:t>
            </w:r>
            <w:r>
              <w:rPr>
                <w:sz w:val="22"/>
                <w:szCs w:val="22"/>
              </w:rPr>
              <w:t>9</w:t>
            </w:r>
            <w:r w:rsidRPr="00F10B27">
              <w:rPr>
                <w:sz w:val="22"/>
                <w:szCs w:val="22"/>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3033,0</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1063,0</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1970,0</w:t>
            </w:r>
          </w:p>
        </w:tc>
      </w:tr>
      <w:tr w:rsidR="00C91D9C" w:rsidRPr="002C3133" w:rsidTr="00E43809">
        <w:trPr>
          <w:trHeight w:val="1692"/>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4.</w:t>
            </w:r>
          </w:p>
        </w:tc>
        <w:tc>
          <w:tcPr>
            <w:tcW w:w="4252" w:type="dxa"/>
            <w:vAlign w:val="center"/>
          </w:tcPr>
          <w:p w:rsidR="00C91D9C" w:rsidRPr="00F10B27" w:rsidRDefault="00C91D9C" w:rsidP="00EE768C">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w:t>
            </w:r>
            <w:r>
              <w:rPr>
                <w:sz w:val="22"/>
                <w:lang w:val="uk-UA"/>
              </w:rPr>
              <w:t>9</w:t>
            </w:r>
            <w:r w:rsidRPr="00F10B27">
              <w:rPr>
                <w:sz w:val="22"/>
                <w:lang w:val="uk-UA"/>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50485,2</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50485,2</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994"/>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5.</w:t>
            </w:r>
          </w:p>
        </w:tc>
        <w:tc>
          <w:tcPr>
            <w:tcW w:w="4252" w:type="dxa"/>
            <w:vAlign w:val="center"/>
          </w:tcPr>
          <w:p w:rsidR="00C91D9C" w:rsidRPr="00897980" w:rsidRDefault="00C91D9C" w:rsidP="00EE768C">
            <w:pPr>
              <w:snapToGrid w:val="0"/>
              <w:jc w:val="left"/>
              <w:rPr>
                <w:sz w:val="22"/>
                <w:szCs w:val="22"/>
              </w:rPr>
            </w:pPr>
            <w:r w:rsidRPr="00897980">
              <w:rPr>
                <w:sz w:val="22"/>
                <w:szCs w:val="22"/>
              </w:rPr>
              <w:t>Комплексна міська програма</w:t>
            </w:r>
            <w:r>
              <w:rPr>
                <w:sz w:val="22"/>
                <w:szCs w:val="22"/>
              </w:rPr>
              <w:t xml:space="preserve"> «</w:t>
            </w:r>
            <w:r w:rsidRPr="00897980">
              <w:rPr>
                <w:sz w:val="22"/>
                <w:szCs w:val="22"/>
              </w:rPr>
              <w:t>Оздоровлення та відпочинок дітей</w:t>
            </w:r>
            <w:r>
              <w:rPr>
                <w:sz w:val="22"/>
                <w:szCs w:val="22"/>
              </w:rPr>
              <w:t xml:space="preserve">» </w:t>
            </w:r>
            <w:r w:rsidRPr="00897980">
              <w:rPr>
                <w:sz w:val="22"/>
                <w:szCs w:val="22"/>
              </w:rPr>
              <w:t>на 2019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1738,9</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1738,9</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1264"/>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6.</w:t>
            </w:r>
          </w:p>
        </w:tc>
        <w:tc>
          <w:tcPr>
            <w:tcW w:w="4252" w:type="dxa"/>
            <w:vAlign w:val="center"/>
          </w:tcPr>
          <w:p w:rsidR="00C91D9C" w:rsidRPr="0039231D" w:rsidRDefault="00C91D9C" w:rsidP="00EE768C">
            <w:pPr>
              <w:pStyle w:val="34"/>
              <w:snapToGrid w:val="0"/>
              <w:rPr>
                <w:rFonts w:ascii="Times New Roman" w:hAnsi="Times New Roman"/>
                <w:sz w:val="22"/>
                <w:szCs w:val="22"/>
                <w:lang w:val="uk-UA"/>
              </w:rPr>
            </w:pPr>
            <w:r w:rsidRPr="0039231D">
              <w:rPr>
                <w:rFonts w:ascii="Times New Roman" w:hAnsi="Times New Roman"/>
                <w:sz w:val="22"/>
                <w:szCs w:val="22"/>
                <w:lang w:val="uk-UA"/>
              </w:rPr>
              <w:t>Програма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розвитку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Центру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комплексної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реабілітації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для</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дітей</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та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осіб</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з</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інвалідністю</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Сєвєродонецької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міської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ради</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на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2019-2021роки.</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5920,3</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5920,3</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559"/>
        </w:trPr>
        <w:tc>
          <w:tcPr>
            <w:tcW w:w="534" w:type="dxa"/>
            <w:vAlign w:val="center"/>
          </w:tcPr>
          <w:p w:rsidR="00C91D9C" w:rsidRPr="00213B17" w:rsidRDefault="00C91D9C" w:rsidP="00D91A9A">
            <w:pPr>
              <w:jc w:val="center"/>
              <w:rPr>
                <w:bCs/>
                <w:sz w:val="22"/>
                <w:szCs w:val="22"/>
              </w:rPr>
            </w:pPr>
          </w:p>
        </w:tc>
        <w:tc>
          <w:tcPr>
            <w:tcW w:w="4252" w:type="dxa"/>
            <w:vAlign w:val="center"/>
          </w:tcPr>
          <w:p w:rsidR="00C91D9C" w:rsidRPr="00213B17" w:rsidRDefault="00C91D9C" w:rsidP="00D91A9A">
            <w:pPr>
              <w:jc w:val="left"/>
              <w:rPr>
                <w:b/>
                <w:sz w:val="22"/>
                <w:szCs w:val="22"/>
              </w:rPr>
            </w:pPr>
            <w:r w:rsidRPr="00213B17">
              <w:rPr>
                <w:b/>
                <w:sz w:val="22"/>
                <w:szCs w:val="22"/>
              </w:rPr>
              <w:t>Разом:</w:t>
            </w:r>
          </w:p>
        </w:tc>
        <w:tc>
          <w:tcPr>
            <w:tcW w:w="1276" w:type="dxa"/>
            <w:shd w:val="clear" w:color="auto" w:fill="auto"/>
            <w:vAlign w:val="center"/>
          </w:tcPr>
          <w:p w:rsidR="00C91D9C" w:rsidRDefault="00C91D9C" w:rsidP="00C91D9C">
            <w:pPr>
              <w:jc w:val="center"/>
              <w:rPr>
                <w:b/>
                <w:bCs/>
                <w:color w:val="000000"/>
                <w:sz w:val="22"/>
                <w:szCs w:val="22"/>
              </w:rPr>
            </w:pPr>
            <w:r>
              <w:rPr>
                <w:b/>
                <w:bCs/>
                <w:color w:val="000000"/>
                <w:sz w:val="22"/>
                <w:szCs w:val="22"/>
              </w:rPr>
              <w:t>81106,6</w:t>
            </w:r>
          </w:p>
        </w:tc>
        <w:tc>
          <w:tcPr>
            <w:tcW w:w="1142" w:type="dxa"/>
            <w:vAlign w:val="center"/>
          </w:tcPr>
          <w:p w:rsidR="00C91D9C" w:rsidRDefault="00C91D9C" w:rsidP="00C91D9C">
            <w:pPr>
              <w:jc w:val="center"/>
              <w:rPr>
                <w:b/>
                <w:bCs/>
                <w:color w:val="000000"/>
                <w:sz w:val="22"/>
                <w:szCs w:val="22"/>
              </w:rPr>
            </w:pPr>
            <w:r>
              <w:rPr>
                <w:b/>
                <w:bCs/>
                <w:color w:val="000000"/>
                <w:sz w:val="22"/>
                <w:szCs w:val="22"/>
              </w:rPr>
              <w:t>0,0</w:t>
            </w:r>
          </w:p>
        </w:tc>
        <w:tc>
          <w:tcPr>
            <w:tcW w:w="992" w:type="dxa"/>
            <w:vAlign w:val="center"/>
          </w:tcPr>
          <w:p w:rsidR="00C91D9C" w:rsidRDefault="00C91D9C" w:rsidP="00C91D9C">
            <w:pPr>
              <w:jc w:val="center"/>
              <w:rPr>
                <w:b/>
                <w:bCs/>
                <w:color w:val="000000"/>
                <w:sz w:val="22"/>
                <w:szCs w:val="22"/>
              </w:rPr>
            </w:pPr>
            <w:r>
              <w:rPr>
                <w:b/>
                <w:bCs/>
                <w:color w:val="000000"/>
                <w:sz w:val="22"/>
                <w:szCs w:val="22"/>
              </w:rPr>
              <w:t>0,0</w:t>
            </w:r>
          </w:p>
        </w:tc>
        <w:tc>
          <w:tcPr>
            <w:tcW w:w="1134" w:type="dxa"/>
            <w:vAlign w:val="center"/>
          </w:tcPr>
          <w:p w:rsidR="00C91D9C" w:rsidRDefault="00C91D9C" w:rsidP="00C91D9C">
            <w:pPr>
              <w:jc w:val="center"/>
              <w:rPr>
                <w:b/>
                <w:bCs/>
                <w:color w:val="000000"/>
                <w:sz w:val="22"/>
                <w:szCs w:val="22"/>
              </w:rPr>
            </w:pPr>
            <w:r>
              <w:rPr>
                <w:b/>
                <w:bCs/>
                <w:color w:val="000000"/>
                <w:sz w:val="22"/>
                <w:szCs w:val="22"/>
              </w:rPr>
              <w:t>79136,6</w:t>
            </w:r>
          </w:p>
        </w:tc>
        <w:tc>
          <w:tcPr>
            <w:tcW w:w="1151" w:type="dxa"/>
            <w:shd w:val="clear" w:color="auto" w:fill="auto"/>
            <w:vAlign w:val="center"/>
          </w:tcPr>
          <w:p w:rsidR="00C91D9C" w:rsidRDefault="00C91D9C" w:rsidP="00C91D9C">
            <w:pPr>
              <w:jc w:val="center"/>
              <w:rPr>
                <w:b/>
                <w:bCs/>
                <w:color w:val="000000"/>
                <w:sz w:val="22"/>
                <w:szCs w:val="22"/>
              </w:rPr>
            </w:pPr>
            <w:r>
              <w:rPr>
                <w:b/>
                <w:bCs/>
                <w:color w:val="000000"/>
                <w:sz w:val="22"/>
                <w:szCs w:val="22"/>
              </w:rPr>
              <w:t>1970,0</w:t>
            </w:r>
          </w:p>
        </w:tc>
      </w:tr>
    </w:tbl>
    <w:p w:rsidR="00FD4551" w:rsidRDefault="00FD4551" w:rsidP="00213B17">
      <w:pPr>
        <w:spacing w:before="120"/>
        <w:rPr>
          <w:i/>
          <w:sz w:val="22"/>
          <w:szCs w:val="22"/>
        </w:rPr>
      </w:pPr>
      <w:r w:rsidRPr="002C3133">
        <w:rPr>
          <w:i/>
          <w:sz w:val="22"/>
          <w:szCs w:val="22"/>
        </w:rPr>
        <w:t>Фінансування Програм протягом 201</w:t>
      </w:r>
      <w:r w:rsidR="00C9245D">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bCs/>
          <w:sz w:val="28"/>
          <w:szCs w:val="28"/>
          <w:lang w:val="ru-RU"/>
        </w:rPr>
      </w:pPr>
      <w:r>
        <w:rPr>
          <w:b/>
          <w:bCs/>
          <w:sz w:val="24"/>
          <w:highlight w:val="yellow"/>
        </w:rPr>
        <w:br w:type="page"/>
      </w:r>
      <w:r w:rsidRPr="0080337C">
        <w:rPr>
          <w:b/>
          <w:bCs/>
          <w:sz w:val="28"/>
          <w:szCs w:val="28"/>
        </w:rPr>
        <w:lastRenderedPageBreak/>
        <w:t>V. Служба у справах дітей міської ради</w:t>
      </w:r>
    </w:p>
    <w:p w:rsidR="00FD4551" w:rsidRPr="002176B4" w:rsidRDefault="00FD4551" w:rsidP="00FD4551">
      <w:pPr>
        <w:spacing w:after="240"/>
        <w:jc w:val="right"/>
        <w:rPr>
          <w:b/>
          <w:sz w:val="24"/>
        </w:rPr>
      </w:pPr>
      <w:r w:rsidRPr="002176B4">
        <w:rPr>
          <w:b/>
          <w:sz w:val="24"/>
        </w:rPr>
        <w:t>Табл.1</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64"/>
        <w:gridCol w:w="6792"/>
      </w:tblGrid>
      <w:tr w:rsidR="00FD4551" w:rsidRPr="002176B4" w:rsidTr="00D91A9A">
        <w:trPr>
          <w:trHeight w:val="536"/>
        </w:trPr>
        <w:tc>
          <w:tcPr>
            <w:tcW w:w="366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9B3FFC">
        <w:trPr>
          <w:trHeight w:val="1332"/>
        </w:trPr>
        <w:tc>
          <w:tcPr>
            <w:tcW w:w="3664" w:type="dxa"/>
            <w:tcBorders>
              <w:top w:val="single" w:sz="6" w:space="0" w:color="auto"/>
              <w:left w:val="single" w:sz="6" w:space="0" w:color="auto"/>
              <w:bottom w:val="single" w:sz="6" w:space="0" w:color="auto"/>
              <w:right w:val="single" w:sz="6" w:space="0" w:color="auto"/>
            </w:tcBorders>
            <w:vAlign w:val="center"/>
          </w:tcPr>
          <w:p w:rsidR="00FD4551" w:rsidRPr="002176B4" w:rsidRDefault="00FD4551" w:rsidP="00D91A9A">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2176B4">
              <w:rPr>
                <w:rFonts w:eastAsia="Times New Roman"/>
                <w:sz w:val="22"/>
                <w:szCs w:val="22"/>
                <w:lang w:val="uk-UA"/>
              </w:rPr>
              <w:t>Служба у справах дітей</w:t>
            </w:r>
            <w:r>
              <w:rPr>
                <w:rFonts w:eastAsia="Times New Roman"/>
                <w:sz w:val="22"/>
                <w:szCs w:val="22"/>
                <w:lang w:val="uk-UA"/>
              </w:rPr>
              <w:t xml:space="preserve"> </w:t>
            </w:r>
            <w:r w:rsidR="00363A04">
              <w:rPr>
                <w:sz w:val="22"/>
                <w:szCs w:val="22"/>
              </w:rPr>
              <w:t xml:space="preserve">Сєвєродонецької </w:t>
            </w:r>
            <w:r>
              <w:rPr>
                <w:rFonts w:eastAsia="Times New Roman"/>
                <w:sz w:val="22"/>
                <w:szCs w:val="22"/>
                <w:lang w:val="uk-UA"/>
              </w:rPr>
              <w:t>міської ради</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442A46" w:rsidRDefault="00FD4551"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442A46">
              <w:rPr>
                <w:rFonts w:eastAsia="Times New Roman"/>
                <w:sz w:val="22"/>
                <w:szCs w:val="22"/>
                <w:lang w:val="uk-UA"/>
              </w:rPr>
              <w:t xml:space="preserve">Соціальний захист та профілактика правопорушень серед дітей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Pr="002176B4" w:rsidRDefault="00FD4551" w:rsidP="00FD4551">
      <w:pPr>
        <w:spacing w:after="60"/>
        <w:jc w:val="right"/>
        <w:rPr>
          <w:b/>
          <w:sz w:val="24"/>
        </w:rPr>
      </w:pPr>
      <w:r w:rsidRPr="002176B4">
        <w:rPr>
          <w:b/>
          <w:sz w:val="24"/>
        </w:rPr>
        <w:t>Табл.2</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3110"/>
        <w:gridCol w:w="6804"/>
      </w:tblGrid>
      <w:tr w:rsidR="00FD4551" w:rsidRPr="002176B4" w:rsidTr="00D91A9A">
        <w:trPr>
          <w:trHeight w:val="676"/>
        </w:trPr>
        <w:tc>
          <w:tcPr>
            <w:tcW w:w="542" w:type="dxa"/>
            <w:gridSpan w:val="2"/>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10"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0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2176B4" w:rsidTr="00D91A9A">
        <w:trPr>
          <w:cantSplit/>
          <w:trHeight w:val="3834"/>
        </w:trPr>
        <w:tc>
          <w:tcPr>
            <w:tcW w:w="534" w:type="dxa"/>
            <w:tcBorders>
              <w:top w:val="single" w:sz="6" w:space="0" w:color="auto"/>
              <w:left w:val="single" w:sz="6" w:space="0" w:color="auto"/>
              <w:right w:val="single" w:sz="6" w:space="0" w:color="auto"/>
            </w:tcBorders>
            <w:vAlign w:val="center"/>
          </w:tcPr>
          <w:p w:rsidR="00FD4551" w:rsidRPr="00F67EEF" w:rsidRDefault="00FD4551" w:rsidP="00D91A9A">
            <w:pPr>
              <w:overflowPunct w:val="0"/>
              <w:autoSpaceDE w:val="0"/>
              <w:autoSpaceDN w:val="0"/>
              <w:adjustRightInd w:val="0"/>
              <w:jc w:val="left"/>
              <w:rPr>
                <w:sz w:val="22"/>
                <w:szCs w:val="22"/>
                <w:lang w:val="ru-RU"/>
              </w:rPr>
            </w:pPr>
            <w:r>
              <w:rPr>
                <w:sz w:val="22"/>
                <w:szCs w:val="22"/>
                <w:lang w:val="ru-RU"/>
              </w:rPr>
              <w:t>1.</w:t>
            </w:r>
          </w:p>
        </w:tc>
        <w:tc>
          <w:tcPr>
            <w:tcW w:w="3118" w:type="dxa"/>
            <w:gridSpan w:val="2"/>
            <w:tcBorders>
              <w:top w:val="single" w:sz="6" w:space="0" w:color="auto"/>
              <w:left w:val="single" w:sz="6" w:space="0" w:color="auto"/>
              <w:right w:val="single" w:sz="6" w:space="0" w:color="auto"/>
            </w:tcBorders>
            <w:vAlign w:val="center"/>
          </w:tcPr>
          <w:p w:rsidR="00FD4551" w:rsidRPr="00442A46" w:rsidRDefault="00485B61" w:rsidP="00D91A9A">
            <w:pPr>
              <w:overflowPunct w:val="0"/>
              <w:autoSpaceDE w:val="0"/>
              <w:autoSpaceDN w:val="0"/>
              <w:adjustRightInd w:val="0"/>
              <w:jc w:val="left"/>
              <w:rPr>
                <w:sz w:val="22"/>
                <w:szCs w:val="22"/>
                <w:lang w:val="ru-RU"/>
              </w:rPr>
            </w:pPr>
            <w:r>
              <w:rPr>
                <w:color w:val="000000"/>
                <w:sz w:val="22"/>
                <w:szCs w:val="22"/>
              </w:rPr>
              <w:t>Забезпечення виконання</w:t>
            </w:r>
            <w:r w:rsidRPr="00F67EEF">
              <w:rPr>
                <w:color w:val="000000"/>
                <w:sz w:val="22"/>
                <w:szCs w:val="22"/>
              </w:rPr>
              <w:t xml:space="preserve"> Служб</w:t>
            </w:r>
            <w:r>
              <w:rPr>
                <w:color w:val="000000"/>
                <w:sz w:val="22"/>
                <w:szCs w:val="22"/>
              </w:rPr>
              <w:t>ою</w:t>
            </w:r>
            <w:r w:rsidRPr="00F67EEF">
              <w:rPr>
                <w:color w:val="000000"/>
                <w:sz w:val="22"/>
                <w:szCs w:val="22"/>
              </w:rPr>
              <w:t xml:space="preserve"> у справах дітей </w:t>
            </w:r>
            <w:r>
              <w:rPr>
                <w:color w:val="000000"/>
                <w:sz w:val="22"/>
                <w:szCs w:val="22"/>
              </w:rPr>
              <w:t>своїх функціональних обов’</w:t>
            </w:r>
            <w:r w:rsidRPr="00B14E5D">
              <w:rPr>
                <w:color w:val="000000"/>
                <w:sz w:val="22"/>
                <w:szCs w:val="22"/>
                <w:lang w:val="ru-RU"/>
              </w:rPr>
              <w:t>язків у</w:t>
            </w:r>
            <w:r w:rsidRPr="00F67EEF">
              <w:rPr>
                <w:color w:val="000000"/>
                <w:sz w:val="22"/>
                <w:szCs w:val="22"/>
              </w:rPr>
              <w:t xml:space="preserve"> сфері захисту прав, свобод та законних інтересів дітей м.</w:t>
            </w:r>
            <w:r>
              <w:rPr>
                <w:color w:val="000000"/>
                <w:sz w:val="22"/>
                <w:szCs w:val="22"/>
              </w:rPr>
              <w:t> </w:t>
            </w:r>
            <w:r w:rsidRPr="00F67EEF">
              <w:rPr>
                <w:color w:val="000000"/>
                <w:sz w:val="22"/>
                <w:szCs w:val="22"/>
              </w:rPr>
              <w:t>Сєвєродонецьк</w:t>
            </w:r>
            <w:r>
              <w:rPr>
                <w:color w:val="000000"/>
                <w:sz w:val="22"/>
                <w:szCs w:val="22"/>
              </w:rPr>
              <w:t>а</w:t>
            </w:r>
          </w:p>
        </w:tc>
        <w:tc>
          <w:tcPr>
            <w:tcW w:w="6804" w:type="dxa"/>
            <w:tcBorders>
              <w:top w:val="single" w:sz="6" w:space="0" w:color="auto"/>
              <w:left w:val="single" w:sz="6" w:space="0" w:color="auto"/>
              <w:right w:val="single" w:sz="6" w:space="0" w:color="auto"/>
            </w:tcBorders>
            <w:vAlign w:val="center"/>
          </w:tcPr>
          <w:p w:rsidR="00FD4551" w:rsidRPr="00442A46" w:rsidRDefault="00FD4551" w:rsidP="00D91A9A">
            <w:pPr>
              <w:rPr>
                <w:bCs/>
                <w:sz w:val="22"/>
                <w:szCs w:val="22"/>
              </w:rPr>
            </w:pPr>
            <w:r w:rsidRPr="00442A46">
              <w:rPr>
                <w:bCs/>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пропаганда здорового способу життя,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організація змістовного дозвілля підлітків,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FD4551" w:rsidRPr="00442A46" w:rsidRDefault="00FD4551" w:rsidP="00D91A9A">
            <w:pPr>
              <w:widowControl w:val="0"/>
              <w:tabs>
                <w:tab w:val="left" w:pos="0"/>
              </w:tabs>
              <w:autoSpaceDE w:val="0"/>
              <w:autoSpaceDN w:val="0"/>
              <w:adjustRightInd w:val="0"/>
              <w:rPr>
                <w:bCs/>
                <w:sz w:val="22"/>
                <w:szCs w:val="22"/>
              </w:rPr>
            </w:pPr>
            <w:r w:rsidRPr="00442A46">
              <w:rPr>
                <w:bCs/>
                <w:sz w:val="22"/>
                <w:szCs w:val="22"/>
              </w:rPr>
              <w:t>соціальна підтримка дітей-сиріт, дітей, позбавлених батьківського піклування, та дітей з соціально незахищених сімей.</w:t>
            </w:r>
          </w:p>
        </w:tc>
      </w:tr>
    </w:tbl>
    <w:p w:rsidR="00FD4551" w:rsidRDefault="00FD4551" w:rsidP="00FD4551">
      <w:pPr>
        <w:spacing w:before="240" w:after="60"/>
        <w:jc w:val="right"/>
        <w:rPr>
          <w:b/>
          <w:sz w:val="24"/>
        </w:rPr>
      </w:pPr>
      <w:r w:rsidRPr="002176B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102"/>
        <w:gridCol w:w="1276"/>
        <w:gridCol w:w="1276"/>
        <w:gridCol w:w="1101"/>
        <w:gridCol w:w="1094"/>
        <w:gridCol w:w="1062"/>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10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B14E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533"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10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76" w:type="dxa"/>
            <w:vAlign w:val="center"/>
          </w:tcPr>
          <w:p w:rsidR="00FD4551" w:rsidRPr="00F02725" w:rsidRDefault="00B14E5D" w:rsidP="00D91A9A">
            <w:pPr>
              <w:jc w:val="center"/>
              <w:rPr>
                <w:b/>
                <w:sz w:val="20"/>
                <w:szCs w:val="20"/>
              </w:rPr>
            </w:pPr>
            <w:r>
              <w:rPr>
                <w:b/>
                <w:sz w:val="20"/>
                <w:szCs w:val="20"/>
              </w:rPr>
              <w:t>Державний бюджет</w:t>
            </w:r>
          </w:p>
        </w:tc>
        <w:tc>
          <w:tcPr>
            <w:tcW w:w="1101"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094"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62" w:type="dxa"/>
            <w:vAlign w:val="center"/>
          </w:tcPr>
          <w:p w:rsidR="00FD4551" w:rsidRPr="00F02725" w:rsidRDefault="00FD4551" w:rsidP="00D91A9A">
            <w:pPr>
              <w:jc w:val="center"/>
              <w:rPr>
                <w:b/>
                <w:sz w:val="20"/>
                <w:szCs w:val="20"/>
              </w:rPr>
            </w:pPr>
            <w:r>
              <w:rPr>
                <w:b/>
                <w:sz w:val="20"/>
                <w:szCs w:val="20"/>
              </w:rPr>
              <w:t>Інші кошти</w:t>
            </w:r>
          </w:p>
        </w:tc>
      </w:tr>
      <w:tr w:rsidR="00B14E5D" w:rsidRPr="002C3133" w:rsidTr="009B3FFC">
        <w:trPr>
          <w:trHeight w:val="1727"/>
        </w:trPr>
        <w:tc>
          <w:tcPr>
            <w:tcW w:w="542" w:type="dxa"/>
            <w:vAlign w:val="center"/>
          </w:tcPr>
          <w:p w:rsidR="00B14E5D" w:rsidRPr="002C3133" w:rsidRDefault="00B14E5D" w:rsidP="00D91A9A">
            <w:pPr>
              <w:jc w:val="center"/>
              <w:rPr>
                <w:bCs/>
                <w:sz w:val="22"/>
                <w:szCs w:val="22"/>
              </w:rPr>
            </w:pPr>
            <w:r w:rsidRPr="002C3133">
              <w:rPr>
                <w:bCs/>
                <w:sz w:val="22"/>
                <w:szCs w:val="22"/>
              </w:rPr>
              <w:t>1.</w:t>
            </w:r>
          </w:p>
        </w:tc>
        <w:tc>
          <w:tcPr>
            <w:tcW w:w="4102" w:type="dxa"/>
            <w:vAlign w:val="center"/>
          </w:tcPr>
          <w:p w:rsidR="00B14E5D" w:rsidRPr="002176B4" w:rsidRDefault="00B14E5D" w:rsidP="00B14E5D">
            <w:pPr>
              <w:pStyle w:val="font5"/>
              <w:overflowPunct w:val="0"/>
              <w:autoSpaceDE w:val="0"/>
              <w:autoSpaceDN w:val="0"/>
              <w:adjustRightInd w:val="0"/>
              <w:spacing w:before="0" w:beforeAutospacing="0" w:after="0" w:afterAutospacing="0"/>
              <w:rPr>
                <w:rFonts w:eastAsia="Times New Roman"/>
                <w:sz w:val="22"/>
                <w:szCs w:val="22"/>
                <w:lang w:val="uk-UA"/>
              </w:rPr>
            </w:pPr>
            <w:r>
              <w:rPr>
                <w:rFonts w:eastAsia="Times New Roman"/>
                <w:color w:val="000000"/>
                <w:sz w:val="22"/>
                <w:szCs w:val="22"/>
                <w:lang w:val="uk-UA"/>
              </w:rPr>
              <w:t>Забезпечення виконання</w:t>
            </w:r>
            <w:r w:rsidRPr="00F67EEF">
              <w:rPr>
                <w:rFonts w:eastAsia="Times New Roman"/>
                <w:color w:val="000000"/>
                <w:sz w:val="22"/>
                <w:szCs w:val="22"/>
                <w:lang w:val="uk-UA"/>
              </w:rPr>
              <w:t xml:space="preserve"> Служб</w:t>
            </w:r>
            <w:r>
              <w:rPr>
                <w:rFonts w:eastAsia="Times New Roman"/>
                <w:color w:val="000000"/>
                <w:sz w:val="22"/>
                <w:szCs w:val="22"/>
                <w:lang w:val="uk-UA"/>
              </w:rPr>
              <w:t>ою</w:t>
            </w:r>
            <w:r w:rsidRPr="00F67EEF">
              <w:rPr>
                <w:rFonts w:eastAsia="Times New Roman"/>
                <w:color w:val="000000"/>
                <w:sz w:val="22"/>
                <w:szCs w:val="22"/>
                <w:lang w:val="uk-UA"/>
              </w:rPr>
              <w:t xml:space="preserve"> у справах дітей </w:t>
            </w:r>
            <w:r>
              <w:rPr>
                <w:rFonts w:eastAsia="Times New Roman"/>
                <w:color w:val="000000"/>
                <w:sz w:val="22"/>
                <w:szCs w:val="22"/>
                <w:lang w:val="uk-UA"/>
              </w:rPr>
              <w:t>своїх функціональних обов’</w:t>
            </w:r>
            <w:r w:rsidRPr="00B14E5D">
              <w:rPr>
                <w:rFonts w:eastAsia="Times New Roman"/>
                <w:color w:val="000000"/>
                <w:sz w:val="22"/>
                <w:szCs w:val="22"/>
              </w:rPr>
              <w:t>язків у</w:t>
            </w:r>
            <w:r w:rsidRPr="00F67EEF">
              <w:rPr>
                <w:rFonts w:eastAsia="Times New Roman"/>
                <w:color w:val="000000"/>
                <w:sz w:val="22"/>
                <w:szCs w:val="22"/>
                <w:lang w:val="uk-UA"/>
              </w:rPr>
              <w:t xml:space="preserve"> сфері захисту прав, свобод та законних інтересів дітей м.</w:t>
            </w:r>
            <w:r>
              <w:rPr>
                <w:rFonts w:eastAsia="Times New Roman"/>
                <w:color w:val="000000"/>
                <w:sz w:val="22"/>
                <w:szCs w:val="22"/>
                <w:lang w:val="uk-UA"/>
              </w:rPr>
              <w:t> </w:t>
            </w:r>
            <w:r w:rsidRPr="00F67EEF">
              <w:rPr>
                <w:rFonts w:eastAsia="Times New Roman"/>
                <w:color w:val="000000"/>
                <w:sz w:val="22"/>
                <w:szCs w:val="22"/>
                <w:lang w:val="uk-UA"/>
              </w:rPr>
              <w:t>Сєвєродонецьк</w:t>
            </w:r>
            <w:r>
              <w:rPr>
                <w:rFonts w:eastAsia="Times New Roman"/>
                <w:color w:val="000000"/>
                <w:sz w:val="22"/>
                <w:szCs w:val="22"/>
                <w:lang w:val="uk-UA"/>
              </w:rPr>
              <w:t>а</w:t>
            </w:r>
            <w:r w:rsidRPr="00F67EEF">
              <w:rPr>
                <w:rFonts w:eastAsia="Times New Roman"/>
                <w:color w:val="000000"/>
                <w:sz w:val="22"/>
                <w:szCs w:val="22"/>
                <w:lang w:val="uk-UA"/>
              </w:rPr>
              <w:t xml:space="preserve"> </w:t>
            </w:r>
          </w:p>
        </w:tc>
        <w:tc>
          <w:tcPr>
            <w:tcW w:w="1276" w:type="dxa"/>
            <w:shd w:val="clear" w:color="auto" w:fill="auto"/>
            <w:vAlign w:val="center"/>
          </w:tcPr>
          <w:p w:rsidR="00B14E5D" w:rsidRPr="00F234E9" w:rsidRDefault="00B14E5D" w:rsidP="00D91A9A">
            <w:pPr>
              <w:jc w:val="center"/>
              <w:rPr>
                <w:sz w:val="22"/>
                <w:szCs w:val="22"/>
              </w:rPr>
            </w:pPr>
            <w:r>
              <w:rPr>
                <w:rFonts w:ascii="Times New Roman CYR" w:hAnsi="Times New Roman CYR" w:cs="Times New Roman CYR"/>
                <w:bCs/>
                <w:sz w:val="22"/>
                <w:szCs w:val="22"/>
              </w:rPr>
              <w:t>1810,8</w:t>
            </w:r>
          </w:p>
        </w:tc>
        <w:tc>
          <w:tcPr>
            <w:tcW w:w="1276" w:type="dxa"/>
            <w:vAlign w:val="center"/>
          </w:tcPr>
          <w:p w:rsidR="00B14E5D" w:rsidRDefault="00B14E5D" w:rsidP="00B14E5D">
            <w:pPr>
              <w:jc w:val="center"/>
            </w:pPr>
            <w:r w:rsidRPr="00947083">
              <w:rPr>
                <w:color w:val="000000"/>
                <w:sz w:val="22"/>
                <w:szCs w:val="22"/>
              </w:rPr>
              <w:t>0,0</w:t>
            </w:r>
          </w:p>
        </w:tc>
        <w:tc>
          <w:tcPr>
            <w:tcW w:w="1101" w:type="dxa"/>
            <w:vAlign w:val="center"/>
          </w:tcPr>
          <w:p w:rsidR="00B14E5D" w:rsidRDefault="00B14E5D" w:rsidP="00B14E5D">
            <w:pPr>
              <w:jc w:val="center"/>
            </w:pPr>
            <w:r w:rsidRPr="00947083">
              <w:rPr>
                <w:color w:val="000000"/>
                <w:sz w:val="22"/>
                <w:szCs w:val="22"/>
              </w:rPr>
              <w:t>0,0</w:t>
            </w:r>
          </w:p>
        </w:tc>
        <w:tc>
          <w:tcPr>
            <w:tcW w:w="1094" w:type="dxa"/>
            <w:vAlign w:val="center"/>
          </w:tcPr>
          <w:p w:rsidR="00B14E5D" w:rsidRPr="00F234E9" w:rsidRDefault="00B14E5D" w:rsidP="00D91A9A">
            <w:pPr>
              <w:jc w:val="center"/>
              <w:rPr>
                <w:bCs/>
                <w:sz w:val="22"/>
                <w:szCs w:val="22"/>
              </w:rPr>
            </w:pPr>
            <w:r>
              <w:rPr>
                <w:rFonts w:ascii="Times New Roman CYR" w:hAnsi="Times New Roman CYR" w:cs="Times New Roman CYR"/>
                <w:bCs/>
                <w:sz w:val="22"/>
                <w:szCs w:val="22"/>
              </w:rPr>
              <w:t>1810,8</w:t>
            </w:r>
          </w:p>
        </w:tc>
        <w:tc>
          <w:tcPr>
            <w:tcW w:w="1062" w:type="dxa"/>
            <w:shd w:val="clear" w:color="auto" w:fill="auto"/>
            <w:vAlign w:val="center"/>
          </w:tcPr>
          <w:p w:rsidR="00B14E5D" w:rsidRDefault="00B14E5D" w:rsidP="00B14E5D">
            <w:pPr>
              <w:jc w:val="center"/>
            </w:pPr>
            <w:r w:rsidRPr="00381C27">
              <w:rPr>
                <w:color w:val="000000"/>
                <w:sz w:val="22"/>
                <w:szCs w:val="22"/>
              </w:rPr>
              <w:t>0,0</w:t>
            </w:r>
          </w:p>
        </w:tc>
      </w:tr>
      <w:tr w:rsidR="00B14E5D" w:rsidRPr="002C3133" w:rsidTr="00B14E5D">
        <w:trPr>
          <w:trHeight w:val="569"/>
        </w:trPr>
        <w:tc>
          <w:tcPr>
            <w:tcW w:w="542" w:type="dxa"/>
            <w:vAlign w:val="center"/>
          </w:tcPr>
          <w:p w:rsidR="00B14E5D" w:rsidRPr="002C3133" w:rsidRDefault="00B14E5D" w:rsidP="00D91A9A">
            <w:pPr>
              <w:jc w:val="center"/>
              <w:rPr>
                <w:bCs/>
                <w:sz w:val="22"/>
                <w:szCs w:val="22"/>
              </w:rPr>
            </w:pPr>
          </w:p>
        </w:tc>
        <w:tc>
          <w:tcPr>
            <w:tcW w:w="4102" w:type="dxa"/>
            <w:vAlign w:val="center"/>
          </w:tcPr>
          <w:p w:rsidR="00B14E5D" w:rsidRPr="00BE4425" w:rsidRDefault="00B14E5D" w:rsidP="00D91A9A">
            <w:pPr>
              <w:jc w:val="left"/>
              <w:rPr>
                <w:b/>
                <w:sz w:val="22"/>
                <w:szCs w:val="22"/>
              </w:rPr>
            </w:pPr>
            <w:r w:rsidRPr="00BE4425">
              <w:rPr>
                <w:b/>
                <w:sz w:val="22"/>
                <w:szCs w:val="22"/>
              </w:rPr>
              <w:t>Разом:</w:t>
            </w:r>
          </w:p>
        </w:tc>
        <w:tc>
          <w:tcPr>
            <w:tcW w:w="1276" w:type="dxa"/>
            <w:shd w:val="clear" w:color="auto" w:fill="auto"/>
            <w:vAlign w:val="center"/>
          </w:tcPr>
          <w:p w:rsidR="00B14E5D" w:rsidRPr="00E511D1" w:rsidRDefault="00B14E5D" w:rsidP="00D91A9A">
            <w:pPr>
              <w:jc w:val="center"/>
              <w:rPr>
                <w:b/>
                <w:bCs/>
                <w:sz w:val="22"/>
                <w:szCs w:val="22"/>
              </w:rPr>
            </w:pPr>
            <w:r>
              <w:rPr>
                <w:b/>
                <w:bCs/>
                <w:sz w:val="22"/>
                <w:szCs w:val="22"/>
              </w:rPr>
              <w:t>1810,8</w:t>
            </w:r>
          </w:p>
        </w:tc>
        <w:tc>
          <w:tcPr>
            <w:tcW w:w="1276" w:type="dxa"/>
            <w:vAlign w:val="center"/>
          </w:tcPr>
          <w:p w:rsidR="00B14E5D" w:rsidRDefault="00B14E5D" w:rsidP="00B14E5D">
            <w:pPr>
              <w:jc w:val="center"/>
            </w:pPr>
            <w:r w:rsidRPr="00947083">
              <w:rPr>
                <w:color w:val="000000"/>
                <w:sz w:val="22"/>
                <w:szCs w:val="22"/>
              </w:rPr>
              <w:t>0,0</w:t>
            </w:r>
          </w:p>
        </w:tc>
        <w:tc>
          <w:tcPr>
            <w:tcW w:w="1101" w:type="dxa"/>
            <w:vAlign w:val="center"/>
          </w:tcPr>
          <w:p w:rsidR="00B14E5D" w:rsidRDefault="00B14E5D" w:rsidP="00B14E5D">
            <w:pPr>
              <w:jc w:val="center"/>
            </w:pPr>
            <w:r w:rsidRPr="00947083">
              <w:rPr>
                <w:color w:val="000000"/>
                <w:sz w:val="22"/>
                <w:szCs w:val="22"/>
              </w:rPr>
              <w:t>0,0</w:t>
            </w:r>
          </w:p>
        </w:tc>
        <w:tc>
          <w:tcPr>
            <w:tcW w:w="1094" w:type="dxa"/>
            <w:vAlign w:val="center"/>
          </w:tcPr>
          <w:p w:rsidR="00B14E5D" w:rsidRPr="002C3133" w:rsidRDefault="00B14E5D" w:rsidP="00D91A9A">
            <w:pPr>
              <w:jc w:val="center"/>
              <w:rPr>
                <w:b/>
                <w:bCs/>
                <w:sz w:val="22"/>
                <w:szCs w:val="22"/>
              </w:rPr>
            </w:pPr>
            <w:r>
              <w:rPr>
                <w:b/>
                <w:bCs/>
                <w:sz w:val="22"/>
                <w:szCs w:val="22"/>
              </w:rPr>
              <w:t>1810,8</w:t>
            </w:r>
          </w:p>
        </w:tc>
        <w:tc>
          <w:tcPr>
            <w:tcW w:w="1062" w:type="dxa"/>
            <w:shd w:val="clear" w:color="auto" w:fill="auto"/>
            <w:vAlign w:val="center"/>
          </w:tcPr>
          <w:p w:rsidR="00B14E5D" w:rsidRDefault="00B14E5D" w:rsidP="00B14E5D">
            <w:pPr>
              <w:jc w:val="center"/>
            </w:pPr>
            <w:r w:rsidRPr="00381C27">
              <w:rPr>
                <w:color w:val="000000"/>
                <w:sz w:val="22"/>
                <w:szCs w:val="22"/>
              </w:rPr>
              <w:t>0,0</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sidR="00B14E5D">
        <w:rPr>
          <w:i/>
          <w:sz w:val="22"/>
          <w:szCs w:val="22"/>
        </w:rPr>
        <w:t>9</w:t>
      </w:r>
      <w:r w:rsidRPr="002C3133">
        <w:rPr>
          <w:i/>
          <w:sz w:val="22"/>
          <w:szCs w:val="22"/>
        </w:rPr>
        <w:t xml:space="preserve"> року планується в межах фінансових можливостей</w:t>
      </w:r>
    </w:p>
    <w:p w:rsidR="00FD4551" w:rsidRPr="007540AC" w:rsidRDefault="00FD4551" w:rsidP="00FD4551">
      <w:pPr>
        <w:tabs>
          <w:tab w:val="left" w:pos="0"/>
        </w:tabs>
        <w:rPr>
          <w:b/>
          <w:bCs/>
          <w:sz w:val="24"/>
          <w:highlight w:val="yellow"/>
        </w:rPr>
      </w:pPr>
    </w:p>
    <w:p w:rsidR="00FD4551" w:rsidRPr="0080337C" w:rsidRDefault="00FD4551" w:rsidP="00FD4551">
      <w:pPr>
        <w:ind w:left="2126" w:firstLine="709"/>
        <w:rPr>
          <w:b/>
          <w:bCs/>
          <w:sz w:val="28"/>
          <w:szCs w:val="28"/>
        </w:rPr>
      </w:pPr>
      <w:r w:rsidRPr="007540AC">
        <w:rPr>
          <w:b/>
          <w:bCs/>
          <w:sz w:val="24"/>
          <w:highlight w:val="yellow"/>
        </w:rPr>
        <w:br w:type="page"/>
      </w:r>
      <w:r w:rsidRPr="0080337C">
        <w:rPr>
          <w:b/>
          <w:bCs/>
          <w:sz w:val="28"/>
          <w:szCs w:val="28"/>
        </w:rPr>
        <w:lastRenderedPageBreak/>
        <w:t>VІ. Відділ культури міської ради</w:t>
      </w:r>
    </w:p>
    <w:p w:rsidR="00FD4551" w:rsidRPr="006504A8" w:rsidRDefault="00FD4551" w:rsidP="00FD4551">
      <w:pPr>
        <w:pStyle w:val="9"/>
        <w:spacing w:after="60"/>
        <w:jc w:val="right"/>
        <w:rPr>
          <w:i w:val="0"/>
          <w:sz w:val="24"/>
          <w:szCs w:val="24"/>
        </w:rPr>
      </w:pPr>
      <w:r w:rsidRPr="006504A8">
        <w:rPr>
          <w:i w:val="0"/>
          <w:sz w:val="24"/>
          <w:szCs w:val="24"/>
        </w:rPr>
        <w:t>Табл.1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0"/>
        <w:gridCol w:w="6817"/>
      </w:tblGrid>
      <w:tr w:rsidR="00FD4551" w:rsidRPr="006504A8" w:rsidTr="00D91A9A">
        <w:trPr>
          <w:trHeight w:val="572"/>
        </w:trPr>
        <w:tc>
          <w:tcPr>
            <w:tcW w:w="3650"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81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6504A8" w:rsidTr="009B3FFC">
        <w:trPr>
          <w:trHeight w:val="2438"/>
        </w:trPr>
        <w:tc>
          <w:tcPr>
            <w:tcW w:w="3650" w:type="dxa"/>
            <w:vAlign w:val="center"/>
          </w:tcPr>
          <w:p w:rsidR="00363A04" w:rsidRDefault="00FD4551"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6504A8">
              <w:rPr>
                <w:rFonts w:eastAsia="Times New Roman"/>
                <w:bCs/>
                <w:sz w:val="22"/>
                <w:szCs w:val="22"/>
                <w:lang w:val="uk-UA"/>
              </w:rPr>
              <w:t xml:space="preserve">Відділ культури </w:t>
            </w:r>
          </w:p>
          <w:p w:rsidR="00FD4551" w:rsidRPr="006504A8" w:rsidRDefault="00363A04"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363A04">
              <w:rPr>
                <w:sz w:val="22"/>
                <w:szCs w:val="22"/>
                <w:lang w:val="uk-UA"/>
              </w:rPr>
              <w:t xml:space="preserve">Сєвєродонецької </w:t>
            </w:r>
            <w:r w:rsidR="00FD4551" w:rsidRPr="006504A8">
              <w:rPr>
                <w:rFonts w:eastAsia="Times New Roman"/>
                <w:bCs/>
                <w:sz w:val="22"/>
                <w:szCs w:val="22"/>
                <w:lang w:val="uk-UA"/>
              </w:rPr>
              <w:t>міської ради</w:t>
            </w:r>
          </w:p>
        </w:tc>
        <w:tc>
          <w:tcPr>
            <w:tcW w:w="6817" w:type="dxa"/>
            <w:vAlign w:val="center"/>
          </w:tcPr>
          <w:p w:rsidR="00FD4551" w:rsidRPr="0092735A" w:rsidRDefault="00FD4551" w:rsidP="009B3FFC">
            <w:pPr>
              <w:jc w:val="left"/>
              <w:rPr>
                <w:sz w:val="22"/>
                <w:szCs w:val="22"/>
              </w:rPr>
            </w:pPr>
            <w:r w:rsidRPr="0092735A">
              <w:rPr>
                <w:rFonts w:eastAsia="Calibri"/>
                <w:sz w:val="22"/>
                <w:szCs w:val="22"/>
              </w:rPr>
              <w:t>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комплектування фондів музеїв, бібліотек, організації виставок, збереження нематеріальної культурної спадщини та народних промислів, охорона та збереження пам’яток та об’єктів культурної спадщини</w:t>
            </w:r>
          </w:p>
        </w:tc>
      </w:tr>
    </w:tbl>
    <w:p w:rsidR="00FD4551" w:rsidRPr="006504A8" w:rsidRDefault="00FD4551" w:rsidP="00FD4551">
      <w:pPr>
        <w:spacing w:before="240" w:after="120"/>
        <w:jc w:val="center"/>
        <w:rPr>
          <w:b/>
          <w:sz w:val="24"/>
        </w:rPr>
      </w:pPr>
      <w:r w:rsidRPr="006504A8">
        <w:rPr>
          <w:b/>
          <w:sz w:val="24"/>
        </w:rPr>
        <w:t>Проекти та заходи для здійснення програм</w:t>
      </w:r>
    </w:p>
    <w:p w:rsidR="00FD4551" w:rsidRPr="006504A8" w:rsidRDefault="00FD4551" w:rsidP="00FD4551">
      <w:pPr>
        <w:spacing w:after="60"/>
        <w:jc w:val="right"/>
        <w:rPr>
          <w:b/>
          <w:bCs/>
          <w:sz w:val="24"/>
        </w:rPr>
      </w:pPr>
      <w:r w:rsidRPr="006504A8">
        <w:rPr>
          <w:b/>
          <w:bCs/>
          <w:sz w:val="24"/>
        </w:rPr>
        <w:t>Табл.2</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028"/>
        <w:gridCol w:w="6879"/>
      </w:tblGrid>
      <w:tr w:rsidR="00FD4551" w:rsidRPr="006504A8" w:rsidTr="00D91A9A">
        <w:trPr>
          <w:trHeight w:val="667"/>
          <w:tblHeader/>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02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79"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7540AC" w:rsidTr="00CF1470">
        <w:trPr>
          <w:trHeight w:val="2298"/>
        </w:trPr>
        <w:tc>
          <w:tcPr>
            <w:tcW w:w="560" w:type="dxa"/>
            <w:vAlign w:val="center"/>
          </w:tcPr>
          <w:p w:rsidR="00FD4551" w:rsidRPr="00ED1F71" w:rsidRDefault="00FD4551" w:rsidP="00D91A9A">
            <w:pPr>
              <w:jc w:val="left"/>
              <w:rPr>
                <w:sz w:val="22"/>
                <w:szCs w:val="22"/>
              </w:rPr>
            </w:pPr>
            <w:r w:rsidRPr="00ED1F71">
              <w:rPr>
                <w:sz w:val="22"/>
                <w:szCs w:val="22"/>
              </w:rPr>
              <w:t>1</w:t>
            </w:r>
            <w:r>
              <w:rPr>
                <w:sz w:val="22"/>
                <w:szCs w:val="22"/>
              </w:rPr>
              <w:t>.</w:t>
            </w:r>
          </w:p>
        </w:tc>
        <w:tc>
          <w:tcPr>
            <w:tcW w:w="3028" w:type="dxa"/>
            <w:vAlign w:val="center"/>
          </w:tcPr>
          <w:p w:rsidR="00FD4551" w:rsidRPr="00ED1F71" w:rsidRDefault="00FD4551" w:rsidP="00363A04">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w:t>
            </w:r>
            <w:r w:rsidR="00363A04">
              <w:rPr>
                <w:sz w:val="22"/>
                <w:szCs w:val="22"/>
              </w:rPr>
              <w:t>9</w:t>
            </w:r>
            <w:r w:rsidRPr="00ED1F71">
              <w:rPr>
                <w:sz w:val="22"/>
                <w:szCs w:val="22"/>
              </w:rPr>
              <w:t xml:space="preserve"> рік</w:t>
            </w:r>
          </w:p>
        </w:tc>
        <w:tc>
          <w:tcPr>
            <w:tcW w:w="6879" w:type="dxa"/>
            <w:vAlign w:val="center"/>
          </w:tcPr>
          <w:p w:rsidR="00FD4551" w:rsidRPr="00ED1F71" w:rsidRDefault="00FD4551" w:rsidP="00363A04">
            <w:pPr>
              <w:jc w:val="left"/>
              <w:rPr>
                <w:sz w:val="22"/>
                <w:szCs w:val="22"/>
              </w:rPr>
            </w:pPr>
            <w:r w:rsidRPr="00ED1F71">
              <w:rPr>
                <w:sz w:val="22"/>
                <w:szCs w:val="22"/>
              </w:rPr>
              <w:t xml:space="preserve">Посилення підтримки культури в місті, підвищення її ролі у розвитку культурних і творчих  ініціатив громади з урахуванням місцевих особливостей, збереження української національно-культурної спадщини, збереження та розвиток закладів культури. </w:t>
            </w:r>
          </w:p>
        </w:tc>
      </w:tr>
      <w:tr w:rsidR="00FD4551" w:rsidRPr="007540AC" w:rsidTr="00CF1470">
        <w:trPr>
          <w:trHeight w:val="1698"/>
        </w:trPr>
        <w:tc>
          <w:tcPr>
            <w:tcW w:w="560" w:type="dxa"/>
            <w:vAlign w:val="center"/>
          </w:tcPr>
          <w:p w:rsidR="00FD4551" w:rsidRPr="00ED1F71" w:rsidRDefault="00FD4551" w:rsidP="00D91A9A">
            <w:pPr>
              <w:jc w:val="left"/>
              <w:rPr>
                <w:sz w:val="22"/>
                <w:szCs w:val="22"/>
              </w:rPr>
            </w:pPr>
            <w:r w:rsidRPr="00ED1F71">
              <w:rPr>
                <w:sz w:val="22"/>
                <w:szCs w:val="22"/>
              </w:rPr>
              <w:t>2</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w:t>
            </w:r>
            <w:r w:rsidR="00B854B9" w:rsidRPr="00ED1F71">
              <w:rPr>
                <w:sz w:val="22"/>
                <w:szCs w:val="22"/>
              </w:rPr>
              <w:t xml:space="preserve">на 2018 </w:t>
            </w:r>
            <w:r w:rsidR="00B854B9">
              <w:rPr>
                <w:sz w:val="22"/>
                <w:szCs w:val="22"/>
              </w:rPr>
              <w:t>-2019 роки</w:t>
            </w:r>
          </w:p>
        </w:tc>
        <w:tc>
          <w:tcPr>
            <w:tcW w:w="6879" w:type="dxa"/>
            <w:vAlign w:val="center"/>
          </w:tcPr>
          <w:p w:rsidR="00FD4551" w:rsidRPr="00ED1F71" w:rsidRDefault="00FD4551" w:rsidP="00D91A9A">
            <w:pPr>
              <w:jc w:val="left"/>
              <w:rPr>
                <w:sz w:val="22"/>
                <w:szCs w:val="22"/>
              </w:rPr>
            </w:pPr>
            <w:r w:rsidRPr="00ED1F71">
              <w:rPr>
                <w:sz w:val="22"/>
                <w:szCs w:val="22"/>
              </w:rPr>
              <w:t>Створення сприятливих умов для розвитку галузі охорони культурної спадщини в регіоні, забезпечення належного рівня збереження та використання об’єктів культурної спадщини в суспільному житті.</w:t>
            </w:r>
          </w:p>
        </w:tc>
      </w:tr>
      <w:tr w:rsidR="009B3FFC" w:rsidRPr="007540AC" w:rsidTr="00CF1470">
        <w:trPr>
          <w:trHeight w:val="1679"/>
        </w:trPr>
        <w:tc>
          <w:tcPr>
            <w:tcW w:w="560" w:type="dxa"/>
            <w:vAlign w:val="center"/>
          </w:tcPr>
          <w:p w:rsidR="009B3FFC" w:rsidRPr="00ED1F71" w:rsidRDefault="009B3FFC" w:rsidP="00D91A9A">
            <w:pPr>
              <w:jc w:val="left"/>
              <w:rPr>
                <w:sz w:val="22"/>
                <w:szCs w:val="22"/>
              </w:rPr>
            </w:pPr>
            <w:r w:rsidRPr="00ED1F71">
              <w:rPr>
                <w:sz w:val="22"/>
                <w:szCs w:val="22"/>
              </w:rPr>
              <w:t>3</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«Творчість. Розвиток. Майстерність» міста Сєвєродонецьк на 201</w:t>
            </w:r>
            <w:r>
              <w:rPr>
                <w:sz w:val="22"/>
                <w:szCs w:val="22"/>
              </w:rPr>
              <w:t>9-2021 роки</w:t>
            </w:r>
          </w:p>
        </w:tc>
        <w:tc>
          <w:tcPr>
            <w:tcW w:w="6879" w:type="dxa"/>
            <w:vAlign w:val="center"/>
          </w:tcPr>
          <w:p w:rsidR="009B3FFC" w:rsidRPr="00ED1F71" w:rsidRDefault="009B3FFC" w:rsidP="00EE768C">
            <w:pPr>
              <w:jc w:val="left"/>
              <w:rPr>
                <w:sz w:val="22"/>
                <w:szCs w:val="22"/>
              </w:rPr>
            </w:pPr>
            <w:r w:rsidRPr="00ED1F71">
              <w:rPr>
                <w:sz w:val="22"/>
                <w:szCs w:val="22"/>
              </w:rPr>
              <w:t xml:space="preserve">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створення фондів музею, </w:t>
            </w:r>
          </w:p>
        </w:tc>
      </w:tr>
      <w:tr w:rsidR="009B3FFC" w:rsidRPr="007540AC" w:rsidTr="00CF1470">
        <w:trPr>
          <w:trHeight w:val="1831"/>
        </w:trPr>
        <w:tc>
          <w:tcPr>
            <w:tcW w:w="560" w:type="dxa"/>
            <w:vAlign w:val="center"/>
          </w:tcPr>
          <w:p w:rsidR="009B3FFC" w:rsidRPr="00ED1F71" w:rsidRDefault="009B3FFC" w:rsidP="00D91A9A">
            <w:pPr>
              <w:jc w:val="left"/>
              <w:rPr>
                <w:sz w:val="22"/>
                <w:szCs w:val="22"/>
              </w:rPr>
            </w:pPr>
            <w:r w:rsidRPr="00ED1F71">
              <w:rPr>
                <w:sz w:val="22"/>
                <w:szCs w:val="22"/>
              </w:rPr>
              <w:t>4</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«Мистецька освіта міста Сєвєродонецьк» на 201</w:t>
            </w:r>
            <w:r>
              <w:rPr>
                <w:sz w:val="22"/>
                <w:szCs w:val="22"/>
              </w:rPr>
              <w:t>9-2021 роки</w:t>
            </w:r>
            <w:r w:rsidRPr="00ED1F71">
              <w:rPr>
                <w:sz w:val="22"/>
                <w:szCs w:val="22"/>
              </w:rPr>
              <w:t xml:space="preserve"> </w:t>
            </w:r>
          </w:p>
        </w:tc>
        <w:tc>
          <w:tcPr>
            <w:tcW w:w="6879" w:type="dxa"/>
            <w:vAlign w:val="center"/>
          </w:tcPr>
          <w:p w:rsidR="009B3FFC" w:rsidRPr="00ED1F71" w:rsidRDefault="009B3FFC" w:rsidP="00EE768C">
            <w:pPr>
              <w:jc w:val="left"/>
              <w:rPr>
                <w:sz w:val="22"/>
                <w:szCs w:val="22"/>
              </w:rPr>
            </w:pPr>
            <w:r w:rsidRPr="00ED1F71">
              <w:rPr>
                <w:sz w:val="22"/>
                <w:szCs w:val="22"/>
              </w:rPr>
              <w:t>Створення сприятливих умов для забезпечення творчого, інтелектуального розвитку підростаючого покоління , рівних можливостей у здобутті якісної мистецької освіти, пропорційного розвитку всіх класів і спеціалізацій, поліпшення матеріально-технічної бази дитячих комунальних позашкільних закладів, оновлення музичного інвентарю.</w:t>
            </w:r>
          </w:p>
        </w:tc>
      </w:tr>
      <w:tr w:rsidR="009B3FFC" w:rsidRPr="007540AC" w:rsidTr="00D91A9A">
        <w:trPr>
          <w:trHeight w:val="1820"/>
        </w:trPr>
        <w:tc>
          <w:tcPr>
            <w:tcW w:w="560" w:type="dxa"/>
            <w:vAlign w:val="center"/>
          </w:tcPr>
          <w:p w:rsidR="009B3FFC" w:rsidRPr="00ED1F71" w:rsidRDefault="009B3FFC" w:rsidP="00D91A9A">
            <w:pPr>
              <w:jc w:val="left"/>
              <w:rPr>
                <w:sz w:val="22"/>
                <w:szCs w:val="22"/>
              </w:rPr>
            </w:pPr>
            <w:r w:rsidRPr="00ED1F71">
              <w:rPr>
                <w:sz w:val="22"/>
                <w:szCs w:val="22"/>
              </w:rPr>
              <w:t>5</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«Розвиток комунальних бібліотек  міста Сєвєродонецьк» на 201</w:t>
            </w:r>
            <w:r>
              <w:rPr>
                <w:sz w:val="22"/>
                <w:szCs w:val="22"/>
              </w:rPr>
              <w:t>9-2021 роки</w:t>
            </w:r>
          </w:p>
        </w:tc>
        <w:tc>
          <w:tcPr>
            <w:tcW w:w="6879" w:type="dxa"/>
            <w:vAlign w:val="center"/>
          </w:tcPr>
          <w:p w:rsidR="009B3FFC" w:rsidRPr="00ED1F71" w:rsidRDefault="009B3FFC" w:rsidP="00EE768C">
            <w:pPr>
              <w:jc w:val="left"/>
              <w:rPr>
                <w:sz w:val="22"/>
                <w:szCs w:val="22"/>
              </w:rPr>
            </w:pPr>
            <w:r w:rsidRPr="00ED1F71">
              <w:rPr>
                <w:sz w:val="22"/>
                <w:szCs w:val="22"/>
              </w:rPr>
              <w:t>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 культурної спадщини, збереження та розвиток закладів культури.</w:t>
            </w:r>
          </w:p>
        </w:tc>
      </w:tr>
    </w:tbl>
    <w:p w:rsidR="00FD4551" w:rsidRDefault="00FD4551" w:rsidP="00FD4551">
      <w:pPr>
        <w:spacing w:before="240" w:after="60"/>
        <w:jc w:val="right"/>
        <w:rPr>
          <w:b/>
          <w:sz w:val="24"/>
        </w:rPr>
      </w:pPr>
      <w:r w:rsidRPr="00727454">
        <w:rPr>
          <w:b/>
          <w:sz w:val="24"/>
        </w:rPr>
        <w:lastRenderedPageBreak/>
        <w:t>Табл.3</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244"/>
        <w:gridCol w:w="1418"/>
        <w:gridCol w:w="1211"/>
        <w:gridCol w:w="1036"/>
        <w:gridCol w:w="1159"/>
        <w:gridCol w:w="96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4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418" w:type="dxa"/>
            <w:vMerge w:val="restart"/>
            <w:vAlign w:val="center"/>
          </w:tcPr>
          <w:p w:rsidR="00FD4551" w:rsidRPr="00F02725" w:rsidRDefault="00FD4551" w:rsidP="00D91A9A">
            <w:pPr>
              <w:ind w:left="-108" w:right="-108"/>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37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244" w:type="dxa"/>
            <w:vMerge/>
            <w:vAlign w:val="center"/>
          </w:tcPr>
          <w:p w:rsidR="00FD4551" w:rsidRPr="00F02725" w:rsidRDefault="00FD4551" w:rsidP="00D91A9A">
            <w:pPr>
              <w:jc w:val="center"/>
              <w:rPr>
                <w:b/>
                <w:sz w:val="20"/>
                <w:szCs w:val="20"/>
              </w:rPr>
            </w:pPr>
          </w:p>
        </w:tc>
        <w:tc>
          <w:tcPr>
            <w:tcW w:w="1418" w:type="dxa"/>
            <w:vMerge/>
            <w:vAlign w:val="center"/>
          </w:tcPr>
          <w:p w:rsidR="00FD4551" w:rsidRPr="00F02725" w:rsidRDefault="00FD4551" w:rsidP="00D91A9A">
            <w:pPr>
              <w:jc w:val="center"/>
              <w:rPr>
                <w:b/>
                <w:sz w:val="20"/>
                <w:szCs w:val="20"/>
              </w:rPr>
            </w:pPr>
          </w:p>
        </w:tc>
        <w:tc>
          <w:tcPr>
            <w:tcW w:w="1211" w:type="dxa"/>
            <w:vAlign w:val="center"/>
          </w:tcPr>
          <w:p w:rsidR="00FD4551" w:rsidRPr="00F02725" w:rsidRDefault="00FD4551" w:rsidP="00D91A9A">
            <w:pPr>
              <w:ind w:left="-115" w:right="-94" w:firstLine="115"/>
              <w:jc w:val="center"/>
              <w:rPr>
                <w:b/>
                <w:sz w:val="20"/>
                <w:szCs w:val="20"/>
              </w:rPr>
            </w:pPr>
            <w:r w:rsidRPr="00F02725">
              <w:rPr>
                <w:b/>
                <w:sz w:val="20"/>
                <w:szCs w:val="20"/>
              </w:rPr>
              <w:t>Державний бюджет</w:t>
            </w:r>
          </w:p>
        </w:tc>
        <w:tc>
          <w:tcPr>
            <w:tcW w:w="1036"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966" w:type="dxa"/>
            <w:vAlign w:val="center"/>
          </w:tcPr>
          <w:p w:rsidR="00FD4551" w:rsidRPr="00F02725" w:rsidRDefault="00FD4551" w:rsidP="00D91A9A">
            <w:pPr>
              <w:jc w:val="center"/>
              <w:rPr>
                <w:b/>
                <w:sz w:val="20"/>
                <w:szCs w:val="20"/>
              </w:rPr>
            </w:pPr>
            <w:r>
              <w:rPr>
                <w:b/>
                <w:sz w:val="20"/>
                <w:szCs w:val="20"/>
              </w:rPr>
              <w:t>Інші кошти</w:t>
            </w:r>
          </w:p>
        </w:tc>
      </w:tr>
      <w:tr w:rsidR="00CF1470" w:rsidRPr="002C3133" w:rsidTr="00CF1470">
        <w:trPr>
          <w:trHeight w:val="1633"/>
        </w:trPr>
        <w:tc>
          <w:tcPr>
            <w:tcW w:w="542" w:type="dxa"/>
            <w:vAlign w:val="center"/>
          </w:tcPr>
          <w:p w:rsidR="00CF1470" w:rsidRPr="00ED1F71" w:rsidRDefault="00CF1470" w:rsidP="00D91A9A">
            <w:pPr>
              <w:jc w:val="left"/>
              <w:rPr>
                <w:sz w:val="22"/>
                <w:szCs w:val="22"/>
              </w:rPr>
            </w:pPr>
            <w:r w:rsidRPr="00ED1F71">
              <w:rPr>
                <w:sz w:val="22"/>
                <w:szCs w:val="22"/>
              </w:rPr>
              <w:t>1</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w:t>
            </w:r>
            <w:r>
              <w:rPr>
                <w:sz w:val="22"/>
                <w:szCs w:val="22"/>
              </w:rPr>
              <w:t>9</w:t>
            </w:r>
            <w:r w:rsidRPr="00ED1F71">
              <w:rPr>
                <w:sz w:val="22"/>
                <w:szCs w:val="22"/>
              </w:rPr>
              <w:t xml:space="preserve"> рік</w:t>
            </w:r>
          </w:p>
        </w:tc>
        <w:tc>
          <w:tcPr>
            <w:tcW w:w="1418" w:type="dxa"/>
            <w:shd w:val="clear" w:color="auto" w:fill="auto"/>
            <w:vAlign w:val="center"/>
          </w:tcPr>
          <w:p w:rsidR="00CF1470" w:rsidRPr="00ED1F71" w:rsidRDefault="00CF1470" w:rsidP="00D91A9A">
            <w:pPr>
              <w:jc w:val="center"/>
              <w:rPr>
                <w:sz w:val="22"/>
                <w:szCs w:val="22"/>
              </w:rPr>
            </w:pPr>
            <w:r>
              <w:rPr>
                <w:sz w:val="22"/>
                <w:szCs w:val="22"/>
              </w:rPr>
              <w:t>3389,3</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D91A9A">
            <w:pPr>
              <w:jc w:val="center"/>
              <w:rPr>
                <w:sz w:val="22"/>
                <w:szCs w:val="22"/>
              </w:rPr>
            </w:pPr>
            <w:r>
              <w:rPr>
                <w:sz w:val="22"/>
                <w:szCs w:val="22"/>
              </w:rPr>
              <w:t>3389,3</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975"/>
        </w:trPr>
        <w:tc>
          <w:tcPr>
            <w:tcW w:w="542" w:type="dxa"/>
            <w:vAlign w:val="center"/>
          </w:tcPr>
          <w:p w:rsidR="00CF1470" w:rsidRPr="00ED1F71" w:rsidRDefault="00CF1470" w:rsidP="00D91A9A">
            <w:pPr>
              <w:jc w:val="left"/>
              <w:rPr>
                <w:sz w:val="22"/>
                <w:szCs w:val="22"/>
              </w:rPr>
            </w:pPr>
            <w:r w:rsidRPr="00ED1F71">
              <w:rPr>
                <w:sz w:val="22"/>
                <w:szCs w:val="22"/>
              </w:rPr>
              <w:t>2</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на 2018 </w:t>
            </w:r>
            <w:r>
              <w:rPr>
                <w:sz w:val="22"/>
                <w:szCs w:val="22"/>
              </w:rPr>
              <w:t>-2019 роки</w:t>
            </w:r>
          </w:p>
        </w:tc>
        <w:tc>
          <w:tcPr>
            <w:tcW w:w="1418" w:type="dxa"/>
            <w:shd w:val="clear" w:color="auto" w:fill="auto"/>
            <w:vAlign w:val="center"/>
          </w:tcPr>
          <w:p w:rsidR="00CF1470" w:rsidRPr="00ED1F71" w:rsidRDefault="00CF1470" w:rsidP="003F21F3">
            <w:pPr>
              <w:jc w:val="center"/>
              <w:rPr>
                <w:sz w:val="22"/>
                <w:szCs w:val="22"/>
              </w:rPr>
            </w:pPr>
            <w:r w:rsidRPr="00ED1F71">
              <w:rPr>
                <w:sz w:val="22"/>
                <w:szCs w:val="22"/>
              </w:rPr>
              <w:t>1970,</w:t>
            </w:r>
            <w:r>
              <w:rPr>
                <w:sz w:val="22"/>
                <w:szCs w:val="22"/>
              </w:rPr>
              <w:t>5</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3F21F3">
            <w:pPr>
              <w:jc w:val="center"/>
              <w:rPr>
                <w:sz w:val="22"/>
                <w:szCs w:val="22"/>
              </w:rPr>
            </w:pPr>
            <w:r>
              <w:rPr>
                <w:sz w:val="22"/>
                <w:szCs w:val="22"/>
              </w:rPr>
              <w:t>1970,5</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3</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«Творчість. Розвиток. Майстерність» міста Сєвєродонецьк на 201</w:t>
            </w:r>
            <w:r>
              <w:rPr>
                <w:sz w:val="22"/>
                <w:szCs w:val="22"/>
              </w:rPr>
              <w:t>9-2021 роки</w:t>
            </w:r>
          </w:p>
        </w:tc>
        <w:tc>
          <w:tcPr>
            <w:tcW w:w="1418" w:type="dxa"/>
            <w:shd w:val="clear" w:color="auto" w:fill="auto"/>
            <w:vAlign w:val="center"/>
          </w:tcPr>
          <w:p w:rsidR="00CF1470" w:rsidRPr="00ED1F71" w:rsidRDefault="00CF1470" w:rsidP="00EE768C">
            <w:pPr>
              <w:jc w:val="center"/>
              <w:rPr>
                <w:sz w:val="22"/>
                <w:szCs w:val="22"/>
              </w:rPr>
            </w:pPr>
            <w:r>
              <w:rPr>
                <w:sz w:val="22"/>
                <w:szCs w:val="22"/>
              </w:rPr>
              <w:t>9992,7</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rPr>
            </w:pPr>
            <w:r>
              <w:rPr>
                <w:sz w:val="22"/>
                <w:szCs w:val="22"/>
              </w:rPr>
              <w:t>9992,7</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4</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«Мистецька освіта міста Сєвєродонецьк» на 201</w:t>
            </w:r>
            <w:r>
              <w:rPr>
                <w:sz w:val="22"/>
                <w:szCs w:val="22"/>
              </w:rPr>
              <w:t>9-2021 роки</w:t>
            </w:r>
            <w:r w:rsidRPr="00ED1F71">
              <w:rPr>
                <w:sz w:val="22"/>
                <w:szCs w:val="22"/>
              </w:rPr>
              <w:t xml:space="preserve"> </w:t>
            </w:r>
          </w:p>
        </w:tc>
        <w:tc>
          <w:tcPr>
            <w:tcW w:w="1418" w:type="dxa"/>
            <w:shd w:val="clear" w:color="auto" w:fill="auto"/>
            <w:vAlign w:val="center"/>
          </w:tcPr>
          <w:p w:rsidR="00CF1470" w:rsidRPr="00ED1F71" w:rsidRDefault="00CF1470" w:rsidP="00EE768C">
            <w:pPr>
              <w:jc w:val="center"/>
              <w:rPr>
                <w:sz w:val="22"/>
                <w:szCs w:val="22"/>
                <w:lang w:val="ru-RU"/>
              </w:rPr>
            </w:pPr>
            <w:r>
              <w:rPr>
                <w:sz w:val="22"/>
                <w:szCs w:val="22"/>
                <w:lang w:val="ru-RU"/>
              </w:rPr>
              <w:t>5652,5</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lang w:val="ru-RU"/>
              </w:rPr>
            </w:pPr>
            <w:r>
              <w:rPr>
                <w:sz w:val="22"/>
                <w:szCs w:val="22"/>
                <w:lang w:val="ru-RU"/>
              </w:rPr>
              <w:t>5652,5</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5</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«Розвиток комунальних бібліотек  міста Сєвєродонецьк» на 201</w:t>
            </w:r>
            <w:r>
              <w:rPr>
                <w:sz w:val="22"/>
                <w:szCs w:val="22"/>
              </w:rPr>
              <w:t>9-2021 роки</w:t>
            </w:r>
          </w:p>
        </w:tc>
        <w:tc>
          <w:tcPr>
            <w:tcW w:w="1418" w:type="dxa"/>
            <w:shd w:val="clear" w:color="auto" w:fill="auto"/>
            <w:vAlign w:val="center"/>
          </w:tcPr>
          <w:p w:rsidR="00CF1470" w:rsidRPr="00ED1F71" w:rsidRDefault="00CF1470" w:rsidP="00EE768C">
            <w:pPr>
              <w:jc w:val="center"/>
              <w:rPr>
                <w:sz w:val="22"/>
                <w:szCs w:val="22"/>
              </w:rPr>
            </w:pPr>
            <w:r w:rsidRPr="00ED1F71">
              <w:rPr>
                <w:sz w:val="22"/>
                <w:szCs w:val="22"/>
              </w:rPr>
              <w:t>7</w:t>
            </w:r>
            <w:r>
              <w:rPr>
                <w:sz w:val="22"/>
                <w:szCs w:val="22"/>
              </w:rPr>
              <w:t>51</w:t>
            </w:r>
            <w:r w:rsidRPr="00ED1F71">
              <w:rPr>
                <w:sz w:val="22"/>
                <w:szCs w:val="22"/>
              </w:rPr>
              <w:t>,2</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rPr>
            </w:pPr>
            <w:r w:rsidRPr="00ED1F71">
              <w:rPr>
                <w:sz w:val="22"/>
                <w:szCs w:val="22"/>
              </w:rPr>
              <w:t>7</w:t>
            </w:r>
            <w:r>
              <w:rPr>
                <w:sz w:val="22"/>
                <w:szCs w:val="22"/>
              </w:rPr>
              <w:t>51</w:t>
            </w:r>
            <w:r w:rsidRPr="00ED1F71">
              <w:rPr>
                <w:sz w:val="22"/>
                <w:szCs w:val="22"/>
              </w:rPr>
              <w:t>,2</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555"/>
        </w:trPr>
        <w:tc>
          <w:tcPr>
            <w:tcW w:w="542" w:type="dxa"/>
            <w:vAlign w:val="center"/>
          </w:tcPr>
          <w:p w:rsidR="00CF1470" w:rsidRPr="002C3133" w:rsidRDefault="00CF1470" w:rsidP="00D91A9A">
            <w:pPr>
              <w:jc w:val="center"/>
              <w:rPr>
                <w:bCs/>
                <w:sz w:val="22"/>
                <w:szCs w:val="22"/>
              </w:rPr>
            </w:pPr>
          </w:p>
        </w:tc>
        <w:tc>
          <w:tcPr>
            <w:tcW w:w="4244" w:type="dxa"/>
            <w:vAlign w:val="center"/>
          </w:tcPr>
          <w:p w:rsidR="00CF1470" w:rsidRPr="00BE4425" w:rsidRDefault="00CF1470" w:rsidP="00D91A9A">
            <w:pPr>
              <w:jc w:val="left"/>
              <w:rPr>
                <w:b/>
                <w:sz w:val="22"/>
                <w:szCs w:val="22"/>
              </w:rPr>
            </w:pPr>
            <w:r w:rsidRPr="00BE4425">
              <w:rPr>
                <w:b/>
                <w:sz w:val="22"/>
                <w:szCs w:val="22"/>
              </w:rPr>
              <w:t>Разом:</w:t>
            </w:r>
          </w:p>
        </w:tc>
        <w:tc>
          <w:tcPr>
            <w:tcW w:w="1418" w:type="dxa"/>
            <w:shd w:val="clear" w:color="auto" w:fill="auto"/>
            <w:vAlign w:val="center"/>
          </w:tcPr>
          <w:p w:rsidR="00CF1470" w:rsidRPr="00590AA7" w:rsidRDefault="00CF1470" w:rsidP="00D91A9A">
            <w:pPr>
              <w:jc w:val="center"/>
              <w:rPr>
                <w:b/>
                <w:bCs/>
                <w:sz w:val="22"/>
                <w:szCs w:val="22"/>
              </w:rPr>
            </w:pPr>
            <w:r>
              <w:rPr>
                <w:b/>
                <w:bCs/>
                <w:sz w:val="22"/>
                <w:szCs w:val="22"/>
              </w:rPr>
              <w:t>21756,2</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590AA7" w:rsidRDefault="00CF1470" w:rsidP="00D91A9A">
            <w:pPr>
              <w:jc w:val="center"/>
              <w:rPr>
                <w:b/>
                <w:bCs/>
                <w:sz w:val="22"/>
                <w:szCs w:val="22"/>
              </w:rPr>
            </w:pPr>
            <w:r>
              <w:rPr>
                <w:b/>
                <w:bCs/>
                <w:sz w:val="22"/>
                <w:szCs w:val="22"/>
              </w:rPr>
              <w:t>21756,2</w:t>
            </w:r>
          </w:p>
        </w:tc>
        <w:tc>
          <w:tcPr>
            <w:tcW w:w="966" w:type="dxa"/>
            <w:shd w:val="clear" w:color="auto" w:fill="auto"/>
            <w:vAlign w:val="center"/>
          </w:tcPr>
          <w:p w:rsidR="00CF1470" w:rsidRDefault="00CF1470" w:rsidP="00CF1470">
            <w:pPr>
              <w:jc w:val="center"/>
            </w:pPr>
            <w:r w:rsidRPr="00D944E9">
              <w:rPr>
                <w:color w:val="000000"/>
                <w:sz w:val="22"/>
                <w:szCs w:val="22"/>
              </w:rPr>
              <w:t>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jc w:val="center"/>
        <w:rPr>
          <w:b/>
          <w:bCs/>
          <w:sz w:val="28"/>
          <w:szCs w:val="28"/>
        </w:rPr>
      </w:pPr>
      <w:r w:rsidRPr="007540AC">
        <w:rPr>
          <w:b/>
          <w:bCs/>
          <w:sz w:val="24"/>
          <w:highlight w:val="yellow"/>
        </w:rPr>
        <w:br w:type="page"/>
      </w:r>
      <w:r w:rsidRPr="00832AA8">
        <w:rPr>
          <w:b/>
          <w:bCs/>
          <w:sz w:val="28"/>
          <w:szCs w:val="28"/>
        </w:rPr>
        <w:lastRenderedPageBreak/>
        <w:t>VІІ.  Сєвєродонецька міська рада</w:t>
      </w:r>
    </w:p>
    <w:p w:rsidR="00FD4551" w:rsidRPr="002C3133" w:rsidRDefault="00FD4551" w:rsidP="00FD4551">
      <w:pPr>
        <w:spacing w:after="60"/>
        <w:jc w:val="right"/>
        <w:rPr>
          <w:b/>
          <w:sz w:val="24"/>
        </w:rPr>
      </w:pPr>
      <w:r w:rsidRPr="002C3133">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6053"/>
      </w:tblGrid>
      <w:tr w:rsidR="00FD4551" w:rsidRPr="002C3133" w:rsidTr="00D91A9A">
        <w:trPr>
          <w:trHeight w:val="360"/>
        </w:trPr>
        <w:tc>
          <w:tcPr>
            <w:tcW w:w="442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05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C3133" w:rsidTr="00181D3B">
        <w:trPr>
          <w:trHeight w:val="1088"/>
        </w:trPr>
        <w:tc>
          <w:tcPr>
            <w:tcW w:w="4428" w:type="dxa"/>
            <w:vAlign w:val="center"/>
          </w:tcPr>
          <w:p w:rsidR="00FD4551" w:rsidRPr="002C3133" w:rsidRDefault="00FD4551" w:rsidP="00D91A9A">
            <w:pPr>
              <w:pStyle w:val="font5"/>
              <w:spacing w:before="0" w:beforeAutospacing="0" w:after="0" w:afterAutospacing="0"/>
              <w:jc w:val="center"/>
              <w:rPr>
                <w:rFonts w:eastAsia="Times New Roman"/>
                <w:sz w:val="22"/>
                <w:szCs w:val="22"/>
                <w:lang w:val="uk-UA"/>
              </w:rPr>
            </w:pPr>
            <w:r w:rsidRPr="002C3133">
              <w:rPr>
                <w:rFonts w:eastAsia="Times New Roman"/>
                <w:sz w:val="22"/>
                <w:szCs w:val="22"/>
                <w:lang w:val="uk-UA"/>
              </w:rPr>
              <w:t>Сєвєродонецька міська рада</w:t>
            </w:r>
          </w:p>
        </w:tc>
        <w:tc>
          <w:tcPr>
            <w:tcW w:w="6053" w:type="dxa"/>
            <w:vAlign w:val="center"/>
          </w:tcPr>
          <w:p w:rsidR="00FD4551" w:rsidRPr="002C3133" w:rsidRDefault="00FD4551" w:rsidP="00D91A9A">
            <w:pPr>
              <w:rPr>
                <w:bCs/>
                <w:sz w:val="22"/>
                <w:szCs w:val="22"/>
              </w:rPr>
            </w:pPr>
            <w:r w:rsidRPr="002C3133">
              <w:rPr>
                <w:bCs/>
                <w:sz w:val="22"/>
                <w:szCs w:val="22"/>
              </w:rPr>
              <w:t>Представлення інтересів територіальної громади міста</w:t>
            </w:r>
          </w:p>
        </w:tc>
      </w:tr>
    </w:tbl>
    <w:p w:rsidR="00FD4551" w:rsidRPr="002C3133" w:rsidRDefault="00FD4551" w:rsidP="00FD4551">
      <w:pPr>
        <w:spacing w:before="240" w:after="120"/>
        <w:jc w:val="center"/>
        <w:rPr>
          <w:b/>
          <w:bCs/>
          <w:sz w:val="24"/>
        </w:rPr>
      </w:pPr>
      <w:r w:rsidRPr="002C3133">
        <w:rPr>
          <w:b/>
          <w:bCs/>
          <w:sz w:val="24"/>
        </w:rPr>
        <w:t>Проекти та заходи для здійснення програм</w:t>
      </w:r>
    </w:p>
    <w:p w:rsidR="00FD4551" w:rsidRPr="002C3133" w:rsidRDefault="00FD4551" w:rsidP="00FD4551">
      <w:pPr>
        <w:spacing w:after="60"/>
        <w:jc w:val="right"/>
        <w:rPr>
          <w:b/>
          <w:sz w:val="24"/>
        </w:rPr>
      </w:pPr>
      <w:r w:rsidRPr="002C3133">
        <w:rPr>
          <w:b/>
          <w:sz w:val="24"/>
        </w:rPr>
        <w:t>Табл.2</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6033"/>
      </w:tblGrid>
      <w:tr w:rsidR="00FD4551" w:rsidRPr="002C3133" w:rsidTr="00D91A9A">
        <w:tc>
          <w:tcPr>
            <w:tcW w:w="51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93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03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9F3995" w:rsidRPr="002C3133" w:rsidTr="00181D3B">
        <w:trPr>
          <w:trHeight w:val="1238"/>
        </w:trPr>
        <w:tc>
          <w:tcPr>
            <w:tcW w:w="514" w:type="dxa"/>
            <w:vAlign w:val="center"/>
          </w:tcPr>
          <w:p w:rsidR="009F3995" w:rsidRPr="00BE4425" w:rsidRDefault="009F3995" w:rsidP="00590AA7">
            <w:pPr>
              <w:jc w:val="center"/>
              <w:rPr>
                <w:sz w:val="22"/>
                <w:szCs w:val="22"/>
              </w:rPr>
            </w:pPr>
            <w:r w:rsidRPr="00BE4425">
              <w:rPr>
                <w:sz w:val="22"/>
                <w:szCs w:val="22"/>
              </w:rPr>
              <w:t>1.</w:t>
            </w:r>
          </w:p>
        </w:tc>
        <w:tc>
          <w:tcPr>
            <w:tcW w:w="3934" w:type="dxa"/>
            <w:vAlign w:val="center"/>
          </w:tcPr>
          <w:p w:rsidR="009F3995" w:rsidRPr="00EE768C" w:rsidRDefault="009F3995" w:rsidP="00EE768C">
            <w:pPr>
              <w:tabs>
                <w:tab w:val="num" w:pos="26"/>
              </w:tabs>
              <w:ind w:left="26"/>
              <w:jc w:val="left"/>
              <w:rPr>
                <w:bCs/>
                <w:sz w:val="22"/>
                <w:szCs w:val="22"/>
              </w:rPr>
            </w:pPr>
            <w:r w:rsidRPr="00EE768C">
              <w:rPr>
                <w:bCs/>
                <w:sz w:val="22"/>
                <w:szCs w:val="22"/>
              </w:rPr>
              <w:t>Міська цільова  Програма  розвитку  ринку  земель у  м. Сєвєродонецьку на 2019 рік</w:t>
            </w:r>
          </w:p>
        </w:tc>
        <w:tc>
          <w:tcPr>
            <w:tcW w:w="6033" w:type="dxa"/>
            <w:vAlign w:val="center"/>
          </w:tcPr>
          <w:p w:rsidR="009F3995" w:rsidRPr="00EE768C" w:rsidRDefault="009F3995" w:rsidP="00EE768C">
            <w:pPr>
              <w:jc w:val="left"/>
              <w:rPr>
                <w:bCs/>
                <w:sz w:val="22"/>
                <w:szCs w:val="22"/>
              </w:rPr>
            </w:pPr>
            <w:r w:rsidRPr="00EE768C">
              <w:rPr>
                <w:sz w:val="22"/>
                <w:szCs w:val="22"/>
              </w:rPr>
              <w:t>Проведення експертних грошових оцінок земельних ділянок, що підлягають продажу, відповідно до клопотань фізичних та юридичних осіб та проведення земельних торгів у формі аукціонів, щодо продажу земельних ділянок або прав на них</w:t>
            </w:r>
          </w:p>
        </w:tc>
      </w:tr>
      <w:tr w:rsidR="00EE768C" w:rsidRPr="002C3133" w:rsidTr="00181D3B">
        <w:trPr>
          <w:trHeight w:val="1823"/>
        </w:trPr>
        <w:tc>
          <w:tcPr>
            <w:tcW w:w="514" w:type="dxa"/>
            <w:vAlign w:val="center"/>
          </w:tcPr>
          <w:p w:rsidR="00EE768C" w:rsidRPr="00BE4425" w:rsidRDefault="00EE768C" w:rsidP="00590AA7">
            <w:pPr>
              <w:jc w:val="center"/>
              <w:rPr>
                <w:sz w:val="22"/>
                <w:szCs w:val="22"/>
              </w:rPr>
            </w:pPr>
            <w:r w:rsidRPr="00BE4425">
              <w:rPr>
                <w:sz w:val="22"/>
                <w:szCs w:val="22"/>
              </w:rPr>
              <w:t>2.</w:t>
            </w:r>
          </w:p>
        </w:tc>
        <w:tc>
          <w:tcPr>
            <w:tcW w:w="3934" w:type="dxa"/>
            <w:vAlign w:val="center"/>
          </w:tcPr>
          <w:p w:rsidR="00EE768C" w:rsidRPr="00EE768C" w:rsidRDefault="00EE768C" w:rsidP="00EE768C">
            <w:pPr>
              <w:tabs>
                <w:tab w:val="num" w:pos="26"/>
              </w:tabs>
              <w:ind w:left="26"/>
              <w:jc w:val="left"/>
              <w:rPr>
                <w:sz w:val="22"/>
                <w:szCs w:val="22"/>
              </w:rPr>
            </w:pPr>
            <w:r w:rsidRPr="00EE768C">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Розроблення і здійснення ефективних комплексних заходів з визначення вільних земельних ділянок, розроблення плану зонування або детального плану територій</w:t>
            </w:r>
          </w:p>
        </w:tc>
      </w:tr>
      <w:tr w:rsidR="00EE768C" w:rsidRPr="002C3133" w:rsidTr="00D91A9A">
        <w:trPr>
          <w:trHeight w:val="1184"/>
        </w:trPr>
        <w:tc>
          <w:tcPr>
            <w:tcW w:w="514" w:type="dxa"/>
            <w:vAlign w:val="center"/>
          </w:tcPr>
          <w:p w:rsidR="00EE768C" w:rsidRPr="00BE4425" w:rsidRDefault="00EE768C" w:rsidP="00590AA7">
            <w:pPr>
              <w:jc w:val="center"/>
              <w:rPr>
                <w:sz w:val="22"/>
                <w:szCs w:val="22"/>
              </w:rPr>
            </w:pPr>
            <w:r w:rsidRPr="00BE4425">
              <w:rPr>
                <w:sz w:val="22"/>
                <w:szCs w:val="22"/>
              </w:rPr>
              <w:t>3.</w:t>
            </w:r>
          </w:p>
        </w:tc>
        <w:tc>
          <w:tcPr>
            <w:tcW w:w="3934" w:type="dxa"/>
            <w:vAlign w:val="center"/>
          </w:tcPr>
          <w:p w:rsidR="00EE768C" w:rsidRPr="00EE768C" w:rsidRDefault="00EE768C" w:rsidP="00EE768C">
            <w:pPr>
              <w:tabs>
                <w:tab w:val="num" w:pos="26"/>
              </w:tabs>
              <w:ind w:left="26"/>
              <w:jc w:val="left"/>
              <w:rPr>
                <w:sz w:val="22"/>
                <w:szCs w:val="22"/>
              </w:rPr>
            </w:pPr>
            <w:r w:rsidRPr="00EE768C">
              <w:rPr>
                <w:sz w:val="22"/>
                <w:szCs w:val="22"/>
              </w:rPr>
              <w:t>Міська цільова програма формування земельних ділянок рекреаційного призначення у м. Сєвєродонецьку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 xml:space="preserve">Визначення та </w:t>
            </w:r>
            <w:r w:rsidRPr="00EE768C">
              <w:rPr>
                <w:sz w:val="22"/>
                <w:szCs w:val="22"/>
              </w:rPr>
              <w:t>формування земельних ділянок рекреаційного призначення у м. Сєвєродонецьку</w:t>
            </w:r>
          </w:p>
        </w:tc>
      </w:tr>
      <w:tr w:rsidR="00EE768C" w:rsidRPr="002C3133" w:rsidTr="00181D3B">
        <w:trPr>
          <w:trHeight w:val="2204"/>
        </w:trPr>
        <w:tc>
          <w:tcPr>
            <w:tcW w:w="514" w:type="dxa"/>
            <w:vAlign w:val="center"/>
          </w:tcPr>
          <w:p w:rsidR="00EE768C" w:rsidRPr="00BE4425" w:rsidRDefault="00EE768C" w:rsidP="00590AA7">
            <w:pPr>
              <w:jc w:val="center"/>
              <w:rPr>
                <w:sz w:val="22"/>
                <w:szCs w:val="22"/>
              </w:rPr>
            </w:pPr>
            <w:r w:rsidRPr="00BE4425">
              <w:rPr>
                <w:sz w:val="22"/>
                <w:szCs w:val="22"/>
              </w:rPr>
              <w:t>4.</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w:t>
            </w:r>
            <w:r w:rsidRPr="00EE768C">
              <w:rPr>
                <w:bCs/>
                <w:iCs/>
                <w:sz w:val="22"/>
                <w:szCs w:val="22"/>
              </w:rPr>
              <w:t xml:space="preserve"> з розроблення містобудівної документації на території Сєвєродонецької міської ради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Розроблення детальних планів територій міста Сєвєродонецька,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міської ради для створення картографічних планів в електронному вигляді</w:t>
            </w:r>
          </w:p>
        </w:tc>
      </w:tr>
      <w:tr w:rsidR="00EE768C" w:rsidRPr="002C3133" w:rsidTr="00181D3B">
        <w:trPr>
          <w:trHeight w:val="1112"/>
        </w:trPr>
        <w:tc>
          <w:tcPr>
            <w:tcW w:w="514" w:type="dxa"/>
            <w:vAlign w:val="center"/>
          </w:tcPr>
          <w:p w:rsidR="00EE768C" w:rsidRPr="00BE4425" w:rsidRDefault="00EE768C" w:rsidP="00590AA7">
            <w:pPr>
              <w:jc w:val="center"/>
              <w:rPr>
                <w:sz w:val="22"/>
                <w:szCs w:val="22"/>
              </w:rPr>
            </w:pPr>
            <w:r w:rsidRPr="00BE4425">
              <w:rPr>
                <w:sz w:val="22"/>
                <w:szCs w:val="22"/>
              </w:rPr>
              <w:t>5.</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 інформатизації Сєвєродонецької міської ради на 2019 рік</w:t>
            </w:r>
          </w:p>
        </w:tc>
        <w:tc>
          <w:tcPr>
            <w:tcW w:w="6033" w:type="dxa"/>
            <w:vAlign w:val="center"/>
          </w:tcPr>
          <w:p w:rsidR="00EE768C" w:rsidRPr="00EE768C" w:rsidRDefault="00EE768C" w:rsidP="00EE768C">
            <w:pPr>
              <w:jc w:val="left"/>
              <w:rPr>
                <w:sz w:val="22"/>
                <w:szCs w:val="22"/>
              </w:rPr>
            </w:pPr>
            <w:r w:rsidRPr="00EE768C">
              <w:rPr>
                <w:sz w:val="22"/>
                <w:szCs w:val="22"/>
              </w:rPr>
              <w:t>Впровадження електронного  врядування:</w:t>
            </w:r>
          </w:p>
          <w:p w:rsidR="00EE768C" w:rsidRPr="00EE768C" w:rsidRDefault="00EE768C" w:rsidP="00181D3B">
            <w:pPr>
              <w:jc w:val="left"/>
              <w:rPr>
                <w:bCs/>
                <w:sz w:val="22"/>
                <w:szCs w:val="22"/>
              </w:rPr>
            </w:pPr>
            <w:r w:rsidRPr="00EE768C">
              <w:rPr>
                <w:bCs/>
                <w:sz w:val="22"/>
                <w:szCs w:val="22"/>
              </w:rPr>
              <w:t xml:space="preserve">- </w:t>
            </w:r>
            <w:r w:rsidRPr="00EE768C">
              <w:rPr>
                <w:sz w:val="22"/>
                <w:szCs w:val="22"/>
              </w:rPr>
              <w:t>- модернізація інформаційної структури міської ради</w:t>
            </w:r>
          </w:p>
        </w:tc>
      </w:tr>
      <w:tr w:rsidR="00EE768C" w:rsidRPr="002C3133" w:rsidTr="00707AB0">
        <w:trPr>
          <w:trHeight w:val="2126"/>
        </w:trPr>
        <w:tc>
          <w:tcPr>
            <w:tcW w:w="514" w:type="dxa"/>
            <w:vAlign w:val="center"/>
          </w:tcPr>
          <w:p w:rsidR="00EE768C" w:rsidRPr="00BE4425" w:rsidRDefault="00EE768C" w:rsidP="00590AA7">
            <w:pPr>
              <w:jc w:val="center"/>
              <w:rPr>
                <w:sz w:val="22"/>
                <w:szCs w:val="22"/>
              </w:rPr>
            </w:pPr>
            <w:r w:rsidRPr="00BE4425">
              <w:rPr>
                <w:sz w:val="22"/>
                <w:szCs w:val="22"/>
              </w:rPr>
              <w:t>6.</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w:t>
            </w:r>
            <w:r w:rsidRPr="00EE768C">
              <w:rPr>
                <w:bCs/>
                <w:sz w:val="22"/>
                <w:szCs w:val="22"/>
              </w:rPr>
              <w:t xml:space="preserve"> забезпечення  функціонування  КУ  «Трудовий  архів </w:t>
            </w:r>
          </w:p>
          <w:p w:rsidR="00EE768C" w:rsidRPr="00EE768C" w:rsidRDefault="00EE768C" w:rsidP="00EE768C">
            <w:pPr>
              <w:tabs>
                <w:tab w:val="num" w:pos="26"/>
              </w:tabs>
              <w:ind w:left="26"/>
              <w:jc w:val="left"/>
              <w:rPr>
                <w:bCs/>
                <w:sz w:val="22"/>
                <w:szCs w:val="22"/>
              </w:rPr>
            </w:pPr>
            <w:r w:rsidRPr="00EE768C">
              <w:rPr>
                <w:bCs/>
                <w:sz w:val="22"/>
                <w:szCs w:val="22"/>
              </w:rPr>
              <w:t>м. Сєвєродонецька»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Забезпечення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EE768C" w:rsidRPr="002C3133" w:rsidTr="00181D3B">
        <w:trPr>
          <w:trHeight w:val="1593"/>
        </w:trPr>
        <w:tc>
          <w:tcPr>
            <w:tcW w:w="514" w:type="dxa"/>
            <w:vAlign w:val="center"/>
          </w:tcPr>
          <w:p w:rsidR="00EE768C" w:rsidRPr="00BE4425" w:rsidRDefault="00EE768C" w:rsidP="00EE768C">
            <w:pPr>
              <w:jc w:val="center"/>
              <w:rPr>
                <w:sz w:val="22"/>
                <w:szCs w:val="22"/>
              </w:rPr>
            </w:pPr>
            <w:r w:rsidRPr="00BE4425">
              <w:rPr>
                <w:sz w:val="22"/>
                <w:szCs w:val="22"/>
              </w:rPr>
              <w:t>7.</w:t>
            </w:r>
          </w:p>
        </w:tc>
        <w:tc>
          <w:tcPr>
            <w:tcW w:w="3934" w:type="dxa"/>
            <w:vAlign w:val="center"/>
          </w:tcPr>
          <w:p w:rsidR="00EE768C" w:rsidRPr="00EE768C" w:rsidRDefault="00EE768C" w:rsidP="00EE768C">
            <w:pPr>
              <w:tabs>
                <w:tab w:val="num" w:pos="26"/>
              </w:tabs>
              <w:ind w:left="26"/>
              <w:jc w:val="left"/>
              <w:rPr>
                <w:bCs/>
                <w:sz w:val="22"/>
                <w:szCs w:val="22"/>
              </w:rPr>
            </w:pPr>
            <w:r w:rsidRPr="00EE768C">
              <w:rPr>
                <w:bCs/>
                <w:sz w:val="22"/>
                <w:szCs w:val="22"/>
              </w:rPr>
              <w:t>Програма розвитку малого та середнього підприємництва в м.</w:t>
            </w:r>
            <w:r>
              <w:rPr>
                <w:bCs/>
                <w:sz w:val="22"/>
                <w:szCs w:val="22"/>
              </w:rPr>
              <w:t> </w:t>
            </w:r>
            <w:r w:rsidRPr="00EE768C">
              <w:rPr>
                <w:bCs/>
                <w:sz w:val="22"/>
                <w:szCs w:val="22"/>
              </w:rPr>
              <w:t>Сєвєродонецьку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EE768C" w:rsidRPr="002C3133" w:rsidTr="00707AB0">
        <w:trPr>
          <w:trHeight w:val="1826"/>
        </w:trPr>
        <w:tc>
          <w:tcPr>
            <w:tcW w:w="514" w:type="dxa"/>
            <w:vAlign w:val="center"/>
          </w:tcPr>
          <w:p w:rsidR="00EE768C" w:rsidRPr="00BE4425" w:rsidRDefault="00EE768C" w:rsidP="00590AA7">
            <w:pPr>
              <w:jc w:val="center"/>
              <w:rPr>
                <w:sz w:val="22"/>
                <w:szCs w:val="22"/>
              </w:rPr>
            </w:pPr>
            <w:r w:rsidRPr="00BE4425">
              <w:rPr>
                <w:sz w:val="22"/>
                <w:szCs w:val="22"/>
              </w:rPr>
              <w:lastRenderedPageBreak/>
              <w:t>8.</w:t>
            </w:r>
          </w:p>
        </w:tc>
        <w:tc>
          <w:tcPr>
            <w:tcW w:w="3934" w:type="dxa"/>
            <w:vAlign w:val="center"/>
          </w:tcPr>
          <w:p w:rsidR="00EE768C" w:rsidRPr="00EE768C" w:rsidRDefault="00EE768C" w:rsidP="00EE768C">
            <w:pPr>
              <w:tabs>
                <w:tab w:val="num" w:pos="26"/>
              </w:tabs>
              <w:ind w:left="26"/>
              <w:jc w:val="left"/>
              <w:rPr>
                <w:bCs/>
                <w:sz w:val="22"/>
                <w:szCs w:val="22"/>
              </w:rPr>
            </w:pPr>
            <w:r w:rsidRPr="00EE768C">
              <w:rPr>
                <w:bCs/>
                <w:sz w:val="22"/>
                <w:szCs w:val="22"/>
              </w:rPr>
              <w:t>Міська цільова програма «Фінансова підтримка громадських організацій ветеранів м.</w:t>
            </w:r>
            <w:r>
              <w:rPr>
                <w:bCs/>
                <w:sz w:val="22"/>
                <w:szCs w:val="22"/>
              </w:rPr>
              <w:t xml:space="preserve"> </w:t>
            </w:r>
            <w:r w:rsidRPr="00EE768C">
              <w:rPr>
                <w:bCs/>
                <w:sz w:val="22"/>
                <w:szCs w:val="22"/>
              </w:rPr>
              <w:t>Сєвєродонецька на 2019 рік</w:t>
            </w:r>
          </w:p>
        </w:tc>
        <w:tc>
          <w:tcPr>
            <w:tcW w:w="6033" w:type="dxa"/>
            <w:vAlign w:val="center"/>
          </w:tcPr>
          <w:p w:rsidR="00EE768C" w:rsidRPr="00EE768C" w:rsidRDefault="00EE768C" w:rsidP="00EE768C">
            <w:pPr>
              <w:jc w:val="left"/>
              <w:rPr>
                <w:snapToGrid w:val="0"/>
                <w:sz w:val="22"/>
                <w:szCs w:val="22"/>
              </w:rPr>
            </w:pPr>
            <w:r w:rsidRPr="00EE768C">
              <w:rPr>
                <w:sz w:val="22"/>
                <w:szCs w:val="22"/>
              </w:rPr>
              <w:t>Надання фінансової підтримки  громадським організаціям ветеранів міста, які виконують суспільно значимі для міста функції, з метою забезпечення створення відповідних умов для їх функціонування, підвищення їх активності в організаційній, інформаційній роботі з інвалідами та ветеранами, залучення їх до участі в громадському житті.</w:t>
            </w:r>
          </w:p>
        </w:tc>
      </w:tr>
      <w:tr w:rsidR="00EE768C" w:rsidRPr="002C3133" w:rsidTr="00707AB0">
        <w:trPr>
          <w:trHeight w:val="1553"/>
        </w:trPr>
        <w:tc>
          <w:tcPr>
            <w:tcW w:w="514" w:type="dxa"/>
            <w:vAlign w:val="center"/>
          </w:tcPr>
          <w:p w:rsidR="00EE768C" w:rsidRPr="00BE4425" w:rsidRDefault="00EE768C" w:rsidP="00590AA7">
            <w:pPr>
              <w:jc w:val="center"/>
              <w:rPr>
                <w:sz w:val="22"/>
                <w:szCs w:val="22"/>
              </w:rPr>
            </w:pPr>
            <w:r>
              <w:rPr>
                <w:sz w:val="22"/>
                <w:szCs w:val="22"/>
              </w:rPr>
              <w:t>9.</w:t>
            </w:r>
          </w:p>
        </w:tc>
        <w:tc>
          <w:tcPr>
            <w:tcW w:w="3934" w:type="dxa"/>
            <w:vAlign w:val="center"/>
          </w:tcPr>
          <w:p w:rsidR="00EE768C" w:rsidRPr="00EE768C" w:rsidRDefault="00EE768C" w:rsidP="00EE768C">
            <w:pPr>
              <w:pStyle w:val="2"/>
              <w:spacing w:before="0" w:after="0"/>
              <w:rPr>
                <w:rFonts w:ascii="Times New Roman" w:hAnsi="Times New Roman"/>
                <w:b w:val="0"/>
                <w:i w:val="0"/>
                <w:sz w:val="22"/>
                <w:szCs w:val="22"/>
              </w:rPr>
            </w:pPr>
            <w:r w:rsidRPr="00EE768C">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w:t>
            </w:r>
            <w:r>
              <w:rPr>
                <w:rFonts w:ascii="Times New Roman" w:hAnsi="Times New Roman"/>
                <w:b w:val="0"/>
                <w:i w:val="0"/>
                <w:sz w:val="22"/>
                <w:szCs w:val="22"/>
              </w:rPr>
              <w:t xml:space="preserve"> та природного характеру на 2019</w:t>
            </w:r>
            <w:r w:rsidRPr="00EE768C">
              <w:rPr>
                <w:rFonts w:ascii="Times New Roman" w:hAnsi="Times New Roman"/>
                <w:b w:val="0"/>
                <w:i w:val="0"/>
                <w:sz w:val="22"/>
                <w:szCs w:val="22"/>
              </w:rPr>
              <w:t xml:space="preserve"> рік</w:t>
            </w:r>
          </w:p>
        </w:tc>
        <w:tc>
          <w:tcPr>
            <w:tcW w:w="6033" w:type="dxa"/>
            <w:vAlign w:val="center"/>
          </w:tcPr>
          <w:p w:rsidR="00EE768C" w:rsidRPr="00EE768C" w:rsidRDefault="00EE768C" w:rsidP="00EE768C">
            <w:pPr>
              <w:jc w:val="left"/>
              <w:rPr>
                <w:sz w:val="22"/>
                <w:szCs w:val="22"/>
              </w:rPr>
            </w:pPr>
            <w:r w:rsidRPr="00EE768C">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EE768C" w:rsidRPr="002C3133" w:rsidTr="00707AB0">
        <w:trPr>
          <w:trHeight w:val="1561"/>
        </w:trPr>
        <w:tc>
          <w:tcPr>
            <w:tcW w:w="514" w:type="dxa"/>
            <w:vAlign w:val="center"/>
          </w:tcPr>
          <w:p w:rsidR="00EE768C" w:rsidRDefault="00EE768C" w:rsidP="00590AA7">
            <w:pPr>
              <w:jc w:val="center"/>
              <w:rPr>
                <w:sz w:val="22"/>
                <w:szCs w:val="22"/>
              </w:rPr>
            </w:pPr>
            <w:r>
              <w:rPr>
                <w:sz w:val="22"/>
                <w:szCs w:val="22"/>
              </w:rPr>
              <w:t>10.</w:t>
            </w:r>
          </w:p>
        </w:tc>
        <w:tc>
          <w:tcPr>
            <w:tcW w:w="3934" w:type="dxa"/>
            <w:vAlign w:val="center"/>
          </w:tcPr>
          <w:p w:rsidR="00EE768C" w:rsidRPr="00EE768C" w:rsidRDefault="00EE768C" w:rsidP="00EE768C">
            <w:pPr>
              <w:jc w:val="left"/>
              <w:rPr>
                <w:sz w:val="22"/>
                <w:szCs w:val="22"/>
              </w:rPr>
            </w:pPr>
            <w:r w:rsidRPr="00EE768C">
              <w:rPr>
                <w:sz w:val="22"/>
                <w:szCs w:val="22"/>
              </w:rPr>
              <w:t>Програма розвитку інвестиційної діяльності м.</w:t>
            </w:r>
            <w:r>
              <w:rPr>
                <w:sz w:val="22"/>
                <w:szCs w:val="22"/>
              </w:rPr>
              <w:t xml:space="preserve"> </w:t>
            </w:r>
            <w:r w:rsidRPr="00EE768C">
              <w:rPr>
                <w:sz w:val="22"/>
                <w:szCs w:val="22"/>
              </w:rPr>
              <w:t>Сєвєродонецька на 201</w:t>
            </w:r>
            <w:r>
              <w:rPr>
                <w:sz w:val="22"/>
                <w:szCs w:val="22"/>
              </w:rPr>
              <w:t>6-2020 роки</w:t>
            </w:r>
          </w:p>
        </w:tc>
        <w:tc>
          <w:tcPr>
            <w:tcW w:w="6033" w:type="dxa"/>
            <w:vAlign w:val="center"/>
          </w:tcPr>
          <w:p w:rsidR="00EE768C" w:rsidRPr="00EE768C" w:rsidRDefault="00EE768C" w:rsidP="00EE768C">
            <w:pPr>
              <w:jc w:val="left"/>
              <w:rPr>
                <w:sz w:val="22"/>
                <w:szCs w:val="22"/>
              </w:rPr>
            </w:pPr>
            <w:r w:rsidRPr="00EE768C">
              <w:rPr>
                <w:sz w:val="22"/>
                <w:szCs w:val="22"/>
              </w:rPr>
              <w:t xml:space="preserve">Створення привабливого інвестиційного клімату у м.Сєвєродонецьку, визначення переліку об’єктів інвестування  для першочергової розробки робочих проектів, проектно-кошторисної документації, експертизи, пошук інвесторів. </w:t>
            </w:r>
          </w:p>
        </w:tc>
      </w:tr>
      <w:tr w:rsidR="00EE768C" w:rsidRPr="002C3133" w:rsidTr="00707AB0">
        <w:trPr>
          <w:trHeight w:val="1683"/>
        </w:trPr>
        <w:tc>
          <w:tcPr>
            <w:tcW w:w="514" w:type="dxa"/>
            <w:vAlign w:val="center"/>
          </w:tcPr>
          <w:p w:rsidR="00EE768C" w:rsidRDefault="00EE768C" w:rsidP="00590AA7">
            <w:pPr>
              <w:jc w:val="center"/>
              <w:rPr>
                <w:sz w:val="22"/>
                <w:szCs w:val="22"/>
              </w:rPr>
            </w:pPr>
            <w:r>
              <w:rPr>
                <w:sz w:val="22"/>
                <w:szCs w:val="22"/>
              </w:rPr>
              <w:t>11.</w:t>
            </w:r>
          </w:p>
        </w:tc>
        <w:tc>
          <w:tcPr>
            <w:tcW w:w="3934" w:type="dxa"/>
            <w:vAlign w:val="center"/>
          </w:tcPr>
          <w:p w:rsidR="00EE768C" w:rsidRPr="00EE768C" w:rsidRDefault="00EE768C" w:rsidP="00EE768C">
            <w:pPr>
              <w:jc w:val="left"/>
              <w:rPr>
                <w:sz w:val="22"/>
                <w:szCs w:val="22"/>
              </w:rPr>
            </w:pPr>
            <w:r w:rsidRPr="00EE768C">
              <w:rPr>
                <w:sz w:val="22"/>
                <w:szCs w:val="22"/>
              </w:rPr>
              <w:t xml:space="preserve">Програма підвищення рівня безпеки дорожнього руху </w:t>
            </w:r>
            <w:r w:rsidRPr="00EE768C">
              <w:rPr>
                <w:bCs/>
                <w:sz w:val="22"/>
                <w:szCs w:val="22"/>
              </w:rPr>
              <w:t>в м.</w:t>
            </w:r>
            <w:r>
              <w:rPr>
                <w:bCs/>
                <w:sz w:val="22"/>
                <w:szCs w:val="22"/>
              </w:rPr>
              <w:t> </w:t>
            </w:r>
            <w:r w:rsidRPr="00EE768C">
              <w:rPr>
                <w:bCs/>
                <w:sz w:val="22"/>
                <w:szCs w:val="22"/>
              </w:rPr>
              <w:t>Сєвєродонецьку на 2019 рік</w:t>
            </w:r>
          </w:p>
        </w:tc>
        <w:tc>
          <w:tcPr>
            <w:tcW w:w="6033" w:type="dxa"/>
            <w:vAlign w:val="center"/>
          </w:tcPr>
          <w:p w:rsidR="00EE768C" w:rsidRPr="00EE768C" w:rsidRDefault="00181D3B" w:rsidP="00181D3B">
            <w:pPr>
              <w:jc w:val="left"/>
              <w:rPr>
                <w:sz w:val="22"/>
                <w:szCs w:val="22"/>
              </w:rPr>
            </w:pPr>
            <w:r>
              <w:rPr>
                <w:sz w:val="22"/>
                <w:szCs w:val="22"/>
              </w:rPr>
              <w:t>З</w:t>
            </w:r>
            <w:r w:rsidR="00EE768C" w:rsidRPr="00EE768C">
              <w:rPr>
                <w:sz w:val="22"/>
                <w:szCs w:val="22"/>
              </w:rPr>
              <w:t>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EE768C" w:rsidRPr="002C3133" w:rsidTr="00707AB0">
        <w:trPr>
          <w:trHeight w:val="1835"/>
        </w:trPr>
        <w:tc>
          <w:tcPr>
            <w:tcW w:w="514" w:type="dxa"/>
            <w:vAlign w:val="center"/>
          </w:tcPr>
          <w:p w:rsidR="00EE768C" w:rsidRDefault="00EE768C" w:rsidP="00590AA7">
            <w:pPr>
              <w:jc w:val="center"/>
              <w:rPr>
                <w:sz w:val="22"/>
                <w:szCs w:val="22"/>
              </w:rPr>
            </w:pPr>
            <w:r>
              <w:rPr>
                <w:sz w:val="22"/>
                <w:szCs w:val="22"/>
              </w:rPr>
              <w:t>12.</w:t>
            </w:r>
          </w:p>
        </w:tc>
        <w:tc>
          <w:tcPr>
            <w:tcW w:w="3934" w:type="dxa"/>
            <w:vAlign w:val="center"/>
          </w:tcPr>
          <w:p w:rsidR="00EE768C" w:rsidRPr="00EE768C" w:rsidRDefault="00EE768C" w:rsidP="004A2BFD">
            <w:pPr>
              <w:tabs>
                <w:tab w:val="num" w:pos="26"/>
              </w:tabs>
              <w:ind w:left="26"/>
              <w:jc w:val="left"/>
              <w:rPr>
                <w:bCs/>
                <w:sz w:val="22"/>
                <w:szCs w:val="22"/>
              </w:rPr>
            </w:pPr>
            <w:r>
              <w:rPr>
                <w:bCs/>
                <w:sz w:val="22"/>
                <w:szCs w:val="22"/>
              </w:rPr>
              <w:t>Ліквідація комунальних підприємств (КП «Технагляд», КП «Сєвєродонецькархпроект», КП</w:t>
            </w:r>
            <w:r w:rsidR="004A2BFD">
              <w:rPr>
                <w:bCs/>
                <w:sz w:val="22"/>
                <w:szCs w:val="22"/>
              </w:rPr>
              <w:t> </w:t>
            </w:r>
            <w:r>
              <w:rPr>
                <w:bCs/>
                <w:sz w:val="22"/>
                <w:szCs w:val="22"/>
              </w:rPr>
              <w:t>«Сєвєродонецькі теплові мережі», КП «Сєвєродонецька ритуальна служба»)</w:t>
            </w:r>
          </w:p>
        </w:tc>
        <w:tc>
          <w:tcPr>
            <w:tcW w:w="6033" w:type="dxa"/>
            <w:vAlign w:val="center"/>
          </w:tcPr>
          <w:p w:rsidR="00EE768C" w:rsidRPr="00EE768C" w:rsidRDefault="004A2BFD" w:rsidP="004A2BFD">
            <w:pPr>
              <w:jc w:val="left"/>
              <w:rPr>
                <w:snapToGrid w:val="0"/>
                <w:sz w:val="22"/>
                <w:szCs w:val="22"/>
              </w:rPr>
            </w:pPr>
            <w:r w:rsidRPr="00EE768C">
              <w:rPr>
                <w:sz w:val="22"/>
                <w:szCs w:val="22"/>
              </w:rPr>
              <w:t>Здійснення заходів з припинення юридичн</w:t>
            </w:r>
            <w:r>
              <w:rPr>
                <w:sz w:val="22"/>
                <w:szCs w:val="22"/>
              </w:rPr>
              <w:t>их</w:t>
            </w:r>
            <w:r w:rsidRPr="00EE768C">
              <w:rPr>
                <w:sz w:val="22"/>
                <w:szCs w:val="22"/>
              </w:rPr>
              <w:t xml:space="preserve"> ос</w:t>
            </w:r>
            <w:r>
              <w:rPr>
                <w:sz w:val="22"/>
                <w:szCs w:val="22"/>
              </w:rPr>
              <w:t>і</w:t>
            </w:r>
            <w:r w:rsidRPr="00EE768C">
              <w:rPr>
                <w:sz w:val="22"/>
                <w:szCs w:val="22"/>
              </w:rPr>
              <w:t xml:space="preserve">б </w:t>
            </w:r>
            <w:r>
              <w:rPr>
                <w:sz w:val="22"/>
                <w:szCs w:val="22"/>
              </w:rPr>
              <w:t xml:space="preserve">комунальної форми власності </w:t>
            </w:r>
            <w:r w:rsidRPr="00EE768C">
              <w:rPr>
                <w:sz w:val="22"/>
                <w:szCs w:val="22"/>
              </w:rPr>
              <w:t xml:space="preserve">та погашення </w:t>
            </w:r>
            <w:r>
              <w:rPr>
                <w:sz w:val="22"/>
                <w:szCs w:val="22"/>
              </w:rPr>
              <w:t xml:space="preserve">їх </w:t>
            </w:r>
            <w:r w:rsidRPr="00EE768C">
              <w:rPr>
                <w:sz w:val="22"/>
                <w:szCs w:val="22"/>
              </w:rPr>
              <w:t>кредиторської заборгованості</w:t>
            </w:r>
          </w:p>
        </w:tc>
      </w:tr>
    </w:tbl>
    <w:p w:rsidR="00FD4551" w:rsidRDefault="00FD4551" w:rsidP="00FD4551">
      <w:pPr>
        <w:spacing w:before="240" w:after="60"/>
        <w:ind w:left="7788" w:firstLine="708"/>
        <w:jc w:val="center"/>
        <w:rPr>
          <w:b/>
          <w:sz w:val="24"/>
        </w:rPr>
      </w:pPr>
      <w:r w:rsidRPr="002C3133">
        <w:rPr>
          <w:b/>
          <w:sz w:val="24"/>
        </w:rPr>
        <w:t>Табл.3</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444"/>
        <w:gridCol w:w="1482"/>
        <w:gridCol w:w="1275"/>
        <w:gridCol w:w="1257"/>
        <w:gridCol w:w="1200"/>
        <w:gridCol w:w="1200"/>
      </w:tblGrid>
      <w:tr w:rsidR="00FD4551" w:rsidRPr="00BD6432" w:rsidTr="00D91A9A">
        <w:trPr>
          <w:cantSplit/>
          <w:trHeight w:val="278"/>
        </w:trPr>
        <w:tc>
          <w:tcPr>
            <w:tcW w:w="612"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444" w:type="dxa"/>
            <w:vMerge w:val="restart"/>
            <w:vAlign w:val="center"/>
          </w:tcPr>
          <w:p w:rsidR="00FD4551" w:rsidRPr="00CE4552" w:rsidRDefault="00FD4551" w:rsidP="00D91A9A">
            <w:pPr>
              <w:jc w:val="center"/>
              <w:rPr>
                <w:b/>
                <w:sz w:val="20"/>
                <w:szCs w:val="20"/>
              </w:rPr>
            </w:pPr>
            <w:r w:rsidRPr="00CE4552">
              <w:rPr>
                <w:b/>
                <w:sz w:val="20"/>
                <w:szCs w:val="20"/>
              </w:rPr>
              <w:t>Найменування</w:t>
            </w:r>
          </w:p>
          <w:p w:rsidR="00FD4551" w:rsidRPr="00CE4552" w:rsidRDefault="00FD4551" w:rsidP="00D91A9A">
            <w:pPr>
              <w:jc w:val="center"/>
              <w:rPr>
                <w:b/>
                <w:sz w:val="20"/>
                <w:szCs w:val="20"/>
              </w:rPr>
            </w:pPr>
            <w:r w:rsidRPr="00CE4552">
              <w:rPr>
                <w:b/>
                <w:sz w:val="20"/>
                <w:szCs w:val="20"/>
              </w:rPr>
              <w:t>програм</w:t>
            </w:r>
          </w:p>
        </w:tc>
        <w:tc>
          <w:tcPr>
            <w:tcW w:w="1482" w:type="dxa"/>
            <w:vMerge w:val="restart"/>
            <w:vAlign w:val="center"/>
          </w:tcPr>
          <w:p w:rsidR="00FD4551" w:rsidRDefault="00FD4551" w:rsidP="00D91A9A">
            <w:pPr>
              <w:jc w:val="center"/>
              <w:rPr>
                <w:b/>
                <w:sz w:val="20"/>
                <w:szCs w:val="20"/>
              </w:rPr>
            </w:pPr>
            <w:r w:rsidRPr="00CE4552">
              <w:rPr>
                <w:b/>
                <w:sz w:val="20"/>
                <w:szCs w:val="20"/>
              </w:rPr>
              <w:t>Обсяг фінансування на 201</w:t>
            </w:r>
            <w:r w:rsidR="00363A04">
              <w:rPr>
                <w:b/>
                <w:sz w:val="20"/>
                <w:szCs w:val="20"/>
              </w:rPr>
              <w:t>9</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 тис. грн.)</w:t>
            </w:r>
          </w:p>
        </w:tc>
        <w:tc>
          <w:tcPr>
            <w:tcW w:w="4932"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BD6432" w:rsidTr="00D91A9A">
        <w:trPr>
          <w:cantSplit/>
          <w:trHeight w:val="232"/>
        </w:trPr>
        <w:tc>
          <w:tcPr>
            <w:tcW w:w="612" w:type="dxa"/>
            <w:vMerge/>
            <w:vAlign w:val="center"/>
          </w:tcPr>
          <w:p w:rsidR="00FD4551" w:rsidRPr="00CE4552" w:rsidRDefault="00FD4551" w:rsidP="00D91A9A">
            <w:pPr>
              <w:jc w:val="center"/>
              <w:rPr>
                <w:b/>
                <w:sz w:val="20"/>
                <w:szCs w:val="20"/>
              </w:rPr>
            </w:pPr>
          </w:p>
        </w:tc>
        <w:tc>
          <w:tcPr>
            <w:tcW w:w="3444" w:type="dxa"/>
            <w:vMerge/>
            <w:vAlign w:val="center"/>
          </w:tcPr>
          <w:p w:rsidR="00FD4551" w:rsidRPr="00CE4552" w:rsidRDefault="00FD4551" w:rsidP="00D91A9A">
            <w:pPr>
              <w:jc w:val="center"/>
              <w:rPr>
                <w:b/>
                <w:bCs/>
                <w:sz w:val="20"/>
                <w:szCs w:val="20"/>
              </w:rPr>
            </w:pPr>
          </w:p>
        </w:tc>
        <w:tc>
          <w:tcPr>
            <w:tcW w:w="1482" w:type="dxa"/>
            <w:vMerge/>
            <w:tcBorders>
              <w:bottom w:val="single" w:sz="4" w:space="0" w:color="auto"/>
            </w:tcBorders>
            <w:vAlign w:val="center"/>
          </w:tcPr>
          <w:p w:rsidR="00FD4551" w:rsidRPr="00CE4552" w:rsidRDefault="00FD4551" w:rsidP="00D91A9A">
            <w:pPr>
              <w:jc w:val="center"/>
              <w:rPr>
                <w:b/>
                <w:sz w:val="20"/>
                <w:szCs w:val="20"/>
              </w:rPr>
            </w:pPr>
          </w:p>
        </w:tc>
        <w:tc>
          <w:tcPr>
            <w:tcW w:w="1275" w:type="dxa"/>
            <w:vAlign w:val="center"/>
          </w:tcPr>
          <w:p w:rsidR="00FD4551" w:rsidRPr="00CE4552" w:rsidRDefault="00FD4551" w:rsidP="00D91A9A">
            <w:pPr>
              <w:jc w:val="center"/>
              <w:rPr>
                <w:b/>
                <w:sz w:val="20"/>
                <w:szCs w:val="20"/>
              </w:rPr>
            </w:pPr>
            <w:r w:rsidRPr="00CE4552">
              <w:rPr>
                <w:b/>
                <w:sz w:val="20"/>
                <w:szCs w:val="20"/>
              </w:rPr>
              <w:t>Державний бюджет</w:t>
            </w:r>
          </w:p>
        </w:tc>
        <w:tc>
          <w:tcPr>
            <w:tcW w:w="1257" w:type="dxa"/>
            <w:vAlign w:val="center"/>
          </w:tcPr>
          <w:p w:rsidR="00FD4551" w:rsidRPr="00CE4552" w:rsidRDefault="00FD4551" w:rsidP="00D91A9A">
            <w:pPr>
              <w:ind w:left="-41" w:firstLine="41"/>
              <w:jc w:val="center"/>
              <w:rPr>
                <w:b/>
                <w:sz w:val="20"/>
                <w:szCs w:val="20"/>
              </w:rPr>
            </w:pPr>
            <w:r w:rsidRPr="00CE4552">
              <w:rPr>
                <w:b/>
                <w:sz w:val="20"/>
                <w:szCs w:val="20"/>
              </w:rPr>
              <w:t>Обласний бюджет</w:t>
            </w:r>
          </w:p>
        </w:tc>
        <w:tc>
          <w:tcPr>
            <w:tcW w:w="1200" w:type="dxa"/>
            <w:vAlign w:val="center"/>
          </w:tcPr>
          <w:p w:rsidR="00FD4551" w:rsidRPr="00CE4552" w:rsidRDefault="00FD4551" w:rsidP="00D91A9A">
            <w:pPr>
              <w:jc w:val="center"/>
              <w:rPr>
                <w:b/>
                <w:sz w:val="20"/>
                <w:szCs w:val="20"/>
              </w:rPr>
            </w:pPr>
            <w:r w:rsidRPr="00CE4552">
              <w:rPr>
                <w:b/>
                <w:sz w:val="20"/>
                <w:szCs w:val="20"/>
              </w:rPr>
              <w:t>Міський  бюджет</w:t>
            </w:r>
          </w:p>
        </w:tc>
        <w:tc>
          <w:tcPr>
            <w:tcW w:w="1200" w:type="dxa"/>
            <w:vAlign w:val="center"/>
          </w:tcPr>
          <w:p w:rsidR="00FD4551" w:rsidRPr="00CE4552" w:rsidRDefault="00FD4551" w:rsidP="00D91A9A">
            <w:pPr>
              <w:jc w:val="center"/>
              <w:rPr>
                <w:b/>
                <w:sz w:val="20"/>
                <w:szCs w:val="20"/>
              </w:rPr>
            </w:pPr>
            <w:r w:rsidRPr="00CE4552">
              <w:rPr>
                <w:b/>
                <w:sz w:val="20"/>
                <w:szCs w:val="20"/>
              </w:rPr>
              <w:t>Інші  кошти</w:t>
            </w:r>
          </w:p>
        </w:tc>
      </w:tr>
      <w:tr w:rsidR="00E37937" w:rsidRPr="00BD6432" w:rsidTr="008F4DDB">
        <w:trPr>
          <w:cantSplit/>
          <w:trHeight w:val="1018"/>
        </w:trPr>
        <w:tc>
          <w:tcPr>
            <w:tcW w:w="612" w:type="dxa"/>
            <w:vAlign w:val="center"/>
          </w:tcPr>
          <w:p w:rsidR="00E37937" w:rsidRPr="00BD6432" w:rsidRDefault="00E37937" w:rsidP="00590AA7">
            <w:pPr>
              <w:jc w:val="center"/>
              <w:rPr>
                <w:sz w:val="24"/>
              </w:rPr>
            </w:pPr>
            <w:r w:rsidRPr="00BD6432">
              <w:rPr>
                <w:sz w:val="24"/>
              </w:rPr>
              <w:t>1</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Міська цільова  Програма  розвитку  ринку  земель у  м.</w:t>
            </w:r>
            <w:r w:rsidR="00707AB0">
              <w:rPr>
                <w:bCs/>
                <w:sz w:val="22"/>
                <w:szCs w:val="22"/>
              </w:rPr>
              <w:t> </w:t>
            </w:r>
            <w:r w:rsidRPr="00EE768C">
              <w:rPr>
                <w:bCs/>
                <w:sz w:val="22"/>
                <w:szCs w:val="22"/>
              </w:rPr>
              <w:t>Сєвєродонецьку на 2019 рік</w:t>
            </w:r>
          </w:p>
        </w:tc>
        <w:tc>
          <w:tcPr>
            <w:tcW w:w="1482" w:type="dxa"/>
            <w:tcBorders>
              <w:bottom w:val="single" w:sz="4" w:space="0" w:color="auto"/>
            </w:tcBorders>
            <w:vAlign w:val="center"/>
          </w:tcPr>
          <w:p w:rsidR="00E37937" w:rsidRDefault="00E37937" w:rsidP="00E37937">
            <w:pPr>
              <w:jc w:val="center"/>
              <w:rPr>
                <w:color w:val="000000"/>
                <w:sz w:val="22"/>
                <w:szCs w:val="22"/>
              </w:rPr>
            </w:pPr>
            <w:r>
              <w:rPr>
                <w:color w:val="000000"/>
                <w:sz w:val="22"/>
                <w:szCs w:val="22"/>
              </w:rPr>
              <w:t>198,0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198,0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983"/>
        </w:trPr>
        <w:tc>
          <w:tcPr>
            <w:tcW w:w="612" w:type="dxa"/>
            <w:vAlign w:val="center"/>
          </w:tcPr>
          <w:p w:rsidR="00E37937" w:rsidRPr="00BD6432" w:rsidRDefault="00E37937" w:rsidP="00590AA7">
            <w:pPr>
              <w:jc w:val="center"/>
              <w:rPr>
                <w:sz w:val="24"/>
              </w:rPr>
            </w:pPr>
            <w:r w:rsidRPr="00BD6432">
              <w:rPr>
                <w:sz w:val="24"/>
              </w:rPr>
              <w:t>2</w:t>
            </w:r>
          </w:p>
        </w:tc>
        <w:tc>
          <w:tcPr>
            <w:tcW w:w="3444" w:type="dxa"/>
            <w:tcBorders>
              <w:right w:val="single" w:sz="4" w:space="0" w:color="auto"/>
            </w:tcBorders>
            <w:vAlign w:val="center"/>
          </w:tcPr>
          <w:p w:rsidR="00E37937" w:rsidRPr="00EE768C" w:rsidRDefault="00E37937" w:rsidP="008F4DDB">
            <w:pPr>
              <w:tabs>
                <w:tab w:val="num" w:pos="26"/>
              </w:tabs>
              <w:ind w:left="26"/>
              <w:jc w:val="left"/>
              <w:rPr>
                <w:sz w:val="22"/>
                <w:szCs w:val="22"/>
              </w:rPr>
            </w:pPr>
            <w:r w:rsidRPr="00EE768C">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1482" w:type="dxa"/>
            <w:tcBorders>
              <w:top w:val="single" w:sz="4" w:space="0" w:color="auto"/>
              <w:left w:val="single" w:sz="4" w:space="0" w:color="auto"/>
              <w:bottom w:val="single" w:sz="4" w:space="0" w:color="auto"/>
              <w:right w:val="single" w:sz="4" w:space="0" w:color="auto"/>
            </w:tcBorders>
            <w:vAlign w:val="center"/>
          </w:tcPr>
          <w:p w:rsidR="00E37937" w:rsidRDefault="00E37937" w:rsidP="00E37937">
            <w:pPr>
              <w:jc w:val="center"/>
              <w:rPr>
                <w:color w:val="000000"/>
                <w:sz w:val="22"/>
                <w:szCs w:val="22"/>
              </w:rPr>
            </w:pPr>
            <w:r>
              <w:rPr>
                <w:color w:val="000000"/>
                <w:sz w:val="22"/>
                <w:szCs w:val="22"/>
              </w:rPr>
              <w:t>99,0</w:t>
            </w:r>
          </w:p>
        </w:tc>
        <w:tc>
          <w:tcPr>
            <w:tcW w:w="1275" w:type="dxa"/>
            <w:tcBorders>
              <w:left w:val="single" w:sz="4" w:space="0" w:color="auto"/>
            </w:tcBorders>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99,0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415"/>
        </w:trPr>
        <w:tc>
          <w:tcPr>
            <w:tcW w:w="612" w:type="dxa"/>
            <w:vAlign w:val="center"/>
          </w:tcPr>
          <w:p w:rsidR="00E37937" w:rsidRPr="00BD6432" w:rsidRDefault="00E37937" w:rsidP="00590AA7">
            <w:pPr>
              <w:jc w:val="center"/>
              <w:rPr>
                <w:sz w:val="24"/>
              </w:rPr>
            </w:pPr>
            <w:r w:rsidRPr="00BD6432">
              <w:rPr>
                <w:sz w:val="24"/>
              </w:rPr>
              <w:t>3</w:t>
            </w:r>
          </w:p>
        </w:tc>
        <w:tc>
          <w:tcPr>
            <w:tcW w:w="3444" w:type="dxa"/>
            <w:vAlign w:val="center"/>
          </w:tcPr>
          <w:p w:rsidR="00E37937" w:rsidRPr="00EE768C" w:rsidRDefault="00E37937" w:rsidP="008F4DDB">
            <w:pPr>
              <w:tabs>
                <w:tab w:val="num" w:pos="26"/>
              </w:tabs>
              <w:ind w:left="26"/>
              <w:jc w:val="left"/>
              <w:rPr>
                <w:sz w:val="22"/>
                <w:szCs w:val="22"/>
              </w:rPr>
            </w:pPr>
            <w:r w:rsidRPr="00EE768C">
              <w:rPr>
                <w:sz w:val="22"/>
                <w:szCs w:val="22"/>
              </w:rPr>
              <w:t>Міська цільова програма формування земельних ділянок рекреаційного призначення у м.</w:t>
            </w:r>
            <w:r>
              <w:rPr>
                <w:sz w:val="22"/>
                <w:szCs w:val="22"/>
              </w:rPr>
              <w:t> </w:t>
            </w:r>
            <w:r w:rsidRPr="00EE768C">
              <w:rPr>
                <w:sz w:val="22"/>
                <w:szCs w:val="22"/>
              </w:rPr>
              <w:t>Сєвєродонецьку на 2019 рік</w:t>
            </w:r>
          </w:p>
        </w:tc>
        <w:tc>
          <w:tcPr>
            <w:tcW w:w="1482" w:type="dxa"/>
            <w:tcBorders>
              <w:top w:val="single" w:sz="4" w:space="0" w:color="auto"/>
            </w:tcBorders>
            <w:vAlign w:val="center"/>
          </w:tcPr>
          <w:p w:rsidR="00E37937" w:rsidRDefault="00E37937" w:rsidP="00E37937">
            <w:pPr>
              <w:jc w:val="center"/>
              <w:rPr>
                <w:color w:val="000000"/>
                <w:sz w:val="22"/>
                <w:szCs w:val="22"/>
              </w:rPr>
            </w:pPr>
            <w:r>
              <w:rPr>
                <w:color w:val="000000"/>
                <w:sz w:val="22"/>
                <w:szCs w:val="22"/>
              </w:rPr>
              <w:t>228,9</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228,9</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344"/>
        </w:trPr>
        <w:tc>
          <w:tcPr>
            <w:tcW w:w="612" w:type="dxa"/>
            <w:vAlign w:val="center"/>
          </w:tcPr>
          <w:p w:rsidR="00E37937" w:rsidRPr="00BD6432" w:rsidRDefault="00E37937" w:rsidP="00590AA7">
            <w:pPr>
              <w:jc w:val="center"/>
              <w:rPr>
                <w:sz w:val="24"/>
              </w:rPr>
            </w:pPr>
            <w:r w:rsidRPr="00BD6432">
              <w:rPr>
                <w:sz w:val="24"/>
              </w:rPr>
              <w:lastRenderedPageBreak/>
              <w:t>4</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w:t>
            </w:r>
            <w:r w:rsidRPr="00EE768C">
              <w:rPr>
                <w:bCs/>
                <w:iCs/>
                <w:sz w:val="22"/>
                <w:szCs w:val="22"/>
              </w:rPr>
              <w:t xml:space="preserve"> з розроблення містобудівної документації на території Сєвєродонецької міської ради на 2019 рік</w:t>
            </w:r>
          </w:p>
        </w:tc>
        <w:tc>
          <w:tcPr>
            <w:tcW w:w="1482" w:type="dxa"/>
            <w:vAlign w:val="center"/>
          </w:tcPr>
          <w:p w:rsidR="00E37937" w:rsidRDefault="00E37937" w:rsidP="00E37937">
            <w:pPr>
              <w:jc w:val="center"/>
              <w:rPr>
                <w:color w:val="000000"/>
                <w:sz w:val="22"/>
                <w:szCs w:val="22"/>
              </w:rPr>
            </w:pPr>
            <w:r>
              <w:rPr>
                <w:color w:val="000000"/>
                <w:sz w:val="22"/>
                <w:szCs w:val="22"/>
              </w:rPr>
              <w:t>1525,0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1525,0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334"/>
        </w:trPr>
        <w:tc>
          <w:tcPr>
            <w:tcW w:w="612" w:type="dxa"/>
            <w:vAlign w:val="center"/>
          </w:tcPr>
          <w:p w:rsidR="00E37937" w:rsidRPr="00BD6432" w:rsidRDefault="00E37937" w:rsidP="00590AA7">
            <w:pPr>
              <w:jc w:val="center"/>
              <w:rPr>
                <w:sz w:val="24"/>
              </w:rPr>
            </w:pPr>
            <w:r>
              <w:rPr>
                <w:sz w:val="24"/>
              </w:rPr>
              <w:t>5.</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 інформатизації Сєвєродонецької міської ради на 2019 рік</w:t>
            </w:r>
          </w:p>
        </w:tc>
        <w:tc>
          <w:tcPr>
            <w:tcW w:w="1482" w:type="dxa"/>
            <w:vAlign w:val="center"/>
          </w:tcPr>
          <w:p w:rsidR="00E37937" w:rsidRDefault="00E37937" w:rsidP="00E37937">
            <w:pPr>
              <w:jc w:val="center"/>
              <w:rPr>
                <w:color w:val="000000"/>
                <w:sz w:val="22"/>
                <w:szCs w:val="22"/>
              </w:rPr>
            </w:pPr>
            <w:r>
              <w:rPr>
                <w:color w:val="000000"/>
                <w:sz w:val="22"/>
                <w:szCs w:val="22"/>
              </w:rPr>
              <w:t>3569,7</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3569,74</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253"/>
        </w:trPr>
        <w:tc>
          <w:tcPr>
            <w:tcW w:w="612" w:type="dxa"/>
            <w:vAlign w:val="center"/>
          </w:tcPr>
          <w:p w:rsidR="00E37937" w:rsidRPr="00BD6432" w:rsidRDefault="00E37937" w:rsidP="00590AA7">
            <w:pPr>
              <w:jc w:val="center"/>
              <w:rPr>
                <w:sz w:val="24"/>
              </w:rPr>
            </w:pPr>
            <w:r>
              <w:rPr>
                <w:sz w:val="24"/>
              </w:rPr>
              <w:t>6.</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w:t>
            </w:r>
            <w:r w:rsidRPr="00EE768C">
              <w:rPr>
                <w:bCs/>
                <w:sz w:val="22"/>
                <w:szCs w:val="22"/>
              </w:rPr>
              <w:t xml:space="preserve"> забезпечення  функціонування  КУ  «Трудовий  архів м. Сєвєродонецька» на 2019 рік</w:t>
            </w:r>
          </w:p>
        </w:tc>
        <w:tc>
          <w:tcPr>
            <w:tcW w:w="1482" w:type="dxa"/>
            <w:vAlign w:val="center"/>
          </w:tcPr>
          <w:p w:rsidR="00E37937" w:rsidRDefault="00E37937" w:rsidP="00E37937">
            <w:pPr>
              <w:jc w:val="center"/>
              <w:rPr>
                <w:color w:val="000000"/>
                <w:sz w:val="22"/>
                <w:szCs w:val="22"/>
              </w:rPr>
            </w:pPr>
            <w:r>
              <w:rPr>
                <w:color w:val="000000"/>
                <w:sz w:val="22"/>
                <w:szCs w:val="22"/>
              </w:rPr>
              <w:t>1097,3</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1097,3</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130"/>
        </w:trPr>
        <w:tc>
          <w:tcPr>
            <w:tcW w:w="612" w:type="dxa"/>
            <w:vAlign w:val="center"/>
          </w:tcPr>
          <w:p w:rsidR="00E37937" w:rsidRPr="00BD6432" w:rsidRDefault="00E37937" w:rsidP="00590AA7">
            <w:pPr>
              <w:jc w:val="center"/>
              <w:rPr>
                <w:sz w:val="24"/>
              </w:rPr>
            </w:pPr>
            <w:r>
              <w:rPr>
                <w:sz w:val="24"/>
              </w:rPr>
              <w:t>7.</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Програма розвитку малого та середнього підприємництва в м.</w:t>
            </w:r>
            <w:r>
              <w:rPr>
                <w:bCs/>
                <w:sz w:val="22"/>
                <w:szCs w:val="22"/>
              </w:rPr>
              <w:t> </w:t>
            </w:r>
            <w:r w:rsidRPr="00EE768C">
              <w:rPr>
                <w:bCs/>
                <w:sz w:val="22"/>
                <w:szCs w:val="22"/>
              </w:rPr>
              <w:t>Сєвєродонецьку на 2019 рік</w:t>
            </w:r>
          </w:p>
        </w:tc>
        <w:tc>
          <w:tcPr>
            <w:tcW w:w="1482" w:type="dxa"/>
            <w:vAlign w:val="center"/>
          </w:tcPr>
          <w:p w:rsidR="00E37937" w:rsidRDefault="00E37937" w:rsidP="00E37937">
            <w:pPr>
              <w:jc w:val="center"/>
              <w:rPr>
                <w:color w:val="000000"/>
                <w:sz w:val="22"/>
                <w:szCs w:val="22"/>
              </w:rPr>
            </w:pPr>
            <w:r>
              <w:rPr>
                <w:color w:val="000000"/>
                <w:sz w:val="22"/>
                <w:szCs w:val="22"/>
              </w:rPr>
              <w:t>690,0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440,0</w:t>
            </w:r>
          </w:p>
        </w:tc>
        <w:tc>
          <w:tcPr>
            <w:tcW w:w="1200" w:type="dxa"/>
            <w:vAlign w:val="center"/>
          </w:tcPr>
          <w:p w:rsidR="00E37937" w:rsidRDefault="00E37937" w:rsidP="00E37937">
            <w:pPr>
              <w:jc w:val="center"/>
              <w:rPr>
                <w:color w:val="000000"/>
                <w:sz w:val="22"/>
                <w:szCs w:val="22"/>
              </w:rPr>
            </w:pPr>
            <w:r>
              <w:rPr>
                <w:color w:val="000000"/>
                <w:sz w:val="22"/>
                <w:szCs w:val="22"/>
              </w:rPr>
              <w:t>250,0</w:t>
            </w:r>
          </w:p>
        </w:tc>
      </w:tr>
      <w:tr w:rsidR="00E37937" w:rsidRPr="00BD6432" w:rsidTr="008F4DDB">
        <w:trPr>
          <w:cantSplit/>
          <w:trHeight w:val="1697"/>
        </w:trPr>
        <w:tc>
          <w:tcPr>
            <w:tcW w:w="612" w:type="dxa"/>
            <w:vAlign w:val="center"/>
          </w:tcPr>
          <w:p w:rsidR="00E37937" w:rsidRPr="00BD6432" w:rsidRDefault="00E37937" w:rsidP="00590AA7">
            <w:pPr>
              <w:jc w:val="center"/>
              <w:rPr>
                <w:sz w:val="24"/>
              </w:rPr>
            </w:pPr>
            <w:r>
              <w:rPr>
                <w:sz w:val="24"/>
              </w:rPr>
              <w:t>8.</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Міська цільова програма «Фінансова підтримка громадських організацій ветеранів м.</w:t>
            </w:r>
            <w:r>
              <w:rPr>
                <w:bCs/>
                <w:sz w:val="22"/>
                <w:szCs w:val="22"/>
              </w:rPr>
              <w:t xml:space="preserve"> </w:t>
            </w:r>
            <w:r w:rsidRPr="00EE768C">
              <w:rPr>
                <w:bCs/>
                <w:sz w:val="22"/>
                <w:szCs w:val="22"/>
              </w:rPr>
              <w:t>Сєвєродонецька на 2019 рік</w:t>
            </w:r>
          </w:p>
        </w:tc>
        <w:tc>
          <w:tcPr>
            <w:tcW w:w="1482" w:type="dxa"/>
            <w:vAlign w:val="center"/>
          </w:tcPr>
          <w:p w:rsidR="00E37937" w:rsidRDefault="00E37937" w:rsidP="00E37937">
            <w:pPr>
              <w:jc w:val="center"/>
              <w:rPr>
                <w:color w:val="000000"/>
                <w:sz w:val="22"/>
                <w:szCs w:val="22"/>
              </w:rPr>
            </w:pPr>
            <w:r>
              <w:rPr>
                <w:color w:val="000000"/>
                <w:sz w:val="22"/>
                <w:szCs w:val="22"/>
              </w:rPr>
              <w:t>860,0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860,0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823"/>
        </w:trPr>
        <w:tc>
          <w:tcPr>
            <w:tcW w:w="612" w:type="dxa"/>
            <w:vAlign w:val="center"/>
          </w:tcPr>
          <w:p w:rsidR="00E37937" w:rsidRPr="00BD6432" w:rsidRDefault="00E37937" w:rsidP="00590AA7">
            <w:pPr>
              <w:jc w:val="center"/>
              <w:rPr>
                <w:sz w:val="24"/>
              </w:rPr>
            </w:pPr>
            <w:r>
              <w:rPr>
                <w:sz w:val="24"/>
              </w:rPr>
              <w:t>9.</w:t>
            </w:r>
          </w:p>
        </w:tc>
        <w:tc>
          <w:tcPr>
            <w:tcW w:w="3444" w:type="dxa"/>
            <w:vAlign w:val="center"/>
          </w:tcPr>
          <w:p w:rsidR="00E37937" w:rsidRPr="00EE768C" w:rsidRDefault="00E37937" w:rsidP="008F4DDB">
            <w:pPr>
              <w:pStyle w:val="2"/>
              <w:spacing w:before="0" w:after="0"/>
              <w:rPr>
                <w:rFonts w:ascii="Times New Roman" w:hAnsi="Times New Roman"/>
                <w:b w:val="0"/>
                <w:i w:val="0"/>
                <w:sz w:val="22"/>
                <w:szCs w:val="22"/>
              </w:rPr>
            </w:pPr>
            <w:r w:rsidRPr="00EE768C">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w:t>
            </w:r>
            <w:r>
              <w:rPr>
                <w:rFonts w:ascii="Times New Roman" w:hAnsi="Times New Roman"/>
                <w:b w:val="0"/>
                <w:i w:val="0"/>
                <w:sz w:val="22"/>
                <w:szCs w:val="22"/>
              </w:rPr>
              <w:t xml:space="preserve"> та природного характеру на 2019</w:t>
            </w:r>
            <w:r w:rsidRPr="00EE768C">
              <w:rPr>
                <w:rFonts w:ascii="Times New Roman" w:hAnsi="Times New Roman"/>
                <w:b w:val="0"/>
                <w:i w:val="0"/>
                <w:sz w:val="22"/>
                <w:szCs w:val="22"/>
              </w:rPr>
              <w:t xml:space="preserve"> рік</w:t>
            </w:r>
          </w:p>
        </w:tc>
        <w:tc>
          <w:tcPr>
            <w:tcW w:w="1482" w:type="dxa"/>
            <w:vAlign w:val="center"/>
          </w:tcPr>
          <w:p w:rsidR="00E37937" w:rsidRDefault="00E37937" w:rsidP="00E37937">
            <w:pPr>
              <w:jc w:val="center"/>
              <w:rPr>
                <w:color w:val="000000"/>
                <w:sz w:val="22"/>
                <w:szCs w:val="22"/>
              </w:rPr>
            </w:pPr>
            <w:r>
              <w:rPr>
                <w:color w:val="000000"/>
                <w:sz w:val="22"/>
                <w:szCs w:val="22"/>
              </w:rPr>
              <w:t>6823,9</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6823,93</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126"/>
        </w:trPr>
        <w:tc>
          <w:tcPr>
            <w:tcW w:w="612" w:type="dxa"/>
            <w:vAlign w:val="center"/>
          </w:tcPr>
          <w:p w:rsidR="00E37937" w:rsidRPr="00BD6432" w:rsidRDefault="00E37937" w:rsidP="00D91A9A">
            <w:pPr>
              <w:jc w:val="center"/>
              <w:rPr>
                <w:sz w:val="24"/>
              </w:rPr>
            </w:pPr>
            <w:r>
              <w:rPr>
                <w:sz w:val="24"/>
              </w:rPr>
              <w:t>10.</w:t>
            </w:r>
          </w:p>
        </w:tc>
        <w:tc>
          <w:tcPr>
            <w:tcW w:w="3444" w:type="dxa"/>
            <w:vAlign w:val="center"/>
          </w:tcPr>
          <w:p w:rsidR="00E37937" w:rsidRPr="00EE768C" w:rsidRDefault="00E37937" w:rsidP="008F4DDB">
            <w:pPr>
              <w:jc w:val="left"/>
              <w:rPr>
                <w:sz w:val="22"/>
                <w:szCs w:val="22"/>
              </w:rPr>
            </w:pPr>
            <w:r w:rsidRPr="00EE768C">
              <w:rPr>
                <w:sz w:val="22"/>
                <w:szCs w:val="22"/>
              </w:rPr>
              <w:t>Програма розвитку інвестиційної діяльності м.</w:t>
            </w:r>
            <w:r>
              <w:rPr>
                <w:sz w:val="22"/>
                <w:szCs w:val="22"/>
              </w:rPr>
              <w:t xml:space="preserve"> </w:t>
            </w:r>
            <w:r w:rsidRPr="00EE768C">
              <w:rPr>
                <w:sz w:val="22"/>
                <w:szCs w:val="22"/>
              </w:rPr>
              <w:t>Сєвєродонецька на 201</w:t>
            </w:r>
            <w:r>
              <w:rPr>
                <w:sz w:val="22"/>
                <w:szCs w:val="22"/>
              </w:rPr>
              <w:t>6-2020 роки</w:t>
            </w:r>
          </w:p>
        </w:tc>
        <w:tc>
          <w:tcPr>
            <w:tcW w:w="1482" w:type="dxa"/>
            <w:vAlign w:val="center"/>
          </w:tcPr>
          <w:p w:rsidR="00E37937" w:rsidRDefault="00E37937" w:rsidP="00E37937">
            <w:pPr>
              <w:jc w:val="center"/>
              <w:rPr>
                <w:color w:val="000000"/>
                <w:sz w:val="22"/>
                <w:szCs w:val="22"/>
              </w:rPr>
            </w:pPr>
            <w:r>
              <w:rPr>
                <w:color w:val="000000"/>
                <w:sz w:val="22"/>
                <w:szCs w:val="22"/>
              </w:rPr>
              <w:t>118347,6</w:t>
            </w:r>
          </w:p>
        </w:tc>
        <w:tc>
          <w:tcPr>
            <w:tcW w:w="1275" w:type="dxa"/>
            <w:vAlign w:val="center"/>
          </w:tcPr>
          <w:p w:rsidR="00E37937" w:rsidRDefault="00E37937" w:rsidP="00E37937">
            <w:pPr>
              <w:jc w:val="center"/>
              <w:rPr>
                <w:color w:val="000000"/>
                <w:sz w:val="22"/>
                <w:szCs w:val="22"/>
              </w:rPr>
            </w:pPr>
            <w:r>
              <w:rPr>
                <w:color w:val="000000"/>
                <w:sz w:val="22"/>
                <w:szCs w:val="22"/>
              </w:rPr>
              <w:t>54480</w:t>
            </w:r>
          </w:p>
        </w:tc>
        <w:tc>
          <w:tcPr>
            <w:tcW w:w="1257" w:type="dxa"/>
            <w:vAlign w:val="center"/>
          </w:tcPr>
          <w:p w:rsidR="00E37937" w:rsidRDefault="00E37937" w:rsidP="00E37937">
            <w:pPr>
              <w:jc w:val="center"/>
              <w:rPr>
                <w:color w:val="000000"/>
                <w:sz w:val="22"/>
                <w:szCs w:val="22"/>
              </w:rPr>
            </w:pPr>
            <w:r>
              <w:rPr>
                <w:color w:val="000000"/>
                <w:sz w:val="22"/>
                <w:szCs w:val="22"/>
              </w:rPr>
              <w:t>0</w:t>
            </w:r>
          </w:p>
        </w:tc>
        <w:tc>
          <w:tcPr>
            <w:tcW w:w="1200" w:type="dxa"/>
            <w:vAlign w:val="center"/>
          </w:tcPr>
          <w:p w:rsidR="00E37937" w:rsidRDefault="00E37937" w:rsidP="00E37937">
            <w:pPr>
              <w:jc w:val="center"/>
              <w:rPr>
                <w:color w:val="000000"/>
                <w:sz w:val="22"/>
                <w:szCs w:val="22"/>
              </w:rPr>
            </w:pPr>
            <w:r>
              <w:rPr>
                <w:color w:val="000000"/>
                <w:sz w:val="22"/>
                <w:szCs w:val="22"/>
              </w:rPr>
              <w:t>8429,6</w:t>
            </w:r>
          </w:p>
        </w:tc>
        <w:tc>
          <w:tcPr>
            <w:tcW w:w="1200" w:type="dxa"/>
            <w:vAlign w:val="center"/>
          </w:tcPr>
          <w:p w:rsidR="00E37937" w:rsidRDefault="00E37937" w:rsidP="00E37937">
            <w:pPr>
              <w:jc w:val="center"/>
              <w:rPr>
                <w:color w:val="000000"/>
                <w:sz w:val="22"/>
                <w:szCs w:val="22"/>
              </w:rPr>
            </w:pPr>
            <w:r>
              <w:rPr>
                <w:color w:val="000000"/>
                <w:sz w:val="22"/>
                <w:szCs w:val="22"/>
              </w:rPr>
              <w:t>55438</w:t>
            </w:r>
          </w:p>
        </w:tc>
      </w:tr>
      <w:tr w:rsidR="00E37937" w:rsidRPr="00BD6432" w:rsidTr="008F4DDB">
        <w:trPr>
          <w:cantSplit/>
          <w:trHeight w:val="1128"/>
        </w:trPr>
        <w:tc>
          <w:tcPr>
            <w:tcW w:w="612" w:type="dxa"/>
            <w:vAlign w:val="center"/>
          </w:tcPr>
          <w:p w:rsidR="00E37937" w:rsidRPr="00BD6432" w:rsidRDefault="00E37937" w:rsidP="00590AA7">
            <w:pPr>
              <w:jc w:val="center"/>
              <w:rPr>
                <w:sz w:val="24"/>
              </w:rPr>
            </w:pPr>
            <w:r>
              <w:rPr>
                <w:sz w:val="24"/>
              </w:rPr>
              <w:t>11.</w:t>
            </w:r>
          </w:p>
        </w:tc>
        <w:tc>
          <w:tcPr>
            <w:tcW w:w="3444" w:type="dxa"/>
            <w:vAlign w:val="center"/>
          </w:tcPr>
          <w:p w:rsidR="00E37937" w:rsidRPr="00EE768C" w:rsidRDefault="00E37937" w:rsidP="008F4DDB">
            <w:pPr>
              <w:jc w:val="left"/>
              <w:rPr>
                <w:sz w:val="22"/>
                <w:szCs w:val="22"/>
              </w:rPr>
            </w:pPr>
            <w:r w:rsidRPr="00EE768C">
              <w:rPr>
                <w:sz w:val="22"/>
                <w:szCs w:val="22"/>
              </w:rPr>
              <w:t xml:space="preserve">Програма підвищення рівня безпеки дорожнього руху </w:t>
            </w:r>
            <w:r w:rsidRPr="00EE768C">
              <w:rPr>
                <w:bCs/>
                <w:sz w:val="22"/>
                <w:szCs w:val="22"/>
              </w:rPr>
              <w:t>в м.</w:t>
            </w:r>
            <w:r>
              <w:rPr>
                <w:bCs/>
                <w:sz w:val="22"/>
                <w:szCs w:val="22"/>
              </w:rPr>
              <w:t> </w:t>
            </w:r>
            <w:r w:rsidRPr="00EE768C">
              <w:rPr>
                <w:bCs/>
                <w:sz w:val="22"/>
                <w:szCs w:val="22"/>
              </w:rPr>
              <w:t>Сєвєродонецьку на 2019 рік</w:t>
            </w:r>
          </w:p>
        </w:tc>
        <w:tc>
          <w:tcPr>
            <w:tcW w:w="1482" w:type="dxa"/>
            <w:vAlign w:val="center"/>
          </w:tcPr>
          <w:p w:rsidR="00E37937" w:rsidRDefault="00E37937" w:rsidP="00E37937">
            <w:pPr>
              <w:jc w:val="center"/>
              <w:rPr>
                <w:color w:val="000000"/>
                <w:sz w:val="22"/>
                <w:szCs w:val="22"/>
              </w:rPr>
            </w:pPr>
            <w:r>
              <w:rPr>
                <w:color w:val="000000"/>
                <w:sz w:val="22"/>
                <w:szCs w:val="22"/>
              </w:rPr>
              <w:t>18543,0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18543,0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697"/>
        </w:trPr>
        <w:tc>
          <w:tcPr>
            <w:tcW w:w="612" w:type="dxa"/>
            <w:vAlign w:val="center"/>
          </w:tcPr>
          <w:p w:rsidR="00E37937" w:rsidRDefault="00E37937" w:rsidP="00590AA7">
            <w:pPr>
              <w:jc w:val="center"/>
              <w:rPr>
                <w:sz w:val="24"/>
              </w:rPr>
            </w:pPr>
            <w:r>
              <w:rPr>
                <w:sz w:val="24"/>
              </w:rPr>
              <w:t>12.</w:t>
            </w:r>
          </w:p>
        </w:tc>
        <w:tc>
          <w:tcPr>
            <w:tcW w:w="3444" w:type="dxa"/>
            <w:vAlign w:val="center"/>
          </w:tcPr>
          <w:p w:rsidR="00E37937" w:rsidRPr="00EE768C" w:rsidRDefault="00E37937" w:rsidP="008F4DDB">
            <w:pPr>
              <w:jc w:val="left"/>
              <w:rPr>
                <w:sz w:val="22"/>
                <w:szCs w:val="22"/>
              </w:rPr>
            </w:pPr>
            <w:r>
              <w:rPr>
                <w:bCs/>
                <w:sz w:val="22"/>
                <w:szCs w:val="22"/>
              </w:rPr>
              <w:t>Ліквідація комунальних підприємств (КП «Технагляд», КП «Сєвєродонецькархпроект», КП «Сєвєродонецькі теплові мережі», КП «Сєвєродонецька ритуальна служба»)</w:t>
            </w:r>
          </w:p>
        </w:tc>
        <w:tc>
          <w:tcPr>
            <w:tcW w:w="1482" w:type="dxa"/>
            <w:vAlign w:val="center"/>
          </w:tcPr>
          <w:p w:rsidR="00E37937" w:rsidRDefault="00E37937" w:rsidP="00E37937">
            <w:pPr>
              <w:jc w:val="center"/>
              <w:rPr>
                <w:color w:val="000000"/>
                <w:sz w:val="22"/>
                <w:szCs w:val="22"/>
              </w:rPr>
            </w:pPr>
            <w:r>
              <w:rPr>
                <w:color w:val="000000"/>
                <w:sz w:val="22"/>
                <w:szCs w:val="22"/>
              </w:rPr>
              <w:t>711,7</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711,71</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559"/>
        </w:trPr>
        <w:tc>
          <w:tcPr>
            <w:tcW w:w="612" w:type="dxa"/>
          </w:tcPr>
          <w:p w:rsidR="00E37937" w:rsidRDefault="00E37937" w:rsidP="00D91A9A">
            <w:pPr>
              <w:jc w:val="center"/>
              <w:rPr>
                <w:sz w:val="24"/>
              </w:rPr>
            </w:pPr>
          </w:p>
        </w:tc>
        <w:tc>
          <w:tcPr>
            <w:tcW w:w="3444" w:type="dxa"/>
            <w:vAlign w:val="center"/>
          </w:tcPr>
          <w:p w:rsidR="00E37937" w:rsidRPr="00E076DD" w:rsidRDefault="00E37937" w:rsidP="008F4DDB">
            <w:pPr>
              <w:tabs>
                <w:tab w:val="num" w:pos="26"/>
              </w:tabs>
              <w:jc w:val="left"/>
              <w:rPr>
                <w:b/>
                <w:sz w:val="22"/>
                <w:szCs w:val="22"/>
              </w:rPr>
            </w:pPr>
            <w:r w:rsidRPr="00E076DD">
              <w:rPr>
                <w:b/>
                <w:sz w:val="22"/>
                <w:szCs w:val="22"/>
              </w:rPr>
              <w:t>Разом</w:t>
            </w:r>
          </w:p>
        </w:tc>
        <w:tc>
          <w:tcPr>
            <w:tcW w:w="1482" w:type="dxa"/>
            <w:vAlign w:val="center"/>
          </w:tcPr>
          <w:p w:rsidR="00E37937" w:rsidRDefault="00E37937" w:rsidP="00E37937">
            <w:pPr>
              <w:jc w:val="center"/>
              <w:rPr>
                <w:b/>
                <w:bCs/>
                <w:color w:val="000000"/>
                <w:sz w:val="22"/>
                <w:szCs w:val="22"/>
              </w:rPr>
            </w:pPr>
            <w:r>
              <w:rPr>
                <w:b/>
                <w:bCs/>
                <w:color w:val="000000"/>
                <w:sz w:val="22"/>
                <w:szCs w:val="22"/>
              </w:rPr>
              <w:t>152694,18</w:t>
            </w:r>
          </w:p>
        </w:tc>
        <w:tc>
          <w:tcPr>
            <w:tcW w:w="1275" w:type="dxa"/>
            <w:vAlign w:val="center"/>
          </w:tcPr>
          <w:p w:rsidR="00E37937" w:rsidRDefault="00E37937" w:rsidP="00E37937">
            <w:pPr>
              <w:jc w:val="center"/>
              <w:rPr>
                <w:b/>
                <w:bCs/>
                <w:color w:val="000000"/>
                <w:sz w:val="22"/>
                <w:szCs w:val="22"/>
              </w:rPr>
            </w:pPr>
            <w:r>
              <w:rPr>
                <w:b/>
                <w:bCs/>
                <w:color w:val="000000"/>
                <w:sz w:val="22"/>
                <w:szCs w:val="22"/>
              </w:rPr>
              <w:t>54480,00</w:t>
            </w:r>
          </w:p>
        </w:tc>
        <w:tc>
          <w:tcPr>
            <w:tcW w:w="1257" w:type="dxa"/>
            <w:vAlign w:val="center"/>
          </w:tcPr>
          <w:p w:rsidR="00E37937" w:rsidRDefault="00E37937" w:rsidP="00E37937">
            <w:pPr>
              <w:jc w:val="center"/>
              <w:rPr>
                <w:b/>
                <w:bCs/>
                <w:color w:val="000000"/>
                <w:sz w:val="22"/>
                <w:szCs w:val="22"/>
              </w:rPr>
            </w:pPr>
            <w:r>
              <w:rPr>
                <w:b/>
                <w:bCs/>
                <w:color w:val="000000"/>
                <w:sz w:val="22"/>
                <w:szCs w:val="22"/>
              </w:rPr>
              <w:t>0,00</w:t>
            </w:r>
          </w:p>
        </w:tc>
        <w:tc>
          <w:tcPr>
            <w:tcW w:w="1200" w:type="dxa"/>
            <w:vAlign w:val="center"/>
          </w:tcPr>
          <w:p w:rsidR="00E37937" w:rsidRDefault="00E37937" w:rsidP="00E37937">
            <w:pPr>
              <w:jc w:val="center"/>
              <w:rPr>
                <w:b/>
                <w:bCs/>
                <w:color w:val="000000"/>
                <w:sz w:val="22"/>
                <w:szCs w:val="22"/>
              </w:rPr>
            </w:pPr>
            <w:r>
              <w:rPr>
                <w:b/>
                <w:bCs/>
                <w:color w:val="000000"/>
                <w:sz w:val="22"/>
                <w:szCs w:val="22"/>
              </w:rPr>
              <w:t>42526,18</w:t>
            </w:r>
          </w:p>
        </w:tc>
        <w:tc>
          <w:tcPr>
            <w:tcW w:w="1200" w:type="dxa"/>
            <w:vAlign w:val="center"/>
          </w:tcPr>
          <w:p w:rsidR="00E37937" w:rsidRDefault="00E37937" w:rsidP="00E37937">
            <w:pPr>
              <w:jc w:val="center"/>
              <w:rPr>
                <w:b/>
                <w:bCs/>
                <w:color w:val="000000"/>
                <w:sz w:val="22"/>
                <w:szCs w:val="22"/>
              </w:rPr>
            </w:pPr>
            <w:r>
              <w:rPr>
                <w:b/>
                <w:bCs/>
                <w:color w:val="000000"/>
                <w:sz w:val="22"/>
                <w:szCs w:val="22"/>
              </w:rPr>
              <w:t>55688,0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AD3C9C" w:rsidRDefault="00FD4551" w:rsidP="00FD4551">
      <w:pPr>
        <w:rPr>
          <w:sz w:val="22"/>
          <w:szCs w:val="22"/>
        </w:rPr>
      </w:pPr>
    </w:p>
    <w:p w:rsidR="00FD4551" w:rsidRPr="0080337C" w:rsidRDefault="00FD4551" w:rsidP="00FD4551">
      <w:pPr>
        <w:jc w:val="center"/>
        <w:rPr>
          <w:b/>
          <w:bCs/>
          <w:sz w:val="28"/>
          <w:szCs w:val="28"/>
        </w:rPr>
      </w:pPr>
      <w:r w:rsidRPr="007540AC">
        <w:rPr>
          <w:b/>
          <w:sz w:val="24"/>
          <w:highlight w:val="yellow"/>
        </w:rPr>
        <w:br w:type="page"/>
      </w:r>
      <w:r w:rsidRPr="00D71D11">
        <w:rPr>
          <w:b/>
          <w:bCs/>
          <w:sz w:val="28"/>
          <w:szCs w:val="28"/>
        </w:rPr>
        <w:lastRenderedPageBreak/>
        <w:t>VІІІ. Відділ капітального будівництва міської ради</w:t>
      </w:r>
    </w:p>
    <w:p w:rsidR="00FD4551" w:rsidRPr="00AB758F" w:rsidRDefault="00FD4551" w:rsidP="00FD4551">
      <w:pPr>
        <w:spacing w:after="60"/>
        <w:jc w:val="right"/>
        <w:rPr>
          <w:b/>
          <w:sz w:val="24"/>
        </w:rPr>
      </w:pPr>
      <w:r w:rsidRPr="00AB758F">
        <w:rPr>
          <w:b/>
          <w:sz w:val="24"/>
        </w:rPr>
        <w:t>Табл. 1</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7510"/>
      </w:tblGrid>
      <w:tr w:rsidR="00FD4551" w:rsidRPr="00AB758F" w:rsidTr="00D91A9A">
        <w:trPr>
          <w:trHeight w:val="681"/>
        </w:trPr>
        <w:tc>
          <w:tcPr>
            <w:tcW w:w="2943"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51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D91A9A">
        <w:trPr>
          <w:trHeight w:val="2326"/>
        </w:trPr>
        <w:tc>
          <w:tcPr>
            <w:tcW w:w="2943" w:type="dxa"/>
            <w:vAlign w:val="center"/>
          </w:tcPr>
          <w:p w:rsidR="00FD4551" w:rsidRPr="00AB758F" w:rsidRDefault="00FD4551" w:rsidP="00D91A9A">
            <w:pPr>
              <w:jc w:val="center"/>
              <w:rPr>
                <w:sz w:val="22"/>
                <w:szCs w:val="22"/>
              </w:rPr>
            </w:pPr>
            <w:r w:rsidRPr="00AB758F">
              <w:rPr>
                <w:sz w:val="22"/>
                <w:szCs w:val="22"/>
              </w:rPr>
              <w:t xml:space="preserve">Відділ капітального будівництва </w:t>
            </w:r>
            <w:r w:rsidR="00363A04">
              <w:rPr>
                <w:sz w:val="22"/>
                <w:szCs w:val="22"/>
              </w:rPr>
              <w:t xml:space="preserve">Сєвєродонецької </w:t>
            </w:r>
            <w:r w:rsidRPr="00AB758F">
              <w:rPr>
                <w:bCs/>
                <w:sz w:val="22"/>
                <w:szCs w:val="22"/>
              </w:rPr>
              <w:t>міської ради</w:t>
            </w:r>
          </w:p>
        </w:tc>
        <w:tc>
          <w:tcPr>
            <w:tcW w:w="7510" w:type="dxa"/>
            <w:vAlign w:val="center"/>
          </w:tcPr>
          <w:p w:rsidR="00FD4551" w:rsidRPr="00AB758F" w:rsidRDefault="00FD4551" w:rsidP="00D91A9A">
            <w:pPr>
              <w:jc w:val="left"/>
              <w:rPr>
                <w:sz w:val="22"/>
                <w:szCs w:val="22"/>
              </w:rPr>
            </w:pPr>
            <w:r>
              <w:rPr>
                <w:sz w:val="22"/>
                <w:szCs w:val="22"/>
              </w:rPr>
              <w:t>Здійснення комплексу заходів, направлених на поліпшення технічного стану і утримання як об’єктів будівництва, так і об’єктів вулично-дорожньої мережі міста Сєвєродонецька, забезпечення виконання вимог законодавства України, нормативних, директивних документів центральних органів виконавчої влади у сфері будівництва та дорожнього господарства та організації безпечного дорожнього руху з метою захисту життя та здоров’я  громадян, створення безпечних і комфортних умов життя населення міста</w:t>
            </w:r>
          </w:p>
        </w:tc>
      </w:tr>
    </w:tbl>
    <w:p w:rsidR="00FD4551" w:rsidRPr="00AB758F" w:rsidRDefault="00FD4551" w:rsidP="00FD4551">
      <w:pPr>
        <w:spacing w:before="240" w:after="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390"/>
        <w:gridCol w:w="7503"/>
      </w:tblGrid>
      <w:tr w:rsidR="00FD4551" w:rsidRPr="00AB758F" w:rsidTr="00D91A9A">
        <w:trPr>
          <w:trHeight w:val="723"/>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39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50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D91A9A">
        <w:trPr>
          <w:trHeight w:val="3659"/>
        </w:trPr>
        <w:tc>
          <w:tcPr>
            <w:tcW w:w="560" w:type="dxa"/>
            <w:vAlign w:val="center"/>
          </w:tcPr>
          <w:p w:rsidR="00FD4551" w:rsidRPr="00AB758F" w:rsidRDefault="00FD4551" w:rsidP="00D91A9A">
            <w:pPr>
              <w:rPr>
                <w:sz w:val="22"/>
                <w:szCs w:val="22"/>
              </w:rPr>
            </w:pPr>
            <w:r>
              <w:rPr>
                <w:sz w:val="22"/>
                <w:szCs w:val="22"/>
              </w:rPr>
              <w:t>1.</w:t>
            </w:r>
          </w:p>
        </w:tc>
        <w:tc>
          <w:tcPr>
            <w:tcW w:w="2390" w:type="dxa"/>
            <w:vAlign w:val="center"/>
          </w:tcPr>
          <w:p w:rsidR="00FD4551" w:rsidRPr="00DE4698" w:rsidRDefault="00FD4551" w:rsidP="00BD0F94">
            <w:pPr>
              <w:jc w:val="left"/>
              <w:rPr>
                <w:sz w:val="22"/>
                <w:szCs w:val="22"/>
              </w:rPr>
            </w:pPr>
            <w:r w:rsidRPr="00DE4698">
              <w:rPr>
                <w:sz w:val="22"/>
                <w:szCs w:val="22"/>
              </w:rPr>
              <w:t xml:space="preserve">Програма </w:t>
            </w:r>
            <w:r w:rsidRPr="00DE4698">
              <w:rPr>
                <w:bCs/>
                <w:iCs/>
                <w:sz w:val="22"/>
                <w:szCs w:val="22"/>
              </w:rPr>
              <w:t>капітального будівництва, реконструкції та капітального ремонту об’єктів інфраструктури міста Сєвєродонецька на 201</w:t>
            </w:r>
            <w:r w:rsidR="00BD0F94">
              <w:rPr>
                <w:bCs/>
                <w:iCs/>
                <w:sz w:val="22"/>
                <w:szCs w:val="22"/>
              </w:rPr>
              <w:t>9</w:t>
            </w:r>
            <w:r w:rsidRPr="00DE4698">
              <w:rPr>
                <w:bCs/>
                <w:iCs/>
                <w:sz w:val="22"/>
                <w:szCs w:val="22"/>
              </w:rPr>
              <w:t>рік</w:t>
            </w:r>
          </w:p>
        </w:tc>
        <w:tc>
          <w:tcPr>
            <w:tcW w:w="7503" w:type="dxa"/>
            <w:vAlign w:val="center"/>
          </w:tcPr>
          <w:p w:rsidR="00FD4551" w:rsidRPr="00DE6533" w:rsidRDefault="00FD4551" w:rsidP="00D91A9A">
            <w:pPr>
              <w:jc w:val="left"/>
              <w:rPr>
                <w:sz w:val="22"/>
                <w:szCs w:val="22"/>
              </w:rPr>
            </w:pPr>
            <w:r w:rsidRPr="00DE6533">
              <w:rPr>
                <w:sz w:val="22"/>
                <w:szCs w:val="22"/>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будівництва.</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капітальних ремонтів.</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капітального ремонту покрівель.</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реконструкції.</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Ремонт доріг та тротуарів м. Сєвєродонецька та прилеглих селищ.</w:t>
            </w:r>
          </w:p>
          <w:p w:rsidR="00FD4551" w:rsidRPr="00DE6533" w:rsidRDefault="00FD4551" w:rsidP="00C57351">
            <w:pPr>
              <w:pStyle w:val="a4"/>
              <w:widowControl w:val="0"/>
              <w:numPr>
                <w:ilvl w:val="0"/>
                <w:numId w:val="25"/>
              </w:numPr>
              <w:autoSpaceDE w:val="0"/>
              <w:autoSpaceDN w:val="0"/>
              <w:adjustRightInd w:val="0"/>
              <w:spacing w:after="0"/>
              <w:ind w:left="606" w:hanging="357"/>
              <w:jc w:val="left"/>
              <w:rPr>
                <w:rFonts w:ascii="Times New Roman" w:hAnsi="Times New Roman"/>
                <w:bCs/>
                <w:sz w:val="24"/>
                <w:szCs w:val="24"/>
              </w:rPr>
            </w:pPr>
            <w:r w:rsidRPr="00DE6533">
              <w:rPr>
                <w:rFonts w:ascii="Times New Roman" w:hAnsi="Times New Roman"/>
                <w:bCs/>
                <w:sz w:val="24"/>
                <w:szCs w:val="24"/>
              </w:rPr>
              <w:t>Капітальний ремонт внутріквартальних доріг.</w:t>
            </w:r>
          </w:p>
          <w:p w:rsidR="00FD4551" w:rsidRPr="00DE4698" w:rsidRDefault="00FD4551" w:rsidP="00C57351">
            <w:pPr>
              <w:pStyle w:val="a4"/>
              <w:widowControl w:val="0"/>
              <w:numPr>
                <w:ilvl w:val="0"/>
                <w:numId w:val="25"/>
              </w:numPr>
              <w:autoSpaceDE w:val="0"/>
              <w:autoSpaceDN w:val="0"/>
              <w:adjustRightInd w:val="0"/>
              <w:spacing w:after="0"/>
              <w:ind w:left="606" w:hanging="357"/>
              <w:jc w:val="left"/>
              <w:rPr>
                <w:sz w:val="22"/>
              </w:rPr>
            </w:pPr>
            <w:r w:rsidRPr="00DE6533">
              <w:rPr>
                <w:rFonts w:ascii="Times New Roman" w:hAnsi="Times New Roman"/>
                <w:sz w:val="22"/>
              </w:rPr>
              <w:t>Утримання у належному стані світлофорних об’єктів, дорожніх знаків та розмітка доріг</w:t>
            </w:r>
          </w:p>
        </w:tc>
      </w:tr>
    </w:tbl>
    <w:p w:rsidR="00FD4551" w:rsidRDefault="00FD4551" w:rsidP="00FD4551">
      <w:pPr>
        <w:spacing w:before="240" w:after="60"/>
        <w:jc w:val="right"/>
        <w:rPr>
          <w:b/>
          <w:sz w:val="24"/>
        </w:rPr>
      </w:pPr>
      <w:r w:rsidRPr="0072745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584"/>
        <w:gridCol w:w="1276"/>
        <w:gridCol w:w="1227"/>
        <w:gridCol w:w="1262"/>
        <w:gridCol w:w="1276"/>
        <w:gridCol w:w="128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58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51"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584"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27" w:type="dxa"/>
            <w:vAlign w:val="center"/>
          </w:tcPr>
          <w:p w:rsidR="00FD4551" w:rsidRPr="00F02725" w:rsidRDefault="00FD4551" w:rsidP="00D91A9A">
            <w:pPr>
              <w:ind w:left="-124" w:right="-108"/>
              <w:jc w:val="center"/>
              <w:rPr>
                <w:b/>
                <w:sz w:val="20"/>
                <w:szCs w:val="20"/>
              </w:rPr>
            </w:pPr>
            <w:r w:rsidRPr="00F02725">
              <w:rPr>
                <w:b/>
                <w:sz w:val="20"/>
                <w:szCs w:val="20"/>
              </w:rPr>
              <w:t>Державний бюджет</w:t>
            </w:r>
          </w:p>
        </w:tc>
        <w:tc>
          <w:tcPr>
            <w:tcW w:w="12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6"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286"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689"/>
        </w:trPr>
        <w:tc>
          <w:tcPr>
            <w:tcW w:w="542" w:type="dxa"/>
            <w:vAlign w:val="center"/>
          </w:tcPr>
          <w:p w:rsidR="00FD4551" w:rsidRPr="002C3133" w:rsidRDefault="00FD4551" w:rsidP="00D91A9A">
            <w:pPr>
              <w:jc w:val="center"/>
              <w:rPr>
                <w:bCs/>
                <w:sz w:val="22"/>
                <w:szCs w:val="22"/>
              </w:rPr>
            </w:pPr>
            <w:r>
              <w:rPr>
                <w:bCs/>
                <w:sz w:val="22"/>
                <w:szCs w:val="22"/>
              </w:rPr>
              <w:t>1.</w:t>
            </w:r>
          </w:p>
        </w:tc>
        <w:tc>
          <w:tcPr>
            <w:tcW w:w="3584" w:type="dxa"/>
            <w:vAlign w:val="center"/>
          </w:tcPr>
          <w:p w:rsidR="00FD4551" w:rsidRPr="008E5750" w:rsidRDefault="00FD4551" w:rsidP="00BD0F94">
            <w:pPr>
              <w:jc w:val="left"/>
              <w:rPr>
                <w:sz w:val="22"/>
                <w:szCs w:val="22"/>
              </w:rPr>
            </w:pPr>
            <w:r w:rsidRPr="008E5750">
              <w:rPr>
                <w:sz w:val="22"/>
                <w:szCs w:val="22"/>
              </w:rPr>
              <w:t xml:space="preserve">Програма </w:t>
            </w:r>
            <w:r w:rsidRPr="008E5750">
              <w:rPr>
                <w:bCs/>
                <w:iCs/>
                <w:sz w:val="22"/>
                <w:szCs w:val="22"/>
              </w:rPr>
              <w:t>капітального будівництва, реконструкції та капітального ремонту об’єктів інфраструктури міста Сєвєродонецька на 201</w:t>
            </w:r>
            <w:r w:rsidR="00BD0F94">
              <w:rPr>
                <w:bCs/>
                <w:iCs/>
                <w:sz w:val="22"/>
                <w:szCs w:val="22"/>
              </w:rPr>
              <w:t>9</w:t>
            </w:r>
            <w:r w:rsidRPr="008E5750">
              <w:rPr>
                <w:bCs/>
                <w:iCs/>
                <w:sz w:val="22"/>
                <w:szCs w:val="22"/>
              </w:rPr>
              <w:t xml:space="preserve"> рік</w:t>
            </w:r>
          </w:p>
        </w:tc>
        <w:tc>
          <w:tcPr>
            <w:tcW w:w="1276" w:type="dxa"/>
            <w:shd w:val="clear" w:color="auto" w:fill="auto"/>
            <w:vAlign w:val="center"/>
          </w:tcPr>
          <w:p w:rsidR="00FD4551" w:rsidRPr="00382A4D" w:rsidRDefault="00BD0F94" w:rsidP="00382A4D">
            <w:pPr>
              <w:ind w:left="-91" w:right="-74"/>
              <w:jc w:val="center"/>
              <w:rPr>
                <w:bCs/>
                <w:sz w:val="22"/>
                <w:szCs w:val="22"/>
              </w:rPr>
            </w:pPr>
            <w:r>
              <w:rPr>
                <w:sz w:val="22"/>
                <w:szCs w:val="22"/>
              </w:rPr>
              <w:t>253167,9</w:t>
            </w:r>
          </w:p>
        </w:tc>
        <w:tc>
          <w:tcPr>
            <w:tcW w:w="1227" w:type="dxa"/>
            <w:vAlign w:val="center"/>
          </w:tcPr>
          <w:p w:rsidR="00FD4551" w:rsidRPr="00382A4D" w:rsidRDefault="00BD0F94" w:rsidP="00382A4D">
            <w:pPr>
              <w:ind w:left="-91" w:right="-74"/>
              <w:jc w:val="center"/>
              <w:rPr>
                <w:bCs/>
                <w:sz w:val="22"/>
                <w:szCs w:val="22"/>
              </w:rPr>
            </w:pPr>
            <w:r>
              <w:rPr>
                <w:sz w:val="22"/>
                <w:szCs w:val="22"/>
              </w:rPr>
              <w:t>42499,5</w:t>
            </w:r>
          </w:p>
        </w:tc>
        <w:tc>
          <w:tcPr>
            <w:tcW w:w="1262" w:type="dxa"/>
            <w:vAlign w:val="center"/>
          </w:tcPr>
          <w:p w:rsidR="00FD4551" w:rsidRPr="00382A4D" w:rsidRDefault="00BD0F94" w:rsidP="00D91A9A">
            <w:pPr>
              <w:ind w:left="-91" w:right="-74"/>
              <w:jc w:val="center"/>
              <w:rPr>
                <w:bCs/>
                <w:sz w:val="22"/>
                <w:szCs w:val="22"/>
              </w:rPr>
            </w:pPr>
            <w:r>
              <w:rPr>
                <w:bCs/>
                <w:sz w:val="22"/>
                <w:szCs w:val="22"/>
              </w:rPr>
              <w:t>0,0</w:t>
            </w:r>
          </w:p>
        </w:tc>
        <w:tc>
          <w:tcPr>
            <w:tcW w:w="1276" w:type="dxa"/>
            <w:vAlign w:val="center"/>
          </w:tcPr>
          <w:p w:rsidR="00FD4551" w:rsidRPr="00382A4D" w:rsidRDefault="00BD0F94" w:rsidP="00382A4D">
            <w:pPr>
              <w:ind w:left="-91" w:right="-74"/>
              <w:jc w:val="center"/>
              <w:rPr>
                <w:bCs/>
                <w:sz w:val="22"/>
                <w:szCs w:val="22"/>
              </w:rPr>
            </w:pPr>
            <w:r>
              <w:rPr>
                <w:sz w:val="22"/>
                <w:szCs w:val="22"/>
              </w:rPr>
              <w:t>185159,8</w:t>
            </w:r>
          </w:p>
        </w:tc>
        <w:tc>
          <w:tcPr>
            <w:tcW w:w="1286" w:type="dxa"/>
            <w:shd w:val="clear" w:color="auto" w:fill="auto"/>
            <w:vAlign w:val="center"/>
          </w:tcPr>
          <w:p w:rsidR="00FD4551" w:rsidRPr="00BD22ED" w:rsidRDefault="00BD0F94" w:rsidP="00D91A9A">
            <w:pPr>
              <w:ind w:left="-91" w:right="-74"/>
              <w:jc w:val="center"/>
              <w:rPr>
                <w:bCs/>
                <w:sz w:val="22"/>
              </w:rPr>
            </w:pPr>
            <w:r>
              <w:rPr>
                <w:bCs/>
                <w:sz w:val="22"/>
              </w:rPr>
              <w:t>25508,6</w:t>
            </w:r>
          </w:p>
        </w:tc>
      </w:tr>
      <w:tr w:rsidR="00BD0F94" w:rsidRPr="002C3133" w:rsidTr="00D91A9A">
        <w:trPr>
          <w:trHeight w:val="555"/>
        </w:trPr>
        <w:tc>
          <w:tcPr>
            <w:tcW w:w="542" w:type="dxa"/>
            <w:vAlign w:val="center"/>
          </w:tcPr>
          <w:p w:rsidR="00BD0F94" w:rsidRPr="002C3133" w:rsidRDefault="00BD0F94" w:rsidP="00D91A9A">
            <w:pPr>
              <w:jc w:val="center"/>
              <w:rPr>
                <w:bCs/>
                <w:sz w:val="22"/>
                <w:szCs w:val="22"/>
              </w:rPr>
            </w:pPr>
          </w:p>
        </w:tc>
        <w:tc>
          <w:tcPr>
            <w:tcW w:w="3584" w:type="dxa"/>
            <w:vAlign w:val="center"/>
          </w:tcPr>
          <w:p w:rsidR="00BD0F94" w:rsidRPr="008E5750" w:rsidRDefault="00BD0F94" w:rsidP="00D91A9A">
            <w:pPr>
              <w:jc w:val="left"/>
              <w:rPr>
                <w:b/>
                <w:sz w:val="22"/>
                <w:szCs w:val="22"/>
              </w:rPr>
            </w:pPr>
            <w:r w:rsidRPr="008E5750">
              <w:rPr>
                <w:b/>
                <w:sz w:val="22"/>
                <w:szCs w:val="22"/>
              </w:rPr>
              <w:t>Разом:</w:t>
            </w:r>
          </w:p>
        </w:tc>
        <w:tc>
          <w:tcPr>
            <w:tcW w:w="1276" w:type="dxa"/>
            <w:shd w:val="clear" w:color="auto" w:fill="auto"/>
            <w:vAlign w:val="center"/>
          </w:tcPr>
          <w:p w:rsidR="00BD0F94" w:rsidRPr="00BD0F94" w:rsidRDefault="00BD0F94" w:rsidP="00BF4D71">
            <w:pPr>
              <w:ind w:left="-91" w:right="-74"/>
              <w:jc w:val="center"/>
              <w:rPr>
                <w:b/>
                <w:bCs/>
                <w:sz w:val="22"/>
                <w:szCs w:val="22"/>
              </w:rPr>
            </w:pPr>
            <w:r w:rsidRPr="00BD0F94">
              <w:rPr>
                <w:b/>
                <w:sz w:val="22"/>
                <w:szCs w:val="22"/>
              </w:rPr>
              <w:t>253167,9</w:t>
            </w:r>
          </w:p>
        </w:tc>
        <w:tc>
          <w:tcPr>
            <w:tcW w:w="1227" w:type="dxa"/>
            <w:vAlign w:val="center"/>
          </w:tcPr>
          <w:p w:rsidR="00BD0F94" w:rsidRPr="00BD0F94" w:rsidRDefault="00BD0F94" w:rsidP="00BF4D71">
            <w:pPr>
              <w:ind w:left="-91" w:right="-74"/>
              <w:jc w:val="center"/>
              <w:rPr>
                <w:b/>
                <w:bCs/>
                <w:sz w:val="22"/>
                <w:szCs w:val="22"/>
              </w:rPr>
            </w:pPr>
            <w:r w:rsidRPr="00BD0F94">
              <w:rPr>
                <w:b/>
                <w:sz w:val="22"/>
                <w:szCs w:val="22"/>
              </w:rPr>
              <w:t>42499,5</w:t>
            </w:r>
          </w:p>
        </w:tc>
        <w:tc>
          <w:tcPr>
            <w:tcW w:w="1262" w:type="dxa"/>
            <w:vAlign w:val="center"/>
          </w:tcPr>
          <w:p w:rsidR="00BD0F94" w:rsidRPr="00BD0F94" w:rsidRDefault="00BD0F94" w:rsidP="00BF4D71">
            <w:pPr>
              <w:ind w:left="-91" w:right="-74"/>
              <w:jc w:val="center"/>
              <w:rPr>
                <w:b/>
                <w:bCs/>
                <w:sz w:val="22"/>
                <w:szCs w:val="22"/>
              </w:rPr>
            </w:pPr>
            <w:r w:rsidRPr="00BD0F94">
              <w:rPr>
                <w:b/>
                <w:bCs/>
                <w:sz w:val="22"/>
                <w:szCs w:val="22"/>
              </w:rPr>
              <w:t>0,0</w:t>
            </w:r>
          </w:p>
        </w:tc>
        <w:tc>
          <w:tcPr>
            <w:tcW w:w="1276" w:type="dxa"/>
            <w:vAlign w:val="center"/>
          </w:tcPr>
          <w:p w:rsidR="00BD0F94" w:rsidRPr="00BD0F94" w:rsidRDefault="00BD0F94" w:rsidP="00BF4D71">
            <w:pPr>
              <w:ind w:left="-91" w:right="-74"/>
              <w:jc w:val="center"/>
              <w:rPr>
                <w:b/>
                <w:bCs/>
                <w:sz w:val="22"/>
                <w:szCs w:val="22"/>
              </w:rPr>
            </w:pPr>
            <w:r w:rsidRPr="00BD0F94">
              <w:rPr>
                <w:b/>
                <w:sz w:val="22"/>
                <w:szCs w:val="22"/>
              </w:rPr>
              <w:t>185159,8</w:t>
            </w:r>
          </w:p>
        </w:tc>
        <w:tc>
          <w:tcPr>
            <w:tcW w:w="1286" w:type="dxa"/>
            <w:shd w:val="clear" w:color="auto" w:fill="auto"/>
            <w:vAlign w:val="center"/>
          </w:tcPr>
          <w:p w:rsidR="00BD0F94" w:rsidRPr="00BD0F94" w:rsidRDefault="00BD0F94" w:rsidP="00BF4D71">
            <w:pPr>
              <w:ind w:left="-91" w:right="-74"/>
              <w:jc w:val="center"/>
              <w:rPr>
                <w:b/>
                <w:bCs/>
                <w:sz w:val="22"/>
              </w:rPr>
            </w:pPr>
            <w:r w:rsidRPr="00BD0F94">
              <w:rPr>
                <w:b/>
                <w:bCs/>
                <w:sz w:val="22"/>
              </w:rPr>
              <w:t>25508,6</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80337C" w:rsidRDefault="00FD4551" w:rsidP="00FD4551">
      <w:pPr>
        <w:tabs>
          <w:tab w:val="left" w:pos="720"/>
        </w:tabs>
        <w:spacing w:after="40"/>
        <w:ind w:left="360"/>
        <w:jc w:val="center"/>
        <w:rPr>
          <w:b/>
          <w:bCs/>
          <w:sz w:val="28"/>
          <w:szCs w:val="28"/>
        </w:rPr>
      </w:pPr>
      <w:r w:rsidRPr="007540AC">
        <w:rPr>
          <w:b/>
          <w:sz w:val="24"/>
          <w:highlight w:val="yellow"/>
        </w:rPr>
        <w:br w:type="page"/>
      </w:r>
      <w:r w:rsidRPr="00B44545">
        <w:rPr>
          <w:b/>
          <w:sz w:val="28"/>
          <w:szCs w:val="28"/>
        </w:rPr>
        <w:lastRenderedPageBreak/>
        <w:t xml:space="preserve">IX. Управління житлово-комунального господарства </w:t>
      </w:r>
      <w:r w:rsidRPr="00B44545">
        <w:rPr>
          <w:b/>
          <w:bCs/>
          <w:sz w:val="28"/>
          <w:szCs w:val="28"/>
        </w:rPr>
        <w:t>міської ради</w:t>
      </w:r>
    </w:p>
    <w:p w:rsidR="00FD4551" w:rsidRPr="00094B4B" w:rsidRDefault="00FD4551" w:rsidP="00FD4551">
      <w:pPr>
        <w:spacing w:after="60"/>
        <w:jc w:val="right"/>
        <w:rPr>
          <w:b/>
          <w:sz w:val="24"/>
        </w:rPr>
      </w:pPr>
      <w:r w:rsidRPr="00094B4B">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73"/>
      </w:tblGrid>
      <w:tr w:rsidR="00FD4551" w:rsidRPr="002176B4" w:rsidTr="00D91A9A">
        <w:trPr>
          <w:trHeight w:val="474"/>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D91A9A">
        <w:tc>
          <w:tcPr>
            <w:tcW w:w="3708" w:type="dxa"/>
            <w:vAlign w:val="center"/>
          </w:tcPr>
          <w:p w:rsidR="00363A04" w:rsidRDefault="00FD4551" w:rsidP="00363A04">
            <w:pPr>
              <w:jc w:val="center"/>
              <w:rPr>
                <w:sz w:val="22"/>
                <w:szCs w:val="22"/>
              </w:rPr>
            </w:pPr>
            <w:r w:rsidRPr="002176B4">
              <w:rPr>
                <w:sz w:val="22"/>
                <w:szCs w:val="22"/>
              </w:rPr>
              <w:t xml:space="preserve">Управління </w:t>
            </w:r>
          </w:p>
          <w:p w:rsidR="00363A04" w:rsidRDefault="00FD4551" w:rsidP="00363A04">
            <w:pPr>
              <w:jc w:val="center"/>
              <w:rPr>
                <w:b/>
                <w:bCs/>
                <w:sz w:val="22"/>
                <w:szCs w:val="22"/>
              </w:rPr>
            </w:pPr>
            <w:r w:rsidRPr="002176B4">
              <w:rPr>
                <w:sz w:val="22"/>
                <w:szCs w:val="22"/>
              </w:rPr>
              <w:t xml:space="preserve">житлово </w:t>
            </w:r>
            <w:r w:rsidR="00363A04">
              <w:rPr>
                <w:sz w:val="22"/>
                <w:szCs w:val="22"/>
              </w:rPr>
              <w:t>–</w:t>
            </w:r>
            <w:r w:rsidRPr="002176B4">
              <w:rPr>
                <w:sz w:val="22"/>
                <w:szCs w:val="22"/>
              </w:rPr>
              <w:t xml:space="preserve"> комунального господарства</w:t>
            </w:r>
            <w:r w:rsidRPr="002176B4">
              <w:rPr>
                <w:b/>
                <w:bCs/>
                <w:sz w:val="22"/>
                <w:szCs w:val="22"/>
              </w:rPr>
              <w:t xml:space="preserve"> </w:t>
            </w:r>
          </w:p>
          <w:p w:rsidR="00FD4551" w:rsidRPr="002176B4" w:rsidRDefault="00363A04" w:rsidP="00363A04">
            <w:pPr>
              <w:jc w:val="center"/>
              <w:rPr>
                <w:sz w:val="22"/>
                <w:szCs w:val="22"/>
              </w:rPr>
            </w:pPr>
            <w:r>
              <w:rPr>
                <w:sz w:val="22"/>
                <w:szCs w:val="22"/>
              </w:rPr>
              <w:t xml:space="preserve">Сєвєродонецької </w:t>
            </w:r>
            <w:r w:rsidR="00FD4551" w:rsidRPr="002176B4">
              <w:rPr>
                <w:bCs/>
                <w:sz w:val="22"/>
                <w:szCs w:val="22"/>
              </w:rPr>
              <w:t>міської ради</w:t>
            </w:r>
          </w:p>
        </w:tc>
        <w:tc>
          <w:tcPr>
            <w:tcW w:w="6773" w:type="dxa"/>
            <w:vAlign w:val="center"/>
          </w:tcPr>
          <w:p w:rsidR="00FD4551" w:rsidRDefault="00FD4551" w:rsidP="00D91A9A">
            <w:pPr>
              <w:overflowPunct w:val="0"/>
              <w:rPr>
                <w:sz w:val="22"/>
                <w:szCs w:val="22"/>
              </w:rPr>
            </w:pPr>
            <w:r w:rsidRPr="0065033B">
              <w:rPr>
                <w:sz w:val="22"/>
                <w:szCs w:val="22"/>
              </w:rPr>
              <w:t>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міста:</w:t>
            </w:r>
          </w:p>
          <w:p w:rsidR="00FD4551" w:rsidRPr="00EC443D" w:rsidRDefault="00FD4551" w:rsidP="00D91A9A">
            <w:pPr>
              <w:overflowPunct w:val="0"/>
              <w:rPr>
                <w:sz w:val="22"/>
                <w:szCs w:val="22"/>
              </w:rPr>
            </w:pPr>
            <w:r>
              <w:rPr>
                <w:sz w:val="22"/>
                <w:szCs w:val="22"/>
              </w:rPr>
              <w:t xml:space="preserve"> - </w:t>
            </w:r>
            <w:r w:rsidRPr="0065033B">
              <w:rPr>
                <w:sz w:val="22"/>
                <w:szCs w:val="22"/>
              </w:rPr>
              <w:t>поліпшення технічного стану житлових будинків;</w:t>
            </w:r>
          </w:p>
          <w:p w:rsidR="00FD4551" w:rsidRPr="0065033B" w:rsidRDefault="00FD4551" w:rsidP="00D91A9A">
            <w:pPr>
              <w:tabs>
                <w:tab w:val="num" w:pos="1112"/>
              </w:tabs>
              <w:rPr>
                <w:bCs/>
                <w:sz w:val="22"/>
                <w:szCs w:val="22"/>
              </w:rPr>
            </w:pPr>
            <w:r>
              <w:rPr>
                <w:sz w:val="22"/>
                <w:szCs w:val="22"/>
              </w:rPr>
              <w:t xml:space="preserve">- </w:t>
            </w:r>
            <w:r w:rsidRPr="0065033B">
              <w:rPr>
                <w:sz w:val="22"/>
                <w:szCs w:val="22"/>
              </w:rPr>
              <w:t>впровадження енергоефективних технологій</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благоустрою та озеленення міста;</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забезпечення безпеки дорожнього руху;</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теплопостачання, холодного та гарячого водопостачання, водовідведення.</w:t>
            </w:r>
          </w:p>
          <w:p w:rsidR="00FD4551" w:rsidRPr="002176B4" w:rsidRDefault="00FD4551" w:rsidP="00D91A9A">
            <w:pPr>
              <w:overflowPunct w:val="0"/>
              <w:rPr>
                <w:b/>
                <w:sz w:val="22"/>
                <w:szCs w:val="22"/>
              </w:rPr>
            </w:pPr>
            <w:r w:rsidRPr="0065033B">
              <w:rPr>
                <w:sz w:val="22"/>
                <w:szCs w:val="22"/>
              </w:rPr>
              <w:t>Підвищення рівня якості надання житлово-комунальних послуг</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rPr>
      </w:pPr>
      <w:r w:rsidRPr="002176B4">
        <w:rPr>
          <w:b/>
          <w:sz w:val="24"/>
        </w:rPr>
        <w:t>Табл.2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26"/>
        <w:gridCol w:w="5723"/>
      </w:tblGrid>
      <w:tr w:rsidR="00334B52" w:rsidRPr="00071ED5" w:rsidTr="00334B52">
        <w:trPr>
          <w:trHeight w:val="723"/>
        </w:trPr>
        <w:tc>
          <w:tcPr>
            <w:tcW w:w="560"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з/п</w:t>
            </w:r>
          </w:p>
        </w:tc>
        <w:tc>
          <w:tcPr>
            <w:tcW w:w="4226"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723"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w:t>
            </w:r>
          </w:p>
        </w:tc>
        <w:tc>
          <w:tcPr>
            <w:tcW w:w="4226" w:type="dxa"/>
            <w:vAlign w:val="center"/>
          </w:tcPr>
          <w:p w:rsidR="00334B52" w:rsidRPr="001741E6" w:rsidRDefault="00334B52" w:rsidP="00621876">
            <w:pPr>
              <w:jc w:val="left"/>
              <w:rPr>
                <w:sz w:val="22"/>
                <w:szCs w:val="22"/>
                <w:highlight w:val="yellow"/>
              </w:rPr>
            </w:pPr>
            <w:r w:rsidRPr="001741E6">
              <w:rPr>
                <w:sz w:val="22"/>
                <w:szCs w:val="22"/>
              </w:rPr>
              <w:t>Міська цільова програма утримання, поточного ремонту та реконструкції системи зливної каналізації м.</w:t>
            </w:r>
            <w:r>
              <w:rPr>
                <w:sz w:val="22"/>
                <w:szCs w:val="22"/>
              </w:rPr>
              <w:t> </w:t>
            </w:r>
            <w:r w:rsidRPr="001741E6">
              <w:rPr>
                <w:sz w:val="22"/>
                <w:szCs w:val="22"/>
              </w:rPr>
              <w:t>Сєвєродонецька на 2019 рік</w:t>
            </w:r>
          </w:p>
        </w:tc>
        <w:tc>
          <w:tcPr>
            <w:tcW w:w="5723" w:type="dxa"/>
            <w:vAlign w:val="center"/>
          </w:tcPr>
          <w:p w:rsidR="00334B52" w:rsidRPr="001741E6" w:rsidRDefault="00334B52" w:rsidP="00621876">
            <w:pPr>
              <w:jc w:val="left"/>
              <w:rPr>
                <w:bCs/>
                <w:sz w:val="22"/>
                <w:szCs w:val="22"/>
              </w:rPr>
            </w:pPr>
            <w:r>
              <w:rPr>
                <w:bCs/>
                <w:sz w:val="22"/>
                <w:szCs w:val="22"/>
              </w:rPr>
              <w:t>З</w:t>
            </w:r>
            <w:r w:rsidRPr="001741E6">
              <w:rPr>
                <w:bCs/>
                <w:sz w:val="22"/>
                <w:szCs w:val="22"/>
              </w:rPr>
              <w:t>абезпечення сталої та ефективної роботи системи зливової каналізації міста</w:t>
            </w:r>
            <w:r w:rsidRPr="001741E6">
              <w:rPr>
                <w:sz w:val="22"/>
                <w:szCs w:val="22"/>
              </w:rPr>
              <w:t xml:space="preserve"> шляхом реалізація заходів, спрямованих на поліпшення її технічного стану, зменшення негативного впливу на навколишнє природне середовище</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2.</w:t>
            </w:r>
          </w:p>
        </w:tc>
        <w:tc>
          <w:tcPr>
            <w:tcW w:w="4226" w:type="dxa"/>
            <w:vAlign w:val="center"/>
          </w:tcPr>
          <w:p w:rsidR="00334B52" w:rsidRPr="00235F3B" w:rsidRDefault="00334B52" w:rsidP="00621876">
            <w:pPr>
              <w:jc w:val="left"/>
              <w:rPr>
                <w:sz w:val="22"/>
                <w:szCs w:val="22"/>
                <w:highlight w:val="yellow"/>
              </w:rPr>
            </w:pPr>
            <w:r w:rsidRPr="00235F3B">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5723" w:type="dxa"/>
            <w:vAlign w:val="center"/>
          </w:tcPr>
          <w:p w:rsidR="00334B52" w:rsidRPr="0065033B" w:rsidRDefault="00334B52" w:rsidP="00621876">
            <w:pPr>
              <w:ind w:left="33"/>
              <w:jc w:val="left"/>
              <w:rPr>
                <w:bCs/>
                <w:sz w:val="22"/>
                <w:szCs w:val="22"/>
              </w:rPr>
            </w:pPr>
            <w:r w:rsidRPr="0065033B">
              <w:rPr>
                <w:sz w:val="22"/>
                <w:szCs w:val="22"/>
              </w:rPr>
              <w:t>Забезпечення здійснення повноважень органами самоорганізації населення на території Сєвєродонецької міської ради</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3.</w:t>
            </w:r>
          </w:p>
        </w:tc>
        <w:tc>
          <w:tcPr>
            <w:tcW w:w="4226" w:type="dxa"/>
            <w:vAlign w:val="center"/>
          </w:tcPr>
          <w:p w:rsidR="00334B52" w:rsidRPr="006066E3" w:rsidRDefault="00334B52" w:rsidP="00621876">
            <w:pPr>
              <w:jc w:val="left"/>
              <w:rPr>
                <w:sz w:val="22"/>
                <w:szCs w:val="22"/>
              </w:rPr>
            </w:pPr>
            <w:r w:rsidRPr="006066E3">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5723" w:type="dxa"/>
            <w:vAlign w:val="center"/>
          </w:tcPr>
          <w:p w:rsidR="00334B52" w:rsidRDefault="00334B52" w:rsidP="00621876">
            <w:pPr>
              <w:jc w:val="left"/>
              <w:rPr>
                <w:sz w:val="22"/>
                <w:szCs w:val="22"/>
              </w:rPr>
            </w:pPr>
            <w:r>
              <w:rPr>
                <w:bCs/>
                <w:sz w:val="24"/>
              </w:rPr>
              <w:t>З</w:t>
            </w:r>
            <w:r w:rsidRPr="00DC1E76">
              <w:rPr>
                <w:bCs/>
                <w:sz w:val="24"/>
              </w:rPr>
              <w:t>абезпечення стабільної роботи комунальних підприємств, що підпорядковані Сєвєродонецькій міській раді</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4.</w:t>
            </w:r>
          </w:p>
        </w:tc>
        <w:tc>
          <w:tcPr>
            <w:tcW w:w="4226" w:type="dxa"/>
            <w:vAlign w:val="center"/>
          </w:tcPr>
          <w:p w:rsidR="00334B52" w:rsidRPr="001741E6" w:rsidRDefault="00334B52" w:rsidP="00621876">
            <w:pPr>
              <w:jc w:val="left"/>
              <w:rPr>
                <w:sz w:val="22"/>
                <w:szCs w:val="22"/>
                <w:highlight w:val="yellow"/>
              </w:rPr>
            </w:pPr>
            <w:r w:rsidRPr="001B1AC4">
              <w:rPr>
                <w:sz w:val="22"/>
                <w:szCs w:val="22"/>
              </w:rPr>
              <w:t>Міська цільова програма капітального ремонту житлового фонду міста Сєвєродонецька на 2019 рік</w:t>
            </w:r>
          </w:p>
        </w:tc>
        <w:tc>
          <w:tcPr>
            <w:tcW w:w="5723" w:type="dxa"/>
            <w:vAlign w:val="center"/>
          </w:tcPr>
          <w:p w:rsidR="00334B52" w:rsidRPr="001B1AC4" w:rsidRDefault="00334B52" w:rsidP="00621876">
            <w:pPr>
              <w:jc w:val="left"/>
              <w:rPr>
                <w:bCs/>
                <w:sz w:val="22"/>
                <w:szCs w:val="22"/>
              </w:rPr>
            </w:pPr>
            <w:r>
              <w:rPr>
                <w:sz w:val="22"/>
                <w:szCs w:val="22"/>
              </w:rPr>
              <w:t>П</w:t>
            </w:r>
            <w:r w:rsidRPr="001B1AC4">
              <w:rPr>
                <w:sz w:val="22"/>
                <w:szCs w:val="22"/>
              </w:rPr>
              <w:t>окращення стану житлового фонду міста шляхом виконання капітального ремонту та низки першочергових заходів, спрямованих на відновлення з можливим поліпшенням експлуатаційних показників житлових будинків, а також створення дієвого механізму залучення коштів співвласників або управителя багатоквартирного будинку</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5.</w:t>
            </w:r>
          </w:p>
        </w:tc>
        <w:tc>
          <w:tcPr>
            <w:tcW w:w="4226" w:type="dxa"/>
            <w:vAlign w:val="center"/>
          </w:tcPr>
          <w:p w:rsidR="00334B52" w:rsidRPr="001B1AC4" w:rsidRDefault="00334B52" w:rsidP="00621876">
            <w:pPr>
              <w:jc w:val="left"/>
              <w:rPr>
                <w:sz w:val="22"/>
                <w:szCs w:val="22"/>
              </w:rPr>
            </w:pPr>
            <w:r w:rsidRPr="001B1AC4">
              <w:rPr>
                <w:sz w:val="22"/>
                <w:szCs w:val="22"/>
              </w:rPr>
              <w:t>Міська цільова програма «Утримання кладовищ м. Сєвєродонецька та прилеглих селищ» на 2019 рік</w:t>
            </w:r>
          </w:p>
        </w:tc>
        <w:tc>
          <w:tcPr>
            <w:tcW w:w="5723" w:type="dxa"/>
            <w:vAlign w:val="center"/>
          </w:tcPr>
          <w:p w:rsidR="00334B52" w:rsidRPr="0065033B" w:rsidRDefault="00334B52" w:rsidP="00621876">
            <w:pPr>
              <w:tabs>
                <w:tab w:val="left" w:pos="4005"/>
              </w:tabs>
              <w:jc w:val="left"/>
              <w:rPr>
                <w:bCs/>
                <w:sz w:val="22"/>
                <w:szCs w:val="22"/>
              </w:rPr>
            </w:pPr>
            <w:r w:rsidRPr="0065033B">
              <w:rPr>
                <w:sz w:val="22"/>
                <w:szCs w:val="22"/>
              </w:rPr>
              <w:t>Благоустрій, покращення екологічного і естетичного стану територій кладовищ міста та прилеглих селищ шляхом</w:t>
            </w:r>
            <w:r>
              <w:rPr>
                <w:bCs/>
                <w:sz w:val="22"/>
                <w:szCs w:val="22"/>
              </w:rPr>
              <w:t xml:space="preserve"> </w:t>
            </w:r>
            <w:r w:rsidRPr="0065033B">
              <w:rPr>
                <w:bCs/>
                <w:sz w:val="22"/>
                <w:szCs w:val="22"/>
              </w:rPr>
              <w:t>виконання робіт по утриманню міського та селищних кладовищ, створення сприятливих умов для відвідування громадянами кладовищ та догляду за могилами своїх близьких,  впорядкування могил одиноких та невідомих громадян</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6.</w:t>
            </w:r>
          </w:p>
        </w:tc>
        <w:tc>
          <w:tcPr>
            <w:tcW w:w="4226" w:type="dxa"/>
            <w:vAlign w:val="center"/>
          </w:tcPr>
          <w:p w:rsidR="00334B52" w:rsidRPr="00235F3B" w:rsidRDefault="00334B52" w:rsidP="00621876">
            <w:pPr>
              <w:jc w:val="left"/>
              <w:rPr>
                <w:sz w:val="22"/>
                <w:szCs w:val="22"/>
              </w:rPr>
            </w:pPr>
            <w:r w:rsidRPr="00235F3B">
              <w:rPr>
                <w:sz w:val="22"/>
                <w:szCs w:val="22"/>
              </w:rPr>
              <w:t>Міська цільова програма «Ліфти м. Сєвєродонецька» на 201</w:t>
            </w:r>
            <w:r>
              <w:rPr>
                <w:sz w:val="22"/>
                <w:szCs w:val="22"/>
              </w:rPr>
              <w:t>9</w:t>
            </w:r>
            <w:r w:rsidRPr="00235F3B">
              <w:rPr>
                <w:sz w:val="22"/>
                <w:szCs w:val="22"/>
              </w:rPr>
              <w:t xml:space="preserve"> рік»</w:t>
            </w:r>
          </w:p>
        </w:tc>
        <w:tc>
          <w:tcPr>
            <w:tcW w:w="5723" w:type="dxa"/>
            <w:vAlign w:val="center"/>
          </w:tcPr>
          <w:p w:rsidR="00334B52" w:rsidRPr="0065033B" w:rsidRDefault="00334B52" w:rsidP="00621876">
            <w:pPr>
              <w:ind w:left="33"/>
              <w:jc w:val="left"/>
              <w:rPr>
                <w:bCs/>
                <w:sz w:val="22"/>
                <w:szCs w:val="22"/>
              </w:rPr>
            </w:pPr>
            <w:r>
              <w:rPr>
                <w:bCs/>
                <w:sz w:val="24"/>
              </w:rPr>
              <w:t>З</w:t>
            </w:r>
            <w:r w:rsidRPr="00A11FB4">
              <w:rPr>
                <w:bCs/>
                <w:sz w:val="24"/>
              </w:rPr>
              <w:t>абезпечення стабільної та безпечної експлуатації ліфтів та ліфтового обладнання шляхом модернізації із заміною підйомних механізмів, систем електронного керування ліфтами, зношених кабін ліфтів, тощо</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lastRenderedPageBreak/>
              <w:t>7.</w:t>
            </w:r>
          </w:p>
        </w:tc>
        <w:tc>
          <w:tcPr>
            <w:tcW w:w="4226" w:type="dxa"/>
            <w:vAlign w:val="center"/>
          </w:tcPr>
          <w:p w:rsidR="00334B52" w:rsidRPr="001741E6" w:rsidRDefault="00334B52" w:rsidP="00621876">
            <w:pPr>
              <w:jc w:val="left"/>
              <w:rPr>
                <w:sz w:val="22"/>
                <w:szCs w:val="22"/>
                <w:highlight w:val="yellow"/>
              </w:rPr>
            </w:pPr>
            <w:r w:rsidRPr="00235F3B">
              <w:rPr>
                <w:sz w:val="22"/>
                <w:szCs w:val="22"/>
              </w:rPr>
              <w:t>Міська цільова програма «Утримання озер м. Сєвєродонецька» на 2019 рік»</w:t>
            </w:r>
          </w:p>
        </w:tc>
        <w:tc>
          <w:tcPr>
            <w:tcW w:w="5723" w:type="dxa"/>
            <w:vAlign w:val="center"/>
          </w:tcPr>
          <w:p w:rsidR="00334B52" w:rsidRPr="0065033B" w:rsidRDefault="00334B52" w:rsidP="00621876">
            <w:pPr>
              <w:ind w:left="33"/>
              <w:jc w:val="left"/>
              <w:rPr>
                <w:sz w:val="22"/>
                <w:szCs w:val="22"/>
              </w:rPr>
            </w:pPr>
            <w:r w:rsidRPr="0065033B">
              <w:rPr>
                <w:sz w:val="22"/>
                <w:szCs w:val="22"/>
              </w:rPr>
              <w:t>Благоустрій, покращення екологічного і естетичного стану озер Паркове та Чисте</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8.</w:t>
            </w:r>
          </w:p>
        </w:tc>
        <w:tc>
          <w:tcPr>
            <w:tcW w:w="4226" w:type="dxa"/>
            <w:vAlign w:val="center"/>
          </w:tcPr>
          <w:p w:rsidR="00334B52" w:rsidRPr="00235F3B" w:rsidRDefault="00334B52" w:rsidP="00621876">
            <w:pPr>
              <w:jc w:val="left"/>
              <w:rPr>
                <w:sz w:val="22"/>
                <w:szCs w:val="22"/>
                <w:highlight w:val="yellow"/>
              </w:rPr>
            </w:pPr>
            <w:r w:rsidRPr="00235F3B">
              <w:rPr>
                <w:sz w:val="22"/>
                <w:szCs w:val="22"/>
              </w:rPr>
              <w:t>Міська цільова  програма «Світлофори м.</w:t>
            </w:r>
            <w:r>
              <w:rPr>
                <w:sz w:val="22"/>
                <w:szCs w:val="22"/>
              </w:rPr>
              <w:t> </w:t>
            </w:r>
            <w:r w:rsidRPr="00235F3B">
              <w:rPr>
                <w:sz w:val="22"/>
                <w:szCs w:val="22"/>
              </w:rPr>
              <w:t>Сєвєродонецька» на 2019 рік</w:t>
            </w:r>
          </w:p>
        </w:tc>
        <w:tc>
          <w:tcPr>
            <w:tcW w:w="5723" w:type="dxa"/>
            <w:vAlign w:val="center"/>
          </w:tcPr>
          <w:p w:rsidR="00334B52" w:rsidRPr="00235F3B" w:rsidRDefault="00334B52" w:rsidP="00621876">
            <w:pPr>
              <w:jc w:val="left"/>
              <w:rPr>
                <w:sz w:val="22"/>
                <w:szCs w:val="22"/>
              </w:rPr>
            </w:pPr>
            <w:r w:rsidRPr="00235F3B">
              <w:rPr>
                <w:sz w:val="22"/>
                <w:szCs w:val="22"/>
              </w:rPr>
              <w:t>Забезпечення безпечних та комфортних умов пересування транспорту та пішоходів, удосконалення системи керування дорожнім рухом в місті</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9.</w:t>
            </w:r>
          </w:p>
        </w:tc>
        <w:tc>
          <w:tcPr>
            <w:tcW w:w="4226" w:type="dxa"/>
            <w:vAlign w:val="center"/>
          </w:tcPr>
          <w:p w:rsidR="00334B52" w:rsidRPr="00C60FB4" w:rsidRDefault="00334B52" w:rsidP="00621876">
            <w:pPr>
              <w:jc w:val="left"/>
              <w:rPr>
                <w:sz w:val="22"/>
                <w:szCs w:val="22"/>
              </w:rPr>
            </w:pPr>
            <w:r w:rsidRPr="00C60FB4">
              <w:rPr>
                <w:sz w:val="22"/>
                <w:szCs w:val="22"/>
              </w:rPr>
              <w:t xml:space="preserve">Міська цільова програма «Контактний центр </w:t>
            </w:r>
            <w:r w:rsidRPr="00C60FB4">
              <w:rPr>
                <w:bCs/>
                <w:sz w:val="22"/>
                <w:szCs w:val="22"/>
              </w:rPr>
              <w:t>оперативного реагування на проблеми територіальної громади</w:t>
            </w:r>
            <w:r w:rsidRPr="00C60FB4">
              <w:rPr>
                <w:sz w:val="22"/>
                <w:szCs w:val="22"/>
              </w:rPr>
              <w:t xml:space="preserve"> м.</w:t>
            </w:r>
            <w:r>
              <w:rPr>
                <w:sz w:val="22"/>
                <w:szCs w:val="22"/>
              </w:rPr>
              <w:t> </w:t>
            </w:r>
            <w:r w:rsidRPr="00C60FB4">
              <w:rPr>
                <w:sz w:val="22"/>
                <w:szCs w:val="22"/>
              </w:rPr>
              <w:t>Сєвєродонецька «Служба 05» на 2019 рік»</w:t>
            </w:r>
          </w:p>
        </w:tc>
        <w:tc>
          <w:tcPr>
            <w:tcW w:w="5723" w:type="dxa"/>
            <w:vAlign w:val="center"/>
          </w:tcPr>
          <w:p w:rsidR="00334B52" w:rsidRPr="0065033B" w:rsidRDefault="00334B52" w:rsidP="00621876">
            <w:pPr>
              <w:tabs>
                <w:tab w:val="left" w:pos="0"/>
              </w:tabs>
              <w:jc w:val="left"/>
              <w:rPr>
                <w:sz w:val="22"/>
                <w:szCs w:val="22"/>
              </w:rPr>
            </w:pPr>
            <w:r w:rsidRPr="0065033B">
              <w:rPr>
                <w:bCs/>
                <w:sz w:val="22"/>
                <w:szCs w:val="22"/>
              </w:rPr>
              <w:t>З</w:t>
            </w:r>
            <w:r w:rsidRPr="0065033B">
              <w:rPr>
                <w:sz w:val="22"/>
                <w:szCs w:val="22"/>
              </w:rPr>
              <w:t>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10.</w:t>
            </w:r>
          </w:p>
        </w:tc>
        <w:tc>
          <w:tcPr>
            <w:tcW w:w="4226" w:type="dxa"/>
            <w:vAlign w:val="center"/>
          </w:tcPr>
          <w:p w:rsidR="00334B52" w:rsidRPr="001741E6" w:rsidRDefault="00334B52" w:rsidP="00621876">
            <w:pPr>
              <w:jc w:val="left"/>
              <w:rPr>
                <w:sz w:val="22"/>
                <w:szCs w:val="22"/>
                <w:highlight w:val="yellow"/>
              </w:rPr>
            </w:pPr>
            <w:r w:rsidRPr="00535AF6">
              <w:rPr>
                <w:sz w:val="22"/>
                <w:szCs w:val="22"/>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5723" w:type="dxa"/>
            <w:vAlign w:val="center"/>
          </w:tcPr>
          <w:p w:rsidR="00334B52" w:rsidRPr="0065033B" w:rsidRDefault="00334B52" w:rsidP="00621876">
            <w:pPr>
              <w:jc w:val="left"/>
              <w:rPr>
                <w:bCs/>
                <w:sz w:val="22"/>
                <w:szCs w:val="22"/>
              </w:rPr>
            </w:pPr>
            <w:r>
              <w:rPr>
                <w:sz w:val="22"/>
                <w:szCs w:val="22"/>
              </w:rPr>
              <w:t>З</w:t>
            </w:r>
            <w:r w:rsidRPr="00C846E3">
              <w:rPr>
                <w:sz w:val="22"/>
                <w:szCs w:val="22"/>
              </w:rPr>
              <w:t>абезпечення умов створення і сталого, ефективного функціонування ОСББ, підвищення ефективності управління житловим фондом шляхом формування конкурентного середовища на ринку комунальних послуг.</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11.</w:t>
            </w:r>
          </w:p>
        </w:tc>
        <w:tc>
          <w:tcPr>
            <w:tcW w:w="4226" w:type="dxa"/>
            <w:vAlign w:val="center"/>
          </w:tcPr>
          <w:p w:rsidR="00334B52" w:rsidRPr="001741E6" w:rsidRDefault="00334B52" w:rsidP="00621876">
            <w:pPr>
              <w:jc w:val="left"/>
              <w:rPr>
                <w:sz w:val="22"/>
                <w:szCs w:val="22"/>
                <w:highlight w:val="yellow"/>
              </w:rPr>
            </w:pPr>
            <w:r w:rsidRPr="002F0CAB">
              <w:rPr>
                <w:sz w:val="22"/>
                <w:szCs w:val="22"/>
              </w:rPr>
              <w:t>Міська цільова програма благоустрою території міста Сєвєродонецька на 2019 рік</w:t>
            </w:r>
          </w:p>
        </w:tc>
        <w:tc>
          <w:tcPr>
            <w:tcW w:w="5723" w:type="dxa"/>
            <w:vAlign w:val="center"/>
          </w:tcPr>
          <w:p w:rsidR="00334B52" w:rsidRPr="00382A4D" w:rsidRDefault="00334B52" w:rsidP="00621876">
            <w:pPr>
              <w:jc w:val="left"/>
              <w:rPr>
                <w:sz w:val="22"/>
                <w:szCs w:val="22"/>
              </w:rPr>
            </w:pPr>
            <w:r w:rsidRPr="000C3C7E">
              <w:rPr>
                <w:sz w:val="22"/>
                <w:szCs w:val="22"/>
              </w:rPr>
              <w:t>Благоустрій, оновлення зовнішнього вигляду міста, поліпшення санітарного та естетичного стану міста</w:t>
            </w:r>
          </w:p>
        </w:tc>
      </w:tr>
    </w:tbl>
    <w:p w:rsidR="00FD4551" w:rsidRDefault="00FD4551" w:rsidP="00FD4551">
      <w:pPr>
        <w:spacing w:before="240" w:after="60"/>
        <w:jc w:val="right"/>
        <w:rPr>
          <w:b/>
          <w:sz w:val="24"/>
          <w:lang w:val="en-US"/>
        </w:rPr>
      </w:pPr>
      <w:r w:rsidRPr="00727454">
        <w:rPr>
          <w:b/>
          <w:sz w:val="24"/>
        </w:rPr>
        <w:t>Табл.3</w:t>
      </w:r>
    </w:p>
    <w:tbl>
      <w:tblP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98"/>
        <w:gridCol w:w="1388"/>
        <w:gridCol w:w="1134"/>
        <w:gridCol w:w="1103"/>
        <w:gridCol w:w="1276"/>
        <w:gridCol w:w="1104"/>
      </w:tblGrid>
      <w:tr w:rsidR="00FD4551" w:rsidRPr="0065033B" w:rsidTr="00D91A9A">
        <w:trPr>
          <w:trHeight w:val="426"/>
        </w:trPr>
        <w:tc>
          <w:tcPr>
            <w:tcW w:w="534"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998" w:type="dxa"/>
            <w:vMerge w:val="restart"/>
            <w:vAlign w:val="center"/>
          </w:tcPr>
          <w:p w:rsidR="00FD4551" w:rsidRPr="00CE4552" w:rsidRDefault="00FD4551" w:rsidP="00D91A9A">
            <w:pPr>
              <w:jc w:val="center"/>
              <w:rPr>
                <w:b/>
                <w:sz w:val="20"/>
                <w:szCs w:val="20"/>
              </w:rPr>
            </w:pPr>
            <w:r w:rsidRPr="00CE4552">
              <w:rPr>
                <w:b/>
                <w:sz w:val="20"/>
                <w:szCs w:val="20"/>
              </w:rPr>
              <w:t>Найменування програм</w:t>
            </w:r>
          </w:p>
        </w:tc>
        <w:tc>
          <w:tcPr>
            <w:tcW w:w="1388" w:type="dxa"/>
            <w:vMerge w:val="restart"/>
            <w:vAlign w:val="center"/>
          </w:tcPr>
          <w:p w:rsidR="00FD4551" w:rsidRPr="00CE4552" w:rsidRDefault="00FD4551" w:rsidP="00D91A9A">
            <w:pPr>
              <w:ind w:left="-137" w:right="-78"/>
              <w:jc w:val="center"/>
              <w:rPr>
                <w:b/>
                <w:sz w:val="20"/>
                <w:szCs w:val="20"/>
              </w:rPr>
            </w:pPr>
            <w:r w:rsidRPr="00CE4552">
              <w:rPr>
                <w:b/>
                <w:sz w:val="20"/>
                <w:szCs w:val="20"/>
              </w:rPr>
              <w:t>Обсяги фінансування на 201</w:t>
            </w:r>
            <w:r w:rsidR="00363A04">
              <w:rPr>
                <w:b/>
                <w:sz w:val="20"/>
                <w:szCs w:val="20"/>
              </w:rPr>
              <w:t>9</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(тис. грн.)</w:t>
            </w:r>
          </w:p>
        </w:tc>
        <w:tc>
          <w:tcPr>
            <w:tcW w:w="4617"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65033B" w:rsidTr="00D91A9A">
        <w:trPr>
          <w:trHeight w:val="321"/>
        </w:trPr>
        <w:tc>
          <w:tcPr>
            <w:tcW w:w="534" w:type="dxa"/>
            <w:vMerge/>
            <w:vAlign w:val="center"/>
          </w:tcPr>
          <w:p w:rsidR="00FD4551" w:rsidRPr="00CE4552" w:rsidRDefault="00FD4551" w:rsidP="00D91A9A">
            <w:pPr>
              <w:jc w:val="center"/>
              <w:rPr>
                <w:b/>
                <w:sz w:val="20"/>
                <w:szCs w:val="20"/>
              </w:rPr>
            </w:pPr>
          </w:p>
        </w:tc>
        <w:tc>
          <w:tcPr>
            <w:tcW w:w="3998" w:type="dxa"/>
            <w:vMerge/>
            <w:vAlign w:val="center"/>
          </w:tcPr>
          <w:p w:rsidR="00FD4551" w:rsidRPr="00CE4552" w:rsidRDefault="00FD4551" w:rsidP="00D91A9A">
            <w:pPr>
              <w:jc w:val="center"/>
              <w:rPr>
                <w:b/>
                <w:sz w:val="20"/>
                <w:szCs w:val="20"/>
              </w:rPr>
            </w:pPr>
          </w:p>
        </w:tc>
        <w:tc>
          <w:tcPr>
            <w:tcW w:w="1388" w:type="dxa"/>
            <w:vMerge/>
            <w:vAlign w:val="center"/>
          </w:tcPr>
          <w:p w:rsidR="00FD4551" w:rsidRPr="00CE4552" w:rsidRDefault="00FD4551" w:rsidP="00D91A9A">
            <w:pPr>
              <w:jc w:val="center"/>
              <w:rPr>
                <w:b/>
                <w:sz w:val="20"/>
                <w:szCs w:val="20"/>
              </w:rPr>
            </w:pPr>
          </w:p>
        </w:tc>
        <w:tc>
          <w:tcPr>
            <w:tcW w:w="1134" w:type="dxa"/>
            <w:vAlign w:val="center"/>
          </w:tcPr>
          <w:p w:rsidR="00FD4551" w:rsidRPr="00CE4552" w:rsidRDefault="00FD4551" w:rsidP="00D91A9A">
            <w:pPr>
              <w:ind w:left="-138" w:right="-79"/>
              <w:jc w:val="center"/>
              <w:rPr>
                <w:b/>
                <w:sz w:val="20"/>
                <w:szCs w:val="20"/>
              </w:rPr>
            </w:pPr>
            <w:r w:rsidRPr="00CE4552">
              <w:rPr>
                <w:b/>
                <w:sz w:val="20"/>
                <w:szCs w:val="20"/>
              </w:rPr>
              <w:t>Державний бюджет</w:t>
            </w:r>
          </w:p>
        </w:tc>
        <w:tc>
          <w:tcPr>
            <w:tcW w:w="1103" w:type="dxa"/>
            <w:vAlign w:val="center"/>
          </w:tcPr>
          <w:p w:rsidR="00FD4551" w:rsidRPr="00CE4552" w:rsidRDefault="00FD4551" w:rsidP="00D91A9A">
            <w:pPr>
              <w:ind w:left="-139" w:right="-94"/>
              <w:jc w:val="center"/>
              <w:rPr>
                <w:b/>
                <w:sz w:val="20"/>
                <w:szCs w:val="20"/>
              </w:rPr>
            </w:pPr>
            <w:r w:rsidRPr="00CE4552">
              <w:rPr>
                <w:b/>
                <w:sz w:val="20"/>
                <w:szCs w:val="20"/>
              </w:rPr>
              <w:t>Обласний бюджет</w:t>
            </w:r>
          </w:p>
        </w:tc>
        <w:tc>
          <w:tcPr>
            <w:tcW w:w="1276" w:type="dxa"/>
            <w:vAlign w:val="center"/>
          </w:tcPr>
          <w:p w:rsidR="00FD4551" w:rsidRPr="00CE4552" w:rsidRDefault="00FD4551" w:rsidP="00D91A9A">
            <w:pPr>
              <w:jc w:val="center"/>
              <w:rPr>
                <w:b/>
                <w:bCs/>
                <w:sz w:val="20"/>
                <w:szCs w:val="20"/>
              </w:rPr>
            </w:pPr>
            <w:r w:rsidRPr="00CE4552">
              <w:rPr>
                <w:b/>
                <w:bCs/>
                <w:sz w:val="20"/>
                <w:szCs w:val="20"/>
              </w:rPr>
              <w:t>Міський бюджет</w:t>
            </w:r>
          </w:p>
        </w:tc>
        <w:tc>
          <w:tcPr>
            <w:tcW w:w="1104" w:type="dxa"/>
            <w:vAlign w:val="center"/>
          </w:tcPr>
          <w:p w:rsidR="00FD4551" w:rsidRPr="00CE4552" w:rsidRDefault="00FD4551" w:rsidP="00D91A9A">
            <w:pPr>
              <w:jc w:val="center"/>
              <w:rPr>
                <w:b/>
                <w:sz w:val="20"/>
                <w:szCs w:val="20"/>
              </w:rPr>
            </w:pPr>
            <w:r w:rsidRPr="00CE4552">
              <w:rPr>
                <w:b/>
                <w:sz w:val="20"/>
                <w:szCs w:val="20"/>
              </w:rPr>
              <w:t>Інші кошти</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1.</w:t>
            </w:r>
          </w:p>
        </w:tc>
        <w:tc>
          <w:tcPr>
            <w:tcW w:w="3998" w:type="dxa"/>
            <w:vAlign w:val="center"/>
          </w:tcPr>
          <w:p w:rsidR="00D90DDE" w:rsidRPr="001741E6" w:rsidRDefault="00D90DDE" w:rsidP="00621876">
            <w:pPr>
              <w:jc w:val="left"/>
              <w:rPr>
                <w:sz w:val="22"/>
                <w:szCs w:val="22"/>
                <w:highlight w:val="yellow"/>
              </w:rPr>
            </w:pPr>
            <w:r w:rsidRPr="001741E6">
              <w:rPr>
                <w:sz w:val="22"/>
                <w:szCs w:val="22"/>
              </w:rPr>
              <w:t>Міська цільова програма утримання, поточного ремонту та реконструкції системи зливної каналізації м.</w:t>
            </w:r>
            <w:r>
              <w:rPr>
                <w:sz w:val="22"/>
                <w:szCs w:val="22"/>
              </w:rPr>
              <w:t> </w:t>
            </w:r>
            <w:r w:rsidRPr="001741E6">
              <w:rPr>
                <w:sz w:val="22"/>
                <w:szCs w:val="22"/>
              </w:rPr>
              <w:t>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1160,0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1160,0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2.</w:t>
            </w:r>
          </w:p>
        </w:tc>
        <w:tc>
          <w:tcPr>
            <w:tcW w:w="3998" w:type="dxa"/>
            <w:vAlign w:val="center"/>
          </w:tcPr>
          <w:p w:rsidR="00D90DDE" w:rsidRPr="001741E6" w:rsidRDefault="00D90DDE" w:rsidP="00621876">
            <w:pPr>
              <w:jc w:val="left"/>
              <w:rPr>
                <w:sz w:val="22"/>
                <w:szCs w:val="22"/>
                <w:highlight w:val="yellow"/>
              </w:rPr>
            </w:pPr>
            <w:r w:rsidRPr="00235F3B">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1388" w:type="dxa"/>
            <w:vAlign w:val="center"/>
          </w:tcPr>
          <w:p w:rsidR="00D90DDE" w:rsidRDefault="00D90DDE" w:rsidP="00D90DDE">
            <w:pPr>
              <w:jc w:val="center"/>
              <w:rPr>
                <w:color w:val="000000"/>
                <w:sz w:val="22"/>
                <w:szCs w:val="22"/>
              </w:rPr>
            </w:pPr>
            <w:r>
              <w:rPr>
                <w:color w:val="000000"/>
                <w:sz w:val="22"/>
                <w:szCs w:val="22"/>
              </w:rPr>
              <w:t>200,8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200,8</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3.</w:t>
            </w:r>
          </w:p>
        </w:tc>
        <w:tc>
          <w:tcPr>
            <w:tcW w:w="3998" w:type="dxa"/>
            <w:vAlign w:val="center"/>
          </w:tcPr>
          <w:p w:rsidR="00D90DDE" w:rsidRPr="006066E3" w:rsidRDefault="00D90DDE" w:rsidP="00621876">
            <w:pPr>
              <w:jc w:val="left"/>
              <w:rPr>
                <w:sz w:val="22"/>
                <w:szCs w:val="22"/>
              </w:rPr>
            </w:pPr>
            <w:r w:rsidRPr="006066E3">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1388" w:type="dxa"/>
            <w:vAlign w:val="center"/>
          </w:tcPr>
          <w:p w:rsidR="00D90DDE" w:rsidRDefault="00D90DDE" w:rsidP="00D90DDE">
            <w:pPr>
              <w:jc w:val="center"/>
              <w:rPr>
                <w:color w:val="000000"/>
                <w:sz w:val="22"/>
                <w:szCs w:val="22"/>
              </w:rPr>
            </w:pPr>
            <w:r>
              <w:rPr>
                <w:color w:val="000000"/>
                <w:sz w:val="22"/>
                <w:szCs w:val="22"/>
              </w:rPr>
              <w:t>68588,0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68588,0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4.</w:t>
            </w:r>
          </w:p>
        </w:tc>
        <w:tc>
          <w:tcPr>
            <w:tcW w:w="3998" w:type="dxa"/>
            <w:vAlign w:val="center"/>
          </w:tcPr>
          <w:p w:rsidR="00D90DDE" w:rsidRPr="001741E6" w:rsidRDefault="00D90DDE" w:rsidP="00621876">
            <w:pPr>
              <w:jc w:val="left"/>
              <w:rPr>
                <w:sz w:val="22"/>
                <w:szCs w:val="22"/>
                <w:highlight w:val="yellow"/>
              </w:rPr>
            </w:pPr>
            <w:r w:rsidRPr="001B1AC4">
              <w:rPr>
                <w:sz w:val="22"/>
                <w:szCs w:val="22"/>
              </w:rPr>
              <w:t>Міська цільова програма капітального ремонту житлового фонду міста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48357,8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lang w:val="ru-RU"/>
              </w:rPr>
              <w:t>48357,8</w:t>
            </w:r>
          </w:p>
        </w:tc>
        <w:tc>
          <w:tcPr>
            <w:tcW w:w="1104" w:type="dxa"/>
            <w:vAlign w:val="center"/>
          </w:tcPr>
          <w:p w:rsidR="00D90DDE" w:rsidRDefault="00D90DDE" w:rsidP="00D90DDE">
            <w:pPr>
              <w:jc w:val="center"/>
              <w:rPr>
                <w:color w:val="000000"/>
                <w:sz w:val="22"/>
                <w:szCs w:val="22"/>
              </w:rPr>
            </w:pPr>
            <w:r>
              <w:rPr>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5.</w:t>
            </w:r>
          </w:p>
        </w:tc>
        <w:tc>
          <w:tcPr>
            <w:tcW w:w="3998" w:type="dxa"/>
            <w:vAlign w:val="center"/>
          </w:tcPr>
          <w:p w:rsidR="00D90DDE" w:rsidRPr="001B1AC4" w:rsidRDefault="00D90DDE" w:rsidP="00621876">
            <w:pPr>
              <w:jc w:val="left"/>
              <w:rPr>
                <w:sz w:val="22"/>
                <w:szCs w:val="22"/>
              </w:rPr>
            </w:pPr>
            <w:r w:rsidRPr="001B1AC4">
              <w:rPr>
                <w:sz w:val="22"/>
                <w:szCs w:val="22"/>
              </w:rPr>
              <w:t>Міська цільова програма «Утримання кладовищ м. Сєвєродонецька та прилеглих селищ» на 2019 рік</w:t>
            </w:r>
          </w:p>
        </w:tc>
        <w:tc>
          <w:tcPr>
            <w:tcW w:w="1388" w:type="dxa"/>
            <w:vAlign w:val="center"/>
          </w:tcPr>
          <w:p w:rsidR="00D90DDE" w:rsidRDefault="00D90DDE" w:rsidP="00D90DDE">
            <w:pPr>
              <w:jc w:val="center"/>
              <w:rPr>
                <w:color w:val="000000"/>
                <w:sz w:val="22"/>
                <w:szCs w:val="22"/>
              </w:rPr>
            </w:pPr>
            <w:r>
              <w:rPr>
                <w:color w:val="000000"/>
                <w:sz w:val="22"/>
                <w:szCs w:val="22"/>
              </w:rPr>
              <w:t>4170,1</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4170,1</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6.</w:t>
            </w:r>
          </w:p>
        </w:tc>
        <w:tc>
          <w:tcPr>
            <w:tcW w:w="3998" w:type="dxa"/>
            <w:vAlign w:val="center"/>
          </w:tcPr>
          <w:p w:rsidR="00D90DDE" w:rsidRPr="00235F3B" w:rsidRDefault="00D90DDE" w:rsidP="00621876">
            <w:pPr>
              <w:jc w:val="left"/>
              <w:rPr>
                <w:sz w:val="22"/>
                <w:szCs w:val="22"/>
              </w:rPr>
            </w:pPr>
            <w:r w:rsidRPr="00235F3B">
              <w:rPr>
                <w:sz w:val="22"/>
                <w:szCs w:val="22"/>
              </w:rPr>
              <w:t>Міська цільова програма «Ліфти м. Сєвєродонецька» на 201</w:t>
            </w:r>
            <w:r>
              <w:rPr>
                <w:sz w:val="22"/>
                <w:szCs w:val="22"/>
              </w:rPr>
              <w:t>9</w:t>
            </w:r>
            <w:r w:rsidRPr="00235F3B">
              <w:rPr>
                <w:sz w:val="22"/>
                <w:szCs w:val="22"/>
              </w:rPr>
              <w:t xml:space="preserve"> рік»</w:t>
            </w:r>
          </w:p>
        </w:tc>
        <w:tc>
          <w:tcPr>
            <w:tcW w:w="1388" w:type="dxa"/>
            <w:vAlign w:val="center"/>
          </w:tcPr>
          <w:p w:rsidR="00D90DDE" w:rsidRDefault="00D90DDE" w:rsidP="00D90DDE">
            <w:pPr>
              <w:jc w:val="center"/>
              <w:rPr>
                <w:color w:val="000000"/>
                <w:sz w:val="22"/>
                <w:szCs w:val="22"/>
              </w:rPr>
            </w:pPr>
            <w:r>
              <w:rPr>
                <w:color w:val="000000"/>
                <w:sz w:val="22"/>
                <w:szCs w:val="22"/>
              </w:rPr>
              <w:t>3156,4</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3156,4</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7.</w:t>
            </w:r>
          </w:p>
        </w:tc>
        <w:tc>
          <w:tcPr>
            <w:tcW w:w="3998" w:type="dxa"/>
            <w:vAlign w:val="center"/>
          </w:tcPr>
          <w:p w:rsidR="00D90DDE" w:rsidRPr="00235F3B" w:rsidRDefault="00D90DDE" w:rsidP="00621876">
            <w:pPr>
              <w:jc w:val="left"/>
              <w:rPr>
                <w:sz w:val="22"/>
                <w:szCs w:val="22"/>
              </w:rPr>
            </w:pPr>
            <w:r w:rsidRPr="00235F3B">
              <w:rPr>
                <w:sz w:val="22"/>
                <w:szCs w:val="22"/>
              </w:rPr>
              <w:t>Міська цільова програма «Утримання озер м. Сєвєродонецька» на 201</w:t>
            </w:r>
            <w:r>
              <w:rPr>
                <w:sz w:val="22"/>
                <w:szCs w:val="22"/>
              </w:rPr>
              <w:t>9</w:t>
            </w:r>
            <w:r w:rsidRPr="00235F3B">
              <w:rPr>
                <w:sz w:val="22"/>
                <w:szCs w:val="22"/>
              </w:rPr>
              <w:t xml:space="preserve"> рік»</w:t>
            </w:r>
          </w:p>
        </w:tc>
        <w:tc>
          <w:tcPr>
            <w:tcW w:w="1388" w:type="dxa"/>
            <w:vAlign w:val="center"/>
          </w:tcPr>
          <w:p w:rsidR="00D90DDE" w:rsidRDefault="00D90DDE" w:rsidP="00D90DDE">
            <w:pPr>
              <w:jc w:val="center"/>
              <w:rPr>
                <w:color w:val="000000"/>
                <w:sz w:val="22"/>
                <w:szCs w:val="22"/>
              </w:rPr>
            </w:pPr>
            <w:r>
              <w:rPr>
                <w:color w:val="000000"/>
                <w:sz w:val="22"/>
                <w:szCs w:val="22"/>
              </w:rPr>
              <w:t>8525,8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8525,8</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8.</w:t>
            </w:r>
          </w:p>
        </w:tc>
        <w:tc>
          <w:tcPr>
            <w:tcW w:w="3998" w:type="dxa"/>
            <w:vAlign w:val="center"/>
          </w:tcPr>
          <w:p w:rsidR="00D90DDE" w:rsidRPr="001741E6" w:rsidRDefault="00D90DDE" w:rsidP="00621876">
            <w:pPr>
              <w:jc w:val="left"/>
              <w:rPr>
                <w:sz w:val="22"/>
                <w:szCs w:val="22"/>
                <w:highlight w:val="yellow"/>
              </w:rPr>
            </w:pPr>
            <w:r w:rsidRPr="00235F3B">
              <w:rPr>
                <w:sz w:val="22"/>
                <w:szCs w:val="22"/>
              </w:rPr>
              <w:t>Міська цільова  програма «Світлофори м.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8456,3</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8456,3</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9.</w:t>
            </w:r>
          </w:p>
        </w:tc>
        <w:tc>
          <w:tcPr>
            <w:tcW w:w="3998" w:type="dxa"/>
            <w:vAlign w:val="center"/>
          </w:tcPr>
          <w:p w:rsidR="00D90DDE" w:rsidRPr="00C60FB4" w:rsidRDefault="00D90DDE" w:rsidP="00621876">
            <w:pPr>
              <w:jc w:val="left"/>
              <w:rPr>
                <w:sz w:val="22"/>
                <w:szCs w:val="22"/>
              </w:rPr>
            </w:pPr>
            <w:r w:rsidRPr="00C60FB4">
              <w:rPr>
                <w:sz w:val="22"/>
                <w:szCs w:val="22"/>
              </w:rPr>
              <w:t xml:space="preserve">Міська цільова програма «Контактний центр </w:t>
            </w:r>
            <w:r w:rsidRPr="00C60FB4">
              <w:rPr>
                <w:bCs/>
                <w:sz w:val="22"/>
                <w:szCs w:val="22"/>
              </w:rPr>
              <w:t>оперативного реагування на проблеми територіальної громади</w:t>
            </w:r>
            <w:r w:rsidRPr="00C60FB4">
              <w:rPr>
                <w:sz w:val="22"/>
                <w:szCs w:val="22"/>
              </w:rPr>
              <w:t xml:space="preserve"> м.</w:t>
            </w:r>
            <w:r>
              <w:rPr>
                <w:sz w:val="22"/>
                <w:szCs w:val="22"/>
              </w:rPr>
              <w:t> </w:t>
            </w:r>
            <w:r w:rsidRPr="00C60FB4">
              <w:rPr>
                <w:sz w:val="22"/>
                <w:szCs w:val="22"/>
              </w:rPr>
              <w:t>Сєвєродонецька «Служба 05» на 2019 рік»</w:t>
            </w:r>
          </w:p>
        </w:tc>
        <w:tc>
          <w:tcPr>
            <w:tcW w:w="1388" w:type="dxa"/>
            <w:vAlign w:val="center"/>
          </w:tcPr>
          <w:p w:rsidR="00D90DDE" w:rsidRDefault="00D90DDE" w:rsidP="00D90DDE">
            <w:pPr>
              <w:jc w:val="center"/>
              <w:rPr>
                <w:color w:val="000000"/>
                <w:sz w:val="22"/>
                <w:szCs w:val="22"/>
              </w:rPr>
            </w:pPr>
            <w:r>
              <w:rPr>
                <w:color w:val="000000"/>
                <w:sz w:val="22"/>
                <w:szCs w:val="22"/>
              </w:rPr>
              <w:t>730,2</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730,2</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10.</w:t>
            </w:r>
          </w:p>
        </w:tc>
        <w:tc>
          <w:tcPr>
            <w:tcW w:w="3998" w:type="dxa"/>
            <w:vAlign w:val="center"/>
          </w:tcPr>
          <w:p w:rsidR="00D90DDE" w:rsidRPr="001741E6" w:rsidRDefault="00D90DDE" w:rsidP="00621876">
            <w:pPr>
              <w:jc w:val="left"/>
              <w:rPr>
                <w:sz w:val="22"/>
                <w:szCs w:val="22"/>
                <w:highlight w:val="yellow"/>
              </w:rPr>
            </w:pPr>
            <w:r w:rsidRPr="00535AF6">
              <w:rPr>
                <w:sz w:val="22"/>
                <w:szCs w:val="22"/>
              </w:rPr>
              <w:t xml:space="preserve">Міська цільова Програма сприяння діяльності об’єднань співвласників   </w:t>
            </w:r>
            <w:r w:rsidRPr="00535AF6">
              <w:rPr>
                <w:sz w:val="22"/>
                <w:szCs w:val="22"/>
              </w:rPr>
              <w:lastRenderedPageBreak/>
              <w:t>багатоквартирних    будинків на території міста Сєвєродонецька на 2018 - 2019 роки</w:t>
            </w:r>
          </w:p>
        </w:tc>
        <w:tc>
          <w:tcPr>
            <w:tcW w:w="1388" w:type="dxa"/>
            <w:vAlign w:val="center"/>
          </w:tcPr>
          <w:p w:rsidR="00D90DDE" w:rsidRDefault="00D90DDE" w:rsidP="00D90DDE">
            <w:pPr>
              <w:jc w:val="center"/>
              <w:rPr>
                <w:color w:val="000000"/>
                <w:sz w:val="22"/>
                <w:szCs w:val="22"/>
              </w:rPr>
            </w:pPr>
            <w:r>
              <w:rPr>
                <w:color w:val="000000"/>
                <w:sz w:val="22"/>
                <w:szCs w:val="22"/>
              </w:rPr>
              <w:lastRenderedPageBreak/>
              <w:t>7000,0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7000,0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lastRenderedPageBreak/>
              <w:t>11.</w:t>
            </w:r>
          </w:p>
        </w:tc>
        <w:tc>
          <w:tcPr>
            <w:tcW w:w="3998" w:type="dxa"/>
            <w:vAlign w:val="center"/>
          </w:tcPr>
          <w:p w:rsidR="00D90DDE" w:rsidRPr="001741E6" w:rsidRDefault="00D90DDE" w:rsidP="00621876">
            <w:pPr>
              <w:jc w:val="left"/>
              <w:rPr>
                <w:sz w:val="22"/>
                <w:szCs w:val="22"/>
                <w:highlight w:val="yellow"/>
              </w:rPr>
            </w:pPr>
            <w:r w:rsidRPr="002F0CAB">
              <w:rPr>
                <w:sz w:val="22"/>
                <w:szCs w:val="22"/>
              </w:rPr>
              <w:t>Міська цільова програма благоустрою території міста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3301,0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3301,0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84077C">
        <w:trPr>
          <w:trHeight w:val="443"/>
        </w:trPr>
        <w:tc>
          <w:tcPr>
            <w:tcW w:w="534" w:type="dxa"/>
            <w:vAlign w:val="center"/>
          </w:tcPr>
          <w:p w:rsidR="00D90DDE" w:rsidRPr="00D90DDE" w:rsidRDefault="00D90DDE" w:rsidP="00621876">
            <w:pPr>
              <w:jc w:val="left"/>
              <w:rPr>
                <w:b/>
                <w:bCs/>
                <w:sz w:val="22"/>
                <w:szCs w:val="22"/>
              </w:rPr>
            </w:pPr>
          </w:p>
        </w:tc>
        <w:tc>
          <w:tcPr>
            <w:tcW w:w="3998" w:type="dxa"/>
            <w:vAlign w:val="center"/>
          </w:tcPr>
          <w:p w:rsidR="00D90DDE" w:rsidRPr="00D90DDE" w:rsidRDefault="00D90DDE" w:rsidP="00621876">
            <w:pPr>
              <w:jc w:val="left"/>
              <w:rPr>
                <w:b/>
                <w:sz w:val="22"/>
                <w:szCs w:val="22"/>
              </w:rPr>
            </w:pPr>
            <w:r w:rsidRPr="00D90DDE">
              <w:rPr>
                <w:b/>
                <w:sz w:val="22"/>
                <w:szCs w:val="22"/>
              </w:rPr>
              <w:t>Разом:</w:t>
            </w:r>
          </w:p>
        </w:tc>
        <w:tc>
          <w:tcPr>
            <w:tcW w:w="1388" w:type="dxa"/>
            <w:vAlign w:val="center"/>
          </w:tcPr>
          <w:p w:rsidR="00D90DDE" w:rsidRDefault="00D90DDE" w:rsidP="00D90DDE">
            <w:pPr>
              <w:jc w:val="center"/>
              <w:rPr>
                <w:b/>
                <w:bCs/>
                <w:color w:val="000000"/>
                <w:sz w:val="22"/>
                <w:szCs w:val="22"/>
              </w:rPr>
            </w:pPr>
            <w:r>
              <w:rPr>
                <w:b/>
                <w:bCs/>
                <w:color w:val="000000"/>
                <w:sz w:val="22"/>
                <w:szCs w:val="22"/>
              </w:rPr>
              <w:t>153646,4</w:t>
            </w:r>
          </w:p>
        </w:tc>
        <w:tc>
          <w:tcPr>
            <w:tcW w:w="1134" w:type="dxa"/>
            <w:vAlign w:val="center"/>
          </w:tcPr>
          <w:p w:rsidR="00D90DDE" w:rsidRDefault="00D90DDE" w:rsidP="00D90DDE">
            <w:pPr>
              <w:jc w:val="center"/>
              <w:rPr>
                <w:b/>
                <w:bCs/>
                <w:color w:val="000000"/>
                <w:sz w:val="22"/>
                <w:szCs w:val="22"/>
              </w:rPr>
            </w:pPr>
            <w:r>
              <w:rPr>
                <w:b/>
                <w:bCs/>
                <w:color w:val="000000"/>
                <w:sz w:val="22"/>
                <w:szCs w:val="22"/>
              </w:rPr>
              <w:t>0,0</w:t>
            </w:r>
          </w:p>
        </w:tc>
        <w:tc>
          <w:tcPr>
            <w:tcW w:w="1103" w:type="dxa"/>
            <w:vAlign w:val="center"/>
          </w:tcPr>
          <w:p w:rsidR="00D90DDE" w:rsidRDefault="00D90DDE" w:rsidP="00D90DDE">
            <w:pPr>
              <w:jc w:val="center"/>
              <w:rPr>
                <w:b/>
                <w:bCs/>
                <w:color w:val="000000"/>
                <w:sz w:val="22"/>
                <w:szCs w:val="22"/>
              </w:rPr>
            </w:pPr>
            <w:r>
              <w:rPr>
                <w:b/>
                <w:bCs/>
                <w:color w:val="000000"/>
                <w:sz w:val="22"/>
                <w:szCs w:val="22"/>
              </w:rPr>
              <w:t>0,0</w:t>
            </w:r>
          </w:p>
        </w:tc>
        <w:tc>
          <w:tcPr>
            <w:tcW w:w="1276" w:type="dxa"/>
            <w:vAlign w:val="center"/>
          </w:tcPr>
          <w:p w:rsidR="00D90DDE" w:rsidRDefault="00D90DDE" w:rsidP="00D90DDE">
            <w:pPr>
              <w:jc w:val="center"/>
              <w:rPr>
                <w:b/>
                <w:bCs/>
                <w:color w:val="000000"/>
                <w:sz w:val="22"/>
                <w:szCs w:val="22"/>
              </w:rPr>
            </w:pPr>
            <w:r>
              <w:rPr>
                <w:b/>
                <w:bCs/>
                <w:color w:val="000000"/>
                <w:sz w:val="22"/>
                <w:szCs w:val="22"/>
              </w:rPr>
              <w:t>153646,4</w:t>
            </w:r>
          </w:p>
        </w:tc>
        <w:tc>
          <w:tcPr>
            <w:tcW w:w="1104" w:type="dxa"/>
            <w:vAlign w:val="center"/>
          </w:tcPr>
          <w:p w:rsidR="00D90DDE" w:rsidRDefault="00D90DDE" w:rsidP="00D90DDE">
            <w:pPr>
              <w:jc w:val="center"/>
              <w:rPr>
                <w:b/>
                <w:bCs/>
                <w:color w:val="000000"/>
                <w:sz w:val="22"/>
                <w:szCs w:val="22"/>
              </w:rPr>
            </w:pPr>
            <w:r>
              <w:rPr>
                <w:b/>
                <w:bCs/>
                <w:color w:val="000000"/>
                <w:sz w:val="22"/>
                <w:szCs w:val="22"/>
              </w:rPr>
              <w:t>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bCs/>
          <w:sz w:val="28"/>
          <w:szCs w:val="28"/>
        </w:rPr>
      </w:pPr>
      <w:r>
        <w:rPr>
          <w:i/>
          <w:sz w:val="22"/>
          <w:szCs w:val="22"/>
        </w:rPr>
        <w:br w:type="page"/>
      </w:r>
      <w:r w:rsidRPr="00386956">
        <w:rPr>
          <w:b/>
          <w:bCs/>
          <w:sz w:val="28"/>
          <w:szCs w:val="28"/>
        </w:rPr>
        <w:lastRenderedPageBreak/>
        <w:t>Х. Фонд</w:t>
      </w:r>
      <w:r w:rsidRPr="0080337C">
        <w:rPr>
          <w:b/>
          <w:bCs/>
          <w:sz w:val="28"/>
          <w:szCs w:val="28"/>
        </w:rPr>
        <w:t xml:space="preserve"> комунального майна</w:t>
      </w:r>
    </w:p>
    <w:p w:rsidR="00FD4551" w:rsidRPr="00AB758F" w:rsidRDefault="00FD4551" w:rsidP="00FD4551">
      <w:pPr>
        <w:spacing w:after="60"/>
        <w:jc w:val="right"/>
        <w:rPr>
          <w:b/>
          <w:sz w:val="24"/>
        </w:rPr>
      </w:pPr>
      <w:r w:rsidRPr="00AB758F">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254"/>
      </w:tblGrid>
      <w:tr w:rsidR="00FD4551" w:rsidRPr="00AB758F" w:rsidTr="00D91A9A">
        <w:trPr>
          <w:trHeight w:val="389"/>
        </w:trPr>
        <w:tc>
          <w:tcPr>
            <w:tcW w:w="3227"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254"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BA495A">
        <w:trPr>
          <w:trHeight w:val="1374"/>
        </w:trPr>
        <w:tc>
          <w:tcPr>
            <w:tcW w:w="3227" w:type="dxa"/>
            <w:vAlign w:val="center"/>
          </w:tcPr>
          <w:p w:rsidR="00FD4551" w:rsidRPr="006C7F3F" w:rsidRDefault="00FD4551" w:rsidP="00D91A9A">
            <w:pPr>
              <w:jc w:val="center"/>
              <w:rPr>
                <w:sz w:val="22"/>
                <w:szCs w:val="22"/>
              </w:rPr>
            </w:pPr>
            <w:r w:rsidRPr="006C7F3F">
              <w:rPr>
                <w:sz w:val="22"/>
                <w:szCs w:val="22"/>
              </w:rPr>
              <w:t xml:space="preserve">Фонд комунального майна </w:t>
            </w:r>
            <w:r w:rsidR="00363A04">
              <w:rPr>
                <w:sz w:val="22"/>
                <w:szCs w:val="22"/>
              </w:rPr>
              <w:t xml:space="preserve">Сєвєродонецької </w:t>
            </w:r>
            <w:r w:rsidRPr="006C7F3F">
              <w:rPr>
                <w:sz w:val="22"/>
                <w:szCs w:val="22"/>
              </w:rPr>
              <w:t>міської ради</w:t>
            </w:r>
          </w:p>
        </w:tc>
        <w:tc>
          <w:tcPr>
            <w:tcW w:w="7254" w:type="dxa"/>
            <w:vAlign w:val="center"/>
          </w:tcPr>
          <w:p w:rsidR="00FD4551" w:rsidRPr="00BD0F94" w:rsidRDefault="00BD0F94" w:rsidP="00BD0F94">
            <w:pPr>
              <w:pStyle w:val="af2"/>
              <w:jc w:val="both"/>
              <w:rPr>
                <w:b w:val="0"/>
                <w:sz w:val="22"/>
                <w:szCs w:val="22"/>
              </w:rPr>
            </w:pPr>
            <w:r>
              <w:rPr>
                <w:b w:val="0"/>
                <w:sz w:val="22"/>
                <w:szCs w:val="22"/>
              </w:rPr>
              <w:t>Р</w:t>
            </w:r>
            <w:r w:rsidRPr="00BD0F94">
              <w:rPr>
                <w:b w:val="0"/>
                <w:sz w:val="22"/>
                <w:szCs w:val="22"/>
              </w:rPr>
              <w:t>еформування відносин власності в реальному секторі економіки міста, підвищення ефективності управління комунальною власністю, використання та збереження майна територіальної громади міста, забезпечення  реалізації права на оренду, концесію та відчуження з  метою створення сприятливих умов для розвитку підприємництва в місті та задоволення потреб територіальної громади м. Сєвєродонецьк</w:t>
            </w:r>
          </w:p>
        </w:tc>
      </w:tr>
    </w:tbl>
    <w:p w:rsidR="00FD4551" w:rsidRPr="00AB758F" w:rsidRDefault="00FD4551" w:rsidP="00FD4551">
      <w:pPr>
        <w:spacing w:before="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7293"/>
      </w:tblGrid>
      <w:tr w:rsidR="00FD4551" w:rsidRPr="00AB758F" w:rsidTr="00D91A9A">
        <w:trPr>
          <w:trHeight w:val="517"/>
        </w:trPr>
        <w:tc>
          <w:tcPr>
            <w:tcW w:w="486" w:type="dxa"/>
            <w:vAlign w:val="center"/>
          </w:tcPr>
          <w:p w:rsidR="00FD4551" w:rsidRPr="00071ED5" w:rsidRDefault="00FD4551" w:rsidP="00D91A9A">
            <w:pPr>
              <w:overflowPunct w:val="0"/>
              <w:autoSpaceDE w:val="0"/>
              <w:autoSpaceDN w:val="0"/>
              <w:adjustRightInd w:val="0"/>
              <w:ind w:left="-142"/>
              <w:jc w:val="center"/>
              <w:rPr>
                <w:b/>
                <w:sz w:val="20"/>
                <w:szCs w:val="20"/>
              </w:rPr>
            </w:pPr>
            <w:r w:rsidRPr="00071ED5">
              <w:rPr>
                <w:b/>
                <w:sz w:val="20"/>
                <w:szCs w:val="20"/>
              </w:rPr>
              <w:t>№ з/п</w:t>
            </w:r>
          </w:p>
        </w:tc>
        <w:tc>
          <w:tcPr>
            <w:tcW w:w="274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29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BA495A">
        <w:trPr>
          <w:trHeight w:val="1134"/>
        </w:trPr>
        <w:tc>
          <w:tcPr>
            <w:tcW w:w="486" w:type="dxa"/>
            <w:vAlign w:val="center"/>
          </w:tcPr>
          <w:p w:rsidR="00FD4551" w:rsidRPr="00AB758F" w:rsidRDefault="00FD4551" w:rsidP="00D91A9A">
            <w:pPr>
              <w:rPr>
                <w:sz w:val="22"/>
                <w:szCs w:val="22"/>
              </w:rPr>
            </w:pPr>
            <w:r>
              <w:rPr>
                <w:sz w:val="22"/>
                <w:szCs w:val="22"/>
              </w:rPr>
              <w:t>1.</w:t>
            </w:r>
          </w:p>
        </w:tc>
        <w:tc>
          <w:tcPr>
            <w:tcW w:w="2744" w:type="dxa"/>
            <w:vAlign w:val="center"/>
          </w:tcPr>
          <w:p w:rsidR="00FD4551" w:rsidRPr="00E91933" w:rsidRDefault="00FD4551" w:rsidP="00BA495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sidR="00BA495A">
              <w:rPr>
                <w:sz w:val="22"/>
                <w:szCs w:val="22"/>
              </w:rPr>
              <w:t>9</w:t>
            </w:r>
            <w:r>
              <w:rPr>
                <w:sz w:val="22"/>
                <w:szCs w:val="22"/>
              </w:rPr>
              <w:t xml:space="preserve"> </w:t>
            </w:r>
            <w:r w:rsidRPr="00E91933">
              <w:rPr>
                <w:sz w:val="22"/>
                <w:szCs w:val="22"/>
              </w:rPr>
              <w:t>рік</w:t>
            </w:r>
          </w:p>
        </w:tc>
        <w:tc>
          <w:tcPr>
            <w:tcW w:w="7293" w:type="dxa"/>
            <w:vAlign w:val="center"/>
          </w:tcPr>
          <w:p w:rsidR="00FD4551" w:rsidRPr="00BA495A" w:rsidRDefault="00BA495A" w:rsidP="00D91A9A">
            <w:pPr>
              <w:widowControl w:val="0"/>
              <w:autoSpaceDE w:val="0"/>
              <w:autoSpaceDN w:val="0"/>
              <w:adjustRightInd w:val="0"/>
              <w:ind w:left="34" w:hanging="34"/>
              <w:jc w:val="left"/>
              <w:rPr>
                <w:sz w:val="22"/>
                <w:szCs w:val="22"/>
              </w:rPr>
            </w:pPr>
            <w:r w:rsidRPr="00BA495A">
              <w:rPr>
                <w:sz w:val="22"/>
                <w:szCs w:val="22"/>
              </w:rPr>
              <w:t>Прискорення економічного зростання, залучення інвестицій, зменшення частки   комунального майна територіальної громади у структурі економіки м. Сєвєродонецьк шляхом  продажу об’єктів приватизації (відчуження) ефективному приватному власнику.</w:t>
            </w:r>
          </w:p>
        </w:tc>
      </w:tr>
      <w:tr w:rsidR="00FD4551" w:rsidRPr="00AB758F" w:rsidTr="00BA495A">
        <w:trPr>
          <w:trHeight w:val="1549"/>
        </w:trPr>
        <w:tc>
          <w:tcPr>
            <w:tcW w:w="486" w:type="dxa"/>
            <w:vAlign w:val="center"/>
          </w:tcPr>
          <w:p w:rsidR="00FD4551" w:rsidRDefault="00FD4551" w:rsidP="00D91A9A">
            <w:pPr>
              <w:rPr>
                <w:sz w:val="22"/>
                <w:szCs w:val="22"/>
              </w:rPr>
            </w:pPr>
            <w:r>
              <w:rPr>
                <w:sz w:val="22"/>
                <w:szCs w:val="22"/>
              </w:rPr>
              <w:t>2.</w:t>
            </w:r>
          </w:p>
        </w:tc>
        <w:tc>
          <w:tcPr>
            <w:tcW w:w="2744" w:type="dxa"/>
            <w:vAlign w:val="center"/>
          </w:tcPr>
          <w:p w:rsidR="00FD4551" w:rsidRPr="00D44C48" w:rsidRDefault="00FD4551" w:rsidP="00BA495A">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 xml:space="preserve">Сєвєродонецька </w:t>
            </w:r>
            <w:r w:rsidR="00BA495A" w:rsidRPr="00BA495A">
              <w:rPr>
                <w:bCs/>
                <w:sz w:val="22"/>
                <w:szCs w:val="22"/>
              </w:rPr>
              <w:t>Луганської області</w:t>
            </w:r>
            <w:r w:rsidR="00BA495A" w:rsidRPr="00D44C48">
              <w:rPr>
                <w:iCs/>
                <w:sz w:val="22"/>
                <w:szCs w:val="22"/>
              </w:rPr>
              <w:t xml:space="preserve"> </w:t>
            </w:r>
            <w:r w:rsidRPr="00D44C48">
              <w:rPr>
                <w:iCs/>
                <w:sz w:val="22"/>
                <w:szCs w:val="22"/>
              </w:rPr>
              <w:t>на 201</w:t>
            </w:r>
            <w:r w:rsidR="00BA495A">
              <w:rPr>
                <w:iCs/>
                <w:sz w:val="22"/>
                <w:szCs w:val="22"/>
              </w:rPr>
              <w:t>9</w:t>
            </w:r>
            <w:r w:rsidRPr="00D44C48">
              <w:rPr>
                <w:iCs/>
                <w:sz w:val="22"/>
                <w:szCs w:val="22"/>
              </w:rPr>
              <w:t xml:space="preserve"> рік</w:t>
            </w:r>
          </w:p>
        </w:tc>
        <w:tc>
          <w:tcPr>
            <w:tcW w:w="7293" w:type="dxa"/>
            <w:vAlign w:val="center"/>
          </w:tcPr>
          <w:p w:rsidR="00FD4551" w:rsidRPr="00D44C48" w:rsidRDefault="00BA495A" w:rsidP="00BA495A">
            <w:pPr>
              <w:pStyle w:val="a7"/>
              <w:spacing w:before="0" w:beforeAutospacing="0" w:after="0" w:afterAutospacing="0"/>
              <w:rPr>
                <w:sz w:val="22"/>
                <w:szCs w:val="22"/>
              </w:rPr>
            </w:pPr>
            <w:r>
              <w:rPr>
                <w:bCs/>
                <w:sz w:val="22"/>
                <w:szCs w:val="22"/>
              </w:rPr>
              <w:t>П</w:t>
            </w:r>
            <w:r w:rsidRPr="00BA495A">
              <w:rPr>
                <w:bCs/>
                <w:sz w:val="22"/>
                <w:szCs w:val="22"/>
              </w:rPr>
              <w:t>ідвищення ефективності використання майна територіальної громади м.</w:t>
            </w:r>
            <w:r>
              <w:rPr>
                <w:bCs/>
                <w:sz w:val="22"/>
                <w:szCs w:val="22"/>
              </w:rPr>
              <w:t> </w:t>
            </w:r>
            <w:r w:rsidRPr="00BA495A">
              <w:rPr>
                <w:bCs/>
                <w:sz w:val="22"/>
                <w:szCs w:val="22"/>
              </w:rPr>
              <w:t>Сєвєродонецька Луганської області, забезпечення реалізації права на оренду, підвищення конкурентоспроможності комунального сектору на ринку оренди у м. Сєвєродонецьк, створення сприятливих умов для розвитку підприємництва у м.Сєвєродонецьк,</w:t>
            </w:r>
            <w:r w:rsidRPr="00BA495A">
              <w:rPr>
                <w:bCs/>
                <w:iCs/>
                <w:sz w:val="22"/>
                <w:szCs w:val="22"/>
              </w:rPr>
              <w:t xml:space="preserve"> забезпечення надходжень  від орендної плати до міського бюджету, задоволення потреб територіальної громади.</w:t>
            </w:r>
          </w:p>
        </w:tc>
      </w:tr>
      <w:tr w:rsidR="00FD4551" w:rsidRPr="00AB758F" w:rsidTr="00D91A9A">
        <w:trPr>
          <w:trHeight w:val="70"/>
        </w:trPr>
        <w:tc>
          <w:tcPr>
            <w:tcW w:w="486" w:type="dxa"/>
            <w:vAlign w:val="center"/>
          </w:tcPr>
          <w:p w:rsidR="00FD4551" w:rsidRDefault="00FD4551" w:rsidP="00D91A9A">
            <w:pPr>
              <w:rPr>
                <w:sz w:val="22"/>
                <w:szCs w:val="22"/>
              </w:rPr>
            </w:pPr>
            <w:r>
              <w:rPr>
                <w:sz w:val="22"/>
                <w:szCs w:val="22"/>
              </w:rPr>
              <w:t>3.</w:t>
            </w:r>
          </w:p>
        </w:tc>
        <w:tc>
          <w:tcPr>
            <w:tcW w:w="2744" w:type="dxa"/>
            <w:vAlign w:val="center"/>
          </w:tcPr>
          <w:p w:rsidR="00FD4551" w:rsidRPr="00D44C48" w:rsidRDefault="00FD4551" w:rsidP="00BA495A">
            <w:pPr>
              <w:ind w:right="-105"/>
              <w:jc w:val="left"/>
              <w:rPr>
                <w:sz w:val="22"/>
                <w:szCs w:val="22"/>
              </w:rPr>
            </w:pPr>
            <w:r w:rsidRPr="00D44C48">
              <w:rPr>
                <w:sz w:val="22"/>
                <w:szCs w:val="22"/>
              </w:rPr>
              <w:t>Програма утримання нежитлових приміщень, що є комунальною власністю територіальної громади міста Сєвєродонецька</w:t>
            </w:r>
            <w:r>
              <w:rPr>
                <w:sz w:val="22"/>
                <w:szCs w:val="22"/>
              </w:rPr>
              <w:t xml:space="preserve"> на 201</w:t>
            </w:r>
            <w:r w:rsidR="00BA495A">
              <w:rPr>
                <w:sz w:val="22"/>
                <w:szCs w:val="22"/>
              </w:rPr>
              <w:t>9</w:t>
            </w:r>
            <w:r w:rsidRPr="00D44C48">
              <w:rPr>
                <w:sz w:val="22"/>
                <w:szCs w:val="22"/>
              </w:rPr>
              <w:t>рік</w:t>
            </w:r>
          </w:p>
        </w:tc>
        <w:tc>
          <w:tcPr>
            <w:tcW w:w="7293" w:type="dxa"/>
            <w:vAlign w:val="center"/>
          </w:tcPr>
          <w:p w:rsidR="00FD4551" w:rsidRPr="00D44C48" w:rsidRDefault="00BA495A" w:rsidP="00D91A9A">
            <w:pPr>
              <w:pStyle w:val="af7"/>
              <w:spacing w:before="120"/>
              <w:jc w:val="both"/>
              <w:rPr>
                <w:sz w:val="22"/>
                <w:szCs w:val="22"/>
              </w:rPr>
            </w:pPr>
            <w:r>
              <w:rPr>
                <w:sz w:val="22"/>
                <w:szCs w:val="22"/>
              </w:rPr>
              <w:t>З</w:t>
            </w:r>
            <w:r w:rsidR="00FD4551" w:rsidRPr="00D44C48">
              <w:rPr>
                <w:sz w:val="22"/>
                <w:szCs w:val="22"/>
              </w:rPr>
              <w:t xml:space="preserve">абезпечення належного технічного утримання та збереження нежитлових приміщень, що є власністю територіальної громади міста. </w:t>
            </w:r>
          </w:p>
          <w:p w:rsidR="00FD4551" w:rsidRPr="00D44C48" w:rsidRDefault="00BA495A" w:rsidP="00D91A9A">
            <w:pPr>
              <w:pStyle w:val="af7"/>
              <w:jc w:val="both"/>
              <w:rPr>
                <w:sz w:val="22"/>
                <w:szCs w:val="22"/>
              </w:rPr>
            </w:pPr>
            <w:r>
              <w:rPr>
                <w:sz w:val="22"/>
                <w:szCs w:val="22"/>
              </w:rPr>
              <w:t>С</w:t>
            </w:r>
            <w:r w:rsidR="00FD4551" w:rsidRPr="00D44C48">
              <w:rPr>
                <w:sz w:val="22"/>
                <w:szCs w:val="22"/>
              </w:rPr>
              <w:t>творення умов для ефективного використання власності територіальної громади міста.</w:t>
            </w:r>
          </w:p>
          <w:p w:rsidR="00BA495A" w:rsidRDefault="00BA495A" w:rsidP="00BA495A">
            <w:pPr>
              <w:pStyle w:val="af7"/>
              <w:jc w:val="both"/>
              <w:rPr>
                <w:sz w:val="22"/>
                <w:szCs w:val="22"/>
              </w:rPr>
            </w:pPr>
            <w:r>
              <w:rPr>
                <w:sz w:val="22"/>
                <w:szCs w:val="22"/>
              </w:rPr>
              <w:t>П</w:t>
            </w:r>
            <w:r w:rsidR="00FD4551" w:rsidRPr="00D44C48">
              <w:rPr>
                <w:sz w:val="22"/>
                <w:szCs w:val="22"/>
              </w:rPr>
              <w:t>ідвищення ефективності управління комунальною власністю.</w:t>
            </w:r>
            <w:r w:rsidR="00FD4551">
              <w:rPr>
                <w:sz w:val="22"/>
                <w:szCs w:val="22"/>
              </w:rPr>
              <w:t xml:space="preserve"> </w:t>
            </w:r>
          </w:p>
          <w:p w:rsidR="00FD4551" w:rsidRPr="00D44C48" w:rsidRDefault="00BA495A" w:rsidP="00BA495A">
            <w:pPr>
              <w:pStyle w:val="af7"/>
              <w:jc w:val="both"/>
              <w:rPr>
                <w:sz w:val="22"/>
                <w:szCs w:val="22"/>
              </w:rPr>
            </w:pPr>
            <w:r>
              <w:rPr>
                <w:sz w:val="22"/>
                <w:szCs w:val="22"/>
              </w:rPr>
              <w:t>З</w:t>
            </w:r>
            <w:r w:rsidR="00FD4551" w:rsidRPr="00D44C48">
              <w:rPr>
                <w:sz w:val="22"/>
                <w:szCs w:val="22"/>
              </w:rPr>
              <w:t>ниження експлуатаційних витрат на опалення через застосування енергозберігаючих технологій</w:t>
            </w:r>
            <w:r>
              <w:rPr>
                <w:sz w:val="22"/>
                <w:szCs w:val="22"/>
              </w:rPr>
              <w:t>.</w:t>
            </w:r>
          </w:p>
        </w:tc>
      </w:tr>
    </w:tbl>
    <w:p w:rsidR="00FD4551" w:rsidRDefault="00FD4551" w:rsidP="00BA495A">
      <w:pPr>
        <w:spacing w:before="120" w:after="60"/>
        <w:jc w:val="right"/>
        <w:rPr>
          <w:b/>
          <w:sz w:val="24"/>
        </w:rPr>
      </w:pPr>
      <w:r w:rsidRPr="00727454">
        <w:rPr>
          <w:b/>
          <w:sz w:val="24"/>
        </w:rPr>
        <w:t>Табл.3</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1232"/>
        <w:gridCol w:w="1275"/>
        <w:gridCol w:w="1194"/>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458"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2"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00"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458" w:type="dxa"/>
            <w:vMerge/>
            <w:vAlign w:val="center"/>
          </w:tcPr>
          <w:p w:rsidR="00FD4551" w:rsidRPr="00F02725" w:rsidRDefault="00FD4551" w:rsidP="00D91A9A">
            <w:pPr>
              <w:jc w:val="center"/>
              <w:rPr>
                <w:b/>
                <w:sz w:val="20"/>
                <w:szCs w:val="20"/>
              </w:rPr>
            </w:pPr>
          </w:p>
        </w:tc>
        <w:tc>
          <w:tcPr>
            <w:tcW w:w="1512" w:type="dxa"/>
            <w:vMerge/>
            <w:vAlign w:val="center"/>
          </w:tcPr>
          <w:p w:rsidR="00FD4551" w:rsidRPr="00F02725" w:rsidRDefault="00FD4551" w:rsidP="00D91A9A">
            <w:pPr>
              <w:jc w:val="center"/>
              <w:rPr>
                <w:b/>
                <w:sz w:val="20"/>
                <w:szCs w:val="20"/>
              </w:rPr>
            </w:pPr>
          </w:p>
        </w:tc>
        <w:tc>
          <w:tcPr>
            <w:tcW w:w="1299"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23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94"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BA495A">
        <w:trPr>
          <w:trHeight w:val="802"/>
        </w:trPr>
        <w:tc>
          <w:tcPr>
            <w:tcW w:w="542" w:type="dxa"/>
            <w:vAlign w:val="center"/>
          </w:tcPr>
          <w:p w:rsidR="00FD4551" w:rsidRPr="002C3133" w:rsidRDefault="00FD4551" w:rsidP="00D91A9A">
            <w:pPr>
              <w:jc w:val="center"/>
              <w:rPr>
                <w:bCs/>
                <w:sz w:val="22"/>
                <w:szCs w:val="22"/>
              </w:rPr>
            </w:pPr>
            <w:r>
              <w:rPr>
                <w:bCs/>
                <w:sz w:val="22"/>
                <w:szCs w:val="22"/>
              </w:rPr>
              <w:t>1.</w:t>
            </w:r>
          </w:p>
        </w:tc>
        <w:tc>
          <w:tcPr>
            <w:tcW w:w="3458" w:type="dxa"/>
            <w:vAlign w:val="center"/>
          </w:tcPr>
          <w:p w:rsidR="00FD4551" w:rsidRPr="00BF33FE" w:rsidRDefault="00BA495A" w:rsidP="00D91A9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Pr>
                <w:sz w:val="22"/>
                <w:szCs w:val="22"/>
              </w:rPr>
              <w:t xml:space="preserve">9 </w:t>
            </w:r>
            <w:r w:rsidRPr="00E91933">
              <w:rPr>
                <w:sz w:val="22"/>
                <w:szCs w:val="22"/>
              </w:rPr>
              <w:t>рік</w:t>
            </w:r>
          </w:p>
        </w:tc>
        <w:tc>
          <w:tcPr>
            <w:tcW w:w="1512" w:type="dxa"/>
            <w:shd w:val="clear" w:color="auto" w:fill="auto"/>
            <w:vAlign w:val="center"/>
          </w:tcPr>
          <w:p w:rsidR="00FD4551" w:rsidRPr="00BF33FE" w:rsidRDefault="00BA495A" w:rsidP="00D91A9A">
            <w:pPr>
              <w:jc w:val="center"/>
              <w:rPr>
                <w:sz w:val="22"/>
                <w:szCs w:val="22"/>
              </w:rPr>
            </w:pPr>
            <w:r>
              <w:rPr>
                <w:sz w:val="22"/>
                <w:szCs w:val="22"/>
              </w:rPr>
              <w:t>137,2</w:t>
            </w:r>
          </w:p>
        </w:tc>
        <w:tc>
          <w:tcPr>
            <w:tcW w:w="1299" w:type="dxa"/>
            <w:vAlign w:val="center"/>
          </w:tcPr>
          <w:p w:rsidR="00FD4551" w:rsidRPr="00BF33FE" w:rsidRDefault="00BA495A" w:rsidP="00BA495A">
            <w:pPr>
              <w:jc w:val="center"/>
              <w:rPr>
                <w:bCs/>
                <w:sz w:val="22"/>
                <w:szCs w:val="22"/>
              </w:rPr>
            </w:pPr>
            <w:r>
              <w:rPr>
                <w:bCs/>
                <w:sz w:val="22"/>
                <w:szCs w:val="22"/>
              </w:rPr>
              <w:t>0,0</w:t>
            </w:r>
          </w:p>
        </w:tc>
        <w:tc>
          <w:tcPr>
            <w:tcW w:w="1232" w:type="dxa"/>
            <w:vAlign w:val="center"/>
          </w:tcPr>
          <w:p w:rsidR="00FD4551" w:rsidRPr="00BF33FE" w:rsidRDefault="00BA495A" w:rsidP="00D91A9A">
            <w:pPr>
              <w:jc w:val="center"/>
              <w:rPr>
                <w:bCs/>
                <w:sz w:val="22"/>
                <w:szCs w:val="22"/>
              </w:rPr>
            </w:pPr>
            <w:r>
              <w:rPr>
                <w:bCs/>
                <w:sz w:val="22"/>
                <w:szCs w:val="22"/>
              </w:rPr>
              <w:t>0,0</w:t>
            </w:r>
          </w:p>
        </w:tc>
        <w:tc>
          <w:tcPr>
            <w:tcW w:w="1275" w:type="dxa"/>
            <w:vAlign w:val="center"/>
          </w:tcPr>
          <w:p w:rsidR="00FD4551" w:rsidRPr="00BF33FE" w:rsidRDefault="00FD4551" w:rsidP="00BA495A">
            <w:pPr>
              <w:jc w:val="center"/>
              <w:rPr>
                <w:bCs/>
                <w:sz w:val="22"/>
                <w:szCs w:val="22"/>
              </w:rPr>
            </w:pPr>
            <w:r>
              <w:rPr>
                <w:sz w:val="22"/>
                <w:szCs w:val="22"/>
              </w:rPr>
              <w:t>1</w:t>
            </w:r>
            <w:r w:rsidR="00BA495A">
              <w:rPr>
                <w:sz w:val="22"/>
                <w:szCs w:val="22"/>
              </w:rPr>
              <w:t>37,2</w:t>
            </w:r>
          </w:p>
        </w:tc>
        <w:tc>
          <w:tcPr>
            <w:tcW w:w="1194" w:type="dxa"/>
            <w:shd w:val="clear" w:color="auto" w:fill="auto"/>
            <w:vAlign w:val="center"/>
          </w:tcPr>
          <w:p w:rsidR="00FD4551" w:rsidRPr="00BF33FE" w:rsidRDefault="00BA495A" w:rsidP="00D91A9A">
            <w:pPr>
              <w:jc w:val="center"/>
              <w:rPr>
                <w:bCs/>
                <w:sz w:val="22"/>
                <w:szCs w:val="22"/>
              </w:rPr>
            </w:pPr>
            <w:r>
              <w:rPr>
                <w:bCs/>
                <w:sz w:val="22"/>
                <w:szCs w:val="22"/>
              </w:rPr>
              <w:t>0,0</w:t>
            </w:r>
          </w:p>
        </w:tc>
      </w:tr>
      <w:tr w:rsidR="00BA495A" w:rsidRPr="002C3133" w:rsidTr="00BA495A">
        <w:trPr>
          <w:trHeight w:val="1200"/>
        </w:trPr>
        <w:tc>
          <w:tcPr>
            <w:tcW w:w="542" w:type="dxa"/>
            <w:vAlign w:val="center"/>
          </w:tcPr>
          <w:p w:rsidR="00BA495A" w:rsidRDefault="00BA495A" w:rsidP="00D91A9A">
            <w:pPr>
              <w:jc w:val="center"/>
              <w:rPr>
                <w:bCs/>
                <w:sz w:val="22"/>
                <w:szCs w:val="22"/>
              </w:rPr>
            </w:pPr>
            <w:r>
              <w:rPr>
                <w:bCs/>
                <w:sz w:val="22"/>
                <w:szCs w:val="22"/>
              </w:rPr>
              <w:t>2.</w:t>
            </w:r>
          </w:p>
        </w:tc>
        <w:tc>
          <w:tcPr>
            <w:tcW w:w="3458" w:type="dxa"/>
            <w:vAlign w:val="center"/>
          </w:tcPr>
          <w:p w:rsidR="00BA495A" w:rsidRPr="00D44C48" w:rsidRDefault="00BA495A" w:rsidP="00BF4D71">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 xml:space="preserve">Сєвєродонецька </w:t>
            </w:r>
            <w:r w:rsidRPr="00BA495A">
              <w:rPr>
                <w:bCs/>
                <w:sz w:val="22"/>
                <w:szCs w:val="22"/>
              </w:rPr>
              <w:t>Луганської області</w:t>
            </w:r>
            <w:r w:rsidRPr="00D44C48">
              <w:rPr>
                <w:iCs/>
                <w:sz w:val="22"/>
                <w:szCs w:val="22"/>
              </w:rPr>
              <w:t xml:space="preserve"> на 201</w:t>
            </w:r>
            <w:r>
              <w:rPr>
                <w:iCs/>
                <w:sz w:val="22"/>
                <w:szCs w:val="22"/>
              </w:rPr>
              <w:t>9</w:t>
            </w:r>
            <w:r w:rsidRPr="00D44C48">
              <w:rPr>
                <w:iCs/>
                <w:sz w:val="22"/>
                <w:szCs w:val="22"/>
              </w:rPr>
              <w:t xml:space="preserve"> рік</w:t>
            </w:r>
          </w:p>
        </w:tc>
        <w:tc>
          <w:tcPr>
            <w:tcW w:w="1512" w:type="dxa"/>
            <w:shd w:val="clear" w:color="auto" w:fill="auto"/>
            <w:vAlign w:val="center"/>
          </w:tcPr>
          <w:p w:rsidR="00BA495A" w:rsidRPr="00BF33FE" w:rsidRDefault="00BF4D71" w:rsidP="00B81A21">
            <w:pPr>
              <w:jc w:val="center"/>
              <w:rPr>
                <w:sz w:val="22"/>
                <w:szCs w:val="22"/>
              </w:rPr>
            </w:pPr>
            <w:r>
              <w:rPr>
                <w:sz w:val="22"/>
                <w:szCs w:val="22"/>
              </w:rPr>
              <w:t>138,0</w:t>
            </w:r>
          </w:p>
        </w:tc>
        <w:tc>
          <w:tcPr>
            <w:tcW w:w="1299" w:type="dxa"/>
            <w:vAlign w:val="center"/>
          </w:tcPr>
          <w:p w:rsidR="00BA495A" w:rsidRPr="00BF33FE" w:rsidRDefault="00BF4D71" w:rsidP="00D91A9A">
            <w:pPr>
              <w:jc w:val="center"/>
              <w:rPr>
                <w:bCs/>
                <w:sz w:val="22"/>
                <w:szCs w:val="22"/>
              </w:rPr>
            </w:pPr>
            <w:r>
              <w:rPr>
                <w:bCs/>
                <w:sz w:val="22"/>
                <w:szCs w:val="22"/>
              </w:rPr>
              <w:t>0,0</w:t>
            </w:r>
          </w:p>
        </w:tc>
        <w:tc>
          <w:tcPr>
            <w:tcW w:w="1232" w:type="dxa"/>
            <w:vAlign w:val="center"/>
          </w:tcPr>
          <w:p w:rsidR="00BA495A" w:rsidRPr="00BF33FE" w:rsidRDefault="00BF4D71" w:rsidP="00D91A9A">
            <w:pPr>
              <w:jc w:val="center"/>
              <w:rPr>
                <w:bCs/>
                <w:sz w:val="22"/>
                <w:szCs w:val="22"/>
              </w:rPr>
            </w:pPr>
            <w:r>
              <w:rPr>
                <w:bCs/>
                <w:sz w:val="22"/>
                <w:szCs w:val="22"/>
              </w:rPr>
              <w:t>0,0</w:t>
            </w:r>
          </w:p>
        </w:tc>
        <w:tc>
          <w:tcPr>
            <w:tcW w:w="1275" w:type="dxa"/>
            <w:vAlign w:val="center"/>
          </w:tcPr>
          <w:p w:rsidR="00BA495A" w:rsidRPr="00BF33FE" w:rsidRDefault="004B2B62" w:rsidP="00D91A9A">
            <w:pPr>
              <w:jc w:val="center"/>
              <w:rPr>
                <w:bCs/>
                <w:sz w:val="22"/>
                <w:szCs w:val="22"/>
              </w:rPr>
            </w:pPr>
            <w:r>
              <w:rPr>
                <w:bCs/>
                <w:sz w:val="22"/>
                <w:szCs w:val="22"/>
              </w:rPr>
              <w:t>100,0</w:t>
            </w:r>
          </w:p>
        </w:tc>
        <w:tc>
          <w:tcPr>
            <w:tcW w:w="1194" w:type="dxa"/>
            <w:shd w:val="clear" w:color="auto" w:fill="auto"/>
            <w:vAlign w:val="center"/>
          </w:tcPr>
          <w:p w:rsidR="00BA495A" w:rsidRPr="00BF33FE" w:rsidRDefault="00BA495A" w:rsidP="004B2B62">
            <w:pPr>
              <w:jc w:val="center"/>
              <w:rPr>
                <w:bCs/>
                <w:sz w:val="22"/>
                <w:szCs w:val="22"/>
              </w:rPr>
            </w:pPr>
            <w:r>
              <w:rPr>
                <w:sz w:val="22"/>
                <w:szCs w:val="22"/>
              </w:rPr>
              <w:t>38,</w:t>
            </w:r>
            <w:r w:rsidR="004B2B62">
              <w:rPr>
                <w:sz w:val="22"/>
                <w:szCs w:val="22"/>
              </w:rPr>
              <w:t>0</w:t>
            </w:r>
          </w:p>
        </w:tc>
      </w:tr>
      <w:tr w:rsidR="00BA495A" w:rsidRPr="002C3133" w:rsidTr="00BA495A">
        <w:trPr>
          <w:trHeight w:val="125"/>
        </w:trPr>
        <w:tc>
          <w:tcPr>
            <w:tcW w:w="542" w:type="dxa"/>
            <w:vAlign w:val="center"/>
          </w:tcPr>
          <w:p w:rsidR="00BA495A" w:rsidRDefault="00BA495A" w:rsidP="00D91A9A">
            <w:pPr>
              <w:jc w:val="center"/>
              <w:rPr>
                <w:bCs/>
                <w:sz w:val="22"/>
                <w:szCs w:val="22"/>
              </w:rPr>
            </w:pPr>
            <w:r>
              <w:rPr>
                <w:bCs/>
                <w:sz w:val="22"/>
                <w:szCs w:val="22"/>
              </w:rPr>
              <w:t>3.</w:t>
            </w:r>
          </w:p>
        </w:tc>
        <w:tc>
          <w:tcPr>
            <w:tcW w:w="3458" w:type="dxa"/>
            <w:vAlign w:val="center"/>
          </w:tcPr>
          <w:p w:rsidR="00BA495A" w:rsidRPr="00BF33FE" w:rsidRDefault="00BA495A" w:rsidP="00BA495A">
            <w:pPr>
              <w:jc w:val="left"/>
              <w:rPr>
                <w:sz w:val="22"/>
                <w:szCs w:val="22"/>
              </w:rPr>
            </w:pPr>
            <w:r w:rsidRPr="00BF33FE">
              <w:rPr>
                <w:sz w:val="22"/>
                <w:szCs w:val="22"/>
              </w:rPr>
              <w:t>Програма утримання нежитлових приміщень, що є комунальною власністю територіальної громади міста Сєвєродонецька на 201</w:t>
            </w:r>
            <w:r>
              <w:rPr>
                <w:sz w:val="22"/>
                <w:szCs w:val="22"/>
              </w:rPr>
              <w:t>9</w:t>
            </w:r>
            <w:r w:rsidRPr="00BF33FE">
              <w:rPr>
                <w:sz w:val="22"/>
                <w:szCs w:val="22"/>
              </w:rPr>
              <w:t xml:space="preserve"> рік</w:t>
            </w:r>
          </w:p>
        </w:tc>
        <w:tc>
          <w:tcPr>
            <w:tcW w:w="1512" w:type="dxa"/>
            <w:shd w:val="clear" w:color="auto" w:fill="auto"/>
            <w:vAlign w:val="center"/>
          </w:tcPr>
          <w:p w:rsidR="00BA495A" w:rsidRPr="00BF33FE" w:rsidRDefault="00BA495A" w:rsidP="004B2B62">
            <w:pPr>
              <w:jc w:val="center"/>
              <w:rPr>
                <w:sz w:val="22"/>
                <w:szCs w:val="22"/>
              </w:rPr>
            </w:pPr>
            <w:r>
              <w:rPr>
                <w:sz w:val="22"/>
                <w:szCs w:val="22"/>
              </w:rPr>
              <w:t>12</w:t>
            </w:r>
            <w:r w:rsidR="004B2B62">
              <w:rPr>
                <w:sz w:val="22"/>
                <w:szCs w:val="22"/>
              </w:rPr>
              <w:t>14</w:t>
            </w:r>
            <w:r>
              <w:rPr>
                <w:sz w:val="22"/>
                <w:szCs w:val="22"/>
              </w:rPr>
              <w:t>,</w:t>
            </w:r>
            <w:r w:rsidR="004B2B62">
              <w:rPr>
                <w:sz w:val="22"/>
                <w:szCs w:val="22"/>
              </w:rPr>
              <w:t>7</w:t>
            </w:r>
          </w:p>
        </w:tc>
        <w:tc>
          <w:tcPr>
            <w:tcW w:w="1299" w:type="dxa"/>
            <w:vAlign w:val="center"/>
          </w:tcPr>
          <w:p w:rsidR="00BA495A" w:rsidRPr="00BF33FE" w:rsidRDefault="004B2B62" w:rsidP="00D91A9A">
            <w:pPr>
              <w:jc w:val="center"/>
              <w:rPr>
                <w:bCs/>
                <w:sz w:val="22"/>
                <w:szCs w:val="22"/>
              </w:rPr>
            </w:pPr>
            <w:r>
              <w:rPr>
                <w:bCs/>
                <w:sz w:val="22"/>
                <w:szCs w:val="22"/>
              </w:rPr>
              <w:t>0,0</w:t>
            </w:r>
          </w:p>
        </w:tc>
        <w:tc>
          <w:tcPr>
            <w:tcW w:w="1232" w:type="dxa"/>
            <w:vAlign w:val="center"/>
          </w:tcPr>
          <w:p w:rsidR="00BA495A" w:rsidRPr="00BF33FE" w:rsidRDefault="004B2B62" w:rsidP="00D91A9A">
            <w:pPr>
              <w:jc w:val="center"/>
              <w:rPr>
                <w:bCs/>
                <w:sz w:val="22"/>
                <w:szCs w:val="22"/>
              </w:rPr>
            </w:pPr>
            <w:r>
              <w:rPr>
                <w:bCs/>
                <w:sz w:val="22"/>
                <w:szCs w:val="22"/>
              </w:rPr>
              <w:t>0,0</w:t>
            </w:r>
          </w:p>
        </w:tc>
        <w:tc>
          <w:tcPr>
            <w:tcW w:w="1275" w:type="dxa"/>
            <w:vAlign w:val="center"/>
          </w:tcPr>
          <w:p w:rsidR="00BA495A" w:rsidRPr="00BF33FE" w:rsidRDefault="00BA495A" w:rsidP="0057761A">
            <w:pPr>
              <w:jc w:val="center"/>
              <w:rPr>
                <w:bCs/>
                <w:sz w:val="22"/>
                <w:szCs w:val="22"/>
              </w:rPr>
            </w:pPr>
            <w:r>
              <w:rPr>
                <w:sz w:val="22"/>
                <w:szCs w:val="22"/>
              </w:rPr>
              <w:t>12</w:t>
            </w:r>
            <w:r w:rsidR="004B2B62">
              <w:rPr>
                <w:sz w:val="22"/>
                <w:szCs w:val="22"/>
              </w:rPr>
              <w:t>1</w:t>
            </w:r>
            <w:r w:rsidR="0057761A">
              <w:rPr>
                <w:sz w:val="22"/>
                <w:szCs w:val="22"/>
              </w:rPr>
              <w:t>4</w:t>
            </w:r>
            <w:r>
              <w:rPr>
                <w:sz w:val="22"/>
                <w:szCs w:val="22"/>
              </w:rPr>
              <w:t>,</w:t>
            </w:r>
            <w:r w:rsidR="004B2B62">
              <w:rPr>
                <w:sz w:val="22"/>
                <w:szCs w:val="22"/>
              </w:rPr>
              <w:t>7</w:t>
            </w:r>
          </w:p>
        </w:tc>
        <w:tc>
          <w:tcPr>
            <w:tcW w:w="1194" w:type="dxa"/>
            <w:shd w:val="clear" w:color="auto" w:fill="auto"/>
            <w:vAlign w:val="center"/>
          </w:tcPr>
          <w:p w:rsidR="00BA495A" w:rsidRPr="00BF33FE" w:rsidRDefault="004B2B62" w:rsidP="00D91A9A">
            <w:pPr>
              <w:jc w:val="center"/>
              <w:rPr>
                <w:bCs/>
                <w:sz w:val="22"/>
                <w:szCs w:val="22"/>
              </w:rPr>
            </w:pPr>
            <w:r>
              <w:rPr>
                <w:bCs/>
                <w:sz w:val="22"/>
                <w:szCs w:val="22"/>
              </w:rPr>
              <w:t>0,0</w:t>
            </w:r>
          </w:p>
        </w:tc>
      </w:tr>
      <w:tr w:rsidR="00BA495A" w:rsidRPr="002C3133" w:rsidTr="00D91A9A">
        <w:trPr>
          <w:trHeight w:val="555"/>
        </w:trPr>
        <w:tc>
          <w:tcPr>
            <w:tcW w:w="542" w:type="dxa"/>
            <w:vAlign w:val="center"/>
          </w:tcPr>
          <w:p w:rsidR="00BA495A" w:rsidRPr="002C3133" w:rsidRDefault="00BA495A" w:rsidP="00D91A9A">
            <w:pPr>
              <w:jc w:val="center"/>
              <w:rPr>
                <w:bCs/>
                <w:sz w:val="22"/>
                <w:szCs w:val="22"/>
              </w:rPr>
            </w:pPr>
          </w:p>
        </w:tc>
        <w:tc>
          <w:tcPr>
            <w:tcW w:w="3458" w:type="dxa"/>
            <w:vAlign w:val="center"/>
          </w:tcPr>
          <w:p w:rsidR="00BA495A" w:rsidRPr="00BF33FE" w:rsidRDefault="00BA495A" w:rsidP="00D91A9A">
            <w:pPr>
              <w:jc w:val="left"/>
              <w:rPr>
                <w:b/>
                <w:sz w:val="22"/>
                <w:szCs w:val="22"/>
              </w:rPr>
            </w:pPr>
            <w:r w:rsidRPr="00BF33FE">
              <w:rPr>
                <w:b/>
                <w:sz w:val="22"/>
                <w:szCs w:val="22"/>
              </w:rPr>
              <w:t>Разом:</w:t>
            </w:r>
          </w:p>
        </w:tc>
        <w:tc>
          <w:tcPr>
            <w:tcW w:w="1512" w:type="dxa"/>
            <w:shd w:val="clear" w:color="auto" w:fill="auto"/>
            <w:vAlign w:val="center"/>
          </w:tcPr>
          <w:p w:rsidR="00BA495A" w:rsidRPr="00AA52AF" w:rsidRDefault="004B2B62" w:rsidP="00D91A9A">
            <w:pPr>
              <w:jc w:val="center"/>
              <w:rPr>
                <w:b/>
                <w:bCs/>
                <w:sz w:val="22"/>
                <w:szCs w:val="22"/>
              </w:rPr>
            </w:pPr>
            <w:r>
              <w:rPr>
                <w:b/>
                <w:color w:val="000000"/>
                <w:sz w:val="22"/>
                <w:szCs w:val="22"/>
              </w:rPr>
              <w:t>1489,9</w:t>
            </w:r>
          </w:p>
        </w:tc>
        <w:tc>
          <w:tcPr>
            <w:tcW w:w="1299" w:type="dxa"/>
            <w:vAlign w:val="center"/>
          </w:tcPr>
          <w:p w:rsidR="00BA495A" w:rsidRPr="00AA52AF" w:rsidRDefault="004B2B62" w:rsidP="00D91A9A">
            <w:pPr>
              <w:jc w:val="center"/>
              <w:rPr>
                <w:b/>
                <w:bCs/>
                <w:sz w:val="22"/>
                <w:szCs w:val="22"/>
              </w:rPr>
            </w:pPr>
            <w:r>
              <w:rPr>
                <w:b/>
                <w:bCs/>
                <w:sz w:val="22"/>
                <w:szCs w:val="22"/>
              </w:rPr>
              <w:t>0,0</w:t>
            </w:r>
          </w:p>
        </w:tc>
        <w:tc>
          <w:tcPr>
            <w:tcW w:w="1232" w:type="dxa"/>
            <w:vAlign w:val="center"/>
          </w:tcPr>
          <w:p w:rsidR="00BA495A" w:rsidRPr="00AA52AF" w:rsidRDefault="004B2B62" w:rsidP="00D91A9A">
            <w:pPr>
              <w:jc w:val="center"/>
              <w:rPr>
                <w:bCs/>
                <w:sz w:val="22"/>
                <w:szCs w:val="22"/>
              </w:rPr>
            </w:pPr>
            <w:r>
              <w:rPr>
                <w:bCs/>
                <w:sz w:val="22"/>
                <w:szCs w:val="22"/>
              </w:rPr>
              <w:t>0,0</w:t>
            </w:r>
          </w:p>
        </w:tc>
        <w:tc>
          <w:tcPr>
            <w:tcW w:w="1275" w:type="dxa"/>
            <w:vAlign w:val="center"/>
          </w:tcPr>
          <w:p w:rsidR="00BA495A" w:rsidRPr="00AA52AF" w:rsidRDefault="004B2B62" w:rsidP="00D91A9A">
            <w:pPr>
              <w:jc w:val="center"/>
              <w:rPr>
                <w:b/>
                <w:bCs/>
                <w:sz w:val="22"/>
                <w:szCs w:val="22"/>
              </w:rPr>
            </w:pPr>
            <w:r>
              <w:rPr>
                <w:b/>
                <w:color w:val="000000"/>
                <w:sz w:val="22"/>
                <w:szCs w:val="22"/>
              </w:rPr>
              <w:t>1451,9</w:t>
            </w:r>
          </w:p>
        </w:tc>
        <w:tc>
          <w:tcPr>
            <w:tcW w:w="1194" w:type="dxa"/>
            <w:shd w:val="clear" w:color="auto" w:fill="auto"/>
            <w:vAlign w:val="center"/>
          </w:tcPr>
          <w:p w:rsidR="00BA495A" w:rsidRPr="00AA52AF" w:rsidRDefault="00BA495A" w:rsidP="004B2B62">
            <w:pPr>
              <w:jc w:val="center"/>
              <w:rPr>
                <w:b/>
                <w:bCs/>
                <w:sz w:val="22"/>
                <w:szCs w:val="22"/>
              </w:rPr>
            </w:pPr>
            <w:r w:rsidRPr="00AA52AF">
              <w:rPr>
                <w:b/>
                <w:sz w:val="22"/>
                <w:szCs w:val="22"/>
              </w:rPr>
              <w:t>3</w:t>
            </w:r>
            <w:r>
              <w:rPr>
                <w:b/>
                <w:sz w:val="22"/>
                <w:szCs w:val="22"/>
              </w:rPr>
              <w:t>8</w:t>
            </w:r>
            <w:r w:rsidRPr="00AA52AF">
              <w:rPr>
                <w:b/>
                <w:sz w:val="22"/>
                <w:szCs w:val="22"/>
              </w:rPr>
              <w:t>,</w:t>
            </w:r>
            <w:r w:rsidR="004B2B62">
              <w:rPr>
                <w:b/>
                <w:sz w:val="22"/>
                <w:szCs w:val="22"/>
              </w:rPr>
              <w:t>0</w:t>
            </w:r>
          </w:p>
        </w:tc>
      </w:tr>
    </w:tbl>
    <w:p w:rsidR="00FD4551" w:rsidRDefault="00FD4551" w:rsidP="00BA495A">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tabs>
          <w:tab w:val="left" w:pos="320"/>
        </w:tabs>
        <w:spacing w:before="240"/>
        <w:jc w:val="center"/>
        <w:rPr>
          <w:b/>
          <w:bCs/>
          <w:sz w:val="28"/>
          <w:szCs w:val="28"/>
        </w:rPr>
      </w:pPr>
      <w:r>
        <w:rPr>
          <w:b/>
          <w:bCs/>
          <w:sz w:val="24"/>
        </w:rPr>
        <w:br w:type="page"/>
      </w:r>
      <w:r w:rsidRPr="0080337C">
        <w:rPr>
          <w:b/>
          <w:bCs/>
          <w:sz w:val="28"/>
          <w:szCs w:val="28"/>
        </w:rPr>
        <w:lastRenderedPageBreak/>
        <w:t>ХІ. Фінансове управління</w:t>
      </w:r>
    </w:p>
    <w:p w:rsidR="00FD4551" w:rsidRPr="002176B4" w:rsidRDefault="00FD4551" w:rsidP="00FD4551">
      <w:pPr>
        <w:spacing w:after="60"/>
        <w:jc w:val="right"/>
        <w:rPr>
          <w:b/>
          <w:sz w:val="24"/>
        </w:rPr>
      </w:pPr>
      <w:r w:rsidRPr="002176B4">
        <w:rPr>
          <w:b/>
          <w:sz w:val="24"/>
        </w:rPr>
        <w:t>Табл.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670"/>
      </w:tblGrid>
      <w:tr w:rsidR="00FD4551" w:rsidRPr="002176B4" w:rsidTr="00411D7F">
        <w:trPr>
          <w:trHeight w:val="695"/>
        </w:trPr>
        <w:tc>
          <w:tcPr>
            <w:tcW w:w="4786"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567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411D7F">
        <w:trPr>
          <w:trHeight w:val="940"/>
        </w:trPr>
        <w:tc>
          <w:tcPr>
            <w:tcW w:w="4786" w:type="dxa"/>
            <w:vAlign w:val="center"/>
          </w:tcPr>
          <w:p w:rsidR="00411D7F" w:rsidRDefault="00FD4551" w:rsidP="00D91A9A">
            <w:pPr>
              <w:jc w:val="center"/>
              <w:rPr>
                <w:sz w:val="22"/>
                <w:szCs w:val="22"/>
              </w:rPr>
            </w:pPr>
            <w:r>
              <w:rPr>
                <w:sz w:val="22"/>
                <w:szCs w:val="22"/>
              </w:rPr>
              <w:t xml:space="preserve">Фінансове управління </w:t>
            </w:r>
          </w:p>
          <w:p w:rsidR="00FD4551" w:rsidRPr="002176B4" w:rsidRDefault="00FD4551" w:rsidP="00D91A9A">
            <w:pPr>
              <w:jc w:val="center"/>
              <w:rPr>
                <w:sz w:val="22"/>
                <w:szCs w:val="22"/>
              </w:rPr>
            </w:pPr>
            <w:r>
              <w:rPr>
                <w:sz w:val="22"/>
                <w:szCs w:val="22"/>
              </w:rPr>
              <w:t>Сєвєродонецької міської ради</w:t>
            </w:r>
          </w:p>
        </w:tc>
        <w:tc>
          <w:tcPr>
            <w:tcW w:w="5670" w:type="dxa"/>
            <w:vAlign w:val="center"/>
          </w:tcPr>
          <w:p w:rsidR="00FD4551" w:rsidRPr="007C3BC2" w:rsidRDefault="00FD4551" w:rsidP="00D91A9A">
            <w:pPr>
              <w:overflowPunct w:val="0"/>
              <w:rPr>
                <w:sz w:val="24"/>
              </w:rPr>
            </w:pPr>
            <w:r w:rsidRPr="007C3BC2">
              <w:rPr>
                <w:bCs/>
                <w:sz w:val="24"/>
              </w:rPr>
              <w:t>Керівництво і управління у відповідній сфері міста   Сєвєродонецьк</w:t>
            </w:r>
            <w:r>
              <w:rPr>
                <w:bCs/>
                <w:sz w:val="24"/>
              </w:rPr>
              <w:t>а</w:t>
            </w:r>
            <w:r w:rsidRPr="007C3BC2">
              <w:rPr>
                <w:bCs/>
                <w:sz w:val="24"/>
              </w:rPr>
              <w:t xml:space="preserve">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lang w:val="en-US"/>
        </w:rPr>
      </w:pPr>
      <w:r w:rsidRPr="002176B4">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5670"/>
      </w:tblGrid>
      <w:tr w:rsidR="00FD4551" w:rsidRPr="0065033B" w:rsidTr="00411D7F">
        <w:trPr>
          <w:trHeight w:val="684"/>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23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67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C441A5" w:rsidRPr="0065033B" w:rsidTr="00DF356D">
        <w:trPr>
          <w:trHeight w:val="1290"/>
        </w:trPr>
        <w:tc>
          <w:tcPr>
            <w:tcW w:w="556" w:type="dxa"/>
            <w:vAlign w:val="center"/>
          </w:tcPr>
          <w:p w:rsidR="00C441A5" w:rsidRPr="00DF356D" w:rsidRDefault="00363A04" w:rsidP="00363A04">
            <w:pPr>
              <w:jc w:val="left"/>
              <w:rPr>
                <w:bCs/>
                <w:sz w:val="22"/>
                <w:szCs w:val="22"/>
              </w:rPr>
            </w:pPr>
            <w:r w:rsidRPr="00DF356D">
              <w:rPr>
                <w:bCs/>
                <w:sz w:val="22"/>
                <w:szCs w:val="22"/>
              </w:rPr>
              <w:t>1</w:t>
            </w:r>
            <w:r w:rsidR="00C441A5" w:rsidRPr="00DF356D">
              <w:rPr>
                <w:bCs/>
                <w:sz w:val="22"/>
                <w:szCs w:val="22"/>
              </w:rPr>
              <w:t>.</w:t>
            </w:r>
          </w:p>
        </w:tc>
        <w:tc>
          <w:tcPr>
            <w:tcW w:w="4230" w:type="dxa"/>
            <w:vAlign w:val="center"/>
          </w:tcPr>
          <w:p w:rsidR="00C441A5" w:rsidRPr="00DF356D" w:rsidRDefault="00C441A5" w:rsidP="00D91A9A">
            <w:pPr>
              <w:jc w:val="left"/>
              <w:rPr>
                <w:color w:val="000000"/>
                <w:sz w:val="22"/>
                <w:szCs w:val="22"/>
              </w:rPr>
            </w:pPr>
            <w:r w:rsidRPr="00DF356D">
              <w:rPr>
                <w:sz w:val="22"/>
                <w:szCs w:val="22"/>
              </w:rPr>
              <w:t>Міська цільова програма «Громадський бюджет у місті Сєвєродонецьку на 201</w:t>
            </w:r>
            <w:r w:rsidRPr="00DF356D">
              <w:rPr>
                <w:sz w:val="22"/>
                <w:szCs w:val="22"/>
                <w:lang w:val="ru-RU"/>
              </w:rPr>
              <w:t>7</w:t>
            </w:r>
            <w:r w:rsidRPr="00DF356D">
              <w:rPr>
                <w:sz w:val="22"/>
                <w:szCs w:val="22"/>
              </w:rPr>
              <w:t xml:space="preserve"> – 20</w:t>
            </w:r>
            <w:r w:rsidRPr="00DF356D">
              <w:rPr>
                <w:sz w:val="22"/>
                <w:szCs w:val="22"/>
                <w:lang w:val="ru-RU"/>
              </w:rPr>
              <w:t>19</w:t>
            </w:r>
            <w:r w:rsidRPr="00DF356D">
              <w:rPr>
                <w:sz w:val="22"/>
                <w:szCs w:val="22"/>
              </w:rPr>
              <w:t xml:space="preserve"> роки»</w:t>
            </w:r>
          </w:p>
        </w:tc>
        <w:tc>
          <w:tcPr>
            <w:tcW w:w="5670" w:type="dxa"/>
            <w:vAlign w:val="center"/>
          </w:tcPr>
          <w:p w:rsidR="00C441A5" w:rsidRPr="00DF356D" w:rsidRDefault="00863AAE" w:rsidP="00863AAE">
            <w:pPr>
              <w:jc w:val="left"/>
              <w:rPr>
                <w:sz w:val="22"/>
                <w:szCs w:val="22"/>
              </w:rPr>
            </w:pPr>
            <w:r w:rsidRPr="00DF356D">
              <w:rPr>
                <w:sz w:val="22"/>
                <w:szCs w:val="22"/>
              </w:rPr>
              <w:t>Налагодження системного діалогу органів місцевого самоврядування міста Сєвєродонецька з жителями, які постійно проживають у межах міста Сєвєродонецька</w:t>
            </w:r>
          </w:p>
        </w:tc>
      </w:tr>
    </w:tbl>
    <w:p w:rsidR="00FD4551" w:rsidRDefault="00FD4551" w:rsidP="00FD4551">
      <w:pPr>
        <w:spacing w:before="240" w:after="60"/>
        <w:jc w:val="right"/>
        <w:rPr>
          <w:b/>
          <w:sz w:val="24"/>
        </w:rPr>
      </w:pPr>
      <w:r w:rsidRPr="00727454">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677"/>
        <w:gridCol w:w="1517"/>
        <w:gridCol w:w="1119"/>
        <w:gridCol w:w="1162"/>
        <w:gridCol w:w="1275"/>
        <w:gridCol w:w="1189"/>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677"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7"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745"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411D7F">
        <w:trPr>
          <w:trHeight w:val="255"/>
        </w:trPr>
        <w:tc>
          <w:tcPr>
            <w:tcW w:w="542" w:type="dxa"/>
            <w:vMerge/>
            <w:vAlign w:val="center"/>
          </w:tcPr>
          <w:p w:rsidR="00FD4551" w:rsidRPr="00F02725" w:rsidRDefault="00FD4551" w:rsidP="00D91A9A">
            <w:pPr>
              <w:jc w:val="center"/>
              <w:rPr>
                <w:b/>
                <w:sz w:val="20"/>
                <w:szCs w:val="20"/>
              </w:rPr>
            </w:pPr>
          </w:p>
        </w:tc>
        <w:tc>
          <w:tcPr>
            <w:tcW w:w="3677" w:type="dxa"/>
            <w:vMerge/>
            <w:vAlign w:val="center"/>
          </w:tcPr>
          <w:p w:rsidR="00FD4551" w:rsidRPr="00F02725" w:rsidRDefault="00FD4551" w:rsidP="00D91A9A">
            <w:pPr>
              <w:jc w:val="center"/>
              <w:rPr>
                <w:b/>
                <w:sz w:val="20"/>
                <w:szCs w:val="20"/>
              </w:rPr>
            </w:pPr>
          </w:p>
        </w:tc>
        <w:tc>
          <w:tcPr>
            <w:tcW w:w="1517" w:type="dxa"/>
            <w:vMerge/>
            <w:vAlign w:val="center"/>
          </w:tcPr>
          <w:p w:rsidR="00FD4551" w:rsidRPr="00F02725" w:rsidRDefault="00FD4551" w:rsidP="00D91A9A">
            <w:pPr>
              <w:jc w:val="center"/>
              <w:rPr>
                <w:b/>
                <w:sz w:val="20"/>
                <w:szCs w:val="20"/>
              </w:rPr>
            </w:pPr>
          </w:p>
        </w:tc>
        <w:tc>
          <w:tcPr>
            <w:tcW w:w="1119" w:type="dxa"/>
            <w:vAlign w:val="center"/>
          </w:tcPr>
          <w:p w:rsidR="00FD4551" w:rsidRPr="00F02725" w:rsidRDefault="00FD4551" w:rsidP="00D91A9A">
            <w:pPr>
              <w:ind w:left="-94" w:right="-94"/>
              <w:jc w:val="center"/>
              <w:rPr>
                <w:b/>
                <w:sz w:val="20"/>
                <w:szCs w:val="20"/>
              </w:rPr>
            </w:pPr>
            <w:r w:rsidRPr="00F02725">
              <w:rPr>
                <w:b/>
                <w:sz w:val="20"/>
                <w:szCs w:val="20"/>
              </w:rPr>
              <w:t>Державний бюджет</w:t>
            </w:r>
          </w:p>
        </w:tc>
        <w:tc>
          <w:tcPr>
            <w:tcW w:w="11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89" w:type="dxa"/>
            <w:vAlign w:val="center"/>
          </w:tcPr>
          <w:p w:rsidR="00FD4551" w:rsidRPr="00F02725" w:rsidRDefault="00FD4551" w:rsidP="00D91A9A">
            <w:pPr>
              <w:jc w:val="center"/>
              <w:rPr>
                <w:b/>
                <w:sz w:val="20"/>
                <w:szCs w:val="20"/>
              </w:rPr>
            </w:pPr>
            <w:r>
              <w:rPr>
                <w:b/>
                <w:sz w:val="20"/>
                <w:szCs w:val="20"/>
              </w:rPr>
              <w:t>Інші кошти</w:t>
            </w:r>
          </w:p>
        </w:tc>
      </w:tr>
      <w:tr w:rsidR="00C441A5" w:rsidRPr="002C3133" w:rsidTr="00DF356D">
        <w:trPr>
          <w:trHeight w:val="1330"/>
        </w:trPr>
        <w:tc>
          <w:tcPr>
            <w:tcW w:w="542" w:type="dxa"/>
            <w:vAlign w:val="center"/>
          </w:tcPr>
          <w:p w:rsidR="00C441A5" w:rsidRPr="00DF356D" w:rsidRDefault="00363A04" w:rsidP="00363A04">
            <w:pPr>
              <w:jc w:val="center"/>
              <w:rPr>
                <w:bCs/>
                <w:sz w:val="22"/>
                <w:szCs w:val="22"/>
              </w:rPr>
            </w:pPr>
            <w:r w:rsidRPr="00DF356D">
              <w:rPr>
                <w:bCs/>
                <w:sz w:val="22"/>
                <w:szCs w:val="22"/>
              </w:rPr>
              <w:t>1</w:t>
            </w:r>
            <w:r w:rsidR="00C441A5" w:rsidRPr="00DF356D">
              <w:rPr>
                <w:bCs/>
                <w:sz w:val="22"/>
                <w:szCs w:val="22"/>
              </w:rPr>
              <w:t>.</w:t>
            </w:r>
          </w:p>
        </w:tc>
        <w:tc>
          <w:tcPr>
            <w:tcW w:w="3677" w:type="dxa"/>
            <w:vAlign w:val="center"/>
          </w:tcPr>
          <w:p w:rsidR="00C441A5" w:rsidRPr="00DF356D" w:rsidRDefault="00C441A5" w:rsidP="00D91A9A">
            <w:pPr>
              <w:jc w:val="left"/>
              <w:rPr>
                <w:color w:val="000000"/>
                <w:sz w:val="22"/>
                <w:szCs w:val="22"/>
              </w:rPr>
            </w:pPr>
            <w:r w:rsidRPr="00DF356D">
              <w:rPr>
                <w:sz w:val="22"/>
                <w:szCs w:val="22"/>
              </w:rPr>
              <w:t>Міська цільова програма «Громадський бюджет у місті Сєвєродонецьку на 201</w:t>
            </w:r>
            <w:r w:rsidRPr="00DF356D">
              <w:rPr>
                <w:sz w:val="22"/>
                <w:szCs w:val="22"/>
                <w:lang w:val="ru-RU"/>
              </w:rPr>
              <w:t>7</w:t>
            </w:r>
            <w:r w:rsidRPr="00DF356D">
              <w:rPr>
                <w:sz w:val="22"/>
                <w:szCs w:val="22"/>
              </w:rPr>
              <w:t xml:space="preserve"> – 20</w:t>
            </w:r>
            <w:r w:rsidRPr="00DF356D">
              <w:rPr>
                <w:sz w:val="22"/>
                <w:szCs w:val="22"/>
                <w:lang w:val="ru-RU"/>
              </w:rPr>
              <w:t>19</w:t>
            </w:r>
            <w:r w:rsidRPr="00DF356D">
              <w:rPr>
                <w:sz w:val="22"/>
                <w:szCs w:val="22"/>
              </w:rPr>
              <w:t xml:space="preserve"> роки»</w:t>
            </w:r>
          </w:p>
        </w:tc>
        <w:tc>
          <w:tcPr>
            <w:tcW w:w="1517" w:type="dxa"/>
            <w:shd w:val="clear" w:color="auto" w:fill="auto"/>
            <w:vAlign w:val="center"/>
          </w:tcPr>
          <w:p w:rsidR="00C441A5" w:rsidRPr="00DF356D" w:rsidRDefault="00386956" w:rsidP="001456AC">
            <w:pPr>
              <w:jc w:val="center"/>
              <w:rPr>
                <w:sz w:val="22"/>
                <w:szCs w:val="22"/>
              </w:rPr>
            </w:pPr>
            <w:r>
              <w:rPr>
                <w:sz w:val="22"/>
                <w:szCs w:val="22"/>
              </w:rPr>
              <w:t>6</w:t>
            </w:r>
            <w:r w:rsidR="00C441A5" w:rsidRPr="00DF356D">
              <w:rPr>
                <w:sz w:val="22"/>
                <w:szCs w:val="22"/>
              </w:rPr>
              <w:t>060,0</w:t>
            </w:r>
          </w:p>
        </w:tc>
        <w:tc>
          <w:tcPr>
            <w:tcW w:w="1119" w:type="dxa"/>
            <w:vAlign w:val="center"/>
          </w:tcPr>
          <w:p w:rsidR="00C441A5" w:rsidRPr="00DF356D" w:rsidRDefault="00C441A5" w:rsidP="00D91A9A">
            <w:pPr>
              <w:jc w:val="center"/>
              <w:rPr>
                <w:bCs/>
                <w:sz w:val="22"/>
                <w:szCs w:val="22"/>
              </w:rPr>
            </w:pPr>
            <w:r w:rsidRPr="00DF356D">
              <w:rPr>
                <w:bCs/>
                <w:sz w:val="22"/>
                <w:szCs w:val="22"/>
              </w:rPr>
              <w:t>-</w:t>
            </w:r>
          </w:p>
        </w:tc>
        <w:tc>
          <w:tcPr>
            <w:tcW w:w="1162" w:type="dxa"/>
            <w:vAlign w:val="center"/>
          </w:tcPr>
          <w:p w:rsidR="00C441A5" w:rsidRPr="00DF356D" w:rsidRDefault="00C441A5" w:rsidP="00D91A9A">
            <w:pPr>
              <w:jc w:val="center"/>
              <w:rPr>
                <w:bCs/>
                <w:sz w:val="22"/>
                <w:szCs w:val="22"/>
              </w:rPr>
            </w:pPr>
            <w:r w:rsidRPr="00DF356D">
              <w:rPr>
                <w:bCs/>
                <w:sz w:val="22"/>
                <w:szCs w:val="22"/>
              </w:rPr>
              <w:t>-</w:t>
            </w:r>
          </w:p>
        </w:tc>
        <w:tc>
          <w:tcPr>
            <w:tcW w:w="1275" w:type="dxa"/>
            <w:vAlign w:val="center"/>
          </w:tcPr>
          <w:p w:rsidR="00C441A5" w:rsidRPr="00DF356D" w:rsidRDefault="00386956" w:rsidP="001456AC">
            <w:pPr>
              <w:jc w:val="center"/>
              <w:rPr>
                <w:sz w:val="22"/>
                <w:szCs w:val="22"/>
              </w:rPr>
            </w:pPr>
            <w:r>
              <w:rPr>
                <w:sz w:val="22"/>
                <w:szCs w:val="22"/>
              </w:rPr>
              <w:t>6</w:t>
            </w:r>
            <w:r w:rsidR="00C441A5" w:rsidRPr="00DF356D">
              <w:rPr>
                <w:sz w:val="22"/>
                <w:szCs w:val="22"/>
              </w:rPr>
              <w:t>060,0</w:t>
            </w:r>
          </w:p>
        </w:tc>
        <w:tc>
          <w:tcPr>
            <w:tcW w:w="1189" w:type="dxa"/>
            <w:shd w:val="clear" w:color="auto" w:fill="auto"/>
            <w:vAlign w:val="center"/>
          </w:tcPr>
          <w:p w:rsidR="00C441A5" w:rsidRPr="00DF356D" w:rsidRDefault="00C441A5" w:rsidP="00D91A9A">
            <w:pPr>
              <w:jc w:val="center"/>
              <w:rPr>
                <w:bCs/>
                <w:sz w:val="22"/>
                <w:szCs w:val="22"/>
              </w:rPr>
            </w:pPr>
            <w:r w:rsidRPr="00DF356D">
              <w:rPr>
                <w:bCs/>
                <w:sz w:val="22"/>
                <w:szCs w:val="22"/>
              </w:rPr>
              <w:t>-</w:t>
            </w:r>
          </w:p>
        </w:tc>
      </w:tr>
      <w:tr w:rsidR="00FD4551" w:rsidRPr="002C3133" w:rsidTr="00D91A9A">
        <w:trPr>
          <w:trHeight w:val="555"/>
        </w:trPr>
        <w:tc>
          <w:tcPr>
            <w:tcW w:w="542" w:type="dxa"/>
            <w:vAlign w:val="center"/>
          </w:tcPr>
          <w:p w:rsidR="00FD4551" w:rsidRPr="00DF356D" w:rsidRDefault="00FD4551" w:rsidP="00D91A9A">
            <w:pPr>
              <w:jc w:val="center"/>
              <w:rPr>
                <w:bCs/>
                <w:sz w:val="22"/>
                <w:szCs w:val="22"/>
              </w:rPr>
            </w:pPr>
          </w:p>
        </w:tc>
        <w:tc>
          <w:tcPr>
            <w:tcW w:w="3677" w:type="dxa"/>
            <w:vAlign w:val="center"/>
          </w:tcPr>
          <w:p w:rsidR="00FD4551" w:rsidRPr="00DF356D" w:rsidRDefault="00FD4551" w:rsidP="00D91A9A">
            <w:pPr>
              <w:jc w:val="left"/>
              <w:rPr>
                <w:b/>
                <w:color w:val="000000" w:themeColor="text1"/>
                <w:sz w:val="22"/>
                <w:szCs w:val="22"/>
              </w:rPr>
            </w:pPr>
            <w:r w:rsidRPr="00DF356D">
              <w:rPr>
                <w:b/>
                <w:color w:val="000000" w:themeColor="text1"/>
                <w:sz w:val="22"/>
                <w:szCs w:val="22"/>
              </w:rPr>
              <w:t>Разом:</w:t>
            </w:r>
          </w:p>
        </w:tc>
        <w:tc>
          <w:tcPr>
            <w:tcW w:w="1517" w:type="dxa"/>
            <w:shd w:val="clear" w:color="auto" w:fill="auto"/>
            <w:vAlign w:val="center"/>
          </w:tcPr>
          <w:p w:rsidR="00FD4551" w:rsidRPr="00DF356D" w:rsidRDefault="00386956" w:rsidP="00D91A9A">
            <w:pPr>
              <w:jc w:val="center"/>
              <w:rPr>
                <w:b/>
                <w:bCs/>
                <w:color w:val="000000" w:themeColor="text1"/>
                <w:sz w:val="22"/>
                <w:szCs w:val="22"/>
              </w:rPr>
            </w:pPr>
            <w:r>
              <w:rPr>
                <w:b/>
                <w:color w:val="000000" w:themeColor="text1"/>
                <w:sz w:val="22"/>
                <w:szCs w:val="22"/>
              </w:rPr>
              <w:t>6060,0</w:t>
            </w:r>
          </w:p>
        </w:tc>
        <w:tc>
          <w:tcPr>
            <w:tcW w:w="1119" w:type="dxa"/>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c>
          <w:tcPr>
            <w:tcW w:w="1162" w:type="dxa"/>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c>
          <w:tcPr>
            <w:tcW w:w="1275" w:type="dxa"/>
            <w:vAlign w:val="center"/>
          </w:tcPr>
          <w:p w:rsidR="00FD4551" w:rsidRPr="00DF356D" w:rsidRDefault="00386956" w:rsidP="00D91A9A">
            <w:pPr>
              <w:jc w:val="center"/>
              <w:rPr>
                <w:b/>
                <w:bCs/>
                <w:color w:val="000000" w:themeColor="text1"/>
                <w:sz w:val="22"/>
                <w:szCs w:val="22"/>
              </w:rPr>
            </w:pPr>
            <w:r>
              <w:rPr>
                <w:b/>
                <w:color w:val="000000" w:themeColor="text1"/>
                <w:sz w:val="22"/>
                <w:szCs w:val="22"/>
              </w:rPr>
              <w:t>6060,0</w:t>
            </w:r>
          </w:p>
        </w:tc>
        <w:tc>
          <w:tcPr>
            <w:tcW w:w="1189" w:type="dxa"/>
            <w:shd w:val="clear" w:color="auto" w:fill="auto"/>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DF356D" w:rsidRDefault="00DF356D" w:rsidP="00FD4551">
      <w:pPr>
        <w:tabs>
          <w:tab w:val="left" w:pos="320"/>
        </w:tabs>
        <w:spacing w:before="240"/>
        <w:jc w:val="center"/>
        <w:rPr>
          <w:b/>
          <w:bCs/>
          <w:sz w:val="28"/>
          <w:szCs w:val="28"/>
        </w:rPr>
      </w:pPr>
    </w:p>
    <w:p w:rsidR="00FD4551" w:rsidRPr="0080337C" w:rsidRDefault="00FD4551" w:rsidP="00FD4551">
      <w:pPr>
        <w:tabs>
          <w:tab w:val="left" w:pos="320"/>
        </w:tabs>
        <w:spacing w:before="240"/>
        <w:jc w:val="center"/>
        <w:rPr>
          <w:b/>
          <w:bCs/>
          <w:sz w:val="28"/>
          <w:szCs w:val="28"/>
        </w:rPr>
      </w:pPr>
      <w:r w:rsidRPr="00B44545">
        <w:rPr>
          <w:b/>
          <w:bCs/>
          <w:sz w:val="28"/>
          <w:szCs w:val="28"/>
        </w:rPr>
        <w:t>ЗАГАЛЬНЕ ФІНАНСУВАННЯ ПАСПОРТІВ РОЗПОРЯДНИКІВ</w:t>
      </w:r>
    </w:p>
    <w:p w:rsidR="00FD4551" w:rsidRPr="006A4AFB" w:rsidRDefault="00FD4551" w:rsidP="00FD4551">
      <w:pPr>
        <w:tabs>
          <w:tab w:val="left" w:pos="320"/>
        </w:tabs>
        <w:jc w:val="center"/>
        <w:rPr>
          <w:b/>
          <w:bCs/>
          <w:sz w:val="24"/>
        </w:rPr>
      </w:pPr>
    </w:p>
    <w:tbl>
      <w:tblPr>
        <w:tblW w:w="10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4003"/>
      </w:tblGrid>
      <w:tr w:rsidR="00FD4551" w:rsidRPr="006A4AFB" w:rsidTr="00D91A9A">
        <w:trPr>
          <w:trHeight w:val="597"/>
        </w:trPr>
        <w:tc>
          <w:tcPr>
            <w:tcW w:w="6512" w:type="dxa"/>
            <w:shd w:val="clear" w:color="auto" w:fill="auto"/>
            <w:vAlign w:val="center"/>
          </w:tcPr>
          <w:p w:rsidR="00FD4551" w:rsidRPr="006A4AFB" w:rsidRDefault="00FD4551" w:rsidP="00D91A9A">
            <w:pPr>
              <w:jc w:val="center"/>
              <w:rPr>
                <w:b/>
                <w:sz w:val="22"/>
                <w:szCs w:val="22"/>
              </w:rPr>
            </w:pPr>
            <w:r w:rsidRPr="006A4AFB">
              <w:rPr>
                <w:b/>
                <w:sz w:val="22"/>
                <w:szCs w:val="22"/>
              </w:rPr>
              <w:t>Джерела фінансування</w:t>
            </w:r>
          </w:p>
        </w:tc>
        <w:tc>
          <w:tcPr>
            <w:tcW w:w="4003" w:type="dxa"/>
            <w:shd w:val="clear" w:color="auto" w:fill="auto"/>
            <w:vAlign w:val="center"/>
          </w:tcPr>
          <w:p w:rsidR="00FD4551" w:rsidRDefault="00FD4551" w:rsidP="00D91A9A">
            <w:pPr>
              <w:jc w:val="center"/>
              <w:rPr>
                <w:b/>
                <w:bCs/>
                <w:sz w:val="22"/>
                <w:szCs w:val="22"/>
              </w:rPr>
            </w:pPr>
            <w:r w:rsidRPr="006A4AFB">
              <w:rPr>
                <w:b/>
                <w:bCs/>
                <w:sz w:val="22"/>
                <w:szCs w:val="22"/>
              </w:rPr>
              <w:t>201</w:t>
            </w:r>
            <w:r w:rsidR="00363A04">
              <w:rPr>
                <w:b/>
                <w:bCs/>
                <w:sz w:val="22"/>
                <w:szCs w:val="22"/>
              </w:rPr>
              <w:t>9</w:t>
            </w:r>
            <w:r w:rsidRPr="006A4AFB">
              <w:rPr>
                <w:b/>
                <w:bCs/>
                <w:sz w:val="22"/>
                <w:szCs w:val="22"/>
              </w:rPr>
              <w:t xml:space="preserve"> рік</w:t>
            </w:r>
            <w:r w:rsidRPr="006E2981">
              <w:rPr>
                <w:b/>
                <w:bCs/>
                <w:sz w:val="22"/>
                <w:szCs w:val="22"/>
              </w:rPr>
              <w:t xml:space="preserve"> </w:t>
            </w:r>
          </w:p>
          <w:p w:rsidR="00FD4551" w:rsidRPr="006A4AFB" w:rsidRDefault="00FD4551" w:rsidP="00D91A9A">
            <w:pPr>
              <w:jc w:val="center"/>
              <w:rPr>
                <w:b/>
                <w:bCs/>
                <w:sz w:val="22"/>
                <w:szCs w:val="22"/>
              </w:rPr>
            </w:pPr>
            <w:r>
              <w:rPr>
                <w:b/>
                <w:bCs/>
                <w:sz w:val="22"/>
                <w:szCs w:val="22"/>
              </w:rPr>
              <w:t>(</w:t>
            </w:r>
            <w:r w:rsidRPr="006E2981">
              <w:rPr>
                <w:b/>
                <w:bCs/>
                <w:sz w:val="22"/>
                <w:szCs w:val="22"/>
              </w:rPr>
              <w:t>тис. грн.</w:t>
            </w:r>
            <w:r>
              <w:rPr>
                <w:b/>
                <w:bCs/>
                <w:sz w:val="22"/>
                <w:szCs w:val="22"/>
              </w:rPr>
              <w:t>)</w:t>
            </w:r>
          </w:p>
        </w:tc>
      </w:tr>
      <w:tr w:rsidR="00FD4551" w:rsidRPr="007540AC" w:rsidTr="00D91A9A">
        <w:trPr>
          <w:trHeight w:val="315"/>
        </w:trPr>
        <w:tc>
          <w:tcPr>
            <w:tcW w:w="6512" w:type="dxa"/>
            <w:shd w:val="clear" w:color="auto" w:fill="auto"/>
            <w:vAlign w:val="bottom"/>
          </w:tcPr>
          <w:p w:rsidR="00FD4551" w:rsidRPr="006E2981" w:rsidRDefault="00FD4551" w:rsidP="00D91A9A">
            <w:pPr>
              <w:rPr>
                <w:b/>
                <w:bCs/>
                <w:sz w:val="22"/>
                <w:szCs w:val="22"/>
              </w:rPr>
            </w:pPr>
            <w:r w:rsidRPr="006E2981">
              <w:rPr>
                <w:b/>
                <w:bCs/>
                <w:sz w:val="22"/>
                <w:szCs w:val="22"/>
              </w:rPr>
              <w:t>РАЗОМ</w:t>
            </w:r>
          </w:p>
        </w:tc>
        <w:tc>
          <w:tcPr>
            <w:tcW w:w="4003" w:type="dxa"/>
            <w:shd w:val="clear" w:color="auto" w:fill="auto"/>
            <w:vAlign w:val="bottom"/>
          </w:tcPr>
          <w:p w:rsidR="00FD4551" w:rsidRPr="006C5F44" w:rsidRDefault="00E81170" w:rsidP="006144D7">
            <w:pPr>
              <w:jc w:val="center"/>
              <w:rPr>
                <w:b/>
                <w:bCs/>
                <w:sz w:val="22"/>
                <w:szCs w:val="22"/>
              </w:rPr>
            </w:pPr>
            <w:r>
              <w:rPr>
                <w:b/>
                <w:bCs/>
                <w:sz w:val="22"/>
                <w:szCs w:val="22"/>
              </w:rPr>
              <w:t>1158456,3</w:t>
            </w:r>
          </w:p>
        </w:tc>
      </w:tr>
      <w:tr w:rsidR="00FD4551" w:rsidRPr="007540AC" w:rsidTr="00D91A9A">
        <w:trPr>
          <w:trHeight w:val="300"/>
        </w:trPr>
        <w:tc>
          <w:tcPr>
            <w:tcW w:w="6512" w:type="dxa"/>
            <w:shd w:val="clear" w:color="auto" w:fill="auto"/>
            <w:vAlign w:val="bottom"/>
          </w:tcPr>
          <w:p w:rsidR="00FD4551" w:rsidRPr="006E2981" w:rsidRDefault="00FD4551" w:rsidP="00D91A9A">
            <w:pPr>
              <w:ind w:left="302"/>
              <w:rPr>
                <w:sz w:val="22"/>
                <w:szCs w:val="22"/>
              </w:rPr>
            </w:pPr>
            <w:r w:rsidRPr="006E2981">
              <w:rPr>
                <w:sz w:val="22"/>
                <w:szCs w:val="22"/>
              </w:rPr>
              <w:t>у тому числі:</w:t>
            </w:r>
          </w:p>
        </w:tc>
        <w:tc>
          <w:tcPr>
            <w:tcW w:w="4003" w:type="dxa"/>
            <w:shd w:val="clear" w:color="auto" w:fill="auto"/>
            <w:vAlign w:val="bottom"/>
          </w:tcPr>
          <w:p w:rsidR="00FD4551" w:rsidRPr="006C5F44" w:rsidRDefault="00FD4551" w:rsidP="00D91A9A">
            <w:pPr>
              <w:jc w:val="center"/>
              <w:rPr>
                <w:b/>
                <w:bCs/>
                <w:sz w:val="22"/>
                <w:szCs w:val="22"/>
              </w:rPr>
            </w:pPr>
          </w:p>
        </w:tc>
      </w:tr>
      <w:tr w:rsidR="00FD4551" w:rsidRPr="007540AC" w:rsidTr="00D91A9A">
        <w:trPr>
          <w:trHeight w:val="300"/>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державний бюджет</w:t>
            </w:r>
          </w:p>
        </w:tc>
        <w:tc>
          <w:tcPr>
            <w:tcW w:w="4003" w:type="dxa"/>
            <w:shd w:val="clear" w:color="auto" w:fill="auto"/>
            <w:vAlign w:val="bottom"/>
          </w:tcPr>
          <w:p w:rsidR="00FD4551" w:rsidRPr="006C5F44" w:rsidRDefault="00E81170" w:rsidP="00D91A9A">
            <w:pPr>
              <w:jc w:val="center"/>
              <w:rPr>
                <w:sz w:val="22"/>
                <w:szCs w:val="22"/>
              </w:rPr>
            </w:pPr>
            <w:r>
              <w:rPr>
                <w:sz w:val="22"/>
                <w:szCs w:val="22"/>
              </w:rPr>
              <w:t>219128,7</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обласний бюджет</w:t>
            </w:r>
          </w:p>
        </w:tc>
        <w:tc>
          <w:tcPr>
            <w:tcW w:w="4003" w:type="dxa"/>
            <w:shd w:val="clear" w:color="auto" w:fill="auto"/>
            <w:vAlign w:val="bottom"/>
          </w:tcPr>
          <w:p w:rsidR="00FD4551" w:rsidRPr="006C5F44" w:rsidRDefault="00E81170" w:rsidP="00D91A9A">
            <w:pPr>
              <w:jc w:val="center"/>
              <w:rPr>
                <w:sz w:val="22"/>
                <w:szCs w:val="22"/>
              </w:rPr>
            </w:pPr>
            <w:r>
              <w:rPr>
                <w:sz w:val="22"/>
                <w:szCs w:val="22"/>
              </w:rPr>
              <w:t>0,0</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міський бюджет</w:t>
            </w:r>
          </w:p>
        </w:tc>
        <w:tc>
          <w:tcPr>
            <w:tcW w:w="4003" w:type="dxa"/>
            <w:shd w:val="clear" w:color="auto" w:fill="auto"/>
            <w:vAlign w:val="bottom"/>
          </w:tcPr>
          <w:p w:rsidR="00FD4551" w:rsidRPr="006C5F44" w:rsidRDefault="00E81170" w:rsidP="004A4CE8">
            <w:pPr>
              <w:jc w:val="center"/>
              <w:rPr>
                <w:sz w:val="22"/>
                <w:szCs w:val="22"/>
              </w:rPr>
            </w:pPr>
            <w:r>
              <w:rPr>
                <w:sz w:val="22"/>
                <w:szCs w:val="22"/>
              </w:rPr>
              <w:t>854586,6</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Pr>
                <w:sz w:val="22"/>
                <w:szCs w:val="22"/>
              </w:rPr>
              <w:t>інші кошти</w:t>
            </w:r>
          </w:p>
        </w:tc>
        <w:tc>
          <w:tcPr>
            <w:tcW w:w="4003" w:type="dxa"/>
            <w:shd w:val="clear" w:color="auto" w:fill="auto"/>
            <w:vAlign w:val="bottom"/>
          </w:tcPr>
          <w:p w:rsidR="00FD4551" w:rsidRPr="006C5F44" w:rsidRDefault="00E81170" w:rsidP="00D91A9A">
            <w:pPr>
              <w:jc w:val="center"/>
              <w:rPr>
                <w:sz w:val="22"/>
                <w:szCs w:val="22"/>
              </w:rPr>
            </w:pPr>
            <w:r>
              <w:rPr>
                <w:sz w:val="22"/>
                <w:szCs w:val="22"/>
              </w:rPr>
              <w:t>84741,0</w:t>
            </w:r>
          </w:p>
        </w:tc>
      </w:tr>
    </w:tbl>
    <w:p w:rsidR="00FD4551" w:rsidRDefault="00FD4551" w:rsidP="00FD4551">
      <w:pPr>
        <w:sectPr w:rsidR="00FD4551" w:rsidSect="00317573">
          <w:pgSz w:w="11906" w:h="16838"/>
          <w:pgMar w:top="567" w:right="386" w:bottom="567" w:left="1134" w:header="709" w:footer="709" w:gutter="0"/>
          <w:cols w:space="708"/>
          <w:titlePg/>
          <w:docGrid w:linePitch="360"/>
        </w:sectPr>
      </w:pPr>
    </w:p>
    <w:tbl>
      <w:tblPr>
        <w:tblpPr w:leftFromText="180" w:rightFromText="180" w:vertAnchor="text" w:tblpY="1"/>
        <w:tblOverlap w:val="never"/>
        <w:tblW w:w="155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105"/>
        <w:gridCol w:w="2268"/>
        <w:gridCol w:w="3686"/>
      </w:tblGrid>
      <w:tr w:rsidR="00E63EFF" w:rsidRPr="00B34867" w:rsidTr="00FE4BFC">
        <w:trPr>
          <w:trHeight w:val="375"/>
        </w:trPr>
        <w:tc>
          <w:tcPr>
            <w:tcW w:w="15593" w:type="dxa"/>
            <w:gridSpan w:val="4"/>
            <w:tcBorders>
              <w:top w:val="nil"/>
              <w:left w:val="nil"/>
              <w:bottom w:val="nil"/>
              <w:right w:val="nil"/>
            </w:tcBorders>
            <w:noWrap/>
            <w:hideMark/>
          </w:tcPr>
          <w:p w:rsidR="00E63EFF" w:rsidRPr="00B34867" w:rsidRDefault="00E63EFF" w:rsidP="005E2CD1">
            <w:pPr>
              <w:jc w:val="right"/>
              <w:rPr>
                <w:b/>
                <w:bCs/>
                <w:sz w:val="28"/>
                <w:szCs w:val="28"/>
                <w:lang w:eastAsia="uk-UA"/>
              </w:rPr>
            </w:pPr>
            <w:r w:rsidRPr="00B34867">
              <w:rPr>
                <w:b/>
                <w:bCs/>
                <w:sz w:val="28"/>
                <w:szCs w:val="28"/>
                <w:lang w:eastAsia="uk-UA"/>
              </w:rPr>
              <w:lastRenderedPageBreak/>
              <w:t>Додаток 3</w:t>
            </w:r>
          </w:p>
          <w:p w:rsidR="00A13AF1" w:rsidRPr="00B34867" w:rsidRDefault="00A13AF1" w:rsidP="005E2CD1">
            <w:pPr>
              <w:jc w:val="right"/>
              <w:rPr>
                <w:b/>
                <w:bCs/>
                <w:sz w:val="28"/>
                <w:szCs w:val="28"/>
                <w:lang w:eastAsia="uk-UA"/>
              </w:rPr>
            </w:pPr>
          </w:p>
        </w:tc>
      </w:tr>
      <w:tr w:rsidR="00E63EFF" w:rsidRPr="00B34867" w:rsidTr="00FE4BFC">
        <w:trPr>
          <w:trHeight w:val="375"/>
        </w:trPr>
        <w:tc>
          <w:tcPr>
            <w:tcW w:w="15593" w:type="dxa"/>
            <w:gridSpan w:val="4"/>
            <w:tcBorders>
              <w:top w:val="nil"/>
              <w:left w:val="nil"/>
              <w:bottom w:val="nil"/>
              <w:right w:val="nil"/>
            </w:tcBorders>
            <w:noWrap/>
            <w:hideMark/>
          </w:tcPr>
          <w:p w:rsidR="00E63EFF" w:rsidRPr="00B34867" w:rsidRDefault="00E63EFF" w:rsidP="005E2CD1">
            <w:pPr>
              <w:jc w:val="center"/>
              <w:rPr>
                <w:b/>
                <w:bCs/>
                <w:sz w:val="28"/>
                <w:szCs w:val="28"/>
                <w:lang w:eastAsia="uk-UA"/>
              </w:rPr>
            </w:pPr>
            <w:r w:rsidRPr="00B34867">
              <w:rPr>
                <w:b/>
                <w:bCs/>
                <w:sz w:val="28"/>
                <w:szCs w:val="28"/>
                <w:lang w:eastAsia="uk-UA"/>
              </w:rPr>
              <w:t>Перелік</w:t>
            </w:r>
            <w:r w:rsidR="00A13AF1" w:rsidRPr="00B34867">
              <w:rPr>
                <w:b/>
                <w:bCs/>
                <w:sz w:val="28"/>
                <w:szCs w:val="28"/>
                <w:lang w:eastAsia="uk-UA"/>
              </w:rPr>
              <w:t xml:space="preserve"> </w:t>
            </w:r>
            <w:r w:rsidRPr="00B34867">
              <w:rPr>
                <w:b/>
                <w:bCs/>
                <w:sz w:val="28"/>
                <w:szCs w:val="28"/>
                <w:lang w:eastAsia="uk-UA"/>
              </w:rPr>
              <w:t>міських цільових програм, які передбачається фінансувати у 201</w:t>
            </w:r>
            <w:r w:rsidR="00F91818">
              <w:rPr>
                <w:b/>
                <w:bCs/>
                <w:sz w:val="28"/>
                <w:szCs w:val="28"/>
                <w:lang w:eastAsia="uk-UA"/>
              </w:rPr>
              <w:t>9</w:t>
            </w:r>
            <w:r w:rsidRPr="00B34867">
              <w:rPr>
                <w:b/>
                <w:bCs/>
                <w:sz w:val="28"/>
                <w:szCs w:val="28"/>
                <w:lang w:eastAsia="uk-UA"/>
              </w:rPr>
              <w:t xml:space="preserve"> році</w:t>
            </w:r>
          </w:p>
          <w:p w:rsidR="00E63EFF" w:rsidRPr="00B34867" w:rsidRDefault="00E63EFF" w:rsidP="005E2CD1">
            <w:pPr>
              <w:jc w:val="center"/>
              <w:rPr>
                <w:b/>
                <w:bCs/>
                <w:sz w:val="28"/>
                <w:szCs w:val="28"/>
                <w:lang w:eastAsia="uk-UA"/>
              </w:rPr>
            </w:pPr>
          </w:p>
        </w:tc>
      </w:tr>
      <w:tr w:rsidR="00E63EFF" w:rsidTr="00FE4BFC">
        <w:tc>
          <w:tcPr>
            <w:tcW w:w="534" w:type="dxa"/>
            <w:vAlign w:val="center"/>
          </w:tcPr>
          <w:p w:rsidR="00E63EFF" w:rsidRPr="00FE4BFC" w:rsidRDefault="00E63EFF" w:rsidP="005E2CD1">
            <w:pPr>
              <w:jc w:val="center"/>
              <w:rPr>
                <w:sz w:val="22"/>
                <w:szCs w:val="22"/>
              </w:rPr>
            </w:pPr>
            <w:r w:rsidRPr="00FE4BFC">
              <w:rPr>
                <w:sz w:val="22"/>
                <w:szCs w:val="22"/>
              </w:rPr>
              <w:t>№ з/п</w:t>
            </w:r>
          </w:p>
        </w:tc>
        <w:tc>
          <w:tcPr>
            <w:tcW w:w="9105" w:type="dxa"/>
            <w:vAlign w:val="center"/>
          </w:tcPr>
          <w:p w:rsidR="00E63EFF" w:rsidRPr="00FE4BFC" w:rsidRDefault="00E63EFF" w:rsidP="005E2CD1">
            <w:pPr>
              <w:jc w:val="center"/>
              <w:rPr>
                <w:sz w:val="22"/>
                <w:szCs w:val="22"/>
              </w:rPr>
            </w:pPr>
            <w:r w:rsidRPr="00FE4BFC">
              <w:rPr>
                <w:sz w:val="22"/>
                <w:szCs w:val="22"/>
              </w:rPr>
              <w:t>Назва міської цільової програми</w:t>
            </w:r>
          </w:p>
        </w:tc>
        <w:tc>
          <w:tcPr>
            <w:tcW w:w="2268" w:type="dxa"/>
            <w:vAlign w:val="center"/>
          </w:tcPr>
          <w:p w:rsidR="00E63EFF" w:rsidRPr="00FE4BFC" w:rsidRDefault="00E63EFF" w:rsidP="005E2CD1">
            <w:pPr>
              <w:jc w:val="center"/>
              <w:rPr>
                <w:sz w:val="22"/>
                <w:szCs w:val="22"/>
              </w:rPr>
            </w:pPr>
            <w:r w:rsidRPr="00FE4BFC">
              <w:rPr>
                <w:sz w:val="22"/>
                <w:szCs w:val="22"/>
              </w:rPr>
              <w:t>Строк виконання</w:t>
            </w:r>
          </w:p>
        </w:tc>
        <w:tc>
          <w:tcPr>
            <w:tcW w:w="3686" w:type="dxa"/>
            <w:vAlign w:val="center"/>
          </w:tcPr>
          <w:p w:rsidR="00E63EFF" w:rsidRPr="00FE4BFC" w:rsidRDefault="00E63EFF" w:rsidP="005E2CD1">
            <w:pPr>
              <w:jc w:val="center"/>
              <w:rPr>
                <w:sz w:val="22"/>
                <w:szCs w:val="22"/>
              </w:rPr>
            </w:pPr>
            <w:r w:rsidRPr="00FE4BFC">
              <w:rPr>
                <w:sz w:val="22"/>
                <w:szCs w:val="22"/>
              </w:rPr>
              <w:t>Відповідальний виконавець</w:t>
            </w:r>
          </w:p>
        </w:tc>
      </w:tr>
      <w:tr w:rsidR="00834CB4" w:rsidTr="00FE4BFC">
        <w:tc>
          <w:tcPr>
            <w:tcW w:w="534" w:type="dxa"/>
            <w:vAlign w:val="center"/>
          </w:tcPr>
          <w:p w:rsidR="00834CB4" w:rsidRPr="00FE4BFC" w:rsidRDefault="00834CB4" w:rsidP="005E2CD1">
            <w:pPr>
              <w:jc w:val="center"/>
              <w:rPr>
                <w:sz w:val="22"/>
                <w:szCs w:val="22"/>
              </w:rPr>
            </w:pPr>
            <w:r w:rsidRPr="00FE4BFC">
              <w:rPr>
                <w:sz w:val="22"/>
                <w:szCs w:val="22"/>
              </w:rPr>
              <w:t>1</w:t>
            </w:r>
          </w:p>
        </w:tc>
        <w:tc>
          <w:tcPr>
            <w:tcW w:w="9105" w:type="dxa"/>
            <w:vAlign w:val="center"/>
          </w:tcPr>
          <w:p w:rsidR="00834CB4" w:rsidRPr="00FE4BFC" w:rsidRDefault="00834CB4" w:rsidP="005E2CD1">
            <w:pPr>
              <w:jc w:val="center"/>
              <w:rPr>
                <w:sz w:val="22"/>
                <w:szCs w:val="22"/>
              </w:rPr>
            </w:pPr>
            <w:r w:rsidRPr="00FE4BFC">
              <w:rPr>
                <w:sz w:val="22"/>
                <w:szCs w:val="22"/>
              </w:rPr>
              <w:t>2</w:t>
            </w:r>
          </w:p>
        </w:tc>
        <w:tc>
          <w:tcPr>
            <w:tcW w:w="2268" w:type="dxa"/>
            <w:vAlign w:val="center"/>
          </w:tcPr>
          <w:p w:rsidR="00834CB4" w:rsidRPr="00FE4BFC" w:rsidRDefault="00834CB4" w:rsidP="005E2CD1">
            <w:pPr>
              <w:jc w:val="center"/>
              <w:rPr>
                <w:sz w:val="22"/>
                <w:szCs w:val="22"/>
              </w:rPr>
            </w:pPr>
            <w:r w:rsidRPr="00FE4BFC">
              <w:rPr>
                <w:sz w:val="22"/>
                <w:szCs w:val="22"/>
              </w:rPr>
              <w:t>3</w:t>
            </w:r>
          </w:p>
        </w:tc>
        <w:tc>
          <w:tcPr>
            <w:tcW w:w="3686" w:type="dxa"/>
            <w:vAlign w:val="center"/>
          </w:tcPr>
          <w:p w:rsidR="00834CB4" w:rsidRPr="00FE4BFC" w:rsidRDefault="00834CB4" w:rsidP="005E2CD1">
            <w:pPr>
              <w:jc w:val="center"/>
              <w:rPr>
                <w:sz w:val="22"/>
                <w:szCs w:val="22"/>
              </w:rPr>
            </w:pPr>
            <w:r w:rsidRPr="00FE4BFC">
              <w:rPr>
                <w:sz w:val="22"/>
                <w:szCs w:val="22"/>
              </w:rPr>
              <w:t>4</w:t>
            </w:r>
          </w:p>
        </w:tc>
      </w:tr>
      <w:tr w:rsidR="00455E93" w:rsidTr="00FE4BFC">
        <w:trPr>
          <w:trHeight w:val="351"/>
        </w:trPr>
        <w:tc>
          <w:tcPr>
            <w:tcW w:w="534" w:type="dxa"/>
            <w:vAlign w:val="center"/>
          </w:tcPr>
          <w:p w:rsidR="00455E93" w:rsidRPr="001B591C" w:rsidRDefault="00455E93" w:rsidP="005E2CD1">
            <w:pPr>
              <w:jc w:val="left"/>
              <w:rPr>
                <w:sz w:val="24"/>
              </w:rPr>
            </w:pPr>
            <w:r w:rsidRPr="001B591C">
              <w:rPr>
                <w:sz w:val="24"/>
              </w:rPr>
              <w:t>1</w:t>
            </w:r>
          </w:p>
        </w:tc>
        <w:tc>
          <w:tcPr>
            <w:tcW w:w="9105" w:type="dxa"/>
            <w:vAlign w:val="center"/>
          </w:tcPr>
          <w:p w:rsidR="00455E93" w:rsidRPr="001B591C" w:rsidRDefault="00455E93" w:rsidP="00621876">
            <w:pPr>
              <w:widowControl w:val="0"/>
              <w:autoSpaceDE w:val="0"/>
              <w:autoSpaceDN w:val="0"/>
              <w:adjustRightInd w:val="0"/>
              <w:jc w:val="left"/>
              <w:rPr>
                <w:sz w:val="24"/>
              </w:rPr>
            </w:pPr>
            <w:r w:rsidRPr="001B591C">
              <w:rPr>
                <w:sz w:val="24"/>
              </w:rPr>
              <w:t>Міська цільова комплексна програма «Освіта Сєвєродонецька до 2020 року»</w:t>
            </w:r>
          </w:p>
        </w:tc>
        <w:tc>
          <w:tcPr>
            <w:tcW w:w="2268" w:type="dxa"/>
            <w:vAlign w:val="center"/>
          </w:tcPr>
          <w:p w:rsidR="00455E93" w:rsidRPr="001B591C" w:rsidRDefault="00455E93" w:rsidP="00455E93">
            <w:pPr>
              <w:jc w:val="center"/>
              <w:rPr>
                <w:sz w:val="24"/>
              </w:rPr>
            </w:pPr>
            <w:r w:rsidRPr="001B591C">
              <w:rPr>
                <w:sz w:val="24"/>
              </w:rPr>
              <w:t>2019-2020 роки</w:t>
            </w:r>
          </w:p>
        </w:tc>
        <w:tc>
          <w:tcPr>
            <w:tcW w:w="3686" w:type="dxa"/>
            <w:vAlign w:val="center"/>
          </w:tcPr>
          <w:p w:rsidR="00455E93" w:rsidRPr="001B591C" w:rsidRDefault="00455E93" w:rsidP="00FE4BFC">
            <w:pPr>
              <w:jc w:val="left"/>
              <w:rPr>
                <w:sz w:val="24"/>
              </w:rPr>
            </w:pPr>
            <w:r w:rsidRPr="001B591C">
              <w:rPr>
                <w:sz w:val="24"/>
              </w:rPr>
              <w:t>Відділ освіти</w:t>
            </w:r>
          </w:p>
        </w:tc>
      </w:tr>
      <w:tr w:rsidR="00455E93" w:rsidTr="00FE4BFC">
        <w:tc>
          <w:tcPr>
            <w:tcW w:w="534" w:type="dxa"/>
            <w:vAlign w:val="center"/>
          </w:tcPr>
          <w:p w:rsidR="00455E93" w:rsidRPr="001B591C" w:rsidRDefault="00455E93" w:rsidP="005E2CD1">
            <w:pPr>
              <w:jc w:val="left"/>
              <w:rPr>
                <w:sz w:val="24"/>
              </w:rPr>
            </w:pPr>
            <w:r w:rsidRPr="001B591C">
              <w:rPr>
                <w:sz w:val="24"/>
              </w:rPr>
              <w:t>2</w:t>
            </w:r>
          </w:p>
        </w:tc>
        <w:tc>
          <w:tcPr>
            <w:tcW w:w="9105" w:type="dxa"/>
            <w:vAlign w:val="center"/>
          </w:tcPr>
          <w:p w:rsidR="00455E93" w:rsidRPr="001B591C" w:rsidRDefault="00455E93" w:rsidP="00621876">
            <w:pPr>
              <w:jc w:val="left"/>
              <w:rPr>
                <w:rFonts w:eastAsia="Calibri"/>
                <w:sz w:val="24"/>
                <w:lang w:eastAsia="en-US"/>
              </w:rPr>
            </w:pPr>
            <w:r w:rsidRPr="001B591C">
              <w:rPr>
                <w:sz w:val="24"/>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2268" w:type="dxa"/>
            <w:vAlign w:val="center"/>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С ДЮК «Юність»</w:t>
            </w:r>
          </w:p>
        </w:tc>
      </w:tr>
      <w:tr w:rsidR="00455E93" w:rsidTr="000D453E">
        <w:trPr>
          <w:trHeight w:val="402"/>
        </w:trPr>
        <w:tc>
          <w:tcPr>
            <w:tcW w:w="534" w:type="dxa"/>
            <w:vAlign w:val="center"/>
          </w:tcPr>
          <w:p w:rsidR="00455E93" w:rsidRPr="001B591C" w:rsidRDefault="00455E93" w:rsidP="005E2CD1">
            <w:pPr>
              <w:jc w:val="left"/>
              <w:rPr>
                <w:sz w:val="24"/>
              </w:rPr>
            </w:pPr>
            <w:r w:rsidRPr="001B591C">
              <w:rPr>
                <w:sz w:val="24"/>
              </w:rPr>
              <w:t>3</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«Стоп-інфаркт» на 2017-2020 роки</w:t>
            </w:r>
          </w:p>
        </w:tc>
        <w:tc>
          <w:tcPr>
            <w:tcW w:w="2268" w:type="dxa"/>
            <w:vAlign w:val="center"/>
          </w:tcPr>
          <w:p w:rsidR="00455E93" w:rsidRPr="001B591C" w:rsidRDefault="00455E93" w:rsidP="005E2CD1">
            <w:pPr>
              <w:jc w:val="center"/>
              <w:rPr>
                <w:sz w:val="24"/>
              </w:rPr>
            </w:pPr>
            <w:r w:rsidRPr="001B591C">
              <w:rPr>
                <w:sz w:val="24"/>
              </w:rPr>
              <w:t>2017-2020 роки</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0D453E">
        <w:trPr>
          <w:trHeight w:val="373"/>
        </w:trPr>
        <w:tc>
          <w:tcPr>
            <w:tcW w:w="534" w:type="dxa"/>
            <w:vAlign w:val="center"/>
          </w:tcPr>
          <w:p w:rsidR="00455E93" w:rsidRPr="001B591C" w:rsidRDefault="00455E93" w:rsidP="005E2CD1">
            <w:pPr>
              <w:jc w:val="left"/>
              <w:rPr>
                <w:sz w:val="24"/>
              </w:rPr>
            </w:pPr>
            <w:r w:rsidRPr="001B591C">
              <w:rPr>
                <w:sz w:val="24"/>
              </w:rPr>
              <w:t>4</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протидії захворюванню на туберкульоз» на 2019 рік</w:t>
            </w:r>
          </w:p>
        </w:tc>
        <w:tc>
          <w:tcPr>
            <w:tcW w:w="2268" w:type="dxa"/>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0D453E">
        <w:trPr>
          <w:trHeight w:val="387"/>
        </w:trPr>
        <w:tc>
          <w:tcPr>
            <w:tcW w:w="534" w:type="dxa"/>
            <w:vAlign w:val="center"/>
          </w:tcPr>
          <w:p w:rsidR="00455E93" w:rsidRPr="001B591C" w:rsidRDefault="00455E93" w:rsidP="005E2CD1">
            <w:pPr>
              <w:jc w:val="left"/>
              <w:rPr>
                <w:sz w:val="24"/>
              </w:rPr>
            </w:pPr>
            <w:r w:rsidRPr="001B591C">
              <w:rPr>
                <w:sz w:val="24"/>
              </w:rPr>
              <w:t>5</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«Репродуктивне здоров’я населення» на 2019 рік</w:t>
            </w:r>
          </w:p>
        </w:tc>
        <w:tc>
          <w:tcPr>
            <w:tcW w:w="2268" w:type="dxa"/>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4033DD">
        <w:trPr>
          <w:trHeight w:val="388"/>
        </w:trPr>
        <w:tc>
          <w:tcPr>
            <w:tcW w:w="534" w:type="dxa"/>
            <w:vAlign w:val="center"/>
          </w:tcPr>
          <w:p w:rsidR="00455E93" w:rsidRPr="001B591C" w:rsidRDefault="00455E93" w:rsidP="005E2CD1">
            <w:pPr>
              <w:jc w:val="left"/>
              <w:rPr>
                <w:sz w:val="24"/>
              </w:rPr>
            </w:pPr>
            <w:r w:rsidRPr="001B591C">
              <w:rPr>
                <w:sz w:val="24"/>
              </w:rPr>
              <w:t>6</w:t>
            </w:r>
          </w:p>
        </w:tc>
        <w:tc>
          <w:tcPr>
            <w:tcW w:w="9105" w:type="dxa"/>
            <w:vAlign w:val="center"/>
          </w:tcPr>
          <w:p w:rsidR="00455E93" w:rsidRPr="001B591C" w:rsidRDefault="00455E93" w:rsidP="00621876">
            <w:pPr>
              <w:tabs>
                <w:tab w:val="left" w:pos="1350"/>
              </w:tabs>
              <w:jc w:val="left"/>
              <w:rPr>
                <w:sz w:val="24"/>
              </w:rPr>
            </w:pPr>
            <w:r w:rsidRPr="001B591C">
              <w:rPr>
                <w:sz w:val="24"/>
              </w:rPr>
              <w:t>Міська комплексна програма «Новітні репродуктивні технології на 2017-2020 роки»</w:t>
            </w:r>
          </w:p>
        </w:tc>
        <w:tc>
          <w:tcPr>
            <w:tcW w:w="2268" w:type="dxa"/>
            <w:vAlign w:val="center"/>
          </w:tcPr>
          <w:p w:rsidR="00455E93" w:rsidRPr="001B591C" w:rsidRDefault="00455E93" w:rsidP="005E2CD1">
            <w:pPr>
              <w:jc w:val="center"/>
              <w:rPr>
                <w:sz w:val="24"/>
              </w:rPr>
            </w:pPr>
            <w:r w:rsidRPr="001B591C">
              <w:rPr>
                <w:sz w:val="24"/>
              </w:rPr>
              <w:t>2017-2020 роки</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FE4BFC">
        <w:tc>
          <w:tcPr>
            <w:tcW w:w="534" w:type="dxa"/>
            <w:vAlign w:val="center"/>
          </w:tcPr>
          <w:p w:rsidR="00455E93" w:rsidRPr="001B591C" w:rsidRDefault="00455E93" w:rsidP="005E2CD1">
            <w:pPr>
              <w:jc w:val="left"/>
              <w:rPr>
                <w:sz w:val="24"/>
              </w:rPr>
            </w:pPr>
            <w:r w:rsidRPr="001B591C">
              <w:rPr>
                <w:sz w:val="24"/>
              </w:rPr>
              <w:t>7</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розвитку системи охорони здоров’я м. Сєвєродонецька на 2019 рік</w:t>
            </w:r>
          </w:p>
        </w:tc>
        <w:tc>
          <w:tcPr>
            <w:tcW w:w="2268" w:type="dxa"/>
            <w:vAlign w:val="center"/>
          </w:tcPr>
          <w:p w:rsidR="00455E93" w:rsidRPr="001B591C" w:rsidRDefault="00455E93" w:rsidP="005E2CD1">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F91818" w:rsidTr="000D453E">
        <w:trPr>
          <w:trHeight w:val="345"/>
        </w:trPr>
        <w:tc>
          <w:tcPr>
            <w:tcW w:w="534" w:type="dxa"/>
            <w:vAlign w:val="center"/>
          </w:tcPr>
          <w:p w:rsidR="00F91818" w:rsidRPr="001B591C" w:rsidRDefault="00F91818" w:rsidP="00F91818">
            <w:pPr>
              <w:jc w:val="left"/>
              <w:rPr>
                <w:sz w:val="24"/>
              </w:rPr>
            </w:pPr>
            <w:r w:rsidRPr="001B591C">
              <w:rPr>
                <w:sz w:val="24"/>
              </w:rPr>
              <w:t>8</w:t>
            </w:r>
          </w:p>
        </w:tc>
        <w:tc>
          <w:tcPr>
            <w:tcW w:w="9105" w:type="dxa"/>
            <w:vAlign w:val="center"/>
          </w:tcPr>
          <w:p w:rsidR="00F91818" w:rsidRPr="001B591C" w:rsidRDefault="00F91818" w:rsidP="00F91818">
            <w:pPr>
              <w:ind w:left="34"/>
              <w:jc w:val="left"/>
              <w:rPr>
                <w:color w:val="000000"/>
                <w:spacing w:val="6"/>
                <w:sz w:val="24"/>
              </w:rPr>
            </w:pPr>
            <w:r w:rsidRPr="001B591C">
              <w:rPr>
                <w:color w:val="000000"/>
                <w:spacing w:val="6"/>
                <w:sz w:val="24"/>
              </w:rPr>
              <w:t xml:space="preserve">Міська цільова програма розвитку фізичної культури та спорту на 2019 рік </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9</w:t>
            </w:r>
          </w:p>
        </w:tc>
        <w:tc>
          <w:tcPr>
            <w:tcW w:w="9105" w:type="dxa"/>
            <w:vAlign w:val="center"/>
          </w:tcPr>
          <w:p w:rsidR="00F91818" w:rsidRPr="001B591C" w:rsidRDefault="00F91818" w:rsidP="00F91818">
            <w:pPr>
              <w:jc w:val="left"/>
              <w:rPr>
                <w:sz w:val="24"/>
              </w:rPr>
            </w:pPr>
            <w:r w:rsidRPr="001B591C">
              <w:rPr>
                <w:sz w:val="24"/>
              </w:rPr>
              <w:t>Програма з національно-патріотичного виховання «Патріот Сєвєродонецька»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10</w:t>
            </w:r>
          </w:p>
        </w:tc>
        <w:tc>
          <w:tcPr>
            <w:tcW w:w="9105" w:type="dxa"/>
            <w:vAlign w:val="center"/>
          </w:tcPr>
          <w:p w:rsidR="00F91818" w:rsidRPr="001B591C" w:rsidRDefault="00F91818" w:rsidP="00F91818">
            <w:pPr>
              <w:jc w:val="left"/>
              <w:rPr>
                <w:sz w:val="24"/>
              </w:rPr>
            </w:pPr>
            <w:r w:rsidRPr="001B591C">
              <w:rPr>
                <w:sz w:val="24"/>
              </w:rPr>
              <w:t>Міська цільова комплексна програма «Молодь Сєвєродонецька»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11</w:t>
            </w:r>
          </w:p>
        </w:tc>
        <w:tc>
          <w:tcPr>
            <w:tcW w:w="9105" w:type="dxa"/>
            <w:vAlign w:val="center"/>
          </w:tcPr>
          <w:p w:rsidR="00F91818" w:rsidRPr="001B591C" w:rsidRDefault="00F91818" w:rsidP="00F91818">
            <w:pPr>
              <w:jc w:val="left"/>
              <w:rPr>
                <w:sz w:val="24"/>
              </w:rPr>
            </w:pPr>
            <w:r w:rsidRPr="001B591C">
              <w:rPr>
                <w:sz w:val="24"/>
              </w:rPr>
              <w:t>Міська цільова програма «Ефективне функціонування СДЮСТШ ВВС «Садко» вищої категорії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bCs/>
                <w:sz w:val="24"/>
              </w:rPr>
              <w:t>СДЮСТШ ВВС «САДКО»</w:t>
            </w:r>
          </w:p>
        </w:tc>
      </w:tr>
      <w:tr w:rsidR="003A40DE" w:rsidTr="00FE4BFC">
        <w:tc>
          <w:tcPr>
            <w:tcW w:w="534" w:type="dxa"/>
            <w:vAlign w:val="center"/>
          </w:tcPr>
          <w:p w:rsidR="003A40DE" w:rsidRPr="001B591C" w:rsidRDefault="003A40DE" w:rsidP="003A40DE">
            <w:pPr>
              <w:jc w:val="left"/>
              <w:rPr>
                <w:sz w:val="24"/>
              </w:rPr>
            </w:pPr>
            <w:r w:rsidRPr="001B591C">
              <w:rPr>
                <w:sz w:val="24"/>
              </w:rPr>
              <w:t>12</w:t>
            </w:r>
          </w:p>
        </w:tc>
        <w:tc>
          <w:tcPr>
            <w:tcW w:w="9105" w:type="dxa"/>
            <w:vAlign w:val="center"/>
          </w:tcPr>
          <w:p w:rsidR="003A40DE" w:rsidRPr="001B591C" w:rsidRDefault="003A40DE" w:rsidP="003A40DE">
            <w:pPr>
              <w:pStyle w:val="aff9"/>
              <w:snapToGrid w:val="0"/>
            </w:pPr>
            <w:r w:rsidRPr="001B591C">
              <w:t>Комплексна</w:t>
            </w:r>
            <w:r w:rsidRPr="001B591C">
              <w:rPr>
                <w:rFonts w:eastAsia="Times New Roman"/>
              </w:rPr>
              <w:t xml:space="preserve"> </w:t>
            </w:r>
            <w:r w:rsidRPr="001B591C">
              <w:t>міська</w:t>
            </w:r>
            <w:r w:rsidRPr="001B591C">
              <w:rPr>
                <w:rFonts w:eastAsia="Times New Roman"/>
              </w:rPr>
              <w:t xml:space="preserve"> </w:t>
            </w:r>
            <w:r w:rsidRPr="001B591C">
              <w:t>цільова</w:t>
            </w:r>
            <w:r w:rsidRPr="001B591C">
              <w:rPr>
                <w:rFonts w:eastAsia="Times New Roman"/>
              </w:rPr>
              <w:t xml:space="preserve"> </w:t>
            </w:r>
            <w:r w:rsidRPr="001B591C">
              <w:t>програма</w:t>
            </w:r>
            <w:r w:rsidRPr="001B591C">
              <w:rPr>
                <w:rFonts w:eastAsia="Times New Roman"/>
              </w:rPr>
              <w:t xml:space="preserve"> </w:t>
            </w:r>
            <w:r w:rsidRPr="001B591C">
              <w:t>соціального</w:t>
            </w:r>
            <w:r w:rsidRPr="001B591C">
              <w:rPr>
                <w:rFonts w:eastAsia="Times New Roman"/>
              </w:rPr>
              <w:t xml:space="preserve"> </w:t>
            </w:r>
            <w:r w:rsidRPr="001B591C">
              <w:t>захисту</w:t>
            </w:r>
            <w:r w:rsidRPr="001B591C">
              <w:rPr>
                <w:rFonts w:eastAsia="Times New Roman"/>
              </w:rPr>
              <w:t xml:space="preserve"> </w:t>
            </w:r>
            <w:r w:rsidRPr="001B591C">
              <w:t>населення</w:t>
            </w:r>
            <w:r w:rsidRPr="001B591C">
              <w:rPr>
                <w:rFonts w:eastAsia="Times New Roman"/>
              </w:rPr>
              <w:t xml:space="preserve"> </w:t>
            </w:r>
            <w:r w:rsidRPr="001B591C">
              <w:t>міста</w:t>
            </w:r>
            <w:r w:rsidRPr="001B591C">
              <w:rPr>
                <w:rFonts w:eastAsia="Times New Roman"/>
              </w:rPr>
              <w:t xml:space="preserve"> «</w:t>
            </w:r>
            <w:r w:rsidRPr="001B591C">
              <w:t>Турбота»</w:t>
            </w:r>
            <w:r w:rsidRPr="001B591C">
              <w:rPr>
                <w:rFonts w:eastAsia="Times New Roman"/>
              </w:rPr>
              <w:t xml:space="preserve"> </w:t>
            </w:r>
            <w:r w:rsidRPr="001B591C">
              <w:t>на</w:t>
            </w:r>
            <w:r w:rsidRPr="001B591C">
              <w:rPr>
                <w:rFonts w:eastAsia="Times New Roman"/>
              </w:rPr>
              <w:t xml:space="preserve"> </w:t>
            </w:r>
            <w:r w:rsidRPr="001B591C">
              <w:t>2019</w:t>
            </w:r>
            <w:r w:rsidRPr="001B591C">
              <w:rPr>
                <w:rFonts w:eastAsia="Times New Roman"/>
              </w:rPr>
              <w:t xml:space="preserve"> </w:t>
            </w:r>
            <w:r w:rsidRPr="001B591C">
              <w:t>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3A40DE" w:rsidTr="00FE4BFC">
        <w:tc>
          <w:tcPr>
            <w:tcW w:w="534" w:type="dxa"/>
            <w:vAlign w:val="center"/>
          </w:tcPr>
          <w:p w:rsidR="003A40DE" w:rsidRPr="001B591C" w:rsidRDefault="003A40DE" w:rsidP="003A40DE">
            <w:pPr>
              <w:jc w:val="left"/>
              <w:rPr>
                <w:sz w:val="24"/>
              </w:rPr>
            </w:pPr>
            <w:r w:rsidRPr="001B591C">
              <w:rPr>
                <w:sz w:val="24"/>
              </w:rPr>
              <w:t>13</w:t>
            </w:r>
          </w:p>
        </w:tc>
        <w:tc>
          <w:tcPr>
            <w:tcW w:w="9105" w:type="dxa"/>
            <w:vAlign w:val="center"/>
          </w:tcPr>
          <w:p w:rsidR="003A40DE" w:rsidRPr="001B591C" w:rsidRDefault="003A40DE" w:rsidP="003A40DE">
            <w:pPr>
              <w:snapToGrid w:val="0"/>
              <w:jc w:val="left"/>
              <w:rPr>
                <w:sz w:val="24"/>
              </w:rPr>
            </w:pPr>
            <w:r w:rsidRPr="001B591C">
              <w:rPr>
                <w:sz w:val="24"/>
              </w:rPr>
              <w:t>Комплексна</w:t>
            </w:r>
            <w:r w:rsidRPr="001B591C">
              <w:rPr>
                <w:sz w:val="24"/>
                <w:lang w:val="ru-RU"/>
              </w:rPr>
              <w:t xml:space="preserve"> </w:t>
            </w:r>
            <w:r w:rsidRPr="001B591C">
              <w:rPr>
                <w:sz w:val="24"/>
              </w:rPr>
              <w:t>міська програми соціального захисту осіб пільгової категорії  на 201</w:t>
            </w:r>
            <w:r w:rsidRPr="001B591C">
              <w:rPr>
                <w:sz w:val="24"/>
                <w:lang w:val="ru-RU"/>
              </w:rPr>
              <w:t>9</w:t>
            </w:r>
            <w:r w:rsidRPr="001B591C">
              <w:rPr>
                <w:sz w:val="24"/>
              </w:rPr>
              <w:t xml:space="preserve">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3A40DE" w:rsidTr="00B73AB5">
        <w:tc>
          <w:tcPr>
            <w:tcW w:w="534" w:type="dxa"/>
            <w:vAlign w:val="center"/>
          </w:tcPr>
          <w:p w:rsidR="003A40DE" w:rsidRPr="001B591C" w:rsidRDefault="003A40DE" w:rsidP="003A40DE">
            <w:pPr>
              <w:jc w:val="left"/>
              <w:rPr>
                <w:sz w:val="24"/>
              </w:rPr>
            </w:pPr>
            <w:r w:rsidRPr="001B591C">
              <w:rPr>
                <w:sz w:val="24"/>
              </w:rPr>
              <w:t>14</w:t>
            </w:r>
          </w:p>
        </w:tc>
        <w:tc>
          <w:tcPr>
            <w:tcW w:w="9105" w:type="dxa"/>
            <w:vAlign w:val="center"/>
          </w:tcPr>
          <w:p w:rsidR="003A40DE" w:rsidRPr="001B591C" w:rsidRDefault="003A40DE" w:rsidP="003A40DE">
            <w:pPr>
              <w:tabs>
                <w:tab w:val="left" w:pos="570"/>
              </w:tabs>
              <w:snapToGrid w:val="0"/>
              <w:jc w:val="left"/>
              <w:rPr>
                <w:sz w:val="24"/>
              </w:rPr>
            </w:pPr>
            <w:r w:rsidRPr="001B591C">
              <w:rPr>
                <w:sz w:val="24"/>
              </w:rPr>
              <w:t>Програма зайнятості населення м.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Управління праці та соціального захисту населення</w:t>
            </w:r>
          </w:p>
        </w:tc>
      </w:tr>
      <w:tr w:rsidR="003A40DE" w:rsidTr="00FE4BFC">
        <w:tc>
          <w:tcPr>
            <w:tcW w:w="534" w:type="dxa"/>
            <w:vAlign w:val="center"/>
          </w:tcPr>
          <w:p w:rsidR="003A40DE" w:rsidRPr="001B591C" w:rsidRDefault="003A40DE" w:rsidP="003A40DE">
            <w:pPr>
              <w:jc w:val="left"/>
              <w:rPr>
                <w:sz w:val="24"/>
              </w:rPr>
            </w:pPr>
            <w:r w:rsidRPr="001B591C">
              <w:rPr>
                <w:sz w:val="24"/>
              </w:rPr>
              <w:t>15</w:t>
            </w:r>
          </w:p>
        </w:tc>
        <w:tc>
          <w:tcPr>
            <w:tcW w:w="9105" w:type="dxa"/>
            <w:vAlign w:val="center"/>
          </w:tcPr>
          <w:p w:rsidR="003A40DE" w:rsidRPr="001B591C" w:rsidRDefault="003A40DE" w:rsidP="003A40DE">
            <w:pPr>
              <w:pStyle w:val="1a"/>
              <w:rPr>
                <w:bCs/>
                <w:sz w:val="24"/>
                <w:szCs w:val="24"/>
                <w:lang w:val="uk-UA"/>
              </w:rPr>
            </w:pPr>
            <w:r w:rsidRPr="001B591C">
              <w:rPr>
                <w:sz w:val="24"/>
                <w:szCs w:val="24"/>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0D453E" w:rsidTr="00FE4BFC">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3A40DE" w:rsidTr="00B73AB5">
        <w:tc>
          <w:tcPr>
            <w:tcW w:w="534" w:type="dxa"/>
            <w:vAlign w:val="center"/>
          </w:tcPr>
          <w:p w:rsidR="003A40DE" w:rsidRPr="001B591C" w:rsidRDefault="003A40DE" w:rsidP="003A40DE">
            <w:pPr>
              <w:jc w:val="left"/>
              <w:rPr>
                <w:sz w:val="24"/>
              </w:rPr>
            </w:pPr>
            <w:r w:rsidRPr="001B591C">
              <w:rPr>
                <w:sz w:val="24"/>
              </w:rPr>
              <w:t>16</w:t>
            </w:r>
          </w:p>
        </w:tc>
        <w:tc>
          <w:tcPr>
            <w:tcW w:w="9105" w:type="dxa"/>
            <w:vAlign w:val="center"/>
          </w:tcPr>
          <w:p w:rsidR="003A40DE" w:rsidRPr="001B591C" w:rsidRDefault="003A40DE" w:rsidP="003A40DE">
            <w:pPr>
              <w:snapToGrid w:val="0"/>
              <w:jc w:val="left"/>
              <w:rPr>
                <w:sz w:val="24"/>
              </w:rPr>
            </w:pPr>
            <w:r w:rsidRPr="001B591C">
              <w:rPr>
                <w:sz w:val="24"/>
              </w:rPr>
              <w:t>Комплексна міська програма «Оздоровлення та відпочинок дітей»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Управління праці та соціального захисту населення</w:t>
            </w:r>
          </w:p>
        </w:tc>
      </w:tr>
      <w:tr w:rsidR="003A40DE" w:rsidTr="00B73AB5">
        <w:tc>
          <w:tcPr>
            <w:tcW w:w="534" w:type="dxa"/>
            <w:vAlign w:val="center"/>
          </w:tcPr>
          <w:p w:rsidR="003A40DE" w:rsidRPr="001B591C" w:rsidRDefault="003A40DE" w:rsidP="003A40DE">
            <w:pPr>
              <w:jc w:val="left"/>
              <w:rPr>
                <w:sz w:val="24"/>
              </w:rPr>
            </w:pPr>
            <w:r w:rsidRPr="001B591C">
              <w:rPr>
                <w:sz w:val="24"/>
              </w:rPr>
              <w:t>17</w:t>
            </w:r>
          </w:p>
        </w:tc>
        <w:tc>
          <w:tcPr>
            <w:tcW w:w="9105" w:type="dxa"/>
            <w:vAlign w:val="center"/>
          </w:tcPr>
          <w:p w:rsidR="003A40DE" w:rsidRPr="001B591C" w:rsidRDefault="003A40DE" w:rsidP="003A40DE">
            <w:pPr>
              <w:pStyle w:val="34"/>
              <w:snapToGrid w:val="0"/>
              <w:rPr>
                <w:rFonts w:ascii="Times New Roman" w:hAnsi="Times New Roman"/>
                <w:lang w:val="uk-UA"/>
              </w:rPr>
            </w:pPr>
            <w:r w:rsidRPr="001B591C">
              <w:rPr>
                <w:rFonts w:ascii="Times New Roman" w:hAnsi="Times New Roman"/>
                <w:lang w:val="uk-UA"/>
              </w:rPr>
              <w:t>Програма</w:t>
            </w:r>
            <w:r w:rsidRPr="001B591C">
              <w:rPr>
                <w:rFonts w:ascii="Times New Roman" w:eastAsia="Times New Roman" w:hAnsi="Times New Roman"/>
                <w:lang w:val="uk-UA"/>
              </w:rPr>
              <w:t xml:space="preserve"> </w:t>
            </w:r>
            <w:r w:rsidRPr="001B591C">
              <w:rPr>
                <w:rFonts w:ascii="Times New Roman" w:hAnsi="Times New Roman"/>
                <w:lang w:val="uk-UA"/>
              </w:rPr>
              <w:t>розвитку</w:t>
            </w:r>
            <w:r w:rsidRPr="001B591C">
              <w:rPr>
                <w:rFonts w:ascii="Times New Roman" w:eastAsia="Times New Roman" w:hAnsi="Times New Roman"/>
                <w:lang w:val="uk-UA"/>
              </w:rPr>
              <w:t xml:space="preserve"> </w:t>
            </w:r>
            <w:r w:rsidRPr="001B591C">
              <w:rPr>
                <w:rFonts w:ascii="Times New Roman" w:hAnsi="Times New Roman"/>
                <w:lang w:val="uk-UA"/>
              </w:rPr>
              <w:t>Центру</w:t>
            </w:r>
            <w:r w:rsidRPr="001B591C">
              <w:rPr>
                <w:rFonts w:ascii="Times New Roman" w:eastAsia="Times New Roman" w:hAnsi="Times New Roman"/>
                <w:lang w:val="uk-UA"/>
              </w:rPr>
              <w:t xml:space="preserve"> </w:t>
            </w:r>
            <w:r w:rsidRPr="001B591C">
              <w:rPr>
                <w:rFonts w:ascii="Times New Roman" w:hAnsi="Times New Roman"/>
                <w:lang w:val="uk-UA"/>
              </w:rPr>
              <w:t>комплексної</w:t>
            </w:r>
            <w:r w:rsidRPr="001B591C">
              <w:rPr>
                <w:rFonts w:ascii="Times New Roman" w:eastAsia="Times New Roman" w:hAnsi="Times New Roman"/>
                <w:lang w:val="uk-UA"/>
              </w:rPr>
              <w:t xml:space="preserve"> </w:t>
            </w:r>
            <w:r w:rsidRPr="001B591C">
              <w:rPr>
                <w:rFonts w:ascii="Times New Roman" w:hAnsi="Times New Roman"/>
                <w:lang w:val="uk-UA"/>
              </w:rPr>
              <w:t>реабілітації</w:t>
            </w:r>
            <w:r w:rsidRPr="001B591C">
              <w:rPr>
                <w:rFonts w:ascii="Times New Roman" w:eastAsia="Times New Roman" w:hAnsi="Times New Roman"/>
                <w:lang w:val="uk-UA"/>
              </w:rPr>
              <w:t xml:space="preserve"> </w:t>
            </w:r>
            <w:r w:rsidRPr="001B591C">
              <w:rPr>
                <w:rFonts w:ascii="Times New Roman" w:hAnsi="Times New Roman"/>
                <w:lang w:val="uk-UA"/>
              </w:rPr>
              <w:t>для</w:t>
            </w:r>
            <w:r w:rsidRPr="001B591C">
              <w:rPr>
                <w:rFonts w:ascii="Times New Roman" w:eastAsia="Times New Roman" w:hAnsi="Times New Roman"/>
                <w:lang w:val="uk-UA"/>
              </w:rPr>
              <w:t xml:space="preserve"> </w:t>
            </w:r>
            <w:r w:rsidRPr="001B591C">
              <w:rPr>
                <w:rFonts w:ascii="Times New Roman" w:hAnsi="Times New Roman"/>
                <w:lang w:val="uk-UA"/>
              </w:rPr>
              <w:t>дітей</w:t>
            </w:r>
            <w:r w:rsidRPr="001B591C">
              <w:rPr>
                <w:rFonts w:ascii="Times New Roman" w:eastAsia="Times New Roman" w:hAnsi="Times New Roman"/>
                <w:lang w:val="uk-UA"/>
              </w:rPr>
              <w:t xml:space="preserve"> </w:t>
            </w:r>
            <w:r w:rsidRPr="001B591C">
              <w:rPr>
                <w:rFonts w:ascii="Times New Roman" w:hAnsi="Times New Roman"/>
                <w:lang w:val="uk-UA"/>
              </w:rPr>
              <w:t>та</w:t>
            </w:r>
            <w:r w:rsidRPr="001B591C">
              <w:rPr>
                <w:rFonts w:ascii="Times New Roman" w:eastAsia="Times New Roman" w:hAnsi="Times New Roman"/>
                <w:lang w:val="uk-UA"/>
              </w:rPr>
              <w:t xml:space="preserve"> </w:t>
            </w:r>
            <w:r w:rsidRPr="001B591C">
              <w:rPr>
                <w:rFonts w:ascii="Times New Roman" w:hAnsi="Times New Roman"/>
                <w:lang w:val="uk-UA"/>
              </w:rPr>
              <w:t>осіб</w:t>
            </w:r>
            <w:r w:rsidRPr="001B591C">
              <w:rPr>
                <w:rFonts w:ascii="Times New Roman" w:eastAsia="Times New Roman" w:hAnsi="Times New Roman"/>
                <w:lang w:val="uk-UA"/>
              </w:rPr>
              <w:t xml:space="preserve"> </w:t>
            </w:r>
            <w:r w:rsidRPr="001B591C">
              <w:rPr>
                <w:rFonts w:ascii="Times New Roman" w:hAnsi="Times New Roman"/>
                <w:lang w:val="uk-UA"/>
              </w:rPr>
              <w:t>з</w:t>
            </w:r>
            <w:r w:rsidRPr="001B591C">
              <w:rPr>
                <w:rFonts w:ascii="Times New Roman" w:eastAsia="Times New Roman" w:hAnsi="Times New Roman"/>
                <w:lang w:val="uk-UA"/>
              </w:rPr>
              <w:t xml:space="preserve"> </w:t>
            </w:r>
            <w:r w:rsidRPr="001B591C">
              <w:rPr>
                <w:rFonts w:ascii="Times New Roman" w:hAnsi="Times New Roman"/>
                <w:lang w:val="uk-UA"/>
              </w:rPr>
              <w:t>інвалідністю</w:t>
            </w:r>
            <w:r w:rsidRPr="001B591C">
              <w:rPr>
                <w:rFonts w:ascii="Times New Roman" w:eastAsia="Times New Roman" w:hAnsi="Times New Roman"/>
                <w:lang w:val="uk-UA"/>
              </w:rPr>
              <w:t xml:space="preserve"> </w:t>
            </w:r>
            <w:r w:rsidRPr="001B591C">
              <w:rPr>
                <w:rFonts w:ascii="Times New Roman" w:hAnsi="Times New Roman"/>
                <w:lang w:val="uk-UA"/>
              </w:rPr>
              <w:t>Сєвєродонецької</w:t>
            </w:r>
            <w:r w:rsidRPr="001B591C">
              <w:rPr>
                <w:rFonts w:ascii="Times New Roman" w:eastAsia="Times New Roman" w:hAnsi="Times New Roman"/>
                <w:lang w:val="uk-UA"/>
              </w:rPr>
              <w:t xml:space="preserve"> </w:t>
            </w:r>
            <w:r w:rsidRPr="001B591C">
              <w:rPr>
                <w:rFonts w:ascii="Times New Roman" w:hAnsi="Times New Roman"/>
                <w:lang w:val="uk-UA"/>
              </w:rPr>
              <w:t>міської</w:t>
            </w:r>
            <w:r w:rsidRPr="001B591C">
              <w:rPr>
                <w:rFonts w:ascii="Times New Roman" w:eastAsia="Times New Roman" w:hAnsi="Times New Roman"/>
                <w:lang w:val="uk-UA"/>
              </w:rPr>
              <w:t xml:space="preserve"> </w:t>
            </w:r>
            <w:r w:rsidRPr="001B591C">
              <w:rPr>
                <w:rFonts w:ascii="Times New Roman" w:hAnsi="Times New Roman"/>
                <w:lang w:val="uk-UA"/>
              </w:rPr>
              <w:t>ради</w:t>
            </w:r>
            <w:r w:rsidRPr="001B591C">
              <w:rPr>
                <w:rFonts w:ascii="Times New Roman" w:eastAsia="Times New Roman" w:hAnsi="Times New Roman"/>
                <w:lang w:val="uk-UA"/>
              </w:rPr>
              <w:t xml:space="preserve"> </w:t>
            </w:r>
            <w:r w:rsidRPr="001B591C">
              <w:rPr>
                <w:rFonts w:ascii="Times New Roman" w:hAnsi="Times New Roman"/>
                <w:lang w:val="uk-UA"/>
              </w:rPr>
              <w:t>на</w:t>
            </w:r>
            <w:r w:rsidRPr="001B591C">
              <w:rPr>
                <w:rFonts w:ascii="Times New Roman" w:eastAsia="Times New Roman" w:hAnsi="Times New Roman"/>
                <w:lang w:val="uk-UA"/>
              </w:rPr>
              <w:t xml:space="preserve"> </w:t>
            </w:r>
            <w:r w:rsidRPr="001B591C">
              <w:rPr>
                <w:rFonts w:ascii="Times New Roman" w:hAnsi="Times New Roman"/>
                <w:lang w:val="uk-UA"/>
              </w:rPr>
              <w:t>2019-2021роки.</w:t>
            </w:r>
          </w:p>
        </w:tc>
        <w:tc>
          <w:tcPr>
            <w:tcW w:w="2268" w:type="dxa"/>
            <w:vAlign w:val="center"/>
          </w:tcPr>
          <w:p w:rsidR="003A40DE" w:rsidRPr="001B591C" w:rsidRDefault="003A40DE" w:rsidP="003A40DE">
            <w:pPr>
              <w:jc w:val="center"/>
              <w:rPr>
                <w:sz w:val="24"/>
              </w:rPr>
            </w:pPr>
            <w:r w:rsidRPr="001B591C">
              <w:rPr>
                <w:sz w:val="24"/>
              </w:rPr>
              <w:t>2019-2021 роки</w:t>
            </w:r>
          </w:p>
        </w:tc>
        <w:tc>
          <w:tcPr>
            <w:tcW w:w="3686" w:type="dxa"/>
          </w:tcPr>
          <w:p w:rsidR="003A40DE" w:rsidRPr="001B591C" w:rsidRDefault="003A40DE" w:rsidP="003A40DE">
            <w:pPr>
              <w:rPr>
                <w:bCs/>
                <w:sz w:val="24"/>
              </w:rPr>
            </w:pPr>
            <w:r w:rsidRPr="001B591C">
              <w:rPr>
                <w:bCs/>
                <w:sz w:val="24"/>
              </w:rPr>
              <w:t>Центр реабілітації дітей-інвалідів Сєвєродонецької міської ради</w:t>
            </w:r>
          </w:p>
        </w:tc>
      </w:tr>
      <w:tr w:rsidR="003A40DE" w:rsidTr="00FE4BFC">
        <w:trPr>
          <w:trHeight w:val="324"/>
        </w:trPr>
        <w:tc>
          <w:tcPr>
            <w:tcW w:w="534" w:type="dxa"/>
            <w:vAlign w:val="center"/>
          </w:tcPr>
          <w:p w:rsidR="003A40DE" w:rsidRPr="001B591C" w:rsidRDefault="003A40DE" w:rsidP="003A40DE">
            <w:pPr>
              <w:jc w:val="left"/>
              <w:rPr>
                <w:sz w:val="24"/>
              </w:rPr>
            </w:pPr>
            <w:r w:rsidRPr="001B591C">
              <w:rPr>
                <w:sz w:val="24"/>
              </w:rPr>
              <w:t>18</w:t>
            </w:r>
          </w:p>
        </w:tc>
        <w:tc>
          <w:tcPr>
            <w:tcW w:w="9105" w:type="dxa"/>
            <w:vAlign w:val="center"/>
          </w:tcPr>
          <w:p w:rsidR="003A40DE" w:rsidRPr="001B591C" w:rsidRDefault="003A40DE" w:rsidP="000D453E">
            <w:pPr>
              <w:jc w:val="left"/>
              <w:rPr>
                <w:sz w:val="24"/>
              </w:rPr>
            </w:pPr>
            <w:r w:rsidRPr="001B591C">
              <w:rPr>
                <w:sz w:val="24"/>
              </w:rPr>
              <w:t>Міська цільова програма «Проведення культурних заходів, присвячених урочистим датам, державним, професійним та традиційним народним святам» у м.</w:t>
            </w:r>
            <w:r w:rsidR="000D453E">
              <w:rPr>
                <w:sz w:val="24"/>
              </w:rPr>
              <w:t> </w:t>
            </w:r>
            <w:r w:rsidRPr="001B591C">
              <w:rPr>
                <w:sz w:val="24"/>
              </w:rPr>
              <w:t>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19</w:t>
            </w:r>
          </w:p>
        </w:tc>
        <w:tc>
          <w:tcPr>
            <w:tcW w:w="9105" w:type="dxa"/>
            <w:vAlign w:val="center"/>
          </w:tcPr>
          <w:p w:rsidR="003A40DE" w:rsidRPr="001B591C" w:rsidRDefault="003A40DE" w:rsidP="003A40DE">
            <w:pPr>
              <w:jc w:val="left"/>
              <w:rPr>
                <w:sz w:val="24"/>
              </w:rPr>
            </w:pPr>
            <w:r w:rsidRPr="001B591C">
              <w:rPr>
                <w:sz w:val="24"/>
              </w:rPr>
              <w:t>Міська цільова програма «Охорона об’єктів культурної спадщини міста Сєвєродонецьк» на 2018 -2019 роки</w:t>
            </w:r>
          </w:p>
        </w:tc>
        <w:tc>
          <w:tcPr>
            <w:tcW w:w="2268" w:type="dxa"/>
            <w:vAlign w:val="center"/>
          </w:tcPr>
          <w:p w:rsidR="003A40DE" w:rsidRPr="001B591C" w:rsidRDefault="003A40DE" w:rsidP="003A40DE">
            <w:pPr>
              <w:jc w:val="center"/>
              <w:rPr>
                <w:sz w:val="24"/>
              </w:rPr>
            </w:pPr>
            <w:r w:rsidRPr="001B591C">
              <w:rPr>
                <w:sz w:val="24"/>
              </w:rPr>
              <w:t xml:space="preserve">2018-2019 роки </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20</w:t>
            </w:r>
          </w:p>
        </w:tc>
        <w:tc>
          <w:tcPr>
            <w:tcW w:w="9105" w:type="dxa"/>
            <w:vAlign w:val="center"/>
          </w:tcPr>
          <w:p w:rsidR="003A40DE" w:rsidRPr="001B591C" w:rsidRDefault="003A40DE" w:rsidP="003A40DE">
            <w:pPr>
              <w:jc w:val="left"/>
              <w:rPr>
                <w:sz w:val="24"/>
              </w:rPr>
            </w:pPr>
            <w:r w:rsidRPr="001B591C">
              <w:rPr>
                <w:sz w:val="24"/>
              </w:rPr>
              <w:t>Міська цільова програма «Творчість. Розвиток. Майстерність» міста Сєвєродонецьк на 2019-2021 роки</w:t>
            </w:r>
          </w:p>
        </w:tc>
        <w:tc>
          <w:tcPr>
            <w:tcW w:w="2268" w:type="dxa"/>
            <w:vAlign w:val="center"/>
          </w:tcPr>
          <w:p w:rsidR="003A40DE" w:rsidRPr="001B591C" w:rsidRDefault="003A40DE" w:rsidP="003A40DE">
            <w:pPr>
              <w:jc w:val="center"/>
              <w:rPr>
                <w:sz w:val="24"/>
              </w:rPr>
            </w:pPr>
            <w:r w:rsidRPr="001B591C">
              <w:rPr>
                <w:sz w:val="24"/>
              </w:rPr>
              <w:t>2019-2021 роки</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rPr>
          <w:trHeight w:val="351"/>
        </w:trPr>
        <w:tc>
          <w:tcPr>
            <w:tcW w:w="534" w:type="dxa"/>
            <w:vAlign w:val="center"/>
          </w:tcPr>
          <w:p w:rsidR="003A40DE" w:rsidRPr="001B591C" w:rsidRDefault="003A40DE" w:rsidP="003A40DE">
            <w:pPr>
              <w:jc w:val="left"/>
              <w:rPr>
                <w:sz w:val="24"/>
              </w:rPr>
            </w:pPr>
            <w:r w:rsidRPr="001B591C">
              <w:rPr>
                <w:sz w:val="24"/>
              </w:rPr>
              <w:t>21</w:t>
            </w:r>
          </w:p>
        </w:tc>
        <w:tc>
          <w:tcPr>
            <w:tcW w:w="9105" w:type="dxa"/>
            <w:vAlign w:val="center"/>
          </w:tcPr>
          <w:p w:rsidR="003A40DE" w:rsidRPr="001B591C" w:rsidRDefault="003A40DE" w:rsidP="003A40DE">
            <w:pPr>
              <w:jc w:val="left"/>
              <w:rPr>
                <w:sz w:val="24"/>
              </w:rPr>
            </w:pPr>
            <w:r w:rsidRPr="001B591C">
              <w:rPr>
                <w:sz w:val="24"/>
              </w:rPr>
              <w:t xml:space="preserve">Міська цільова програма  «Мистецька освіта міста Сєвєродонецьк» на 2019-2021 роки </w:t>
            </w:r>
          </w:p>
        </w:tc>
        <w:tc>
          <w:tcPr>
            <w:tcW w:w="2268" w:type="dxa"/>
          </w:tcPr>
          <w:p w:rsidR="003A40DE" w:rsidRPr="001B591C" w:rsidRDefault="003A40DE" w:rsidP="003A40DE">
            <w:pPr>
              <w:jc w:val="center"/>
              <w:rPr>
                <w:sz w:val="24"/>
              </w:rPr>
            </w:pPr>
            <w:r w:rsidRPr="001B591C">
              <w:rPr>
                <w:sz w:val="24"/>
              </w:rPr>
              <w:t>2019</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22</w:t>
            </w:r>
          </w:p>
        </w:tc>
        <w:tc>
          <w:tcPr>
            <w:tcW w:w="9105" w:type="dxa"/>
            <w:vAlign w:val="center"/>
          </w:tcPr>
          <w:p w:rsidR="003A40DE" w:rsidRPr="001B591C" w:rsidRDefault="003A40DE" w:rsidP="003A40DE">
            <w:pPr>
              <w:jc w:val="left"/>
              <w:rPr>
                <w:sz w:val="24"/>
              </w:rPr>
            </w:pPr>
            <w:r w:rsidRPr="001B591C">
              <w:rPr>
                <w:sz w:val="24"/>
              </w:rPr>
              <w:t>Міська цільова програма  «Розвиток комунальних бібліотек  міста Сєвєродонецьк» на 2019-2021 роки</w:t>
            </w:r>
          </w:p>
        </w:tc>
        <w:tc>
          <w:tcPr>
            <w:tcW w:w="2268" w:type="dxa"/>
          </w:tcPr>
          <w:p w:rsidR="003A40DE" w:rsidRPr="001B591C" w:rsidRDefault="003A40DE" w:rsidP="003A40DE">
            <w:pPr>
              <w:jc w:val="center"/>
              <w:rPr>
                <w:sz w:val="24"/>
              </w:rPr>
            </w:pPr>
            <w:r w:rsidRPr="001B591C">
              <w:rPr>
                <w:sz w:val="24"/>
              </w:rPr>
              <w:t>2019</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0D453E">
        <w:trPr>
          <w:trHeight w:val="411"/>
        </w:trPr>
        <w:tc>
          <w:tcPr>
            <w:tcW w:w="534" w:type="dxa"/>
            <w:vAlign w:val="center"/>
          </w:tcPr>
          <w:p w:rsidR="003A40DE" w:rsidRPr="001B591C" w:rsidRDefault="003A40DE" w:rsidP="003A40DE">
            <w:pPr>
              <w:jc w:val="left"/>
              <w:rPr>
                <w:sz w:val="24"/>
              </w:rPr>
            </w:pPr>
            <w:r w:rsidRPr="001B591C">
              <w:rPr>
                <w:sz w:val="24"/>
              </w:rPr>
              <w:t>23</w:t>
            </w:r>
          </w:p>
        </w:tc>
        <w:tc>
          <w:tcPr>
            <w:tcW w:w="9105" w:type="dxa"/>
            <w:vAlign w:val="center"/>
          </w:tcPr>
          <w:p w:rsidR="003A40DE" w:rsidRPr="001B591C" w:rsidRDefault="003A40DE" w:rsidP="003A40DE">
            <w:pPr>
              <w:tabs>
                <w:tab w:val="num" w:pos="26"/>
              </w:tabs>
              <w:ind w:left="26"/>
              <w:jc w:val="left"/>
              <w:rPr>
                <w:bCs/>
                <w:sz w:val="24"/>
              </w:rPr>
            </w:pPr>
            <w:r w:rsidRPr="001B591C">
              <w:rPr>
                <w:bCs/>
                <w:sz w:val="24"/>
              </w:rPr>
              <w:t>Міська цільова  Програма  розвитку  ринку  земель у  м. 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c>
          <w:tcPr>
            <w:tcW w:w="534" w:type="dxa"/>
            <w:vAlign w:val="center"/>
          </w:tcPr>
          <w:p w:rsidR="003A40DE" w:rsidRPr="001B591C" w:rsidRDefault="003A40DE" w:rsidP="003A40DE">
            <w:pPr>
              <w:jc w:val="left"/>
              <w:rPr>
                <w:sz w:val="24"/>
              </w:rPr>
            </w:pPr>
            <w:r w:rsidRPr="001B591C">
              <w:rPr>
                <w:sz w:val="24"/>
              </w:rPr>
              <w:t>24</w:t>
            </w:r>
          </w:p>
        </w:tc>
        <w:tc>
          <w:tcPr>
            <w:tcW w:w="9105" w:type="dxa"/>
            <w:vAlign w:val="center"/>
          </w:tcPr>
          <w:p w:rsidR="003A40DE" w:rsidRPr="001B591C" w:rsidRDefault="003A40DE" w:rsidP="003A40DE">
            <w:pPr>
              <w:tabs>
                <w:tab w:val="num" w:pos="26"/>
              </w:tabs>
              <w:ind w:left="26"/>
              <w:jc w:val="left"/>
              <w:rPr>
                <w:sz w:val="24"/>
              </w:rPr>
            </w:pPr>
            <w:r w:rsidRPr="001B591C">
              <w:rPr>
                <w:sz w:val="24"/>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rPr>
          <w:trHeight w:val="465"/>
        </w:trPr>
        <w:tc>
          <w:tcPr>
            <w:tcW w:w="534" w:type="dxa"/>
            <w:vAlign w:val="center"/>
          </w:tcPr>
          <w:p w:rsidR="003A40DE" w:rsidRPr="001B591C" w:rsidRDefault="003A40DE" w:rsidP="003A40DE">
            <w:pPr>
              <w:jc w:val="left"/>
              <w:rPr>
                <w:sz w:val="24"/>
              </w:rPr>
            </w:pPr>
            <w:r w:rsidRPr="001B591C">
              <w:rPr>
                <w:sz w:val="24"/>
              </w:rPr>
              <w:t>25</w:t>
            </w:r>
          </w:p>
        </w:tc>
        <w:tc>
          <w:tcPr>
            <w:tcW w:w="9105" w:type="dxa"/>
            <w:vAlign w:val="center"/>
          </w:tcPr>
          <w:p w:rsidR="003A40DE" w:rsidRPr="001B591C" w:rsidRDefault="003A40DE" w:rsidP="003A40DE">
            <w:pPr>
              <w:tabs>
                <w:tab w:val="num" w:pos="26"/>
              </w:tabs>
              <w:ind w:left="26"/>
              <w:jc w:val="left"/>
              <w:rPr>
                <w:sz w:val="24"/>
              </w:rPr>
            </w:pPr>
            <w:r w:rsidRPr="001B591C">
              <w:rPr>
                <w:sz w:val="24"/>
              </w:rPr>
              <w:t>Міська цільова програма формування земельних ділянок рекреаційного призначення у м. 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c>
          <w:tcPr>
            <w:tcW w:w="534" w:type="dxa"/>
            <w:vAlign w:val="center"/>
          </w:tcPr>
          <w:p w:rsidR="003A40DE" w:rsidRPr="001B591C" w:rsidRDefault="003A40DE" w:rsidP="003A40DE">
            <w:pPr>
              <w:jc w:val="left"/>
              <w:rPr>
                <w:sz w:val="24"/>
              </w:rPr>
            </w:pPr>
            <w:r w:rsidRPr="001B591C">
              <w:rPr>
                <w:sz w:val="24"/>
              </w:rPr>
              <w:t>26</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w:t>
            </w:r>
            <w:r w:rsidRPr="001B591C">
              <w:rPr>
                <w:bCs/>
                <w:iCs/>
                <w:sz w:val="24"/>
              </w:rPr>
              <w:t xml:space="preserve"> з розроблення містобудівної документації на території Сєвєродонецької міської ради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містобудування та архітектури</w:t>
            </w:r>
          </w:p>
        </w:tc>
      </w:tr>
      <w:tr w:rsidR="003A40DE" w:rsidTr="000D453E">
        <w:trPr>
          <w:trHeight w:val="431"/>
        </w:trPr>
        <w:tc>
          <w:tcPr>
            <w:tcW w:w="534" w:type="dxa"/>
            <w:vAlign w:val="center"/>
          </w:tcPr>
          <w:p w:rsidR="003A40DE" w:rsidRPr="001B591C" w:rsidRDefault="003A40DE" w:rsidP="003A40DE">
            <w:pPr>
              <w:jc w:val="left"/>
              <w:rPr>
                <w:sz w:val="24"/>
              </w:rPr>
            </w:pPr>
            <w:r w:rsidRPr="001B591C">
              <w:rPr>
                <w:sz w:val="24"/>
              </w:rPr>
              <w:t>27</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 інформатизації Сєвєродонецької міської ради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Відділ АСУ та ТО</w:t>
            </w:r>
          </w:p>
        </w:tc>
      </w:tr>
      <w:tr w:rsidR="003A40DE" w:rsidTr="00FE4BFC">
        <w:tc>
          <w:tcPr>
            <w:tcW w:w="534" w:type="dxa"/>
            <w:vAlign w:val="center"/>
          </w:tcPr>
          <w:p w:rsidR="003A40DE" w:rsidRPr="001B591C" w:rsidRDefault="003A40DE" w:rsidP="003A40DE">
            <w:pPr>
              <w:jc w:val="left"/>
              <w:rPr>
                <w:sz w:val="24"/>
              </w:rPr>
            </w:pPr>
            <w:r w:rsidRPr="001B591C">
              <w:rPr>
                <w:sz w:val="24"/>
              </w:rPr>
              <w:t>28</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w:t>
            </w:r>
            <w:r w:rsidRPr="001B591C">
              <w:rPr>
                <w:bCs/>
                <w:sz w:val="24"/>
              </w:rPr>
              <w:t xml:space="preserve"> забезпечення  функціонування  КУ  «Трудовий  архів м.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jc w:val="left"/>
              <w:rPr>
                <w:bCs/>
                <w:sz w:val="24"/>
              </w:rPr>
            </w:pPr>
            <w:r w:rsidRPr="001B591C">
              <w:rPr>
                <w:bCs/>
                <w:sz w:val="24"/>
              </w:rPr>
              <w:t>КУ  «Трудовий архів м. Сєвєрдонецька</w:t>
            </w:r>
          </w:p>
        </w:tc>
      </w:tr>
      <w:tr w:rsidR="003A40DE" w:rsidTr="00621876">
        <w:tc>
          <w:tcPr>
            <w:tcW w:w="534" w:type="dxa"/>
            <w:vAlign w:val="center"/>
          </w:tcPr>
          <w:p w:rsidR="003A40DE" w:rsidRPr="001B591C" w:rsidRDefault="003A40DE" w:rsidP="003A40DE">
            <w:pPr>
              <w:jc w:val="left"/>
              <w:rPr>
                <w:sz w:val="24"/>
              </w:rPr>
            </w:pPr>
            <w:r w:rsidRPr="001B591C">
              <w:rPr>
                <w:sz w:val="24"/>
              </w:rPr>
              <w:t>29</w:t>
            </w:r>
          </w:p>
        </w:tc>
        <w:tc>
          <w:tcPr>
            <w:tcW w:w="9105" w:type="dxa"/>
            <w:vAlign w:val="center"/>
          </w:tcPr>
          <w:p w:rsidR="003A40DE" w:rsidRPr="001B591C" w:rsidRDefault="003A40DE" w:rsidP="003A40DE">
            <w:pPr>
              <w:jc w:val="left"/>
              <w:rPr>
                <w:bCs/>
                <w:sz w:val="24"/>
              </w:rPr>
            </w:pPr>
            <w:r w:rsidRPr="001B591C">
              <w:rPr>
                <w:bCs/>
                <w:sz w:val="24"/>
              </w:rPr>
              <w:t>Програма соціально-економічного і культурного розвитку міста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3A40DE" w:rsidTr="00621876">
        <w:tc>
          <w:tcPr>
            <w:tcW w:w="534" w:type="dxa"/>
            <w:vAlign w:val="center"/>
          </w:tcPr>
          <w:p w:rsidR="003A40DE" w:rsidRPr="001B591C" w:rsidRDefault="003A40DE" w:rsidP="003A40DE">
            <w:pPr>
              <w:jc w:val="left"/>
              <w:rPr>
                <w:sz w:val="24"/>
              </w:rPr>
            </w:pPr>
            <w:r w:rsidRPr="001B591C">
              <w:rPr>
                <w:sz w:val="24"/>
              </w:rPr>
              <w:t>30</w:t>
            </w:r>
          </w:p>
        </w:tc>
        <w:tc>
          <w:tcPr>
            <w:tcW w:w="9105" w:type="dxa"/>
            <w:vAlign w:val="center"/>
          </w:tcPr>
          <w:p w:rsidR="003A40DE" w:rsidRPr="001B591C" w:rsidRDefault="003A40DE" w:rsidP="003A40DE">
            <w:pPr>
              <w:jc w:val="left"/>
              <w:rPr>
                <w:bCs/>
                <w:sz w:val="24"/>
              </w:rPr>
            </w:pPr>
            <w:r w:rsidRPr="001B591C">
              <w:rPr>
                <w:bCs/>
                <w:sz w:val="24"/>
              </w:rPr>
              <w:t>Стратегія розвитку міста Сєвєродонецька на період до 2020 року</w:t>
            </w:r>
          </w:p>
        </w:tc>
        <w:tc>
          <w:tcPr>
            <w:tcW w:w="2268" w:type="dxa"/>
            <w:vAlign w:val="center"/>
          </w:tcPr>
          <w:p w:rsidR="003A40DE" w:rsidRPr="001B591C" w:rsidRDefault="003A40DE" w:rsidP="003A40DE">
            <w:pPr>
              <w:jc w:val="center"/>
              <w:rPr>
                <w:sz w:val="24"/>
              </w:rPr>
            </w:pPr>
            <w:r w:rsidRPr="001B591C">
              <w:rPr>
                <w:sz w:val="24"/>
              </w:rPr>
              <w:t>до 2020 року</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3A40DE" w:rsidTr="00621876">
        <w:tc>
          <w:tcPr>
            <w:tcW w:w="534" w:type="dxa"/>
            <w:vAlign w:val="center"/>
          </w:tcPr>
          <w:p w:rsidR="003A40DE" w:rsidRPr="001B591C" w:rsidRDefault="003A40DE" w:rsidP="003A40DE">
            <w:pPr>
              <w:jc w:val="left"/>
              <w:rPr>
                <w:sz w:val="24"/>
              </w:rPr>
            </w:pPr>
            <w:r w:rsidRPr="001B591C">
              <w:rPr>
                <w:sz w:val="24"/>
              </w:rPr>
              <w:t>31</w:t>
            </w:r>
          </w:p>
        </w:tc>
        <w:tc>
          <w:tcPr>
            <w:tcW w:w="9105" w:type="dxa"/>
            <w:vAlign w:val="center"/>
          </w:tcPr>
          <w:p w:rsidR="003A40DE" w:rsidRPr="001B591C" w:rsidRDefault="003A40DE" w:rsidP="003A40DE">
            <w:pPr>
              <w:jc w:val="left"/>
              <w:rPr>
                <w:bCs/>
                <w:sz w:val="24"/>
              </w:rPr>
            </w:pPr>
            <w:r w:rsidRPr="001B591C">
              <w:rPr>
                <w:bCs/>
                <w:sz w:val="24"/>
              </w:rPr>
              <w:t>План дій зі сталого енергетичного розвитку м.Сєвєродонецька до 2020 року</w:t>
            </w:r>
          </w:p>
        </w:tc>
        <w:tc>
          <w:tcPr>
            <w:tcW w:w="2268" w:type="dxa"/>
            <w:vAlign w:val="center"/>
          </w:tcPr>
          <w:p w:rsidR="003A40DE" w:rsidRPr="001B591C" w:rsidRDefault="003A40DE" w:rsidP="003A40DE">
            <w:pPr>
              <w:jc w:val="center"/>
              <w:rPr>
                <w:sz w:val="24"/>
              </w:rPr>
            </w:pPr>
            <w:r w:rsidRPr="001B591C">
              <w:rPr>
                <w:sz w:val="24"/>
              </w:rPr>
              <w:t>до 2020 року</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0D453E" w:rsidTr="00621876">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0D453E" w:rsidTr="00FE4BFC">
        <w:tc>
          <w:tcPr>
            <w:tcW w:w="534" w:type="dxa"/>
            <w:vAlign w:val="center"/>
          </w:tcPr>
          <w:p w:rsidR="000D453E" w:rsidRPr="001B591C" w:rsidRDefault="000D453E" w:rsidP="000D453E">
            <w:pPr>
              <w:jc w:val="left"/>
              <w:rPr>
                <w:sz w:val="24"/>
              </w:rPr>
            </w:pPr>
            <w:r w:rsidRPr="001B591C">
              <w:rPr>
                <w:sz w:val="24"/>
              </w:rPr>
              <w:t>32</w:t>
            </w:r>
          </w:p>
        </w:tc>
        <w:tc>
          <w:tcPr>
            <w:tcW w:w="9105" w:type="dxa"/>
            <w:vAlign w:val="center"/>
          </w:tcPr>
          <w:p w:rsidR="000D453E" w:rsidRPr="001B591C" w:rsidRDefault="000D453E" w:rsidP="000D453E">
            <w:pPr>
              <w:tabs>
                <w:tab w:val="num" w:pos="26"/>
              </w:tabs>
              <w:ind w:left="26"/>
              <w:jc w:val="left"/>
              <w:rPr>
                <w:bCs/>
                <w:sz w:val="24"/>
              </w:rPr>
            </w:pPr>
            <w:r w:rsidRPr="001B591C">
              <w:rPr>
                <w:bCs/>
                <w:sz w:val="24"/>
              </w:rPr>
              <w:t>Програма розвитку малого та середнього підприємництва в м. Сєвєродонецьку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33</w:t>
            </w:r>
          </w:p>
        </w:tc>
        <w:tc>
          <w:tcPr>
            <w:tcW w:w="9105" w:type="dxa"/>
            <w:vAlign w:val="center"/>
          </w:tcPr>
          <w:p w:rsidR="000D453E" w:rsidRPr="001B591C" w:rsidRDefault="000D453E" w:rsidP="000D453E">
            <w:pPr>
              <w:jc w:val="left"/>
              <w:rPr>
                <w:sz w:val="24"/>
              </w:rPr>
            </w:pPr>
            <w:r w:rsidRPr="001B591C">
              <w:rPr>
                <w:sz w:val="24"/>
              </w:rPr>
              <w:t>Програма розвитку інвестиційної діяльності м. Сєвєродонецька на 2016-2020 роки</w:t>
            </w:r>
          </w:p>
        </w:tc>
        <w:tc>
          <w:tcPr>
            <w:tcW w:w="2268" w:type="dxa"/>
            <w:vAlign w:val="center"/>
          </w:tcPr>
          <w:p w:rsidR="000D453E" w:rsidRPr="001B591C" w:rsidRDefault="000D453E" w:rsidP="000D453E">
            <w:pPr>
              <w:jc w:val="center"/>
              <w:rPr>
                <w:sz w:val="24"/>
              </w:rPr>
            </w:pPr>
            <w:r w:rsidRPr="001B591C">
              <w:rPr>
                <w:sz w:val="24"/>
              </w:rPr>
              <w:t>2016-2020 роки</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34</w:t>
            </w:r>
          </w:p>
        </w:tc>
        <w:tc>
          <w:tcPr>
            <w:tcW w:w="9105" w:type="dxa"/>
            <w:vAlign w:val="center"/>
          </w:tcPr>
          <w:p w:rsidR="000D453E" w:rsidRPr="001B591C" w:rsidRDefault="000D453E" w:rsidP="000D453E">
            <w:pPr>
              <w:jc w:val="left"/>
              <w:rPr>
                <w:sz w:val="24"/>
              </w:rPr>
            </w:pPr>
            <w:r w:rsidRPr="001B591C">
              <w:rPr>
                <w:sz w:val="24"/>
              </w:rPr>
              <w:t xml:space="preserve">Програма підвищення рівня безпеки дорожнього руху </w:t>
            </w:r>
            <w:r w:rsidRPr="001B591C">
              <w:rPr>
                <w:bCs/>
                <w:sz w:val="24"/>
              </w:rPr>
              <w:t>в м. Сєвєродонецьку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621876">
        <w:tc>
          <w:tcPr>
            <w:tcW w:w="534" w:type="dxa"/>
            <w:vAlign w:val="center"/>
          </w:tcPr>
          <w:p w:rsidR="000D453E" w:rsidRPr="001B591C" w:rsidRDefault="000D453E" w:rsidP="000D453E">
            <w:pPr>
              <w:jc w:val="left"/>
              <w:rPr>
                <w:sz w:val="24"/>
              </w:rPr>
            </w:pPr>
            <w:r w:rsidRPr="001B591C">
              <w:rPr>
                <w:sz w:val="24"/>
              </w:rPr>
              <w:t>35</w:t>
            </w:r>
          </w:p>
        </w:tc>
        <w:tc>
          <w:tcPr>
            <w:tcW w:w="9105" w:type="dxa"/>
            <w:vAlign w:val="center"/>
          </w:tcPr>
          <w:p w:rsidR="000D453E" w:rsidRPr="001B591C" w:rsidRDefault="000D453E" w:rsidP="000D453E">
            <w:pPr>
              <w:jc w:val="left"/>
              <w:rPr>
                <w:bCs/>
                <w:sz w:val="24"/>
              </w:rPr>
            </w:pPr>
            <w:r w:rsidRPr="001B591C">
              <w:rPr>
                <w:bCs/>
                <w:sz w:val="24"/>
              </w:rPr>
              <w:t>Програма розвитку міського електротранспорту м.Сєвєродонецька на 2019 рік</w:t>
            </w:r>
          </w:p>
        </w:tc>
        <w:tc>
          <w:tcPr>
            <w:tcW w:w="2268" w:type="dxa"/>
            <w:vAlign w:val="center"/>
          </w:tcPr>
          <w:p w:rsidR="000D453E" w:rsidRPr="001B591C" w:rsidRDefault="000D453E" w:rsidP="000D453E">
            <w:pPr>
              <w:jc w:val="center"/>
              <w:rPr>
                <w:sz w:val="24"/>
              </w:rPr>
            </w:pPr>
            <w:r w:rsidRPr="001B591C">
              <w:rPr>
                <w:sz w:val="24"/>
              </w:rPr>
              <w:t>2018 рік</w:t>
            </w:r>
          </w:p>
        </w:tc>
        <w:tc>
          <w:tcPr>
            <w:tcW w:w="3686" w:type="dxa"/>
            <w:vAlign w:val="center"/>
          </w:tcPr>
          <w:p w:rsidR="000D453E" w:rsidRPr="001B591C" w:rsidRDefault="000D453E" w:rsidP="000D453E">
            <w:pPr>
              <w:ind w:right="-98"/>
              <w:jc w:val="left"/>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36</w:t>
            </w:r>
          </w:p>
        </w:tc>
        <w:tc>
          <w:tcPr>
            <w:tcW w:w="9105" w:type="dxa"/>
            <w:vAlign w:val="center"/>
          </w:tcPr>
          <w:p w:rsidR="000D453E" w:rsidRPr="001B591C" w:rsidRDefault="000D453E" w:rsidP="000D453E">
            <w:pPr>
              <w:tabs>
                <w:tab w:val="num" w:pos="26"/>
              </w:tabs>
              <w:ind w:left="26"/>
              <w:jc w:val="left"/>
              <w:rPr>
                <w:bCs/>
                <w:sz w:val="24"/>
              </w:rPr>
            </w:pPr>
            <w:r w:rsidRPr="001B591C">
              <w:rPr>
                <w:bCs/>
                <w:sz w:val="24"/>
              </w:rPr>
              <w:t>Міська цільова програма «Фінансова підтримка громадських організацій ветеранів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bCs/>
                <w:sz w:val="24"/>
              </w:rPr>
            </w:pPr>
            <w:r w:rsidRPr="001B591C">
              <w:rPr>
                <w:sz w:val="24"/>
              </w:rPr>
              <w:t>Відділ з соціально-гуманітарних питань та ВПО</w:t>
            </w:r>
          </w:p>
        </w:tc>
      </w:tr>
      <w:tr w:rsidR="000D453E" w:rsidTr="004C1062">
        <w:tc>
          <w:tcPr>
            <w:tcW w:w="534" w:type="dxa"/>
            <w:vAlign w:val="center"/>
          </w:tcPr>
          <w:p w:rsidR="000D453E" w:rsidRPr="001B591C" w:rsidRDefault="000D453E" w:rsidP="000D453E">
            <w:pPr>
              <w:jc w:val="left"/>
              <w:rPr>
                <w:sz w:val="24"/>
              </w:rPr>
            </w:pPr>
            <w:r w:rsidRPr="001B591C">
              <w:rPr>
                <w:sz w:val="24"/>
              </w:rPr>
              <w:t>37</w:t>
            </w:r>
          </w:p>
        </w:tc>
        <w:tc>
          <w:tcPr>
            <w:tcW w:w="9105" w:type="dxa"/>
            <w:vAlign w:val="center"/>
          </w:tcPr>
          <w:p w:rsidR="000D453E" w:rsidRPr="001B591C" w:rsidRDefault="000D453E" w:rsidP="000D453E">
            <w:pPr>
              <w:rPr>
                <w:bCs/>
                <w:sz w:val="24"/>
              </w:rPr>
            </w:pPr>
            <w:r w:rsidRPr="001B591C">
              <w:rPr>
                <w:bCs/>
                <w:sz w:val="24"/>
              </w:rPr>
              <w:t xml:space="preserve">Міська програма «Соціальної адаптації, інтеграції та захисту прав внутрішньо переміщених осіб на 2019 рік» </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з соціально-гуманітарних питань та ВПО</w:t>
            </w:r>
          </w:p>
        </w:tc>
      </w:tr>
      <w:tr w:rsidR="000D453E" w:rsidTr="00B73AB5">
        <w:tc>
          <w:tcPr>
            <w:tcW w:w="534" w:type="dxa"/>
            <w:vAlign w:val="center"/>
          </w:tcPr>
          <w:p w:rsidR="000D453E" w:rsidRPr="001B591C" w:rsidRDefault="000D453E" w:rsidP="000D453E">
            <w:pPr>
              <w:jc w:val="left"/>
              <w:rPr>
                <w:sz w:val="24"/>
              </w:rPr>
            </w:pPr>
            <w:r w:rsidRPr="001B591C">
              <w:rPr>
                <w:sz w:val="24"/>
              </w:rPr>
              <w:t>38</w:t>
            </w:r>
          </w:p>
        </w:tc>
        <w:tc>
          <w:tcPr>
            <w:tcW w:w="9105" w:type="dxa"/>
            <w:vAlign w:val="center"/>
          </w:tcPr>
          <w:p w:rsidR="000D453E" w:rsidRPr="001B591C" w:rsidRDefault="000D453E" w:rsidP="000D453E">
            <w:pPr>
              <w:jc w:val="left"/>
              <w:rPr>
                <w:bCs/>
                <w:sz w:val="24"/>
              </w:rPr>
            </w:pPr>
            <w:r w:rsidRPr="001B591C">
              <w:rPr>
                <w:sz w:val="24"/>
              </w:rPr>
              <w:t xml:space="preserve">Міська цільова </w:t>
            </w:r>
            <w:r w:rsidRPr="001B591C">
              <w:rPr>
                <w:snapToGrid w:val="0"/>
                <w:sz w:val="24"/>
              </w:rPr>
              <w:t xml:space="preserve">Програму заходів з охорони навколишнього природного середовища </w:t>
            </w:r>
            <w:r w:rsidRPr="001B591C">
              <w:rPr>
                <w:sz w:val="24"/>
              </w:rPr>
              <w:t>м. Сєвєродонецька  та селищ міської ради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ind w:right="-98"/>
              <w:jc w:val="left"/>
              <w:rPr>
                <w:sz w:val="24"/>
              </w:rPr>
            </w:pPr>
            <w:r w:rsidRPr="001B591C">
              <w:rPr>
                <w:sz w:val="24"/>
              </w:rPr>
              <w:t xml:space="preserve">Відділ цивільного захисту, екологічної безпеки та охорони праці </w:t>
            </w:r>
          </w:p>
        </w:tc>
      </w:tr>
      <w:tr w:rsidR="000D453E" w:rsidTr="00621876">
        <w:tc>
          <w:tcPr>
            <w:tcW w:w="534" w:type="dxa"/>
            <w:vAlign w:val="center"/>
          </w:tcPr>
          <w:p w:rsidR="000D453E" w:rsidRPr="001B591C" w:rsidRDefault="000D453E" w:rsidP="000D453E">
            <w:pPr>
              <w:jc w:val="left"/>
              <w:rPr>
                <w:sz w:val="24"/>
              </w:rPr>
            </w:pPr>
            <w:r w:rsidRPr="001B591C">
              <w:rPr>
                <w:sz w:val="24"/>
              </w:rPr>
              <w:t>39</w:t>
            </w:r>
          </w:p>
        </w:tc>
        <w:tc>
          <w:tcPr>
            <w:tcW w:w="9105" w:type="dxa"/>
            <w:vAlign w:val="center"/>
          </w:tcPr>
          <w:p w:rsidR="000D453E" w:rsidRPr="001B591C" w:rsidRDefault="000D453E" w:rsidP="000D453E">
            <w:pPr>
              <w:pStyle w:val="2"/>
              <w:spacing w:before="0" w:after="0"/>
              <w:rPr>
                <w:rFonts w:ascii="Times New Roman" w:hAnsi="Times New Roman" w:cs="Times New Roman"/>
                <w:b w:val="0"/>
                <w:i w:val="0"/>
                <w:sz w:val="24"/>
                <w:szCs w:val="24"/>
              </w:rPr>
            </w:pPr>
            <w:r w:rsidRPr="001B591C">
              <w:rPr>
                <w:rFonts w:ascii="Times New Roman" w:hAnsi="Times New Roman" w:cs="Times New Roman"/>
                <w:b w:val="0"/>
                <w:i w:val="0"/>
                <w:sz w:val="24"/>
                <w:szCs w:val="24"/>
              </w:rPr>
              <w:t>Цільова програма захисту населення і територій м.</w:t>
            </w:r>
            <w:r>
              <w:rPr>
                <w:rFonts w:ascii="Times New Roman" w:hAnsi="Times New Roman" w:cs="Times New Roman"/>
                <w:b w:val="0"/>
                <w:i w:val="0"/>
                <w:sz w:val="24"/>
                <w:szCs w:val="24"/>
              </w:rPr>
              <w:t xml:space="preserve"> </w:t>
            </w:r>
            <w:r w:rsidRPr="001B591C">
              <w:rPr>
                <w:rFonts w:ascii="Times New Roman" w:hAnsi="Times New Roman" w:cs="Times New Roman"/>
                <w:b w:val="0"/>
                <w:i w:val="0"/>
                <w:sz w:val="24"/>
                <w:szCs w:val="24"/>
              </w:rPr>
              <w:t>Сєвєродонецька від надзвичайних ситуацій техногенного та природного характеру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ind w:right="-98"/>
              <w:jc w:val="left"/>
              <w:rPr>
                <w:sz w:val="24"/>
              </w:rPr>
            </w:pPr>
            <w:r w:rsidRPr="001B591C">
              <w:rPr>
                <w:sz w:val="24"/>
              </w:rPr>
              <w:t xml:space="preserve">Відділ цивільного захисту, екологічної безпеки та охорони праці </w:t>
            </w:r>
          </w:p>
        </w:tc>
      </w:tr>
      <w:tr w:rsidR="000D453E" w:rsidTr="003A40DE">
        <w:tc>
          <w:tcPr>
            <w:tcW w:w="534" w:type="dxa"/>
            <w:vAlign w:val="center"/>
          </w:tcPr>
          <w:p w:rsidR="000D453E" w:rsidRPr="001B591C" w:rsidRDefault="000D453E" w:rsidP="000D453E">
            <w:pPr>
              <w:jc w:val="left"/>
              <w:rPr>
                <w:sz w:val="24"/>
              </w:rPr>
            </w:pPr>
            <w:r w:rsidRPr="001B591C">
              <w:rPr>
                <w:sz w:val="24"/>
              </w:rPr>
              <w:t>40</w:t>
            </w:r>
          </w:p>
        </w:tc>
        <w:tc>
          <w:tcPr>
            <w:tcW w:w="9105" w:type="dxa"/>
            <w:vAlign w:val="center"/>
          </w:tcPr>
          <w:p w:rsidR="000D453E" w:rsidRPr="001B591C" w:rsidRDefault="000D453E" w:rsidP="000D453E">
            <w:pPr>
              <w:jc w:val="left"/>
              <w:rPr>
                <w:bCs/>
                <w:sz w:val="24"/>
              </w:rPr>
            </w:pPr>
            <w:r w:rsidRPr="00EA1A53">
              <w:rPr>
                <w:sz w:val="24"/>
              </w:rPr>
              <w:t>Програм</w:t>
            </w:r>
            <w:r>
              <w:rPr>
                <w:sz w:val="24"/>
              </w:rPr>
              <w:t>а</w:t>
            </w:r>
            <w:r w:rsidRPr="00EA1A53">
              <w:rPr>
                <w:sz w:val="24"/>
              </w:rPr>
              <w:t xml:space="preserve"> </w:t>
            </w:r>
            <w:r w:rsidRPr="00226108">
              <w:rPr>
                <w:color w:val="000000"/>
                <w:sz w:val="24"/>
              </w:rPr>
              <w:t xml:space="preserve">придбання необхідного пожежно-технічного обладнання </w:t>
            </w:r>
            <w:r>
              <w:rPr>
                <w:color w:val="000000"/>
                <w:sz w:val="24"/>
              </w:rPr>
              <w:t>для</w:t>
            </w:r>
            <w:r w:rsidRPr="00226108">
              <w:rPr>
                <w:color w:val="000000"/>
                <w:sz w:val="24"/>
              </w:rPr>
              <w:t xml:space="preserve"> ДПРЧ-12</w:t>
            </w:r>
            <w:r>
              <w:rPr>
                <w:color w:val="000000"/>
                <w:sz w:val="24"/>
              </w:rPr>
              <w:t xml:space="preserve"> м.Сєвєродонецька</w:t>
            </w:r>
            <w:r w:rsidRPr="00226108">
              <w:rPr>
                <w:sz w:val="24"/>
              </w:rPr>
              <w:t xml:space="preserve"> на </w:t>
            </w:r>
            <w:r w:rsidRPr="00226108">
              <w:rPr>
                <w:bCs/>
                <w:sz w:val="24"/>
              </w:rPr>
              <w:t>2018</w:t>
            </w:r>
            <w:r>
              <w:rPr>
                <w:bCs/>
                <w:sz w:val="24"/>
              </w:rPr>
              <w:t>-2019рр.</w:t>
            </w:r>
          </w:p>
        </w:tc>
        <w:tc>
          <w:tcPr>
            <w:tcW w:w="2268" w:type="dxa"/>
            <w:vAlign w:val="center"/>
          </w:tcPr>
          <w:p w:rsidR="000D453E" w:rsidRPr="001B591C" w:rsidRDefault="000D453E" w:rsidP="000D453E">
            <w:pPr>
              <w:jc w:val="center"/>
              <w:rPr>
                <w:sz w:val="24"/>
              </w:rPr>
            </w:pPr>
            <w:r>
              <w:rPr>
                <w:sz w:val="24"/>
              </w:rPr>
              <w:t>2018-2019 роки</w:t>
            </w:r>
          </w:p>
        </w:tc>
        <w:tc>
          <w:tcPr>
            <w:tcW w:w="3686" w:type="dxa"/>
            <w:vAlign w:val="center"/>
          </w:tcPr>
          <w:p w:rsidR="000D453E" w:rsidRPr="001B591C" w:rsidRDefault="000D453E" w:rsidP="000D453E">
            <w:pPr>
              <w:ind w:right="-98"/>
              <w:jc w:val="left"/>
              <w:rPr>
                <w:sz w:val="24"/>
              </w:rPr>
            </w:pPr>
            <w:r w:rsidRPr="00226108">
              <w:rPr>
                <w:color w:val="000000"/>
                <w:sz w:val="24"/>
              </w:rPr>
              <w:t>ДПРЧ-12</w:t>
            </w:r>
            <w:r>
              <w:rPr>
                <w:color w:val="000000"/>
                <w:sz w:val="24"/>
              </w:rPr>
              <w:t xml:space="preserve"> м.Сєвєродонецька</w:t>
            </w:r>
          </w:p>
        </w:tc>
      </w:tr>
      <w:tr w:rsidR="000D453E" w:rsidTr="00FE4BFC">
        <w:tc>
          <w:tcPr>
            <w:tcW w:w="534" w:type="dxa"/>
            <w:vAlign w:val="center"/>
          </w:tcPr>
          <w:p w:rsidR="000D453E" w:rsidRPr="001B591C" w:rsidRDefault="000D453E" w:rsidP="000D453E">
            <w:pPr>
              <w:jc w:val="left"/>
              <w:rPr>
                <w:sz w:val="24"/>
              </w:rPr>
            </w:pPr>
            <w:r w:rsidRPr="001B591C">
              <w:rPr>
                <w:sz w:val="24"/>
              </w:rPr>
              <w:t>41</w:t>
            </w:r>
          </w:p>
        </w:tc>
        <w:tc>
          <w:tcPr>
            <w:tcW w:w="9105" w:type="dxa"/>
            <w:vAlign w:val="center"/>
          </w:tcPr>
          <w:p w:rsidR="000D453E" w:rsidRPr="001B591C" w:rsidRDefault="000D453E" w:rsidP="000D453E">
            <w:pPr>
              <w:jc w:val="left"/>
              <w:rPr>
                <w:bCs/>
                <w:sz w:val="24"/>
              </w:rPr>
            </w:pPr>
            <w:r w:rsidRPr="001B591C">
              <w:rPr>
                <w:bCs/>
                <w:sz w:val="24"/>
              </w:rPr>
              <w:t>Програма забезпечення молоді житлом в м. Сєвєродонецьку на 2018-2022 роки</w:t>
            </w:r>
          </w:p>
        </w:tc>
        <w:tc>
          <w:tcPr>
            <w:tcW w:w="2268" w:type="dxa"/>
            <w:vAlign w:val="center"/>
          </w:tcPr>
          <w:p w:rsidR="000D453E" w:rsidRPr="001B591C" w:rsidRDefault="000D453E" w:rsidP="000D453E">
            <w:pPr>
              <w:jc w:val="center"/>
              <w:rPr>
                <w:sz w:val="24"/>
              </w:rPr>
            </w:pPr>
            <w:r w:rsidRPr="001B591C">
              <w:rPr>
                <w:sz w:val="24"/>
              </w:rPr>
              <w:t>2018-2020 роки</w:t>
            </w:r>
          </w:p>
        </w:tc>
        <w:tc>
          <w:tcPr>
            <w:tcW w:w="3686" w:type="dxa"/>
            <w:vAlign w:val="center"/>
          </w:tcPr>
          <w:p w:rsidR="000D453E" w:rsidRPr="001B591C" w:rsidRDefault="000D453E" w:rsidP="000D453E">
            <w:pPr>
              <w:jc w:val="left"/>
              <w:rPr>
                <w:sz w:val="24"/>
              </w:rPr>
            </w:pPr>
            <w:r w:rsidRPr="001B591C">
              <w:rPr>
                <w:sz w:val="24"/>
              </w:rPr>
              <w:t>Відділ обліку та розподілу  житлової площі</w:t>
            </w:r>
          </w:p>
        </w:tc>
      </w:tr>
      <w:tr w:rsidR="000D453E" w:rsidTr="00FE4BFC">
        <w:tc>
          <w:tcPr>
            <w:tcW w:w="534" w:type="dxa"/>
            <w:vAlign w:val="center"/>
          </w:tcPr>
          <w:p w:rsidR="000D453E" w:rsidRPr="001B591C" w:rsidRDefault="000D453E" w:rsidP="000D453E">
            <w:pPr>
              <w:jc w:val="left"/>
              <w:rPr>
                <w:sz w:val="24"/>
              </w:rPr>
            </w:pPr>
            <w:r w:rsidRPr="001B591C">
              <w:rPr>
                <w:sz w:val="24"/>
              </w:rPr>
              <w:t>42</w:t>
            </w:r>
          </w:p>
        </w:tc>
        <w:tc>
          <w:tcPr>
            <w:tcW w:w="9105" w:type="dxa"/>
            <w:vAlign w:val="center"/>
          </w:tcPr>
          <w:p w:rsidR="000D453E" w:rsidRPr="001B591C" w:rsidRDefault="000D453E" w:rsidP="000D453E">
            <w:pPr>
              <w:jc w:val="left"/>
              <w:rPr>
                <w:bCs/>
                <w:sz w:val="24"/>
              </w:rPr>
            </w:pPr>
            <w:r w:rsidRPr="001B591C">
              <w:rPr>
                <w:bCs/>
                <w:sz w:val="24"/>
              </w:rPr>
              <w:t>Програма сприяння будівництву доступного житла для окремих громадян в м. Сєвєродонецьку на 2018-2020 роки</w:t>
            </w:r>
          </w:p>
        </w:tc>
        <w:tc>
          <w:tcPr>
            <w:tcW w:w="2268" w:type="dxa"/>
            <w:vAlign w:val="center"/>
          </w:tcPr>
          <w:p w:rsidR="000D453E" w:rsidRPr="001B591C" w:rsidRDefault="000D453E" w:rsidP="000D453E">
            <w:pPr>
              <w:jc w:val="center"/>
              <w:rPr>
                <w:sz w:val="24"/>
              </w:rPr>
            </w:pPr>
            <w:r w:rsidRPr="001B591C">
              <w:rPr>
                <w:sz w:val="24"/>
              </w:rPr>
              <w:t>2018-2020 роки</w:t>
            </w:r>
          </w:p>
        </w:tc>
        <w:tc>
          <w:tcPr>
            <w:tcW w:w="3686" w:type="dxa"/>
            <w:vAlign w:val="center"/>
          </w:tcPr>
          <w:p w:rsidR="000D453E" w:rsidRPr="001B591C" w:rsidRDefault="000D453E" w:rsidP="000D453E">
            <w:pPr>
              <w:jc w:val="left"/>
              <w:rPr>
                <w:sz w:val="24"/>
              </w:rPr>
            </w:pPr>
            <w:r w:rsidRPr="001B591C">
              <w:rPr>
                <w:sz w:val="24"/>
              </w:rPr>
              <w:t>Відділ обліку та розподілу  житлової площі</w:t>
            </w:r>
          </w:p>
        </w:tc>
      </w:tr>
      <w:tr w:rsidR="000D453E" w:rsidTr="00FE4BFC">
        <w:tc>
          <w:tcPr>
            <w:tcW w:w="534" w:type="dxa"/>
            <w:vAlign w:val="center"/>
          </w:tcPr>
          <w:p w:rsidR="000D453E" w:rsidRPr="001B591C" w:rsidRDefault="000D453E" w:rsidP="000D453E">
            <w:pPr>
              <w:jc w:val="left"/>
              <w:rPr>
                <w:sz w:val="24"/>
              </w:rPr>
            </w:pPr>
            <w:r w:rsidRPr="001B591C">
              <w:rPr>
                <w:sz w:val="24"/>
              </w:rPr>
              <w:t>43</w:t>
            </w:r>
          </w:p>
        </w:tc>
        <w:tc>
          <w:tcPr>
            <w:tcW w:w="9105" w:type="dxa"/>
            <w:vAlign w:val="center"/>
          </w:tcPr>
          <w:p w:rsidR="000D453E" w:rsidRPr="001B591C" w:rsidRDefault="000D453E" w:rsidP="000D453E">
            <w:pPr>
              <w:jc w:val="left"/>
              <w:rPr>
                <w:bCs/>
                <w:sz w:val="24"/>
              </w:rPr>
            </w:pPr>
            <w:r w:rsidRPr="001B591C">
              <w:rPr>
                <w:bCs/>
                <w:sz w:val="24"/>
              </w:rPr>
              <w:t>Міська цільова програма «Розвиток мережі торгівлі, ресторанного господарства та сфери побутових послуг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торгівлі та з захисту прав споживачів</w:t>
            </w:r>
          </w:p>
        </w:tc>
      </w:tr>
      <w:tr w:rsidR="000D453E" w:rsidTr="00FE4BFC">
        <w:tc>
          <w:tcPr>
            <w:tcW w:w="534" w:type="dxa"/>
            <w:vAlign w:val="center"/>
          </w:tcPr>
          <w:p w:rsidR="000D453E" w:rsidRPr="001B591C" w:rsidRDefault="000D453E" w:rsidP="000D453E">
            <w:pPr>
              <w:jc w:val="left"/>
              <w:rPr>
                <w:sz w:val="24"/>
              </w:rPr>
            </w:pPr>
            <w:r w:rsidRPr="001B591C">
              <w:rPr>
                <w:sz w:val="24"/>
              </w:rPr>
              <w:t>44</w:t>
            </w:r>
          </w:p>
        </w:tc>
        <w:tc>
          <w:tcPr>
            <w:tcW w:w="9105" w:type="dxa"/>
            <w:vAlign w:val="center"/>
          </w:tcPr>
          <w:p w:rsidR="000D453E" w:rsidRPr="001B591C" w:rsidRDefault="000D453E" w:rsidP="000D453E">
            <w:pPr>
              <w:jc w:val="left"/>
              <w:rPr>
                <w:bCs/>
                <w:sz w:val="24"/>
              </w:rPr>
            </w:pPr>
            <w:r w:rsidRPr="001B591C">
              <w:rPr>
                <w:sz w:val="24"/>
              </w:rPr>
              <w:t xml:space="preserve">Програма </w:t>
            </w:r>
            <w:r w:rsidRPr="001B591C">
              <w:rPr>
                <w:bCs/>
                <w:iCs/>
                <w:sz w:val="24"/>
              </w:rPr>
              <w:t>капітального будівництва, реконструкції та капітального ремонту об’єктів інфраструктури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капітального будівництва</w:t>
            </w:r>
          </w:p>
        </w:tc>
      </w:tr>
      <w:tr w:rsidR="000D453E" w:rsidTr="00433668">
        <w:tc>
          <w:tcPr>
            <w:tcW w:w="534" w:type="dxa"/>
            <w:vAlign w:val="center"/>
          </w:tcPr>
          <w:p w:rsidR="000D453E" w:rsidRPr="001B591C" w:rsidRDefault="000D453E" w:rsidP="000D453E">
            <w:pPr>
              <w:jc w:val="left"/>
              <w:rPr>
                <w:sz w:val="24"/>
              </w:rPr>
            </w:pPr>
            <w:r w:rsidRPr="001B591C">
              <w:rPr>
                <w:sz w:val="24"/>
              </w:rPr>
              <w:t>45</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утримання, поточного ремонту та реконструкції системи зливної каналізації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46</w:t>
            </w:r>
          </w:p>
        </w:tc>
        <w:tc>
          <w:tcPr>
            <w:tcW w:w="9105" w:type="dxa"/>
            <w:vAlign w:val="center"/>
          </w:tcPr>
          <w:p w:rsidR="000D453E" w:rsidRPr="001B591C" w:rsidRDefault="000D453E" w:rsidP="000D453E">
            <w:pPr>
              <w:jc w:val="left"/>
              <w:rPr>
                <w:sz w:val="24"/>
                <w:highlight w:val="yellow"/>
              </w:rPr>
            </w:pPr>
            <w:r w:rsidRPr="001B591C">
              <w:rPr>
                <w:sz w:val="24"/>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0D453E" w:rsidTr="00433668">
        <w:tc>
          <w:tcPr>
            <w:tcW w:w="534" w:type="dxa"/>
            <w:vAlign w:val="center"/>
          </w:tcPr>
          <w:p w:rsidR="000D453E" w:rsidRPr="001B591C" w:rsidRDefault="000D453E" w:rsidP="000D453E">
            <w:pPr>
              <w:jc w:val="left"/>
              <w:rPr>
                <w:sz w:val="24"/>
              </w:rPr>
            </w:pPr>
            <w:r w:rsidRPr="001B591C">
              <w:rPr>
                <w:sz w:val="24"/>
              </w:rPr>
              <w:t>47</w:t>
            </w:r>
          </w:p>
        </w:tc>
        <w:tc>
          <w:tcPr>
            <w:tcW w:w="9105" w:type="dxa"/>
            <w:vAlign w:val="center"/>
          </w:tcPr>
          <w:p w:rsidR="000D453E" w:rsidRPr="001B591C" w:rsidRDefault="000D453E" w:rsidP="000D453E">
            <w:pPr>
              <w:jc w:val="left"/>
              <w:rPr>
                <w:sz w:val="24"/>
              </w:rPr>
            </w:pPr>
            <w:r w:rsidRPr="001B591C">
              <w:rPr>
                <w:sz w:val="24"/>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48</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капітального ремонту житлового фонду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49</w:t>
            </w:r>
          </w:p>
        </w:tc>
        <w:tc>
          <w:tcPr>
            <w:tcW w:w="9105" w:type="dxa"/>
            <w:vAlign w:val="center"/>
          </w:tcPr>
          <w:p w:rsidR="000D453E" w:rsidRPr="001B591C" w:rsidRDefault="000D453E" w:rsidP="000D453E">
            <w:pPr>
              <w:jc w:val="left"/>
              <w:rPr>
                <w:sz w:val="24"/>
              </w:rPr>
            </w:pPr>
            <w:r w:rsidRPr="001B591C">
              <w:rPr>
                <w:sz w:val="24"/>
              </w:rPr>
              <w:t>Міська цільова програма «Утримання кладовищ м. Сєвєродонецька та прилеглих селищ»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50</w:t>
            </w:r>
          </w:p>
        </w:tc>
        <w:tc>
          <w:tcPr>
            <w:tcW w:w="9105" w:type="dxa"/>
            <w:vAlign w:val="center"/>
          </w:tcPr>
          <w:p w:rsidR="000D453E" w:rsidRPr="001B591C" w:rsidRDefault="000D453E" w:rsidP="000D453E">
            <w:pPr>
              <w:jc w:val="left"/>
              <w:rPr>
                <w:sz w:val="24"/>
              </w:rPr>
            </w:pPr>
            <w:r w:rsidRPr="001B591C">
              <w:rPr>
                <w:sz w:val="24"/>
              </w:rPr>
              <w:t>Міська цільова програма «Ліфти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51</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«Утримання озер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rPr>
          <w:trHeight w:val="704"/>
        </w:trPr>
        <w:tc>
          <w:tcPr>
            <w:tcW w:w="534" w:type="dxa"/>
            <w:vAlign w:val="center"/>
          </w:tcPr>
          <w:p w:rsidR="000D453E" w:rsidRPr="001B591C" w:rsidRDefault="000D453E" w:rsidP="000D453E">
            <w:pPr>
              <w:jc w:val="left"/>
              <w:rPr>
                <w:sz w:val="24"/>
              </w:rPr>
            </w:pPr>
            <w:r w:rsidRPr="001B591C">
              <w:rPr>
                <w:sz w:val="24"/>
              </w:rPr>
              <w:t>52</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«Світлофори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53</w:t>
            </w:r>
          </w:p>
        </w:tc>
        <w:tc>
          <w:tcPr>
            <w:tcW w:w="9105" w:type="dxa"/>
            <w:vAlign w:val="center"/>
          </w:tcPr>
          <w:p w:rsidR="000D453E" w:rsidRPr="001B591C" w:rsidRDefault="000D453E" w:rsidP="000D453E">
            <w:pPr>
              <w:jc w:val="left"/>
              <w:rPr>
                <w:sz w:val="24"/>
              </w:rPr>
            </w:pPr>
            <w:r w:rsidRPr="001B591C">
              <w:rPr>
                <w:sz w:val="24"/>
              </w:rPr>
              <w:t xml:space="preserve">Міська цільова програма «Контактний центр </w:t>
            </w:r>
            <w:r w:rsidRPr="001B591C">
              <w:rPr>
                <w:bCs/>
                <w:sz w:val="24"/>
              </w:rPr>
              <w:t>оперативного реагування на проблеми територіальної громади</w:t>
            </w:r>
            <w:r w:rsidRPr="001B591C">
              <w:rPr>
                <w:sz w:val="24"/>
              </w:rPr>
              <w:t xml:space="preserve"> м. Сєвєродонецька «Служба 05»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FE4BFC">
        <w:tc>
          <w:tcPr>
            <w:tcW w:w="534" w:type="dxa"/>
            <w:vAlign w:val="center"/>
          </w:tcPr>
          <w:p w:rsidR="000D453E" w:rsidRPr="001B591C" w:rsidRDefault="000D453E" w:rsidP="000D453E">
            <w:pPr>
              <w:jc w:val="left"/>
              <w:rPr>
                <w:sz w:val="24"/>
              </w:rPr>
            </w:pPr>
            <w:r w:rsidRPr="001B591C">
              <w:rPr>
                <w:sz w:val="24"/>
              </w:rPr>
              <w:t>54</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2268" w:type="dxa"/>
            <w:vAlign w:val="center"/>
          </w:tcPr>
          <w:p w:rsidR="000D453E" w:rsidRPr="001B591C" w:rsidRDefault="000D453E" w:rsidP="000D453E">
            <w:pPr>
              <w:jc w:val="center"/>
              <w:rPr>
                <w:sz w:val="24"/>
              </w:rPr>
            </w:pPr>
            <w:r w:rsidRPr="001B591C">
              <w:rPr>
                <w:sz w:val="24"/>
              </w:rPr>
              <w:t>2018-2019 роки</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FE4BFC">
        <w:tc>
          <w:tcPr>
            <w:tcW w:w="534" w:type="dxa"/>
            <w:vAlign w:val="center"/>
          </w:tcPr>
          <w:p w:rsidR="000D453E" w:rsidRPr="001B591C" w:rsidRDefault="000D453E" w:rsidP="000D453E">
            <w:pPr>
              <w:jc w:val="left"/>
              <w:rPr>
                <w:sz w:val="24"/>
              </w:rPr>
            </w:pPr>
            <w:r w:rsidRPr="001B591C">
              <w:rPr>
                <w:sz w:val="24"/>
              </w:rPr>
              <w:t>55</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благоустрою території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по контролю за благоустроєм та санітарним станом міста</w:t>
            </w:r>
          </w:p>
        </w:tc>
      </w:tr>
      <w:tr w:rsidR="000D453E" w:rsidTr="002B5634">
        <w:tc>
          <w:tcPr>
            <w:tcW w:w="534" w:type="dxa"/>
            <w:vAlign w:val="center"/>
          </w:tcPr>
          <w:p w:rsidR="000D453E" w:rsidRPr="001B591C" w:rsidRDefault="000D453E" w:rsidP="000D453E">
            <w:pPr>
              <w:jc w:val="left"/>
              <w:rPr>
                <w:sz w:val="24"/>
              </w:rPr>
            </w:pPr>
            <w:r w:rsidRPr="001B591C">
              <w:rPr>
                <w:sz w:val="24"/>
              </w:rPr>
              <w:t>56</w:t>
            </w:r>
          </w:p>
        </w:tc>
        <w:tc>
          <w:tcPr>
            <w:tcW w:w="9105" w:type="dxa"/>
            <w:vAlign w:val="center"/>
          </w:tcPr>
          <w:p w:rsidR="000D453E" w:rsidRPr="001B591C" w:rsidRDefault="000D453E" w:rsidP="000D453E">
            <w:pPr>
              <w:jc w:val="left"/>
              <w:rPr>
                <w:sz w:val="24"/>
              </w:rPr>
            </w:pPr>
            <w:r w:rsidRPr="001B591C">
              <w:rPr>
                <w:sz w:val="24"/>
              </w:rPr>
              <w:t>Програма відчуження об’єктiв комунальної власності територіальної громади м. Сєвєродонецьк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2B5634">
        <w:tc>
          <w:tcPr>
            <w:tcW w:w="534" w:type="dxa"/>
            <w:vAlign w:val="center"/>
          </w:tcPr>
          <w:p w:rsidR="000D453E" w:rsidRPr="001B591C" w:rsidRDefault="000D453E" w:rsidP="000D453E">
            <w:pPr>
              <w:jc w:val="left"/>
              <w:rPr>
                <w:sz w:val="24"/>
              </w:rPr>
            </w:pPr>
            <w:r w:rsidRPr="001B591C">
              <w:rPr>
                <w:sz w:val="24"/>
              </w:rPr>
              <w:t>57</w:t>
            </w:r>
          </w:p>
        </w:tc>
        <w:tc>
          <w:tcPr>
            <w:tcW w:w="9105" w:type="dxa"/>
            <w:vAlign w:val="center"/>
          </w:tcPr>
          <w:p w:rsidR="000D453E" w:rsidRPr="001B591C" w:rsidRDefault="000D453E" w:rsidP="000D453E">
            <w:pPr>
              <w:jc w:val="left"/>
              <w:rPr>
                <w:sz w:val="24"/>
              </w:rPr>
            </w:pPr>
            <w:r w:rsidRPr="001B591C">
              <w:rPr>
                <w:iCs/>
                <w:sz w:val="24"/>
              </w:rPr>
              <w:t xml:space="preserve">Програма оренди об’єктів комунальної власності територіальної громади м. Сєвєродонецька </w:t>
            </w:r>
            <w:r w:rsidRPr="001B591C">
              <w:rPr>
                <w:bCs/>
                <w:sz w:val="24"/>
              </w:rPr>
              <w:t>Луганської області</w:t>
            </w:r>
            <w:r w:rsidRPr="001B591C">
              <w:rPr>
                <w:iCs/>
                <w:sz w:val="24"/>
              </w:rPr>
              <w:t xml:space="preserve">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2B5634">
        <w:trPr>
          <w:trHeight w:val="455"/>
        </w:trPr>
        <w:tc>
          <w:tcPr>
            <w:tcW w:w="534" w:type="dxa"/>
            <w:vAlign w:val="center"/>
          </w:tcPr>
          <w:p w:rsidR="000D453E" w:rsidRPr="001B591C" w:rsidRDefault="000D453E" w:rsidP="000D453E">
            <w:pPr>
              <w:jc w:val="left"/>
              <w:rPr>
                <w:sz w:val="24"/>
              </w:rPr>
            </w:pPr>
            <w:r w:rsidRPr="001B591C">
              <w:rPr>
                <w:sz w:val="24"/>
              </w:rPr>
              <w:t>58</w:t>
            </w:r>
          </w:p>
        </w:tc>
        <w:tc>
          <w:tcPr>
            <w:tcW w:w="9105" w:type="dxa"/>
            <w:vAlign w:val="center"/>
          </w:tcPr>
          <w:p w:rsidR="000D453E" w:rsidRPr="001B591C" w:rsidRDefault="000D453E" w:rsidP="000D453E">
            <w:pPr>
              <w:ind w:right="-105"/>
              <w:jc w:val="left"/>
              <w:rPr>
                <w:sz w:val="24"/>
              </w:rPr>
            </w:pPr>
            <w:r w:rsidRPr="001B591C">
              <w:rPr>
                <w:sz w:val="24"/>
              </w:rPr>
              <w:t>Програма утримання нежитлових приміщень, що є комунальною власністю територіальної громади міста Сєвєродонецька на 2019рік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FE4BFC">
        <w:tc>
          <w:tcPr>
            <w:tcW w:w="534" w:type="dxa"/>
            <w:vAlign w:val="center"/>
          </w:tcPr>
          <w:p w:rsidR="000D453E" w:rsidRPr="001B591C" w:rsidRDefault="000D453E" w:rsidP="000D453E">
            <w:pPr>
              <w:jc w:val="left"/>
              <w:rPr>
                <w:sz w:val="24"/>
              </w:rPr>
            </w:pPr>
            <w:r>
              <w:rPr>
                <w:sz w:val="24"/>
              </w:rPr>
              <w:t>59</w:t>
            </w:r>
          </w:p>
        </w:tc>
        <w:tc>
          <w:tcPr>
            <w:tcW w:w="9105" w:type="dxa"/>
            <w:vAlign w:val="center"/>
          </w:tcPr>
          <w:p w:rsidR="000D453E" w:rsidRPr="001B591C" w:rsidRDefault="000D453E" w:rsidP="000D453E">
            <w:pPr>
              <w:jc w:val="left"/>
              <w:rPr>
                <w:bCs/>
                <w:sz w:val="24"/>
              </w:rPr>
            </w:pPr>
            <w:r w:rsidRPr="001B591C">
              <w:rPr>
                <w:bCs/>
                <w:sz w:val="24"/>
              </w:rPr>
              <w:t>Міська цільова програма «Громадський бюджет у місті Сєвєродонецьку на 2017 – 2019 роки»</w:t>
            </w:r>
          </w:p>
        </w:tc>
        <w:tc>
          <w:tcPr>
            <w:tcW w:w="2268" w:type="dxa"/>
            <w:vAlign w:val="center"/>
          </w:tcPr>
          <w:p w:rsidR="000D453E" w:rsidRPr="001B591C" w:rsidRDefault="000D453E" w:rsidP="000D453E">
            <w:pPr>
              <w:jc w:val="center"/>
              <w:rPr>
                <w:sz w:val="24"/>
              </w:rPr>
            </w:pPr>
            <w:r w:rsidRPr="001B591C">
              <w:rPr>
                <w:sz w:val="24"/>
              </w:rPr>
              <w:t>2017-2019 роки</w:t>
            </w:r>
          </w:p>
        </w:tc>
        <w:tc>
          <w:tcPr>
            <w:tcW w:w="3686" w:type="dxa"/>
            <w:vAlign w:val="center"/>
          </w:tcPr>
          <w:p w:rsidR="000D453E" w:rsidRPr="001B591C" w:rsidRDefault="000D453E" w:rsidP="000D453E">
            <w:pPr>
              <w:jc w:val="left"/>
              <w:rPr>
                <w:sz w:val="24"/>
              </w:rPr>
            </w:pPr>
            <w:r w:rsidRPr="001B591C">
              <w:rPr>
                <w:sz w:val="24"/>
              </w:rPr>
              <w:t>Фінансове управління</w:t>
            </w:r>
          </w:p>
        </w:tc>
      </w:tr>
    </w:tbl>
    <w:p w:rsidR="005E2CD1" w:rsidRDefault="005E2CD1"/>
    <w:p w:rsidR="00E63EFF" w:rsidRDefault="009A0843">
      <w:r>
        <w:br w:type="page"/>
      </w:r>
    </w:p>
    <w:tbl>
      <w:tblPr>
        <w:tblW w:w="16300" w:type="dxa"/>
        <w:tblInd w:w="93" w:type="dxa"/>
        <w:tblLayout w:type="fixed"/>
        <w:tblLook w:val="04A0"/>
      </w:tblPr>
      <w:tblGrid>
        <w:gridCol w:w="299"/>
        <w:gridCol w:w="3941"/>
        <w:gridCol w:w="299"/>
        <w:gridCol w:w="1729"/>
        <w:gridCol w:w="72"/>
        <w:gridCol w:w="1768"/>
        <w:gridCol w:w="72"/>
        <w:gridCol w:w="1528"/>
        <w:gridCol w:w="72"/>
        <w:gridCol w:w="1548"/>
        <w:gridCol w:w="72"/>
        <w:gridCol w:w="1548"/>
        <w:gridCol w:w="72"/>
        <w:gridCol w:w="1488"/>
        <w:gridCol w:w="72"/>
        <w:gridCol w:w="1469"/>
        <w:gridCol w:w="251"/>
      </w:tblGrid>
      <w:tr w:rsidR="00E63EFF" w:rsidRPr="009A0843" w:rsidTr="0044302A">
        <w:trPr>
          <w:gridBefore w:val="1"/>
          <w:gridAfter w:val="1"/>
          <w:wBefore w:w="299" w:type="dxa"/>
          <w:wAfter w:w="251" w:type="dxa"/>
          <w:trHeight w:val="375"/>
        </w:trPr>
        <w:tc>
          <w:tcPr>
            <w:tcW w:w="42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bookmarkStart w:id="2" w:name="RANGE!A1:H11"/>
            <w:r w:rsidRPr="009A0843">
              <w:rPr>
                <w:sz w:val="24"/>
                <w:lang w:eastAsia="uk-UA"/>
              </w:rPr>
              <w:t> </w:t>
            </w:r>
            <w:bookmarkEnd w:id="2"/>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gridSpan w:val="2"/>
            <w:tcBorders>
              <w:top w:val="nil"/>
              <w:left w:val="nil"/>
              <w:bottom w:val="nil"/>
              <w:right w:val="nil"/>
            </w:tcBorders>
            <w:shd w:val="clear" w:color="000000" w:fill="FFFFFF"/>
            <w:noWrap/>
            <w:vAlign w:val="center"/>
            <w:hideMark/>
          </w:tcPr>
          <w:p w:rsidR="00E63EFF" w:rsidRPr="009A0843" w:rsidRDefault="00E63EFF" w:rsidP="008B40F6">
            <w:pPr>
              <w:jc w:val="right"/>
              <w:rPr>
                <w:b/>
                <w:bCs/>
                <w:sz w:val="28"/>
                <w:szCs w:val="28"/>
                <w:lang w:eastAsia="uk-UA"/>
              </w:rPr>
            </w:pPr>
            <w:r w:rsidRPr="009A0843">
              <w:rPr>
                <w:b/>
                <w:bCs/>
                <w:sz w:val="28"/>
                <w:szCs w:val="28"/>
                <w:lang w:eastAsia="uk-UA"/>
              </w:rPr>
              <w:t>Додаток 4</w:t>
            </w:r>
          </w:p>
        </w:tc>
      </w:tr>
      <w:tr w:rsidR="00E63EFF" w:rsidRPr="009A0843" w:rsidTr="0044302A">
        <w:trPr>
          <w:gridBefore w:val="1"/>
          <w:gridAfter w:val="1"/>
          <w:wBefore w:w="299" w:type="dxa"/>
          <w:wAfter w:w="251" w:type="dxa"/>
          <w:trHeight w:val="315"/>
        </w:trPr>
        <w:tc>
          <w:tcPr>
            <w:tcW w:w="42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r>
      <w:tr w:rsidR="0044302A" w:rsidRPr="0044302A" w:rsidTr="0044302A">
        <w:trPr>
          <w:trHeight w:val="375"/>
        </w:trPr>
        <w:tc>
          <w:tcPr>
            <w:tcW w:w="16300" w:type="dxa"/>
            <w:gridSpan w:val="17"/>
            <w:tcBorders>
              <w:top w:val="nil"/>
              <w:left w:val="nil"/>
              <w:bottom w:val="nil"/>
              <w:right w:val="nil"/>
            </w:tcBorders>
            <w:shd w:val="clear" w:color="000000" w:fill="FFFFFF"/>
            <w:noWrap/>
            <w:vAlign w:val="center"/>
            <w:hideMark/>
          </w:tcPr>
          <w:p w:rsidR="0044302A" w:rsidRPr="0044302A" w:rsidRDefault="0044302A" w:rsidP="0044302A">
            <w:pPr>
              <w:jc w:val="center"/>
              <w:rPr>
                <w:b/>
                <w:bCs/>
                <w:sz w:val="28"/>
                <w:szCs w:val="28"/>
                <w:lang w:eastAsia="uk-UA"/>
              </w:rPr>
            </w:pPr>
            <w:r w:rsidRPr="0044302A">
              <w:rPr>
                <w:b/>
                <w:bCs/>
                <w:sz w:val="28"/>
                <w:szCs w:val="28"/>
                <w:lang w:eastAsia="uk-UA"/>
              </w:rPr>
              <w:t>Перелік об'єктів будівництва, які передбачається фінансувати  в 2019 році за рахунок бюджетних коштів</w:t>
            </w:r>
          </w:p>
        </w:tc>
      </w:tr>
      <w:tr w:rsidR="0044302A" w:rsidRPr="0044302A" w:rsidTr="0044302A">
        <w:trPr>
          <w:trHeight w:val="315"/>
        </w:trPr>
        <w:tc>
          <w:tcPr>
            <w:tcW w:w="424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2100" w:type="dxa"/>
            <w:gridSpan w:val="3"/>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84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0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56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7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r>
      <w:tr w:rsidR="0044302A" w:rsidRPr="0044302A" w:rsidTr="0044302A">
        <w:trPr>
          <w:trHeight w:val="510"/>
        </w:trPr>
        <w:tc>
          <w:tcPr>
            <w:tcW w:w="42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Перелік проектів (об’єктів)</w:t>
            </w:r>
          </w:p>
        </w:tc>
        <w:tc>
          <w:tcPr>
            <w:tcW w:w="210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Рік початку та завершення проекту (об'єкта)</w:t>
            </w:r>
          </w:p>
        </w:tc>
        <w:tc>
          <w:tcPr>
            <w:tcW w:w="18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sidRPr="0044302A">
              <w:rPr>
                <w:b/>
                <w:bCs/>
                <w:sz w:val="24"/>
                <w:lang w:eastAsia="uk-UA"/>
              </w:rPr>
              <w:t xml:space="preserve">Загальна кошторисна вартість, </w:t>
            </w:r>
          </w:p>
          <w:p w:rsidR="0044302A" w:rsidRPr="0044302A" w:rsidRDefault="0044302A" w:rsidP="0044302A">
            <w:pPr>
              <w:jc w:val="center"/>
              <w:rPr>
                <w:b/>
                <w:bCs/>
                <w:sz w:val="24"/>
                <w:lang w:eastAsia="uk-UA"/>
              </w:rPr>
            </w:pPr>
            <w:r w:rsidRPr="0044302A">
              <w:rPr>
                <w:b/>
                <w:bCs/>
                <w:sz w:val="24"/>
                <w:lang w:eastAsia="uk-UA"/>
              </w:rPr>
              <w:t>тис. грн</w:t>
            </w:r>
            <w:r>
              <w:rPr>
                <w:b/>
                <w:bCs/>
                <w:sz w:val="24"/>
                <w:lang w:eastAsia="uk-UA"/>
              </w:rPr>
              <w:t>.</w:t>
            </w:r>
          </w:p>
        </w:tc>
        <w:tc>
          <w:tcPr>
            <w:tcW w:w="8120" w:type="dxa"/>
            <w:gridSpan w:val="10"/>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Пропозиції щодо фінансування на 2019 рік, тис. грн</w:t>
            </w:r>
          </w:p>
        </w:tc>
      </w:tr>
      <w:tr w:rsidR="0044302A" w:rsidRPr="0044302A" w:rsidTr="0044302A">
        <w:trPr>
          <w:trHeight w:val="375"/>
        </w:trPr>
        <w:tc>
          <w:tcPr>
            <w:tcW w:w="42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6520" w:type="dxa"/>
            <w:gridSpan w:val="8"/>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у т.ч. за рахунок</w:t>
            </w:r>
          </w:p>
        </w:tc>
      </w:tr>
      <w:tr w:rsidR="0044302A" w:rsidRPr="0044302A" w:rsidTr="0044302A">
        <w:trPr>
          <w:trHeight w:val="663"/>
        </w:trPr>
        <w:tc>
          <w:tcPr>
            <w:tcW w:w="42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Pr>
                <w:b/>
                <w:bCs/>
                <w:sz w:val="24"/>
                <w:lang w:eastAsia="uk-UA"/>
              </w:rPr>
              <w:t>д</w:t>
            </w:r>
            <w:r w:rsidRPr="0044302A">
              <w:rPr>
                <w:b/>
                <w:bCs/>
                <w:sz w:val="24"/>
                <w:lang w:eastAsia="uk-UA"/>
              </w:rPr>
              <w:t>ерж</w:t>
            </w:r>
            <w:r>
              <w:rPr>
                <w:b/>
                <w:bCs/>
                <w:sz w:val="24"/>
                <w:lang w:eastAsia="uk-UA"/>
              </w:rPr>
              <w:t>авного</w:t>
            </w:r>
          </w:p>
          <w:p w:rsidR="0044302A" w:rsidRPr="0044302A" w:rsidRDefault="0044302A" w:rsidP="0044302A">
            <w:pPr>
              <w:jc w:val="center"/>
              <w:rPr>
                <w:b/>
                <w:bCs/>
                <w:sz w:val="24"/>
                <w:lang w:eastAsia="uk-UA"/>
              </w:rPr>
            </w:pPr>
            <w:r w:rsidRPr="0044302A">
              <w:rPr>
                <w:b/>
                <w:bCs/>
                <w:sz w:val="24"/>
                <w:lang w:eastAsia="uk-UA"/>
              </w:rPr>
              <w:t>бюджету</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обласного бюджету</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Pr>
                <w:b/>
                <w:bCs/>
                <w:sz w:val="24"/>
                <w:lang w:eastAsia="uk-UA"/>
              </w:rPr>
              <w:t>міського</w:t>
            </w:r>
          </w:p>
          <w:p w:rsidR="0044302A" w:rsidRPr="0044302A" w:rsidRDefault="0044302A" w:rsidP="0044302A">
            <w:pPr>
              <w:jc w:val="center"/>
              <w:rPr>
                <w:b/>
                <w:bCs/>
                <w:sz w:val="24"/>
                <w:lang w:eastAsia="uk-UA"/>
              </w:rPr>
            </w:pPr>
            <w:r w:rsidRPr="0044302A">
              <w:rPr>
                <w:b/>
                <w:bCs/>
                <w:sz w:val="24"/>
                <w:lang w:eastAsia="uk-UA"/>
              </w:rPr>
              <w:t>бюджет</w:t>
            </w:r>
            <w:r>
              <w:rPr>
                <w:b/>
                <w:bCs/>
                <w:sz w:val="24"/>
                <w:lang w:eastAsia="uk-UA"/>
              </w:rPr>
              <w:t>у</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інші кошти</w:t>
            </w:r>
          </w:p>
        </w:tc>
      </w:tr>
      <w:tr w:rsidR="0044302A" w:rsidRPr="0044302A" w:rsidTr="0044302A">
        <w:trPr>
          <w:trHeight w:val="275"/>
        </w:trPr>
        <w:tc>
          <w:tcPr>
            <w:tcW w:w="424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1</w:t>
            </w:r>
          </w:p>
        </w:tc>
        <w:tc>
          <w:tcPr>
            <w:tcW w:w="2100" w:type="dxa"/>
            <w:gridSpan w:val="3"/>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2</w:t>
            </w:r>
          </w:p>
        </w:tc>
        <w:tc>
          <w:tcPr>
            <w:tcW w:w="184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3</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8</w:t>
            </w:r>
          </w:p>
        </w:tc>
      </w:tr>
      <w:tr w:rsidR="0044302A" w:rsidRPr="0044302A" w:rsidTr="0044302A">
        <w:trPr>
          <w:trHeight w:val="525"/>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Державний фонд регіонального розвитку</w:t>
            </w:r>
          </w:p>
        </w:tc>
      </w:tr>
      <w:tr w:rsidR="0044302A" w:rsidRPr="0044302A" w:rsidTr="0044302A">
        <w:trPr>
          <w:trHeight w:val="1065"/>
        </w:trPr>
        <w:tc>
          <w:tcPr>
            <w:tcW w:w="4240" w:type="dxa"/>
            <w:gridSpan w:val="2"/>
            <w:tcBorders>
              <w:top w:val="single" w:sz="4" w:space="0" w:color="auto"/>
              <w:left w:val="single" w:sz="4" w:space="0" w:color="auto"/>
              <w:bottom w:val="single" w:sz="4" w:space="0" w:color="auto"/>
              <w:right w:val="nil"/>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Капітальний ремонт СДЮС</w:t>
            </w:r>
            <w:r>
              <w:rPr>
                <w:sz w:val="24"/>
                <w:lang w:eastAsia="uk-UA"/>
              </w:rPr>
              <w:t>ТШ ВВС «Садко», за адресою вул. </w:t>
            </w:r>
            <w:r w:rsidRPr="0044302A">
              <w:rPr>
                <w:sz w:val="24"/>
                <w:lang w:eastAsia="uk-UA"/>
              </w:rPr>
              <w:t>Маяковського, 19-А</w:t>
            </w:r>
          </w:p>
        </w:tc>
        <w:tc>
          <w:tcPr>
            <w:tcW w:w="21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2019-2020</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6 188,484</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3 094,241</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2 475,39</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sz w:val="24"/>
                <w:lang w:eastAsia="uk-UA"/>
              </w:rPr>
            </w:pPr>
            <w:r w:rsidRPr="0044302A">
              <w:rPr>
                <w:sz w:val="24"/>
                <w:lang w:eastAsia="uk-UA"/>
              </w:rPr>
              <w:t>618,849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9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Будівництво мереж зовнішнього електропостачання сел. Боброво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2019-2021</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17 581,02</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8 790,51</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7 032,409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sz w:val="24"/>
                <w:lang w:eastAsia="uk-UA"/>
              </w:rPr>
            </w:pPr>
            <w:r w:rsidRPr="0044302A">
              <w:rPr>
                <w:sz w:val="24"/>
                <w:lang w:eastAsia="uk-UA"/>
              </w:rPr>
              <w:t>1 758,102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320"/>
        </w:trPr>
        <w:tc>
          <w:tcPr>
            <w:tcW w:w="4240" w:type="dxa"/>
            <w:gridSpan w:val="2"/>
            <w:tcBorders>
              <w:top w:val="single" w:sz="4" w:space="0" w:color="auto"/>
              <w:left w:val="single" w:sz="4" w:space="0" w:color="auto"/>
              <w:bottom w:val="single" w:sz="4" w:space="0" w:color="auto"/>
              <w:right w:val="nil"/>
            </w:tcBorders>
            <w:shd w:val="clear" w:color="auto" w:fill="auto"/>
            <w:vAlign w:val="center"/>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каналізаційного колектора д 800 по вул. Курчатова протяжністю 800 п.м. та 433 п.м.</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2019</w:t>
            </w:r>
          </w:p>
        </w:tc>
        <w:tc>
          <w:tcPr>
            <w:tcW w:w="184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13 110,151</w:t>
            </w:r>
          </w:p>
        </w:tc>
        <w:tc>
          <w:tcPr>
            <w:tcW w:w="16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13 110,15</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11 799,14</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1 311,02</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00"/>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36 879,657</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24 994,903</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14 274,529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1 929,864</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r>
      <w:tr w:rsidR="0044302A" w:rsidRPr="0044302A" w:rsidTr="0044302A">
        <w:trPr>
          <w:trHeight w:val="495"/>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ЄІБ "Надзвичайна кредитна програма для відновлення України"</w:t>
            </w:r>
          </w:p>
        </w:tc>
      </w:tr>
      <w:tr w:rsidR="0044302A" w:rsidRPr="0044302A" w:rsidTr="0044302A">
        <w:trPr>
          <w:trHeight w:val="9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каналізаційного колектора Д 500 мм по вул. Вілєсова</w:t>
            </w:r>
            <w:r>
              <w:rPr>
                <w:color w:val="000000"/>
                <w:sz w:val="24"/>
                <w:lang w:eastAsia="uk-UA"/>
              </w:rPr>
              <w:t xml:space="preserve"> </w:t>
            </w:r>
            <w:r w:rsidRPr="0044302A">
              <w:rPr>
                <w:color w:val="000000"/>
                <w:sz w:val="24"/>
                <w:lang w:eastAsia="uk-UA"/>
              </w:rPr>
              <w:t>- вул. Науки потужністю 433 п.м</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r>
      <w:tr w:rsidR="0044302A" w:rsidRPr="0044302A" w:rsidTr="0044302A">
        <w:trPr>
          <w:trHeight w:val="273"/>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t>8</w:t>
            </w:r>
          </w:p>
        </w:tc>
      </w:tr>
      <w:tr w:rsidR="0044302A" w:rsidRPr="0044302A" w:rsidTr="0044302A">
        <w:trPr>
          <w:trHeight w:val="102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Відновлення гідрологічного і санітарного стану р. Борова з реконструкцією існуючої водозливної греблі</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r>
      <w:tr w:rsidR="0044302A" w:rsidRPr="0044302A" w:rsidTr="0044302A">
        <w:trPr>
          <w:trHeight w:val="132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басейну та підсобних приміщень ДЮСШ № 1 розташований за адресою: м.</w:t>
            </w:r>
            <w:r>
              <w:rPr>
                <w:color w:val="000000"/>
                <w:sz w:val="24"/>
                <w:lang w:eastAsia="uk-UA"/>
              </w:rPr>
              <w:t> </w:t>
            </w:r>
            <w:r w:rsidRPr="0044302A">
              <w:rPr>
                <w:color w:val="000000"/>
                <w:sz w:val="24"/>
                <w:lang w:eastAsia="uk-UA"/>
              </w:rPr>
              <w:t>Сєвєродонецьк, вул. Гоголя, 37</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r>
      <w:tr w:rsidR="0044302A" w:rsidRPr="0044302A" w:rsidTr="0044302A">
        <w:trPr>
          <w:trHeight w:val="76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просп. Гвардійський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r>
      <w:tr w:rsidR="0044302A" w:rsidRPr="0044302A" w:rsidTr="0044302A">
        <w:trPr>
          <w:trHeight w:val="70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Синецький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r>
      <w:tr w:rsidR="0044302A" w:rsidRPr="0044302A" w:rsidTr="0044302A">
        <w:trPr>
          <w:trHeight w:val="6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Ліщини в м.</w:t>
            </w:r>
            <w:r>
              <w:rPr>
                <w:color w:val="000000"/>
                <w:sz w:val="24"/>
                <w:lang w:eastAsia="uk-UA"/>
              </w:rPr>
              <w:t xml:space="preserve">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r>
      <w:tr w:rsidR="0044302A" w:rsidRPr="0044302A" w:rsidTr="0044302A">
        <w:trPr>
          <w:trHeight w:val="66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Промислова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r>
      <w:tr w:rsidR="0044302A" w:rsidRPr="0044302A" w:rsidTr="0044302A">
        <w:trPr>
          <w:trHeight w:val="495"/>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r>
      <w:tr w:rsidR="0044302A" w:rsidRPr="0044302A" w:rsidTr="0044302A">
        <w:trPr>
          <w:trHeight w:val="450"/>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Субвенція з державного (обласного ) бюджету місцевим бюджетам</w:t>
            </w:r>
          </w:p>
        </w:tc>
      </w:tr>
      <w:tr w:rsidR="0044302A" w:rsidRPr="0044302A" w:rsidTr="0044302A">
        <w:trPr>
          <w:trHeight w:val="14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Капітальний ремонт будинку Фізкультури КДЮСШ №2» (системи водопостачання та теплопостачання, утеплення фасаду) за адресою: м. Сєвєродонецьк, вул. Сметаніна, 5а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2 540,737</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2 540,737</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1 270,369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1 270,369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176"/>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4302A" w:rsidRPr="0044302A" w:rsidRDefault="0044302A" w:rsidP="0044302A">
            <w:pPr>
              <w:jc w:val="left"/>
              <w:rPr>
                <w:sz w:val="24"/>
                <w:lang w:eastAsia="uk-UA"/>
              </w:rPr>
            </w:pPr>
            <w:r w:rsidRPr="0044302A">
              <w:rPr>
                <w:sz w:val="24"/>
                <w:lang w:eastAsia="uk-UA"/>
              </w:rPr>
              <w:t>Капітальний ремонт басейну та підсобних приміщень ДЮСШ №1 розташований за адресою: м. Сєвєродонецьк, вул. Гоголя,37</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3 789,624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3 789,624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1 894,812</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1 894,812</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273"/>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8</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Розроблення містобудівної документації м. Сєвєродонецька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1 173,326</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1 173,326</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586,663</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586,663</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484"/>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Розроблення Комплексної схеми транспорту міста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Комплексна забудова території 84 мікрорайону м. Сєвєродонецька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1 000,000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1 000,000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500,000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Будівництво мереж зовнішнього електропостачання території в районі озера Чисте, м. 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1 543,278</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1 543,278</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771,639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771,639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3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02A" w:rsidRPr="0044302A" w:rsidRDefault="0044302A" w:rsidP="0044302A">
            <w:pPr>
              <w:jc w:val="left"/>
              <w:rPr>
                <w:sz w:val="24"/>
                <w:lang w:eastAsia="uk-UA"/>
              </w:rPr>
            </w:pPr>
            <w:r w:rsidRPr="0044302A">
              <w:rPr>
                <w:sz w:val="24"/>
                <w:lang w:eastAsia="uk-UA"/>
              </w:rPr>
              <w:t>Наповнення водою озера Чисте</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3 910,000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3 910,000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1 955,000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1 955,000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Капітальний ремонт каналізаційного колектора Д 500 мм по вул. Вілєсова - вул. Науки потужністю 433 п.м. </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4 336,138</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4 336,138</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2 168,069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2 168,069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72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Покращення  забезпечення функціонування системи водопостачання та водовідведення м. Сєвєродонецька та прилеглих селищ шляхом придбання генераторів електроенергії</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3 920,000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3 920,000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1 960,000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1 960,000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дорожньої техніки для ремонту доріг та утримання доріг у м.</w:t>
            </w:r>
            <w:r>
              <w:rPr>
                <w:sz w:val="24"/>
                <w:lang w:eastAsia="uk-UA"/>
              </w:rPr>
              <w:t>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15 893,800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15 893,800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7 946,900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7 946,900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451"/>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спеціалізованого обладнання транспортних засобів для збирання та перевезення побутових відходів, включаючи небезпечні відходи у їх складі</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7 650,000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7 650,000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3 825,000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3 825,000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84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Придбання трактора </w:t>
            </w:r>
            <w:r>
              <w:rPr>
                <w:sz w:val="24"/>
                <w:lang w:eastAsia="uk-UA"/>
              </w:rPr>
              <w:t xml:space="preserve">екскаватора </w:t>
            </w:r>
            <w:r w:rsidRPr="0044302A">
              <w:rPr>
                <w:sz w:val="24"/>
                <w:lang w:eastAsia="uk-UA"/>
              </w:rPr>
              <w:t>-</w:t>
            </w:r>
            <w:r>
              <w:rPr>
                <w:sz w:val="24"/>
                <w:lang w:eastAsia="uk-UA"/>
              </w:rPr>
              <w:t xml:space="preserve"> </w:t>
            </w:r>
            <w:r w:rsidRPr="0044302A">
              <w:rPr>
                <w:sz w:val="24"/>
                <w:lang w:eastAsia="uk-UA"/>
              </w:rPr>
              <w:t>навантажувача (марка JCB 3CEXCOSM)</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2 450,000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2 450,000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1 225,000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1 225,000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B4435C">
        <w:trPr>
          <w:trHeight w:val="311"/>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244EE">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B244EE">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B244EE">
            <w:pPr>
              <w:jc w:val="center"/>
              <w:rPr>
                <w:bCs/>
                <w:sz w:val="24"/>
                <w:lang w:eastAsia="uk-UA"/>
              </w:rPr>
            </w:pPr>
            <w:r w:rsidRPr="0044302A">
              <w:rPr>
                <w:bCs/>
                <w:sz w:val="24"/>
                <w:lang w:eastAsia="uk-UA"/>
              </w:rPr>
              <w:t>8</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4435C">
            <w:pPr>
              <w:jc w:val="left"/>
              <w:rPr>
                <w:sz w:val="24"/>
                <w:lang w:eastAsia="uk-UA"/>
              </w:rPr>
            </w:pPr>
            <w:r w:rsidRPr="0044302A">
              <w:rPr>
                <w:sz w:val="24"/>
                <w:lang w:eastAsia="uk-UA"/>
              </w:rPr>
              <w:t>Придбання навантажувачів типа BOBCAT з навісним обладнанням (2</w:t>
            </w:r>
            <w:r w:rsidR="00B4435C">
              <w:rPr>
                <w:sz w:val="24"/>
                <w:lang w:eastAsia="uk-UA"/>
              </w:rPr>
              <w:t> </w:t>
            </w:r>
            <w:r w:rsidRPr="0044302A">
              <w:rPr>
                <w:sz w:val="24"/>
                <w:lang w:eastAsia="uk-UA"/>
              </w:rPr>
              <w:t>шт.) (марка BOBCAT S530)</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5 772,300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5 772,300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2 886,150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2 886,150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26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тролейбусів (3 шт.) (марка Дніпро Т-203 на автономному ходу на базі акумуляторних батарей із запасом 15 - км)</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22 500,000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22 500,000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11 250,000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11 250,000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Поточний та середній ремонт дороги по вул. Синецькій в м.</w:t>
            </w:r>
            <w:r w:rsidR="00B4435C">
              <w:rPr>
                <w:sz w:val="24"/>
                <w:lang w:eastAsia="uk-UA"/>
              </w:rPr>
              <w:t xml:space="preserve">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21 138,160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21 138,160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10 569,080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10 569,080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78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4435C">
            <w:pPr>
              <w:jc w:val="left"/>
              <w:rPr>
                <w:sz w:val="24"/>
                <w:lang w:eastAsia="uk-UA"/>
              </w:rPr>
            </w:pPr>
            <w:r w:rsidRPr="0044302A">
              <w:rPr>
                <w:sz w:val="24"/>
                <w:lang w:eastAsia="uk-UA"/>
              </w:rPr>
              <w:t>Поточний та середній ремонт дороги по вул. Промислова в м.</w:t>
            </w:r>
            <w:r w:rsidR="00B4435C">
              <w:rPr>
                <w:sz w:val="24"/>
                <w:lang w:eastAsia="uk-UA"/>
              </w:rPr>
              <w:t>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23 407,414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23 407,414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11 703,707</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11 703,707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 Поточний та середній ремонт дороги по просп. Гвардійський в м.Сєвєродонецьк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36 542,354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36 542,354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18 271,177</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18 271,177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70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Поточний та середній ремонт дороги по вул. Б.Ліщини в м. 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38 842,410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38 842,410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19 421,205</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19 421,205</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Розвиток туристичного потенціалу у м. Сєвєродонецьку шляхом оновлення паркового ансамблю озера Чисте</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60 000,000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60 000,000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30 000,000</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30 000,000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B4435C">
        <w:trPr>
          <w:trHeight w:val="549"/>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256 809,541</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256 809,541</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128 404,771</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128 404,771</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r>
    </w:tbl>
    <w:p w:rsidR="00061AB5" w:rsidRDefault="00061AB5"/>
    <w:sectPr w:rsidR="00061AB5" w:rsidSect="0054440E">
      <w:footerReference w:type="first" r:id="rId20"/>
      <w:pgSz w:w="16838" w:h="11906" w:orient="landscape"/>
      <w:pgMar w:top="1134" w:right="284" w:bottom="284"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8F6" w:rsidRDefault="006148F6">
      <w:r>
        <w:separator/>
      </w:r>
    </w:p>
  </w:endnote>
  <w:endnote w:type="continuationSeparator" w:id="1">
    <w:p w:rsidR="006148F6" w:rsidRDefault="006148F6">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swiss"/>
    <w:pitch w:val="variable"/>
    <w:sig w:usb0="00000203" w:usb1="00000000" w:usb2="00000000" w:usb3="00000000" w:csb0="00000005"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B244EE" w:rsidP="005473CA">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244EE" w:rsidRDefault="00B244EE" w:rsidP="005473C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B244EE" w:rsidP="00611C46">
    <w:pPr>
      <w:pStyle w:val="af4"/>
      <w:framePr w:wrap="around" w:vAnchor="text" w:hAnchor="page" w:x="6421" w:y="1"/>
      <w:rPr>
        <w:rStyle w:val="ae"/>
      </w:rPr>
    </w:pPr>
    <w:r>
      <w:rPr>
        <w:rStyle w:val="ae"/>
      </w:rPr>
      <w:fldChar w:fldCharType="begin"/>
    </w:r>
    <w:r>
      <w:rPr>
        <w:rStyle w:val="ae"/>
      </w:rPr>
      <w:instrText xml:space="preserve">PAGE  </w:instrText>
    </w:r>
    <w:r>
      <w:rPr>
        <w:rStyle w:val="ae"/>
      </w:rPr>
      <w:fldChar w:fldCharType="separate"/>
    </w:r>
    <w:r>
      <w:rPr>
        <w:rStyle w:val="ae"/>
        <w:noProof/>
      </w:rPr>
      <w:t>18</w:t>
    </w:r>
    <w:r>
      <w:rPr>
        <w:rStyle w:val="ae"/>
      </w:rPr>
      <w:fldChar w:fldCharType="end"/>
    </w:r>
  </w:p>
  <w:p w:rsidR="00B244EE" w:rsidRDefault="00B244EE">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B244EE">
    <w:pPr>
      <w:pStyle w:val="af"/>
      <w:jc w:val="center"/>
    </w:pPr>
    <w:fldSimple w:instr=" PAGE   \* MERGEFORMAT ">
      <w:r>
        <w:rPr>
          <w:noProof/>
        </w:rPr>
        <w:t>14</w:t>
      </w:r>
    </w:fldSimple>
  </w:p>
  <w:p w:rsidR="00B244EE" w:rsidRDefault="00B244EE">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B244EE">
    <w:pPr>
      <w:pStyle w:val="af"/>
      <w:jc w:val="center"/>
    </w:pPr>
    <w:fldSimple w:instr=" PAGE   \* MERGEFORMAT ">
      <w:r w:rsidR="00C23F52">
        <w:rPr>
          <w:noProof/>
        </w:rPr>
        <w:t>51</w:t>
      </w:r>
    </w:fldSimple>
  </w:p>
  <w:p w:rsidR="00B244EE" w:rsidRDefault="00B244EE" w:rsidP="00455E93">
    <w:pPr>
      <w:pStyle w:val="af"/>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B244EE" w:rsidP="005473CA">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244EE" w:rsidRDefault="00B244EE" w:rsidP="005473CA">
    <w:pPr>
      <w:pStyle w:val="a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B244EE">
    <w:pPr>
      <w:pStyle w:val="af"/>
      <w:jc w:val="center"/>
    </w:pPr>
    <w:fldSimple w:instr=" PAGE   \* MERGEFORMAT ">
      <w:r>
        <w:rPr>
          <w:noProof/>
        </w:rPr>
        <w:t>50</w:t>
      </w:r>
    </w:fldSimple>
  </w:p>
  <w:p w:rsidR="00B244EE" w:rsidRPr="002B4DD0" w:rsidRDefault="00B244EE" w:rsidP="002B4DD0">
    <w:pPr>
      <w:pStyle w:val="a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B244EE" w:rsidP="005473CA">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B244EE" w:rsidRDefault="00B244EE" w:rsidP="005473CA">
    <w:pPr>
      <w:pStyle w:val="af"/>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B244EE">
    <w:pPr>
      <w:pStyle w:val="af"/>
      <w:jc w:val="center"/>
    </w:pPr>
    <w:fldSimple w:instr=" PAGE   \* MERGEFORMAT ">
      <w:r w:rsidR="00C23F52">
        <w:rPr>
          <w:noProof/>
        </w:rPr>
        <w:t>52</w:t>
      </w:r>
    </w:fldSimple>
  </w:p>
  <w:p w:rsidR="00B244EE" w:rsidRPr="002B4DD0" w:rsidRDefault="00B244EE" w:rsidP="002B4DD0">
    <w:pPr>
      <w:pStyle w:val="af"/>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B244EE">
    <w:pPr>
      <w:pStyle w:val="af"/>
      <w:jc w:val="center"/>
    </w:pPr>
    <w:fldSimple w:instr=" PAGE   \* MERGEFORMAT ">
      <w:r>
        <w:rPr>
          <w:noProof/>
        </w:rPr>
        <w:t>79</w:t>
      </w:r>
    </w:fldSimple>
  </w:p>
  <w:p w:rsidR="00B244EE" w:rsidRDefault="00B244EE" w:rsidP="00455E93">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8F6" w:rsidRDefault="006148F6">
      <w:r>
        <w:separator/>
      </w:r>
    </w:p>
  </w:footnote>
  <w:footnote w:type="continuationSeparator" w:id="1">
    <w:p w:rsidR="006148F6" w:rsidRDefault="006148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B244EE" w:rsidP="005473CA">
    <w:pPr>
      <w:pStyle w:val="af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244EE" w:rsidRDefault="00B244EE">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B244EE" w:rsidP="005473CA">
    <w:pPr>
      <w:pStyle w:val="af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244EE" w:rsidRDefault="00B244EE">
    <w:pPr>
      <w:pStyle w:val="a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EE" w:rsidRDefault="00B244EE" w:rsidP="005473CA">
    <w:pPr>
      <w:pStyle w:val="af4"/>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B244EE" w:rsidRDefault="00B244EE">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2"/>
    <w:multiLevelType w:val="singleLevel"/>
    <w:tmpl w:val="00000002"/>
    <w:lvl w:ilvl="0">
      <w:start w:val="1"/>
      <w:numFmt w:val="bullet"/>
      <w:lvlText w:val="-"/>
      <w:lvlJc w:val="left"/>
      <w:pPr>
        <w:tabs>
          <w:tab w:val="num" w:pos="720"/>
        </w:tabs>
        <w:ind w:left="720" w:hanging="360"/>
      </w:pPr>
      <w:rPr>
        <w:rFonts w:ascii="Times New Roman" w:hAnsi="Times New Roman" w:cs="Times New Roman"/>
        <w:sz w:val="28"/>
        <w:szCs w:val="28"/>
        <w:lang w:val="uk-UA"/>
      </w:rPr>
    </w:lvl>
  </w:abstractNum>
  <w:abstractNum w:abstractNumId="3">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4">
    <w:nsid w:val="04A31CCA"/>
    <w:multiLevelType w:val="hybridMultilevel"/>
    <w:tmpl w:val="B158EE80"/>
    <w:lvl w:ilvl="0" w:tplc="3D78A6F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08AA0246"/>
    <w:multiLevelType w:val="hybridMultilevel"/>
    <w:tmpl w:val="AD145278"/>
    <w:lvl w:ilvl="0" w:tplc="D10414D0">
      <w:start w:val="1"/>
      <w:numFmt w:val="bullet"/>
      <w:lvlText w:val="-"/>
      <w:lvlJc w:val="left"/>
      <w:pPr>
        <w:ind w:left="360" w:hanging="360"/>
      </w:pPr>
      <w:rPr>
        <w:rFonts w:ascii="Courier New" w:hAnsi="Courier New" w:cs="Courier New"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0F3A43EC"/>
    <w:multiLevelType w:val="hybridMultilevel"/>
    <w:tmpl w:val="E9D89EBC"/>
    <w:lvl w:ilvl="0" w:tplc="D10414D0">
      <w:start w:val="1"/>
      <w:numFmt w:val="bullet"/>
      <w:lvlText w:val="-"/>
      <w:lvlJc w:val="left"/>
      <w:pPr>
        <w:ind w:left="1400" w:hanging="360"/>
      </w:pPr>
      <w:rPr>
        <w:rFonts w:ascii="Courier New" w:hAnsi="Courier New" w:cs="Courier New"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7">
    <w:nsid w:val="13167A1A"/>
    <w:multiLevelType w:val="hybridMultilevel"/>
    <w:tmpl w:val="E6C24208"/>
    <w:lvl w:ilvl="0" w:tplc="0F129CD8">
      <w:numFmt w:val="bullet"/>
      <w:lvlText w:val="-"/>
      <w:lvlJc w:val="left"/>
      <w:pPr>
        <w:ind w:left="4330" w:hanging="360"/>
      </w:pPr>
      <w:rPr>
        <w:rFonts w:ascii="Times New Roman" w:hAnsi="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8">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1136DA"/>
    <w:multiLevelType w:val="hybridMultilevel"/>
    <w:tmpl w:val="236E98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1">
    <w:nsid w:val="1B3917F5"/>
    <w:multiLevelType w:val="hybridMultilevel"/>
    <w:tmpl w:val="AEC2FC5E"/>
    <w:lvl w:ilvl="0" w:tplc="16703E66">
      <w:start w:val="1"/>
      <w:numFmt w:val="bullet"/>
      <w:lvlText w:val=""/>
      <w:lvlJc w:val="left"/>
      <w:pPr>
        <w:ind w:left="720" w:hanging="360"/>
      </w:pPr>
      <w:rPr>
        <w:rFonts w:ascii="Symbol" w:hAnsi="Symbol" w:cs="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3">
    <w:nsid w:val="1F496A7E"/>
    <w:multiLevelType w:val="hybridMultilevel"/>
    <w:tmpl w:val="4E184C3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5F374A"/>
    <w:multiLevelType w:val="hybridMultilevel"/>
    <w:tmpl w:val="C60683E4"/>
    <w:lvl w:ilvl="0" w:tplc="A2EA5D5C">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2514341"/>
    <w:multiLevelType w:val="hybridMultilevel"/>
    <w:tmpl w:val="BDD66CE0"/>
    <w:lvl w:ilvl="0" w:tplc="FFFFFFFF">
      <w:start w:val="6"/>
      <w:numFmt w:val="bullet"/>
      <w:lvlText w:val="-"/>
      <w:lvlJc w:val="left"/>
      <w:pPr>
        <w:tabs>
          <w:tab w:val="num" w:pos="-28"/>
        </w:tabs>
        <w:ind w:left="-28" w:firstLine="312"/>
      </w:pPr>
      <w:rPr>
        <w:rFonts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2957772"/>
    <w:multiLevelType w:val="hybridMultilevel"/>
    <w:tmpl w:val="6548F23C"/>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3244E60"/>
    <w:multiLevelType w:val="hybridMultilevel"/>
    <w:tmpl w:val="2118E7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5A97845"/>
    <w:multiLevelType w:val="hybridMultilevel"/>
    <w:tmpl w:val="A2EEFDD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5448B6"/>
    <w:multiLevelType w:val="hybridMultilevel"/>
    <w:tmpl w:val="6384234C"/>
    <w:lvl w:ilvl="0" w:tplc="04190009">
      <w:start w:val="1"/>
      <w:numFmt w:val="bullet"/>
      <w:lvlText w:val=""/>
      <w:lvlJc w:val="left"/>
      <w:pPr>
        <w:ind w:left="889" w:hanging="360"/>
      </w:pPr>
      <w:rPr>
        <w:rFonts w:ascii="Wingdings" w:hAnsi="Wingdings"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21">
    <w:nsid w:val="2B3C4C6D"/>
    <w:multiLevelType w:val="hybridMultilevel"/>
    <w:tmpl w:val="77E07116"/>
    <w:lvl w:ilvl="0" w:tplc="1FE2647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3">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nsid w:val="35554EA9"/>
    <w:multiLevelType w:val="hybridMultilevel"/>
    <w:tmpl w:val="D408AD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EDD65C0"/>
    <w:multiLevelType w:val="hybridMultilevel"/>
    <w:tmpl w:val="62BE796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17F6759"/>
    <w:multiLevelType w:val="hybridMultilevel"/>
    <w:tmpl w:val="2D2EB828"/>
    <w:lvl w:ilvl="0" w:tplc="7E727FEE">
      <w:start w:val="2008"/>
      <w:numFmt w:val="bullet"/>
      <w:lvlText w:val="-"/>
      <w:lvlJc w:val="left"/>
      <w:pPr>
        <w:ind w:left="1020" w:hanging="360"/>
      </w:pPr>
      <w:rPr>
        <w:rFonts w:ascii="Verdana" w:eastAsia="Times New Roman" w:hAnsi="Verdana" w:cs="Verdana"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8">
    <w:nsid w:val="4462328A"/>
    <w:multiLevelType w:val="hybridMultilevel"/>
    <w:tmpl w:val="9320AFDA"/>
    <w:lvl w:ilvl="0" w:tplc="1FE2647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65C77AB"/>
    <w:multiLevelType w:val="multilevel"/>
    <w:tmpl w:val="3DD6BBCE"/>
    <w:lvl w:ilvl="0">
      <w:start w:val="1"/>
      <w:numFmt w:val="bullet"/>
      <w:lvlText w:val="-"/>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967668"/>
    <w:multiLevelType w:val="hybridMultilevel"/>
    <w:tmpl w:val="A508B352"/>
    <w:lvl w:ilvl="0" w:tplc="62B077A4">
      <w:start w:val="1"/>
      <w:numFmt w:val="bullet"/>
      <w:lvlText w:val="-"/>
      <w:lvlJc w:val="left"/>
      <w:pPr>
        <w:tabs>
          <w:tab w:val="num" w:pos="1323"/>
        </w:tabs>
        <w:ind w:left="1323" w:hanging="360"/>
      </w:pPr>
      <w:rPr>
        <w:rFonts w:ascii="Vladimir Script" w:hAnsi="Vladimir Scrip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C6B6782"/>
    <w:multiLevelType w:val="hybridMultilevel"/>
    <w:tmpl w:val="857C89EC"/>
    <w:lvl w:ilvl="0" w:tplc="0419000B">
      <w:start w:val="1"/>
      <w:numFmt w:val="bullet"/>
      <w:lvlText w:val=""/>
      <w:lvlJc w:val="left"/>
      <w:pPr>
        <w:ind w:left="1179" w:hanging="360"/>
      </w:pPr>
      <w:rPr>
        <w:rFonts w:ascii="Wingdings" w:hAnsi="Wingdings" w:hint="default"/>
      </w:rPr>
    </w:lvl>
    <w:lvl w:ilvl="1" w:tplc="04220003" w:tentative="1">
      <w:start w:val="1"/>
      <w:numFmt w:val="bullet"/>
      <w:lvlText w:val="o"/>
      <w:lvlJc w:val="left"/>
      <w:pPr>
        <w:ind w:left="1899" w:hanging="360"/>
      </w:pPr>
      <w:rPr>
        <w:rFonts w:ascii="Courier New" w:hAnsi="Courier New" w:hint="default"/>
      </w:rPr>
    </w:lvl>
    <w:lvl w:ilvl="2" w:tplc="04220005" w:tentative="1">
      <w:start w:val="1"/>
      <w:numFmt w:val="bullet"/>
      <w:lvlText w:val=""/>
      <w:lvlJc w:val="left"/>
      <w:pPr>
        <w:ind w:left="2619" w:hanging="360"/>
      </w:pPr>
      <w:rPr>
        <w:rFonts w:ascii="Wingdings" w:hAnsi="Wingdings" w:hint="default"/>
      </w:rPr>
    </w:lvl>
    <w:lvl w:ilvl="3" w:tplc="04220001" w:tentative="1">
      <w:start w:val="1"/>
      <w:numFmt w:val="bullet"/>
      <w:lvlText w:val=""/>
      <w:lvlJc w:val="left"/>
      <w:pPr>
        <w:ind w:left="3339" w:hanging="360"/>
      </w:pPr>
      <w:rPr>
        <w:rFonts w:ascii="Symbol" w:hAnsi="Symbol" w:hint="default"/>
      </w:rPr>
    </w:lvl>
    <w:lvl w:ilvl="4" w:tplc="04220003" w:tentative="1">
      <w:start w:val="1"/>
      <w:numFmt w:val="bullet"/>
      <w:lvlText w:val="o"/>
      <w:lvlJc w:val="left"/>
      <w:pPr>
        <w:ind w:left="4059" w:hanging="360"/>
      </w:pPr>
      <w:rPr>
        <w:rFonts w:ascii="Courier New" w:hAnsi="Courier New" w:hint="default"/>
      </w:rPr>
    </w:lvl>
    <w:lvl w:ilvl="5" w:tplc="04220005" w:tentative="1">
      <w:start w:val="1"/>
      <w:numFmt w:val="bullet"/>
      <w:lvlText w:val=""/>
      <w:lvlJc w:val="left"/>
      <w:pPr>
        <w:ind w:left="4779" w:hanging="360"/>
      </w:pPr>
      <w:rPr>
        <w:rFonts w:ascii="Wingdings" w:hAnsi="Wingdings" w:hint="default"/>
      </w:rPr>
    </w:lvl>
    <w:lvl w:ilvl="6" w:tplc="04220001" w:tentative="1">
      <w:start w:val="1"/>
      <w:numFmt w:val="bullet"/>
      <w:lvlText w:val=""/>
      <w:lvlJc w:val="left"/>
      <w:pPr>
        <w:ind w:left="5499" w:hanging="360"/>
      </w:pPr>
      <w:rPr>
        <w:rFonts w:ascii="Symbol" w:hAnsi="Symbol" w:hint="default"/>
      </w:rPr>
    </w:lvl>
    <w:lvl w:ilvl="7" w:tplc="04220003" w:tentative="1">
      <w:start w:val="1"/>
      <w:numFmt w:val="bullet"/>
      <w:lvlText w:val="o"/>
      <w:lvlJc w:val="left"/>
      <w:pPr>
        <w:ind w:left="6219" w:hanging="360"/>
      </w:pPr>
      <w:rPr>
        <w:rFonts w:ascii="Courier New" w:hAnsi="Courier New" w:hint="default"/>
      </w:rPr>
    </w:lvl>
    <w:lvl w:ilvl="8" w:tplc="04220005" w:tentative="1">
      <w:start w:val="1"/>
      <w:numFmt w:val="bullet"/>
      <w:lvlText w:val=""/>
      <w:lvlJc w:val="left"/>
      <w:pPr>
        <w:ind w:left="6939" w:hanging="360"/>
      </w:pPr>
      <w:rPr>
        <w:rFonts w:ascii="Wingdings" w:hAnsi="Wingdings" w:hint="default"/>
      </w:rPr>
    </w:lvl>
  </w:abstractNum>
  <w:abstractNum w:abstractNumId="33">
    <w:nsid w:val="4FBF2184"/>
    <w:multiLevelType w:val="hybridMultilevel"/>
    <w:tmpl w:val="17E639AC"/>
    <w:lvl w:ilvl="0" w:tplc="6FFC71D4">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4">
    <w:nsid w:val="509F3A77"/>
    <w:multiLevelType w:val="hybridMultilevel"/>
    <w:tmpl w:val="1150832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6">
    <w:nsid w:val="60CE1532"/>
    <w:multiLevelType w:val="hybridMultilevel"/>
    <w:tmpl w:val="8A267080"/>
    <w:lvl w:ilvl="0" w:tplc="D10414D0">
      <w:start w:val="1"/>
      <w:numFmt w:val="bullet"/>
      <w:lvlText w:val="-"/>
      <w:lvlJc w:val="left"/>
      <w:pPr>
        <w:ind w:left="1485" w:hanging="360"/>
      </w:pPr>
      <w:rPr>
        <w:rFonts w:ascii="Courier New" w:hAnsi="Courier New"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37">
    <w:nsid w:val="64A30951"/>
    <w:multiLevelType w:val="hybridMultilevel"/>
    <w:tmpl w:val="14208BB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B4806E9"/>
    <w:multiLevelType w:val="hybridMultilevel"/>
    <w:tmpl w:val="7408C536"/>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CFD02EC"/>
    <w:multiLevelType w:val="hybridMultilevel"/>
    <w:tmpl w:val="B2DC522C"/>
    <w:lvl w:ilvl="0" w:tplc="0D12BD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757145"/>
    <w:multiLevelType w:val="hybridMultilevel"/>
    <w:tmpl w:val="6B9CB6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2253D91"/>
    <w:multiLevelType w:val="hybridMultilevel"/>
    <w:tmpl w:val="8820B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51207E8"/>
    <w:multiLevelType w:val="hybridMultilevel"/>
    <w:tmpl w:val="F1AA977E"/>
    <w:lvl w:ilvl="0" w:tplc="D10414D0">
      <w:start w:val="1"/>
      <w:numFmt w:val="bullet"/>
      <w:lvlText w:val="-"/>
      <w:lvlJc w:val="left"/>
      <w:pPr>
        <w:tabs>
          <w:tab w:val="num" w:pos="256"/>
        </w:tabs>
        <w:ind w:left="256" w:firstLine="312"/>
      </w:pPr>
      <w:rPr>
        <w:rFonts w:ascii="Courier New" w:hAnsi="Courier New" w:cs="Courier New"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3">
    <w:nsid w:val="766420B7"/>
    <w:multiLevelType w:val="multilevel"/>
    <w:tmpl w:val="809A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F24EE2"/>
    <w:multiLevelType w:val="hybridMultilevel"/>
    <w:tmpl w:val="F07667E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7C7C12"/>
    <w:multiLevelType w:val="hybridMultilevel"/>
    <w:tmpl w:val="803C1374"/>
    <w:lvl w:ilvl="0" w:tplc="1FE2647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46">
    <w:nsid w:val="7D7F5564"/>
    <w:multiLevelType w:val="singleLevel"/>
    <w:tmpl w:val="67189C64"/>
    <w:lvl w:ilvl="0">
      <w:start w:val="1"/>
      <w:numFmt w:val="decimal"/>
      <w:lvlText w:val="%1."/>
      <w:lvlJc w:val="left"/>
      <w:pPr>
        <w:tabs>
          <w:tab w:val="num" w:pos="1080"/>
        </w:tabs>
        <w:ind w:left="1080" w:hanging="360"/>
      </w:pPr>
      <w:rPr>
        <w:rFonts w:hint="default"/>
      </w:rPr>
    </w:lvl>
  </w:abstractNum>
  <w:num w:numId="1">
    <w:abstractNumId w:val="15"/>
  </w:num>
  <w:num w:numId="2">
    <w:abstractNumId w:val="31"/>
  </w:num>
  <w:num w:numId="3">
    <w:abstractNumId w:val="2"/>
  </w:num>
  <w:num w:numId="4">
    <w:abstractNumId w:val="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22"/>
  </w:num>
  <w:num w:numId="7">
    <w:abstractNumId w:val="16"/>
  </w:num>
  <w:num w:numId="8">
    <w:abstractNumId w:val="18"/>
  </w:num>
  <w:num w:numId="9">
    <w:abstractNumId w:val="41"/>
  </w:num>
  <w:num w:numId="10">
    <w:abstractNumId w:val="17"/>
  </w:num>
  <w:num w:numId="11">
    <w:abstractNumId w:val="40"/>
  </w:num>
  <w:num w:numId="12">
    <w:abstractNumId w:val="35"/>
  </w:num>
  <w:num w:numId="13">
    <w:abstractNumId w:val="23"/>
  </w:num>
  <w:num w:numId="14">
    <w:abstractNumId w:val="20"/>
  </w:num>
  <w:num w:numId="15">
    <w:abstractNumId w:val="45"/>
  </w:num>
  <w:num w:numId="16">
    <w:abstractNumId w:val="7"/>
  </w:num>
  <w:num w:numId="17">
    <w:abstractNumId w:val="34"/>
  </w:num>
  <w:num w:numId="18">
    <w:abstractNumId w:val="19"/>
  </w:num>
  <w:num w:numId="19">
    <w:abstractNumId w:val="13"/>
  </w:num>
  <w:num w:numId="20">
    <w:abstractNumId w:val="21"/>
  </w:num>
  <w:num w:numId="21">
    <w:abstractNumId w:val="28"/>
  </w:num>
  <w:num w:numId="22">
    <w:abstractNumId w:val="27"/>
  </w:num>
  <w:num w:numId="23">
    <w:abstractNumId w:val="44"/>
  </w:num>
  <w:num w:numId="24">
    <w:abstractNumId w:val="8"/>
  </w:num>
  <w:num w:numId="25">
    <w:abstractNumId w:val="33"/>
  </w:num>
  <w:num w:numId="26">
    <w:abstractNumId w:val="39"/>
  </w:num>
  <w:num w:numId="27">
    <w:abstractNumId w:val="11"/>
  </w:num>
  <w:num w:numId="28">
    <w:abstractNumId w:val="14"/>
  </w:num>
  <w:num w:numId="29">
    <w:abstractNumId w:val="29"/>
  </w:num>
  <w:num w:numId="30">
    <w:abstractNumId w:val="15"/>
  </w:num>
  <w:num w:numId="31">
    <w:abstractNumId w:val="26"/>
  </w:num>
  <w:num w:numId="32">
    <w:abstractNumId w:val="25"/>
  </w:num>
  <w:num w:numId="33">
    <w:abstractNumId w:val="5"/>
  </w:num>
  <w:num w:numId="34">
    <w:abstractNumId w:val="42"/>
  </w:num>
  <w:num w:numId="35">
    <w:abstractNumId w:val="12"/>
  </w:num>
  <w:num w:numId="36">
    <w:abstractNumId w:val="30"/>
  </w:num>
  <w:num w:numId="37">
    <w:abstractNumId w:val="1"/>
  </w:num>
  <w:num w:numId="38">
    <w:abstractNumId w:val="38"/>
  </w:num>
  <w:num w:numId="39">
    <w:abstractNumId w:val="43"/>
  </w:num>
  <w:num w:numId="40">
    <w:abstractNumId w:val="36"/>
  </w:num>
  <w:num w:numId="41">
    <w:abstractNumId w:val="37"/>
  </w:num>
  <w:num w:numId="42">
    <w:abstractNumId w:val="10"/>
  </w:num>
  <w:num w:numId="43">
    <w:abstractNumId w:val="6"/>
  </w:num>
  <w:num w:numId="44">
    <w:abstractNumId w:val="24"/>
  </w:num>
  <w:num w:numId="45">
    <w:abstractNumId w:val="32"/>
  </w:num>
  <w:num w:numId="46">
    <w:abstractNumId w:val="9"/>
  </w:num>
  <w:num w:numId="47">
    <w:abstractNumId w:val="46"/>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stylePaneFormatFilter w:val="3F01"/>
  <w:doNotTrackMoves/>
  <w:defaultTabStop w:val="0"/>
  <w:hyphenationZone w:val="425"/>
  <w:drawingGridHorizontalSpacing w:val="130"/>
  <w:displayHorizontalDrawingGridEvery w:val="2"/>
  <w:characterSpacingControl w:val="doNotCompress"/>
  <w:hdrShapeDefaults>
    <o:shapedefaults v:ext="edit" spidmax="17101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73CA"/>
    <w:rsid w:val="00000470"/>
    <w:rsid w:val="0000098C"/>
    <w:rsid w:val="0000188D"/>
    <w:rsid w:val="00001E21"/>
    <w:rsid w:val="00001E86"/>
    <w:rsid w:val="00002252"/>
    <w:rsid w:val="00003A19"/>
    <w:rsid w:val="0000539F"/>
    <w:rsid w:val="000054AE"/>
    <w:rsid w:val="00005D31"/>
    <w:rsid w:val="000062AA"/>
    <w:rsid w:val="00007903"/>
    <w:rsid w:val="00007AFC"/>
    <w:rsid w:val="00011570"/>
    <w:rsid w:val="00011C89"/>
    <w:rsid w:val="0001249A"/>
    <w:rsid w:val="000129EF"/>
    <w:rsid w:val="00012AB9"/>
    <w:rsid w:val="00012F7B"/>
    <w:rsid w:val="000133B2"/>
    <w:rsid w:val="000135FA"/>
    <w:rsid w:val="00013795"/>
    <w:rsid w:val="0001402A"/>
    <w:rsid w:val="0001503C"/>
    <w:rsid w:val="00015371"/>
    <w:rsid w:val="00015D33"/>
    <w:rsid w:val="00017223"/>
    <w:rsid w:val="0002029C"/>
    <w:rsid w:val="000209FA"/>
    <w:rsid w:val="00020EB5"/>
    <w:rsid w:val="00020F88"/>
    <w:rsid w:val="0002128A"/>
    <w:rsid w:val="00023722"/>
    <w:rsid w:val="00025A60"/>
    <w:rsid w:val="00030E7A"/>
    <w:rsid w:val="00031464"/>
    <w:rsid w:val="0003188F"/>
    <w:rsid w:val="000321E5"/>
    <w:rsid w:val="000323E1"/>
    <w:rsid w:val="000334DE"/>
    <w:rsid w:val="000341F8"/>
    <w:rsid w:val="00035BCF"/>
    <w:rsid w:val="00036D8E"/>
    <w:rsid w:val="0003710D"/>
    <w:rsid w:val="00037585"/>
    <w:rsid w:val="0004162B"/>
    <w:rsid w:val="00042EC4"/>
    <w:rsid w:val="00043F18"/>
    <w:rsid w:val="000441F8"/>
    <w:rsid w:val="0004468F"/>
    <w:rsid w:val="00044E9C"/>
    <w:rsid w:val="00046F14"/>
    <w:rsid w:val="0004704C"/>
    <w:rsid w:val="0004770E"/>
    <w:rsid w:val="000507D4"/>
    <w:rsid w:val="00051D15"/>
    <w:rsid w:val="00054268"/>
    <w:rsid w:val="000547E9"/>
    <w:rsid w:val="00054FD8"/>
    <w:rsid w:val="000556D5"/>
    <w:rsid w:val="0005594A"/>
    <w:rsid w:val="0005634B"/>
    <w:rsid w:val="00057966"/>
    <w:rsid w:val="000613CD"/>
    <w:rsid w:val="00061825"/>
    <w:rsid w:val="00061AB5"/>
    <w:rsid w:val="000621EB"/>
    <w:rsid w:val="000624DE"/>
    <w:rsid w:val="00062939"/>
    <w:rsid w:val="00062CA5"/>
    <w:rsid w:val="0006307D"/>
    <w:rsid w:val="000631D7"/>
    <w:rsid w:val="00064373"/>
    <w:rsid w:val="000644CB"/>
    <w:rsid w:val="00064854"/>
    <w:rsid w:val="00064C3A"/>
    <w:rsid w:val="000665D6"/>
    <w:rsid w:val="00066CEB"/>
    <w:rsid w:val="00067FF6"/>
    <w:rsid w:val="00070E8C"/>
    <w:rsid w:val="00070EDB"/>
    <w:rsid w:val="00070F71"/>
    <w:rsid w:val="00071F41"/>
    <w:rsid w:val="00072208"/>
    <w:rsid w:val="00072C31"/>
    <w:rsid w:val="00073039"/>
    <w:rsid w:val="00073287"/>
    <w:rsid w:val="0007342A"/>
    <w:rsid w:val="000741B4"/>
    <w:rsid w:val="000744C5"/>
    <w:rsid w:val="0007452E"/>
    <w:rsid w:val="00074623"/>
    <w:rsid w:val="00074E7F"/>
    <w:rsid w:val="0007534E"/>
    <w:rsid w:val="00075CA3"/>
    <w:rsid w:val="00075E3F"/>
    <w:rsid w:val="00077EA5"/>
    <w:rsid w:val="0008176B"/>
    <w:rsid w:val="00081CFE"/>
    <w:rsid w:val="0008213F"/>
    <w:rsid w:val="00082978"/>
    <w:rsid w:val="00082FB3"/>
    <w:rsid w:val="0008317D"/>
    <w:rsid w:val="0008399D"/>
    <w:rsid w:val="0008402E"/>
    <w:rsid w:val="00084145"/>
    <w:rsid w:val="000841DC"/>
    <w:rsid w:val="00084EC6"/>
    <w:rsid w:val="00084F57"/>
    <w:rsid w:val="00085628"/>
    <w:rsid w:val="00085A04"/>
    <w:rsid w:val="000860AF"/>
    <w:rsid w:val="0008614B"/>
    <w:rsid w:val="000865AA"/>
    <w:rsid w:val="00087DC0"/>
    <w:rsid w:val="00087E0B"/>
    <w:rsid w:val="00090774"/>
    <w:rsid w:val="00090BAF"/>
    <w:rsid w:val="0009185F"/>
    <w:rsid w:val="00091B12"/>
    <w:rsid w:val="000926A5"/>
    <w:rsid w:val="00093963"/>
    <w:rsid w:val="000939A0"/>
    <w:rsid w:val="00094352"/>
    <w:rsid w:val="00094B4B"/>
    <w:rsid w:val="00094CF5"/>
    <w:rsid w:val="00094DD9"/>
    <w:rsid w:val="00095780"/>
    <w:rsid w:val="00096A5A"/>
    <w:rsid w:val="0009719D"/>
    <w:rsid w:val="000A0A1B"/>
    <w:rsid w:val="000A0AC2"/>
    <w:rsid w:val="000A337F"/>
    <w:rsid w:val="000A3A43"/>
    <w:rsid w:val="000A625D"/>
    <w:rsid w:val="000A6A44"/>
    <w:rsid w:val="000A6EF1"/>
    <w:rsid w:val="000A762B"/>
    <w:rsid w:val="000A7C43"/>
    <w:rsid w:val="000A7D55"/>
    <w:rsid w:val="000A7E19"/>
    <w:rsid w:val="000B025A"/>
    <w:rsid w:val="000B09A7"/>
    <w:rsid w:val="000B0A70"/>
    <w:rsid w:val="000B12A3"/>
    <w:rsid w:val="000B18C2"/>
    <w:rsid w:val="000B1D14"/>
    <w:rsid w:val="000B2134"/>
    <w:rsid w:val="000B21F8"/>
    <w:rsid w:val="000B27C4"/>
    <w:rsid w:val="000B283F"/>
    <w:rsid w:val="000B3A95"/>
    <w:rsid w:val="000B3BBE"/>
    <w:rsid w:val="000B4639"/>
    <w:rsid w:val="000B4976"/>
    <w:rsid w:val="000B4A87"/>
    <w:rsid w:val="000B4B28"/>
    <w:rsid w:val="000B529C"/>
    <w:rsid w:val="000B5E52"/>
    <w:rsid w:val="000B6295"/>
    <w:rsid w:val="000B676F"/>
    <w:rsid w:val="000B74D5"/>
    <w:rsid w:val="000B7769"/>
    <w:rsid w:val="000B79AD"/>
    <w:rsid w:val="000C05D5"/>
    <w:rsid w:val="000C2AA6"/>
    <w:rsid w:val="000C2FE4"/>
    <w:rsid w:val="000C3038"/>
    <w:rsid w:val="000C318B"/>
    <w:rsid w:val="000C3982"/>
    <w:rsid w:val="000C3C7E"/>
    <w:rsid w:val="000C47D8"/>
    <w:rsid w:val="000C4C28"/>
    <w:rsid w:val="000C514D"/>
    <w:rsid w:val="000C553E"/>
    <w:rsid w:val="000C594A"/>
    <w:rsid w:val="000C6951"/>
    <w:rsid w:val="000C6A2B"/>
    <w:rsid w:val="000C7308"/>
    <w:rsid w:val="000D0203"/>
    <w:rsid w:val="000D09DA"/>
    <w:rsid w:val="000D1048"/>
    <w:rsid w:val="000D112B"/>
    <w:rsid w:val="000D1347"/>
    <w:rsid w:val="000D142E"/>
    <w:rsid w:val="000D37A3"/>
    <w:rsid w:val="000D3898"/>
    <w:rsid w:val="000D424F"/>
    <w:rsid w:val="000D439C"/>
    <w:rsid w:val="000D453E"/>
    <w:rsid w:val="000D537E"/>
    <w:rsid w:val="000D5387"/>
    <w:rsid w:val="000D5975"/>
    <w:rsid w:val="000D67F5"/>
    <w:rsid w:val="000D6A4E"/>
    <w:rsid w:val="000D6B57"/>
    <w:rsid w:val="000D7C16"/>
    <w:rsid w:val="000E0EF8"/>
    <w:rsid w:val="000E1634"/>
    <w:rsid w:val="000E2266"/>
    <w:rsid w:val="000E25A9"/>
    <w:rsid w:val="000E33CD"/>
    <w:rsid w:val="000E40B0"/>
    <w:rsid w:val="000E5285"/>
    <w:rsid w:val="000E53F0"/>
    <w:rsid w:val="000E6C45"/>
    <w:rsid w:val="000E6D35"/>
    <w:rsid w:val="000E7480"/>
    <w:rsid w:val="000E7721"/>
    <w:rsid w:val="000F0C7C"/>
    <w:rsid w:val="000F14DA"/>
    <w:rsid w:val="000F176D"/>
    <w:rsid w:val="000F1D72"/>
    <w:rsid w:val="000F1F73"/>
    <w:rsid w:val="000F2580"/>
    <w:rsid w:val="000F3064"/>
    <w:rsid w:val="000F3972"/>
    <w:rsid w:val="000F3BB2"/>
    <w:rsid w:val="000F3F9D"/>
    <w:rsid w:val="000F403C"/>
    <w:rsid w:val="000F495A"/>
    <w:rsid w:val="000F557C"/>
    <w:rsid w:val="000F560E"/>
    <w:rsid w:val="000F6BAB"/>
    <w:rsid w:val="000F70E7"/>
    <w:rsid w:val="000F7543"/>
    <w:rsid w:val="000F7B29"/>
    <w:rsid w:val="000F7F24"/>
    <w:rsid w:val="001000A2"/>
    <w:rsid w:val="00100F3A"/>
    <w:rsid w:val="00101B26"/>
    <w:rsid w:val="00101D9B"/>
    <w:rsid w:val="001027E3"/>
    <w:rsid w:val="0010546F"/>
    <w:rsid w:val="00107421"/>
    <w:rsid w:val="00107E5A"/>
    <w:rsid w:val="00107F6F"/>
    <w:rsid w:val="001101EE"/>
    <w:rsid w:val="00110B98"/>
    <w:rsid w:val="00111027"/>
    <w:rsid w:val="0011193F"/>
    <w:rsid w:val="001126A0"/>
    <w:rsid w:val="00112734"/>
    <w:rsid w:val="00113E80"/>
    <w:rsid w:val="00115754"/>
    <w:rsid w:val="00115B3B"/>
    <w:rsid w:val="00117A45"/>
    <w:rsid w:val="001202F0"/>
    <w:rsid w:val="00120C6F"/>
    <w:rsid w:val="00121D3D"/>
    <w:rsid w:val="001221A4"/>
    <w:rsid w:val="0012223D"/>
    <w:rsid w:val="001233C6"/>
    <w:rsid w:val="00123A83"/>
    <w:rsid w:val="00125516"/>
    <w:rsid w:val="00126234"/>
    <w:rsid w:val="00127155"/>
    <w:rsid w:val="001274AF"/>
    <w:rsid w:val="001276C3"/>
    <w:rsid w:val="00127FE2"/>
    <w:rsid w:val="00131FC3"/>
    <w:rsid w:val="00132990"/>
    <w:rsid w:val="00133F69"/>
    <w:rsid w:val="00134399"/>
    <w:rsid w:val="00134AF4"/>
    <w:rsid w:val="0013631A"/>
    <w:rsid w:val="00136948"/>
    <w:rsid w:val="00137BC9"/>
    <w:rsid w:val="00137E86"/>
    <w:rsid w:val="001403E3"/>
    <w:rsid w:val="001406FC"/>
    <w:rsid w:val="001407A8"/>
    <w:rsid w:val="00141148"/>
    <w:rsid w:val="00141724"/>
    <w:rsid w:val="00141813"/>
    <w:rsid w:val="0014185E"/>
    <w:rsid w:val="00143E91"/>
    <w:rsid w:val="0014507C"/>
    <w:rsid w:val="001456AC"/>
    <w:rsid w:val="001458BD"/>
    <w:rsid w:val="0014596A"/>
    <w:rsid w:val="001462E0"/>
    <w:rsid w:val="0014716A"/>
    <w:rsid w:val="0015019F"/>
    <w:rsid w:val="001503D7"/>
    <w:rsid w:val="00151516"/>
    <w:rsid w:val="00151FEB"/>
    <w:rsid w:val="00152CBC"/>
    <w:rsid w:val="001542D6"/>
    <w:rsid w:val="0015521E"/>
    <w:rsid w:val="00155E66"/>
    <w:rsid w:val="00156781"/>
    <w:rsid w:val="001569CC"/>
    <w:rsid w:val="00156C9A"/>
    <w:rsid w:val="0015708B"/>
    <w:rsid w:val="001571BC"/>
    <w:rsid w:val="00157A02"/>
    <w:rsid w:val="00157E0E"/>
    <w:rsid w:val="001618F6"/>
    <w:rsid w:val="001622C6"/>
    <w:rsid w:val="00162A1E"/>
    <w:rsid w:val="00162C86"/>
    <w:rsid w:val="00163280"/>
    <w:rsid w:val="00164524"/>
    <w:rsid w:val="001654E7"/>
    <w:rsid w:val="001654F5"/>
    <w:rsid w:val="00165E2E"/>
    <w:rsid w:val="00166045"/>
    <w:rsid w:val="001663B8"/>
    <w:rsid w:val="00166690"/>
    <w:rsid w:val="00166C98"/>
    <w:rsid w:val="00166F71"/>
    <w:rsid w:val="001672A2"/>
    <w:rsid w:val="00167A31"/>
    <w:rsid w:val="00167B79"/>
    <w:rsid w:val="0017095B"/>
    <w:rsid w:val="0017112B"/>
    <w:rsid w:val="001715CD"/>
    <w:rsid w:val="0017199E"/>
    <w:rsid w:val="00171A8C"/>
    <w:rsid w:val="001726CC"/>
    <w:rsid w:val="0017298A"/>
    <w:rsid w:val="001741E6"/>
    <w:rsid w:val="001745EE"/>
    <w:rsid w:val="0017482F"/>
    <w:rsid w:val="001770E5"/>
    <w:rsid w:val="001774B6"/>
    <w:rsid w:val="00180ACF"/>
    <w:rsid w:val="00180F5E"/>
    <w:rsid w:val="00180F67"/>
    <w:rsid w:val="00181365"/>
    <w:rsid w:val="001818AF"/>
    <w:rsid w:val="00181D3B"/>
    <w:rsid w:val="00182169"/>
    <w:rsid w:val="001821E9"/>
    <w:rsid w:val="00183861"/>
    <w:rsid w:val="001856C6"/>
    <w:rsid w:val="00185962"/>
    <w:rsid w:val="00186096"/>
    <w:rsid w:val="00186574"/>
    <w:rsid w:val="0018682A"/>
    <w:rsid w:val="00186B9A"/>
    <w:rsid w:val="001871DD"/>
    <w:rsid w:val="001872CB"/>
    <w:rsid w:val="00187BEA"/>
    <w:rsid w:val="001910EF"/>
    <w:rsid w:val="001911D2"/>
    <w:rsid w:val="0019153E"/>
    <w:rsid w:val="001919A5"/>
    <w:rsid w:val="00192305"/>
    <w:rsid w:val="00192E30"/>
    <w:rsid w:val="001943A5"/>
    <w:rsid w:val="00195642"/>
    <w:rsid w:val="00195CC7"/>
    <w:rsid w:val="00196258"/>
    <w:rsid w:val="001967A8"/>
    <w:rsid w:val="00196B0D"/>
    <w:rsid w:val="00197707"/>
    <w:rsid w:val="001A175C"/>
    <w:rsid w:val="001A1872"/>
    <w:rsid w:val="001A18E5"/>
    <w:rsid w:val="001A225C"/>
    <w:rsid w:val="001A2C62"/>
    <w:rsid w:val="001A2C6A"/>
    <w:rsid w:val="001A3132"/>
    <w:rsid w:val="001A3DE6"/>
    <w:rsid w:val="001A4537"/>
    <w:rsid w:val="001A45DF"/>
    <w:rsid w:val="001A51A8"/>
    <w:rsid w:val="001A56D2"/>
    <w:rsid w:val="001A57EA"/>
    <w:rsid w:val="001A5BC9"/>
    <w:rsid w:val="001A6949"/>
    <w:rsid w:val="001A6C4A"/>
    <w:rsid w:val="001B036E"/>
    <w:rsid w:val="001B1051"/>
    <w:rsid w:val="001B1AC4"/>
    <w:rsid w:val="001B1E54"/>
    <w:rsid w:val="001B23F0"/>
    <w:rsid w:val="001B241F"/>
    <w:rsid w:val="001B27E2"/>
    <w:rsid w:val="001B3D25"/>
    <w:rsid w:val="001B4797"/>
    <w:rsid w:val="001B4BF6"/>
    <w:rsid w:val="001B5634"/>
    <w:rsid w:val="001B591C"/>
    <w:rsid w:val="001B69BC"/>
    <w:rsid w:val="001B6EA1"/>
    <w:rsid w:val="001B7739"/>
    <w:rsid w:val="001C04CD"/>
    <w:rsid w:val="001C1AB5"/>
    <w:rsid w:val="001C2026"/>
    <w:rsid w:val="001C29E7"/>
    <w:rsid w:val="001C30B7"/>
    <w:rsid w:val="001C3798"/>
    <w:rsid w:val="001C3C33"/>
    <w:rsid w:val="001C655E"/>
    <w:rsid w:val="001D137C"/>
    <w:rsid w:val="001D1669"/>
    <w:rsid w:val="001D183F"/>
    <w:rsid w:val="001D18EC"/>
    <w:rsid w:val="001D1AF0"/>
    <w:rsid w:val="001D2696"/>
    <w:rsid w:val="001D2951"/>
    <w:rsid w:val="001D3790"/>
    <w:rsid w:val="001D4432"/>
    <w:rsid w:val="001D47C8"/>
    <w:rsid w:val="001D4BBF"/>
    <w:rsid w:val="001D4CA5"/>
    <w:rsid w:val="001D7028"/>
    <w:rsid w:val="001D7C64"/>
    <w:rsid w:val="001D7DAE"/>
    <w:rsid w:val="001E227E"/>
    <w:rsid w:val="001E27D4"/>
    <w:rsid w:val="001E3EE4"/>
    <w:rsid w:val="001E5CC7"/>
    <w:rsid w:val="001E6012"/>
    <w:rsid w:val="001E62AB"/>
    <w:rsid w:val="001E79FD"/>
    <w:rsid w:val="001F1010"/>
    <w:rsid w:val="001F126E"/>
    <w:rsid w:val="001F3489"/>
    <w:rsid w:val="001F3DDD"/>
    <w:rsid w:val="001F3F90"/>
    <w:rsid w:val="001F491C"/>
    <w:rsid w:val="001F4B48"/>
    <w:rsid w:val="001F4B95"/>
    <w:rsid w:val="001F585D"/>
    <w:rsid w:val="001F60EE"/>
    <w:rsid w:val="001F668A"/>
    <w:rsid w:val="001F7268"/>
    <w:rsid w:val="001F7BE3"/>
    <w:rsid w:val="00200A7F"/>
    <w:rsid w:val="00202032"/>
    <w:rsid w:val="00202590"/>
    <w:rsid w:val="0020295B"/>
    <w:rsid w:val="00204A1E"/>
    <w:rsid w:val="00205359"/>
    <w:rsid w:val="00205BE4"/>
    <w:rsid w:val="00205DCD"/>
    <w:rsid w:val="00210583"/>
    <w:rsid w:val="00210693"/>
    <w:rsid w:val="002106D8"/>
    <w:rsid w:val="00211713"/>
    <w:rsid w:val="00212D6C"/>
    <w:rsid w:val="00212E9F"/>
    <w:rsid w:val="0021318F"/>
    <w:rsid w:val="00213614"/>
    <w:rsid w:val="00213B17"/>
    <w:rsid w:val="00214AD2"/>
    <w:rsid w:val="00215814"/>
    <w:rsid w:val="00215BEC"/>
    <w:rsid w:val="00215EF1"/>
    <w:rsid w:val="00217348"/>
    <w:rsid w:val="00217A50"/>
    <w:rsid w:val="00221807"/>
    <w:rsid w:val="00221B59"/>
    <w:rsid w:val="00221B66"/>
    <w:rsid w:val="00222210"/>
    <w:rsid w:val="002226A5"/>
    <w:rsid w:val="00223D85"/>
    <w:rsid w:val="00224E36"/>
    <w:rsid w:val="00224F60"/>
    <w:rsid w:val="00225360"/>
    <w:rsid w:val="002265CA"/>
    <w:rsid w:val="0023138A"/>
    <w:rsid w:val="002317F4"/>
    <w:rsid w:val="002319DF"/>
    <w:rsid w:val="002323DE"/>
    <w:rsid w:val="0023359B"/>
    <w:rsid w:val="0023360F"/>
    <w:rsid w:val="002342AB"/>
    <w:rsid w:val="00234CB6"/>
    <w:rsid w:val="002350B7"/>
    <w:rsid w:val="002350F2"/>
    <w:rsid w:val="00235226"/>
    <w:rsid w:val="002358D5"/>
    <w:rsid w:val="00235C62"/>
    <w:rsid w:val="00235F3B"/>
    <w:rsid w:val="002372EA"/>
    <w:rsid w:val="0023769C"/>
    <w:rsid w:val="00237788"/>
    <w:rsid w:val="00240795"/>
    <w:rsid w:val="0024155A"/>
    <w:rsid w:val="00242252"/>
    <w:rsid w:val="00242900"/>
    <w:rsid w:val="0024452F"/>
    <w:rsid w:val="002445FD"/>
    <w:rsid w:val="00244913"/>
    <w:rsid w:val="002449A3"/>
    <w:rsid w:val="002459D1"/>
    <w:rsid w:val="00245C0F"/>
    <w:rsid w:val="0024612C"/>
    <w:rsid w:val="002476C9"/>
    <w:rsid w:val="002477BF"/>
    <w:rsid w:val="00247B41"/>
    <w:rsid w:val="00247D15"/>
    <w:rsid w:val="00247DBE"/>
    <w:rsid w:val="0025029E"/>
    <w:rsid w:val="00250670"/>
    <w:rsid w:val="00250ABD"/>
    <w:rsid w:val="00250FA3"/>
    <w:rsid w:val="00250FAA"/>
    <w:rsid w:val="002512DE"/>
    <w:rsid w:val="002525D3"/>
    <w:rsid w:val="00253101"/>
    <w:rsid w:val="0025312E"/>
    <w:rsid w:val="002532F9"/>
    <w:rsid w:val="0025386D"/>
    <w:rsid w:val="00255298"/>
    <w:rsid w:val="00255B0A"/>
    <w:rsid w:val="0025669E"/>
    <w:rsid w:val="00257FA6"/>
    <w:rsid w:val="00260CF8"/>
    <w:rsid w:val="002618C5"/>
    <w:rsid w:val="00261FCB"/>
    <w:rsid w:val="00263A5B"/>
    <w:rsid w:val="00265A6E"/>
    <w:rsid w:val="002673CD"/>
    <w:rsid w:val="00267BD3"/>
    <w:rsid w:val="00267D4B"/>
    <w:rsid w:val="00270317"/>
    <w:rsid w:val="002705ED"/>
    <w:rsid w:val="0027069D"/>
    <w:rsid w:val="0027088B"/>
    <w:rsid w:val="0027140E"/>
    <w:rsid w:val="00273699"/>
    <w:rsid w:val="00273E32"/>
    <w:rsid w:val="00273F2E"/>
    <w:rsid w:val="0027418B"/>
    <w:rsid w:val="00274ED0"/>
    <w:rsid w:val="00275C5C"/>
    <w:rsid w:val="00276381"/>
    <w:rsid w:val="00276B0F"/>
    <w:rsid w:val="00276D43"/>
    <w:rsid w:val="002771B6"/>
    <w:rsid w:val="00277B93"/>
    <w:rsid w:val="00281B26"/>
    <w:rsid w:val="0028203B"/>
    <w:rsid w:val="00282A71"/>
    <w:rsid w:val="002831AB"/>
    <w:rsid w:val="00284870"/>
    <w:rsid w:val="00284CAA"/>
    <w:rsid w:val="0028617A"/>
    <w:rsid w:val="0028624B"/>
    <w:rsid w:val="002862C6"/>
    <w:rsid w:val="002907F0"/>
    <w:rsid w:val="00290AE9"/>
    <w:rsid w:val="00290C89"/>
    <w:rsid w:val="00290D8A"/>
    <w:rsid w:val="00290DAB"/>
    <w:rsid w:val="0029103E"/>
    <w:rsid w:val="00291358"/>
    <w:rsid w:val="00291C59"/>
    <w:rsid w:val="00292ACB"/>
    <w:rsid w:val="002949AB"/>
    <w:rsid w:val="00295302"/>
    <w:rsid w:val="00295699"/>
    <w:rsid w:val="002967D4"/>
    <w:rsid w:val="00297703"/>
    <w:rsid w:val="00297BFB"/>
    <w:rsid w:val="002A069B"/>
    <w:rsid w:val="002A1109"/>
    <w:rsid w:val="002A1A06"/>
    <w:rsid w:val="002A209D"/>
    <w:rsid w:val="002A4C74"/>
    <w:rsid w:val="002A4E60"/>
    <w:rsid w:val="002A52B6"/>
    <w:rsid w:val="002A54A3"/>
    <w:rsid w:val="002A54DE"/>
    <w:rsid w:val="002A60B9"/>
    <w:rsid w:val="002A70A9"/>
    <w:rsid w:val="002B012A"/>
    <w:rsid w:val="002B01AB"/>
    <w:rsid w:val="002B0DB5"/>
    <w:rsid w:val="002B1BA0"/>
    <w:rsid w:val="002B200B"/>
    <w:rsid w:val="002B2066"/>
    <w:rsid w:val="002B363A"/>
    <w:rsid w:val="002B3640"/>
    <w:rsid w:val="002B3828"/>
    <w:rsid w:val="002B3C79"/>
    <w:rsid w:val="002B4B23"/>
    <w:rsid w:val="002B4B2C"/>
    <w:rsid w:val="002B4DD0"/>
    <w:rsid w:val="002B5634"/>
    <w:rsid w:val="002B5B56"/>
    <w:rsid w:val="002B5C76"/>
    <w:rsid w:val="002B6497"/>
    <w:rsid w:val="002B65B1"/>
    <w:rsid w:val="002B7B04"/>
    <w:rsid w:val="002C04E9"/>
    <w:rsid w:val="002C04F0"/>
    <w:rsid w:val="002C149C"/>
    <w:rsid w:val="002C19B0"/>
    <w:rsid w:val="002C1A91"/>
    <w:rsid w:val="002C2304"/>
    <w:rsid w:val="002C2F9F"/>
    <w:rsid w:val="002C36E7"/>
    <w:rsid w:val="002C3737"/>
    <w:rsid w:val="002C383C"/>
    <w:rsid w:val="002C3F55"/>
    <w:rsid w:val="002C4FF7"/>
    <w:rsid w:val="002C5A4F"/>
    <w:rsid w:val="002C649F"/>
    <w:rsid w:val="002C7598"/>
    <w:rsid w:val="002C7837"/>
    <w:rsid w:val="002D01EC"/>
    <w:rsid w:val="002D06EA"/>
    <w:rsid w:val="002D0BA3"/>
    <w:rsid w:val="002D0D50"/>
    <w:rsid w:val="002D1861"/>
    <w:rsid w:val="002D1B47"/>
    <w:rsid w:val="002D2EA7"/>
    <w:rsid w:val="002D46EA"/>
    <w:rsid w:val="002D4A8D"/>
    <w:rsid w:val="002D4ABB"/>
    <w:rsid w:val="002D5209"/>
    <w:rsid w:val="002D535A"/>
    <w:rsid w:val="002D5900"/>
    <w:rsid w:val="002D5D2F"/>
    <w:rsid w:val="002D5F49"/>
    <w:rsid w:val="002D6182"/>
    <w:rsid w:val="002D701D"/>
    <w:rsid w:val="002D7997"/>
    <w:rsid w:val="002D7D94"/>
    <w:rsid w:val="002E039C"/>
    <w:rsid w:val="002E14FD"/>
    <w:rsid w:val="002E34D7"/>
    <w:rsid w:val="002E4A2D"/>
    <w:rsid w:val="002E60A0"/>
    <w:rsid w:val="002E653E"/>
    <w:rsid w:val="002E75EA"/>
    <w:rsid w:val="002F040F"/>
    <w:rsid w:val="002F0CAB"/>
    <w:rsid w:val="002F0EF0"/>
    <w:rsid w:val="002F1030"/>
    <w:rsid w:val="002F1371"/>
    <w:rsid w:val="002F1534"/>
    <w:rsid w:val="002F286E"/>
    <w:rsid w:val="002F3592"/>
    <w:rsid w:val="002F4D84"/>
    <w:rsid w:val="002F4F93"/>
    <w:rsid w:val="002F6134"/>
    <w:rsid w:val="002F71EF"/>
    <w:rsid w:val="002F7C10"/>
    <w:rsid w:val="00301660"/>
    <w:rsid w:val="00302E4B"/>
    <w:rsid w:val="003031A9"/>
    <w:rsid w:val="00303377"/>
    <w:rsid w:val="00303D33"/>
    <w:rsid w:val="00305F16"/>
    <w:rsid w:val="003062BF"/>
    <w:rsid w:val="003075B2"/>
    <w:rsid w:val="003100F2"/>
    <w:rsid w:val="00311433"/>
    <w:rsid w:val="0031152C"/>
    <w:rsid w:val="003121B5"/>
    <w:rsid w:val="00314749"/>
    <w:rsid w:val="0031495C"/>
    <w:rsid w:val="00314ADE"/>
    <w:rsid w:val="00315930"/>
    <w:rsid w:val="003174BB"/>
    <w:rsid w:val="00317573"/>
    <w:rsid w:val="00317C20"/>
    <w:rsid w:val="00320730"/>
    <w:rsid w:val="00320D4B"/>
    <w:rsid w:val="003214A0"/>
    <w:rsid w:val="003215BC"/>
    <w:rsid w:val="003217FF"/>
    <w:rsid w:val="00321A7E"/>
    <w:rsid w:val="00321C1F"/>
    <w:rsid w:val="00322675"/>
    <w:rsid w:val="0032289D"/>
    <w:rsid w:val="003228DB"/>
    <w:rsid w:val="00322BB8"/>
    <w:rsid w:val="003230EA"/>
    <w:rsid w:val="00323DAA"/>
    <w:rsid w:val="0032585D"/>
    <w:rsid w:val="00325A3C"/>
    <w:rsid w:val="003267FE"/>
    <w:rsid w:val="00326BF4"/>
    <w:rsid w:val="00327A90"/>
    <w:rsid w:val="0033008D"/>
    <w:rsid w:val="00330246"/>
    <w:rsid w:val="003324B6"/>
    <w:rsid w:val="00332958"/>
    <w:rsid w:val="00332D06"/>
    <w:rsid w:val="00334B52"/>
    <w:rsid w:val="00334D4A"/>
    <w:rsid w:val="00335E79"/>
    <w:rsid w:val="00335F45"/>
    <w:rsid w:val="003364CC"/>
    <w:rsid w:val="00336998"/>
    <w:rsid w:val="00336F70"/>
    <w:rsid w:val="00337E04"/>
    <w:rsid w:val="00340A3C"/>
    <w:rsid w:val="00340B3A"/>
    <w:rsid w:val="00340F97"/>
    <w:rsid w:val="00340FA0"/>
    <w:rsid w:val="00341195"/>
    <w:rsid w:val="00341B4E"/>
    <w:rsid w:val="00341F11"/>
    <w:rsid w:val="0034438C"/>
    <w:rsid w:val="00344901"/>
    <w:rsid w:val="003458CC"/>
    <w:rsid w:val="00345BD2"/>
    <w:rsid w:val="00347437"/>
    <w:rsid w:val="00347AF5"/>
    <w:rsid w:val="00347D2B"/>
    <w:rsid w:val="00347E0F"/>
    <w:rsid w:val="00350BD7"/>
    <w:rsid w:val="003516E8"/>
    <w:rsid w:val="00351C5C"/>
    <w:rsid w:val="00352B21"/>
    <w:rsid w:val="0035353C"/>
    <w:rsid w:val="00354E51"/>
    <w:rsid w:val="0035506E"/>
    <w:rsid w:val="003555AC"/>
    <w:rsid w:val="00356B8C"/>
    <w:rsid w:val="003570A9"/>
    <w:rsid w:val="00357E0F"/>
    <w:rsid w:val="00360621"/>
    <w:rsid w:val="00360B05"/>
    <w:rsid w:val="0036344C"/>
    <w:rsid w:val="00363A04"/>
    <w:rsid w:val="003640C2"/>
    <w:rsid w:val="00364E0B"/>
    <w:rsid w:val="003651A5"/>
    <w:rsid w:val="0036537D"/>
    <w:rsid w:val="00366377"/>
    <w:rsid w:val="00366E4D"/>
    <w:rsid w:val="003676CE"/>
    <w:rsid w:val="003702E2"/>
    <w:rsid w:val="00370C27"/>
    <w:rsid w:val="00371629"/>
    <w:rsid w:val="00371ED0"/>
    <w:rsid w:val="003725B3"/>
    <w:rsid w:val="0037315C"/>
    <w:rsid w:val="003735AA"/>
    <w:rsid w:val="003735AD"/>
    <w:rsid w:val="00373843"/>
    <w:rsid w:val="00373A44"/>
    <w:rsid w:val="00373F71"/>
    <w:rsid w:val="003745D6"/>
    <w:rsid w:val="003749F3"/>
    <w:rsid w:val="00380F83"/>
    <w:rsid w:val="00381035"/>
    <w:rsid w:val="003813F0"/>
    <w:rsid w:val="00381990"/>
    <w:rsid w:val="00382216"/>
    <w:rsid w:val="0038260E"/>
    <w:rsid w:val="00382649"/>
    <w:rsid w:val="00382A4D"/>
    <w:rsid w:val="00383A42"/>
    <w:rsid w:val="00383FB8"/>
    <w:rsid w:val="0038591E"/>
    <w:rsid w:val="00385E77"/>
    <w:rsid w:val="0038601E"/>
    <w:rsid w:val="003865EA"/>
    <w:rsid w:val="00386956"/>
    <w:rsid w:val="003877A8"/>
    <w:rsid w:val="0038794C"/>
    <w:rsid w:val="003879B9"/>
    <w:rsid w:val="00390E34"/>
    <w:rsid w:val="003916D2"/>
    <w:rsid w:val="00391DA0"/>
    <w:rsid w:val="0039231D"/>
    <w:rsid w:val="00393435"/>
    <w:rsid w:val="00394BD2"/>
    <w:rsid w:val="00395326"/>
    <w:rsid w:val="003961D6"/>
    <w:rsid w:val="0039626F"/>
    <w:rsid w:val="003A141C"/>
    <w:rsid w:val="003A1551"/>
    <w:rsid w:val="003A3004"/>
    <w:rsid w:val="003A37A1"/>
    <w:rsid w:val="003A3B22"/>
    <w:rsid w:val="003A409E"/>
    <w:rsid w:val="003A40D8"/>
    <w:rsid w:val="003A40DE"/>
    <w:rsid w:val="003A4316"/>
    <w:rsid w:val="003A4C06"/>
    <w:rsid w:val="003A528A"/>
    <w:rsid w:val="003A5AE5"/>
    <w:rsid w:val="003A5D81"/>
    <w:rsid w:val="003A6A40"/>
    <w:rsid w:val="003A7A1B"/>
    <w:rsid w:val="003B06AE"/>
    <w:rsid w:val="003B18EA"/>
    <w:rsid w:val="003B1AC2"/>
    <w:rsid w:val="003B1DFC"/>
    <w:rsid w:val="003B28EE"/>
    <w:rsid w:val="003B2C3C"/>
    <w:rsid w:val="003B3844"/>
    <w:rsid w:val="003B3B74"/>
    <w:rsid w:val="003B40CD"/>
    <w:rsid w:val="003B439B"/>
    <w:rsid w:val="003B4C82"/>
    <w:rsid w:val="003B4FD4"/>
    <w:rsid w:val="003B6629"/>
    <w:rsid w:val="003B69C4"/>
    <w:rsid w:val="003B71E2"/>
    <w:rsid w:val="003C0706"/>
    <w:rsid w:val="003C083E"/>
    <w:rsid w:val="003C19F6"/>
    <w:rsid w:val="003C3783"/>
    <w:rsid w:val="003C4499"/>
    <w:rsid w:val="003C46B0"/>
    <w:rsid w:val="003C4D1C"/>
    <w:rsid w:val="003C6046"/>
    <w:rsid w:val="003C670E"/>
    <w:rsid w:val="003C6ACB"/>
    <w:rsid w:val="003C6E34"/>
    <w:rsid w:val="003C737B"/>
    <w:rsid w:val="003D0953"/>
    <w:rsid w:val="003D10C0"/>
    <w:rsid w:val="003D1298"/>
    <w:rsid w:val="003D3526"/>
    <w:rsid w:val="003D36B0"/>
    <w:rsid w:val="003D5596"/>
    <w:rsid w:val="003D77CF"/>
    <w:rsid w:val="003D79B5"/>
    <w:rsid w:val="003E128A"/>
    <w:rsid w:val="003E1B44"/>
    <w:rsid w:val="003E1D71"/>
    <w:rsid w:val="003E26F2"/>
    <w:rsid w:val="003E32A4"/>
    <w:rsid w:val="003E39A1"/>
    <w:rsid w:val="003E43EC"/>
    <w:rsid w:val="003E48F0"/>
    <w:rsid w:val="003E4BA0"/>
    <w:rsid w:val="003E5027"/>
    <w:rsid w:val="003E5487"/>
    <w:rsid w:val="003E5499"/>
    <w:rsid w:val="003F0191"/>
    <w:rsid w:val="003F1005"/>
    <w:rsid w:val="003F2075"/>
    <w:rsid w:val="003F21F3"/>
    <w:rsid w:val="003F24E2"/>
    <w:rsid w:val="003F2B03"/>
    <w:rsid w:val="003F2C72"/>
    <w:rsid w:val="003F4CEF"/>
    <w:rsid w:val="003F5A08"/>
    <w:rsid w:val="003F5E16"/>
    <w:rsid w:val="003F65D4"/>
    <w:rsid w:val="003F67CD"/>
    <w:rsid w:val="003F72B8"/>
    <w:rsid w:val="003F7D46"/>
    <w:rsid w:val="003F7D81"/>
    <w:rsid w:val="004005CE"/>
    <w:rsid w:val="004008D0"/>
    <w:rsid w:val="00400AF4"/>
    <w:rsid w:val="0040321F"/>
    <w:rsid w:val="00403398"/>
    <w:rsid w:val="004033DD"/>
    <w:rsid w:val="0040373A"/>
    <w:rsid w:val="00405F1B"/>
    <w:rsid w:val="004073C2"/>
    <w:rsid w:val="00407C98"/>
    <w:rsid w:val="004111CF"/>
    <w:rsid w:val="00411D7F"/>
    <w:rsid w:val="004124E7"/>
    <w:rsid w:val="004129E0"/>
    <w:rsid w:val="00412DC2"/>
    <w:rsid w:val="004132C3"/>
    <w:rsid w:val="00414126"/>
    <w:rsid w:val="00414AD3"/>
    <w:rsid w:val="00414F22"/>
    <w:rsid w:val="004153B0"/>
    <w:rsid w:val="00415568"/>
    <w:rsid w:val="00416376"/>
    <w:rsid w:val="00416CB6"/>
    <w:rsid w:val="004172FB"/>
    <w:rsid w:val="00417AB6"/>
    <w:rsid w:val="00417C6E"/>
    <w:rsid w:val="004204A5"/>
    <w:rsid w:val="00420D52"/>
    <w:rsid w:val="0042109B"/>
    <w:rsid w:val="004213D9"/>
    <w:rsid w:val="00421522"/>
    <w:rsid w:val="00421FFD"/>
    <w:rsid w:val="00422014"/>
    <w:rsid w:val="00424FDB"/>
    <w:rsid w:val="00426AAC"/>
    <w:rsid w:val="004303CC"/>
    <w:rsid w:val="00430924"/>
    <w:rsid w:val="00431CAD"/>
    <w:rsid w:val="00432CC6"/>
    <w:rsid w:val="00433302"/>
    <w:rsid w:val="00433668"/>
    <w:rsid w:val="004340F0"/>
    <w:rsid w:val="004352BE"/>
    <w:rsid w:val="00435590"/>
    <w:rsid w:val="00435B63"/>
    <w:rsid w:val="004404F3"/>
    <w:rsid w:val="004408F0"/>
    <w:rsid w:val="004415FC"/>
    <w:rsid w:val="00442601"/>
    <w:rsid w:val="0044302A"/>
    <w:rsid w:val="004430AB"/>
    <w:rsid w:val="00444042"/>
    <w:rsid w:val="00444267"/>
    <w:rsid w:val="00444315"/>
    <w:rsid w:val="00444F92"/>
    <w:rsid w:val="004451D4"/>
    <w:rsid w:val="004453F2"/>
    <w:rsid w:val="00446C4B"/>
    <w:rsid w:val="0045098F"/>
    <w:rsid w:val="00451002"/>
    <w:rsid w:val="00451042"/>
    <w:rsid w:val="004515B5"/>
    <w:rsid w:val="00453F41"/>
    <w:rsid w:val="00454395"/>
    <w:rsid w:val="0045479B"/>
    <w:rsid w:val="00454A1A"/>
    <w:rsid w:val="00455BD2"/>
    <w:rsid w:val="00455E93"/>
    <w:rsid w:val="00456170"/>
    <w:rsid w:val="004566E9"/>
    <w:rsid w:val="0045798A"/>
    <w:rsid w:val="00462B7A"/>
    <w:rsid w:val="00463592"/>
    <w:rsid w:val="004635F3"/>
    <w:rsid w:val="004647F2"/>
    <w:rsid w:val="00464FC7"/>
    <w:rsid w:val="0046609D"/>
    <w:rsid w:val="00467516"/>
    <w:rsid w:val="004676D1"/>
    <w:rsid w:val="00467EB3"/>
    <w:rsid w:val="0047074F"/>
    <w:rsid w:val="0047150D"/>
    <w:rsid w:val="004719A5"/>
    <w:rsid w:val="00472B60"/>
    <w:rsid w:val="004730B0"/>
    <w:rsid w:val="004731B5"/>
    <w:rsid w:val="0047320A"/>
    <w:rsid w:val="00474732"/>
    <w:rsid w:val="00474A0B"/>
    <w:rsid w:val="00474C78"/>
    <w:rsid w:val="00475AA0"/>
    <w:rsid w:val="00476B29"/>
    <w:rsid w:val="00477709"/>
    <w:rsid w:val="00477B09"/>
    <w:rsid w:val="004801CE"/>
    <w:rsid w:val="00480B08"/>
    <w:rsid w:val="00480F3E"/>
    <w:rsid w:val="00482064"/>
    <w:rsid w:val="0048253E"/>
    <w:rsid w:val="00482E98"/>
    <w:rsid w:val="0048319B"/>
    <w:rsid w:val="00483B5A"/>
    <w:rsid w:val="00483B7E"/>
    <w:rsid w:val="00485B61"/>
    <w:rsid w:val="00485F5E"/>
    <w:rsid w:val="00486757"/>
    <w:rsid w:val="004868CE"/>
    <w:rsid w:val="004868D6"/>
    <w:rsid w:val="00486D2B"/>
    <w:rsid w:val="00487F43"/>
    <w:rsid w:val="00490338"/>
    <w:rsid w:val="00491032"/>
    <w:rsid w:val="004916B7"/>
    <w:rsid w:val="004923AF"/>
    <w:rsid w:val="0049251A"/>
    <w:rsid w:val="00492C97"/>
    <w:rsid w:val="00492DEE"/>
    <w:rsid w:val="0049356B"/>
    <w:rsid w:val="004937BE"/>
    <w:rsid w:val="00494174"/>
    <w:rsid w:val="004953E5"/>
    <w:rsid w:val="004957B7"/>
    <w:rsid w:val="004959DF"/>
    <w:rsid w:val="00495FDA"/>
    <w:rsid w:val="00497620"/>
    <w:rsid w:val="00497820"/>
    <w:rsid w:val="004A033C"/>
    <w:rsid w:val="004A03BB"/>
    <w:rsid w:val="004A150B"/>
    <w:rsid w:val="004A1D12"/>
    <w:rsid w:val="004A231E"/>
    <w:rsid w:val="004A234A"/>
    <w:rsid w:val="004A2BFD"/>
    <w:rsid w:val="004A2C5A"/>
    <w:rsid w:val="004A3EF3"/>
    <w:rsid w:val="004A3F75"/>
    <w:rsid w:val="004A4279"/>
    <w:rsid w:val="004A4CE8"/>
    <w:rsid w:val="004A4DAD"/>
    <w:rsid w:val="004A653F"/>
    <w:rsid w:val="004A7E80"/>
    <w:rsid w:val="004B03C3"/>
    <w:rsid w:val="004B188F"/>
    <w:rsid w:val="004B1A77"/>
    <w:rsid w:val="004B1B44"/>
    <w:rsid w:val="004B1BC4"/>
    <w:rsid w:val="004B2B62"/>
    <w:rsid w:val="004B30EA"/>
    <w:rsid w:val="004B3524"/>
    <w:rsid w:val="004B3800"/>
    <w:rsid w:val="004B3ADC"/>
    <w:rsid w:val="004B41DD"/>
    <w:rsid w:val="004B4233"/>
    <w:rsid w:val="004B440F"/>
    <w:rsid w:val="004B48FF"/>
    <w:rsid w:val="004B4DB5"/>
    <w:rsid w:val="004B4DE0"/>
    <w:rsid w:val="004B5DC4"/>
    <w:rsid w:val="004B62DD"/>
    <w:rsid w:val="004B6C37"/>
    <w:rsid w:val="004B6CCB"/>
    <w:rsid w:val="004C1062"/>
    <w:rsid w:val="004C22C7"/>
    <w:rsid w:val="004C2483"/>
    <w:rsid w:val="004C4463"/>
    <w:rsid w:val="004C59C3"/>
    <w:rsid w:val="004C6368"/>
    <w:rsid w:val="004C6D4E"/>
    <w:rsid w:val="004C789D"/>
    <w:rsid w:val="004D35E7"/>
    <w:rsid w:val="004D39E7"/>
    <w:rsid w:val="004D3B88"/>
    <w:rsid w:val="004D5EEF"/>
    <w:rsid w:val="004D606F"/>
    <w:rsid w:val="004D6715"/>
    <w:rsid w:val="004D6F79"/>
    <w:rsid w:val="004E1633"/>
    <w:rsid w:val="004E29AC"/>
    <w:rsid w:val="004E2AD3"/>
    <w:rsid w:val="004E354B"/>
    <w:rsid w:val="004E37F4"/>
    <w:rsid w:val="004E53F2"/>
    <w:rsid w:val="004E562B"/>
    <w:rsid w:val="004E6237"/>
    <w:rsid w:val="004E73CF"/>
    <w:rsid w:val="004E755A"/>
    <w:rsid w:val="004E76E1"/>
    <w:rsid w:val="004F000D"/>
    <w:rsid w:val="004F1F7B"/>
    <w:rsid w:val="004F37C0"/>
    <w:rsid w:val="004F3CBC"/>
    <w:rsid w:val="004F49DB"/>
    <w:rsid w:val="004F4B0E"/>
    <w:rsid w:val="004F5E9B"/>
    <w:rsid w:val="004F64A6"/>
    <w:rsid w:val="004F71EA"/>
    <w:rsid w:val="004F72E2"/>
    <w:rsid w:val="0050000C"/>
    <w:rsid w:val="005001EB"/>
    <w:rsid w:val="0050048F"/>
    <w:rsid w:val="00501033"/>
    <w:rsid w:val="005013F2"/>
    <w:rsid w:val="0050165D"/>
    <w:rsid w:val="005023FA"/>
    <w:rsid w:val="0050480D"/>
    <w:rsid w:val="00504898"/>
    <w:rsid w:val="00504E44"/>
    <w:rsid w:val="00505067"/>
    <w:rsid w:val="00505492"/>
    <w:rsid w:val="00506107"/>
    <w:rsid w:val="005062CE"/>
    <w:rsid w:val="00507520"/>
    <w:rsid w:val="00507A43"/>
    <w:rsid w:val="00507D8A"/>
    <w:rsid w:val="00510808"/>
    <w:rsid w:val="00510EA8"/>
    <w:rsid w:val="00510EB4"/>
    <w:rsid w:val="0051119E"/>
    <w:rsid w:val="00511A28"/>
    <w:rsid w:val="005126C0"/>
    <w:rsid w:val="0051296F"/>
    <w:rsid w:val="00513C54"/>
    <w:rsid w:val="005141A1"/>
    <w:rsid w:val="00514430"/>
    <w:rsid w:val="0051522C"/>
    <w:rsid w:val="005156A0"/>
    <w:rsid w:val="00515AD4"/>
    <w:rsid w:val="00516293"/>
    <w:rsid w:val="005166F1"/>
    <w:rsid w:val="005168FE"/>
    <w:rsid w:val="00517196"/>
    <w:rsid w:val="00520F3C"/>
    <w:rsid w:val="0052104E"/>
    <w:rsid w:val="00524E9B"/>
    <w:rsid w:val="005252D1"/>
    <w:rsid w:val="0052545C"/>
    <w:rsid w:val="00526F79"/>
    <w:rsid w:val="0052719B"/>
    <w:rsid w:val="00531BAC"/>
    <w:rsid w:val="00531DF2"/>
    <w:rsid w:val="00532FD3"/>
    <w:rsid w:val="00535AF6"/>
    <w:rsid w:val="00536007"/>
    <w:rsid w:val="00537AFC"/>
    <w:rsid w:val="00541595"/>
    <w:rsid w:val="005415F6"/>
    <w:rsid w:val="00542010"/>
    <w:rsid w:val="00543986"/>
    <w:rsid w:val="0054431A"/>
    <w:rsid w:val="0054440E"/>
    <w:rsid w:val="00546144"/>
    <w:rsid w:val="005473CA"/>
    <w:rsid w:val="005474EF"/>
    <w:rsid w:val="0054773D"/>
    <w:rsid w:val="00547D25"/>
    <w:rsid w:val="00550F52"/>
    <w:rsid w:val="005529CC"/>
    <w:rsid w:val="0055315A"/>
    <w:rsid w:val="00553BA1"/>
    <w:rsid w:val="0055416D"/>
    <w:rsid w:val="00556355"/>
    <w:rsid w:val="00556550"/>
    <w:rsid w:val="00556656"/>
    <w:rsid w:val="00557CC4"/>
    <w:rsid w:val="00561713"/>
    <w:rsid w:val="00561E55"/>
    <w:rsid w:val="00562382"/>
    <w:rsid w:val="00562702"/>
    <w:rsid w:val="005645E1"/>
    <w:rsid w:val="0056534D"/>
    <w:rsid w:val="00565A80"/>
    <w:rsid w:val="00566F95"/>
    <w:rsid w:val="00570E06"/>
    <w:rsid w:val="005711CE"/>
    <w:rsid w:val="005712EB"/>
    <w:rsid w:val="005716A3"/>
    <w:rsid w:val="00571E79"/>
    <w:rsid w:val="00572448"/>
    <w:rsid w:val="005726D1"/>
    <w:rsid w:val="0057368D"/>
    <w:rsid w:val="00573763"/>
    <w:rsid w:val="00574AAD"/>
    <w:rsid w:val="00575429"/>
    <w:rsid w:val="00575A92"/>
    <w:rsid w:val="0057726B"/>
    <w:rsid w:val="0057761A"/>
    <w:rsid w:val="005777C5"/>
    <w:rsid w:val="00577D89"/>
    <w:rsid w:val="0058042E"/>
    <w:rsid w:val="00581335"/>
    <w:rsid w:val="0058213E"/>
    <w:rsid w:val="005822F8"/>
    <w:rsid w:val="005830AA"/>
    <w:rsid w:val="00584C78"/>
    <w:rsid w:val="00584D0C"/>
    <w:rsid w:val="00584E1A"/>
    <w:rsid w:val="005858E9"/>
    <w:rsid w:val="00586AB9"/>
    <w:rsid w:val="00586C50"/>
    <w:rsid w:val="00587220"/>
    <w:rsid w:val="0058747E"/>
    <w:rsid w:val="00587CE3"/>
    <w:rsid w:val="00587E5F"/>
    <w:rsid w:val="00587EE0"/>
    <w:rsid w:val="005903BF"/>
    <w:rsid w:val="00590AA7"/>
    <w:rsid w:val="00590B8F"/>
    <w:rsid w:val="005920A5"/>
    <w:rsid w:val="00592CEF"/>
    <w:rsid w:val="00593216"/>
    <w:rsid w:val="00593A24"/>
    <w:rsid w:val="00593C5B"/>
    <w:rsid w:val="005946FC"/>
    <w:rsid w:val="00594E16"/>
    <w:rsid w:val="00595029"/>
    <w:rsid w:val="00595335"/>
    <w:rsid w:val="005954FA"/>
    <w:rsid w:val="00595A9D"/>
    <w:rsid w:val="005960D8"/>
    <w:rsid w:val="00596179"/>
    <w:rsid w:val="00597956"/>
    <w:rsid w:val="005A01D7"/>
    <w:rsid w:val="005A0B22"/>
    <w:rsid w:val="005A1440"/>
    <w:rsid w:val="005A308C"/>
    <w:rsid w:val="005A3546"/>
    <w:rsid w:val="005A3FF0"/>
    <w:rsid w:val="005A4CA6"/>
    <w:rsid w:val="005A52E2"/>
    <w:rsid w:val="005A54DA"/>
    <w:rsid w:val="005A5C8A"/>
    <w:rsid w:val="005A62B7"/>
    <w:rsid w:val="005A7C18"/>
    <w:rsid w:val="005A7FA2"/>
    <w:rsid w:val="005B0126"/>
    <w:rsid w:val="005B045F"/>
    <w:rsid w:val="005B144E"/>
    <w:rsid w:val="005B38D5"/>
    <w:rsid w:val="005B478B"/>
    <w:rsid w:val="005B510C"/>
    <w:rsid w:val="005B5227"/>
    <w:rsid w:val="005B531E"/>
    <w:rsid w:val="005B587B"/>
    <w:rsid w:val="005B6436"/>
    <w:rsid w:val="005B7011"/>
    <w:rsid w:val="005B7132"/>
    <w:rsid w:val="005B7CCB"/>
    <w:rsid w:val="005C162F"/>
    <w:rsid w:val="005C202E"/>
    <w:rsid w:val="005C4178"/>
    <w:rsid w:val="005C41B0"/>
    <w:rsid w:val="005C43F2"/>
    <w:rsid w:val="005C4F0E"/>
    <w:rsid w:val="005C581F"/>
    <w:rsid w:val="005C5EA2"/>
    <w:rsid w:val="005C5F28"/>
    <w:rsid w:val="005C6076"/>
    <w:rsid w:val="005C7564"/>
    <w:rsid w:val="005C7BBF"/>
    <w:rsid w:val="005D1121"/>
    <w:rsid w:val="005D128E"/>
    <w:rsid w:val="005D19F2"/>
    <w:rsid w:val="005D22F7"/>
    <w:rsid w:val="005D2E17"/>
    <w:rsid w:val="005D3052"/>
    <w:rsid w:val="005D343D"/>
    <w:rsid w:val="005D38E6"/>
    <w:rsid w:val="005D47C8"/>
    <w:rsid w:val="005D5425"/>
    <w:rsid w:val="005D5F82"/>
    <w:rsid w:val="005D5FDF"/>
    <w:rsid w:val="005D7766"/>
    <w:rsid w:val="005E17D3"/>
    <w:rsid w:val="005E18A5"/>
    <w:rsid w:val="005E1E45"/>
    <w:rsid w:val="005E2CD1"/>
    <w:rsid w:val="005E3628"/>
    <w:rsid w:val="005E5194"/>
    <w:rsid w:val="005E52DF"/>
    <w:rsid w:val="005E571A"/>
    <w:rsid w:val="005E7F05"/>
    <w:rsid w:val="005F08A6"/>
    <w:rsid w:val="005F1328"/>
    <w:rsid w:val="005F1701"/>
    <w:rsid w:val="005F3754"/>
    <w:rsid w:val="005F3A14"/>
    <w:rsid w:val="005F4BD0"/>
    <w:rsid w:val="005F5DE3"/>
    <w:rsid w:val="005F6ADB"/>
    <w:rsid w:val="00600318"/>
    <w:rsid w:val="006004B0"/>
    <w:rsid w:val="00600C2B"/>
    <w:rsid w:val="00601326"/>
    <w:rsid w:val="00601F69"/>
    <w:rsid w:val="006031D9"/>
    <w:rsid w:val="0060378D"/>
    <w:rsid w:val="006049FB"/>
    <w:rsid w:val="006055E3"/>
    <w:rsid w:val="006066E3"/>
    <w:rsid w:val="006079B5"/>
    <w:rsid w:val="006104BF"/>
    <w:rsid w:val="006105CC"/>
    <w:rsid w:val="00610710"/>
    <w:rsid w:val="00610C78"/>
    <w:rsid w:val="00610C85"/>
    <w:rsid w:val="006117E5"/>
    <w:rsid w:val="006118BF"/>
    <w:rsid w:val="0061193D"/>
    <w:rsid w:val="00611A0D"/>
    <w:rsid w:val="00611C46"/>
    <w:rsid w:val="00612151"/>
    <w:rsid w:val="00612EB3"/>
    <w:rsid w:val="006135B2"/>
    <w:rsid w:val="006144D7"/>
    <w:rsid w:val="006148F6"/>
    <w:rsid w:val="0061539A"/>
    <w:rsid w:val="006154CC"/>
    <w:rsid w:val="00616036"/>
    <w:rsid w:val="00616234"/>
    <w:rsid w:val="006165D3"/>
    <w:rsid w:val="0061675F"/>
    <w:rsid w:val="00616C7F"/>
    <w:rsid w:val="006205AB"/>
    <w:rsid w:val="00620AC4"/>
    <w:rsid w:val="00621876"/>
    <w:rsid w:val="00621C81"/>
    <w:rsid w:val="00622A6B"/>
    <w:rsid w:val="00622F63"/>
    <w:rsid w:val="0062436A"/>
    <w:rsid w:val="006245FF"/>
    <w:rsid w:val="00627842"/>
    <w:rsid w:val="00627B8A"/>
    <w:rsid w:val="00631618"/>
    <w:rsid w:val="00632955"/>
    <w:rsid w:val="006343D2"/>
    <w:rsid w:val="006376FA"/>
    <w:rsid w:val="006402CB"/>
    <w:rsid w:val="006408CE"/>
    <w:rsid w:val="00641F22"/>
    <w:rsid w:val="006421A3"/>
    <w:rsid w:val="00642BA1"/>
    <w:rsid w:val="00642DD3"/>
    <w:rsid w:val="006438F0"/>
    <w:rsid w:val="0064391E"/>
    <w:rsid w:val="00644497"/>
    <w:rsid w:val="006447B6"/>
    <w:rsid w:val="00645DBE"/>
    <w:rsid w:val="00645F25"/>
    <w:rsid w:val="006471EE"/>
    <w:rsid w:val="006504A5"/>
    <w:rsid w:val="00650CCA"/>
    <w:rsid w:val="00651C37"/>
    <w:rsid w:val="00652819"/>
    <w:rsid w:val="00652E89"/>
    <w:rsid w:val="00653028"/>
    <w:rsid w:val="00653445"/>
    <w:rsid w:val="006540AC"/>
    <w:rsid w:val="006541CC"/>
    <w:rsid w:val="0065472F"/>
    <w:rsid w:val="0065480B"/>
    <w:rsid w:val="006553EB"/>
    <w:rsid w:val="00655730"/>
    <w:rsid w:val="00655C58"/>
    <w:rsid w:val="00655FCD"/>
    <w:rsid w:val="0065639F"/>
    <w:rsid w:val="00656CBD"/>
    <w:rsid w:val="006571D1"/>
    <w:rsid w:val="00657DA1"/>
    <w:rsid w:val="006601CE"/>
    <w:rsid w:val="00661E5A"/>
    <w:rsid w:val="00663136"/>
    <w:rsid w:val="0066320A"/>
    <w:rsid w:val="00664FCB"/>
    <w:rsid w:val="00665B11"/>
    <w:rsid w:val="00665E88"/>
    <w:rsid w:val="0066678D"/>
    <w:rsid w:val="00666E78"/>
    <w:rsid w:val="006674F3"/>
    <w:rsid w:val="00667B42"/>
    <w:rsid w:val="006703FA"/>
    <w:rsid w:val="00670A01"/>
    <w:rsid w:val="00671BC8"/>
    <w:rsid w:val="00673001"/>
    <w:rsid w:val="006735BB"/>
    <w:rsid w:val="00673FAA"/>
    <w:rsid w:val="00682CB0"/>
    <w:rsid w:val="006831CE"/>
    <w:rsid w:val="0068360B"/>
    <w:rsid w:val="00683D44"/>
    <w:rsid w:val="00684D5E"/>
    <w:rsid w:val="00685220"/>
    <w:rsid w:val="00685609"/>
    <w:rsid w:val="00686986"/>
    <w:rsid w:val="006876F3"/>
    <w:rsid w:val="00687CEC"/>
    <w:rsid w:val="00687E31"/>
    <w:rsid w:val="00690D72"/>
    <w:rsid w:val="0069172E"/>
    <w:rsid w:val="00691CAB"/>
    <w:rsid w:val="00692B38"/>
    <w:rsid w:val="006932A4"/>
    <w:rsid w:val="0069380A"/>
    <w:rsid w:val="0069437D"/>
    <w:rsid w:val="00695567"/>
    <w:rsid w:val="0069591E"/>
    <w:rsid w:val="00695A53"/>
    <w:rsid w:val="00695F6A"/>
    <w:rsid w:val="006971C0"/>
    <w:rsid w:val="00697599"/>
    <w:rsid w:val="00697FCC"/>
    <w:rsid w:val="006A0B00"/>
    <w:rsid w:val="006A36C0"/>
    <w:rsid w:val="006A43A2"/>
    <w:rsid w:val="006A4454"/>
    <w:rsid w:val="006A4E8D"/>
    <w:rsid w:val="006A7A10"/>
    <w:rsid w:val="006A7BCC"/>
    <w:rsid w:val="006B05F0"/>
    <w:rsid w:val="006B11C1"/>
    <w:rsid w:val="006B1985"/>
    <w:rsid w:val="006B2468"/>
    <w:rsid w:val="006B27E3"/>
    <w:rsid w:val="006B31C4"/>
    <w:rsid w:val="006B4377"/>
    <w:rsid w:val="006B463D"/>
    <w:rsid w:val="006B531A"/>
    <w:rsid w:val="006B57E6"/>
    <w:rsid w:val="006B5A75"/>
    <w:rsid w:val="006B6CF2"/>
    <w:rsid w:val="006B7106"/>
    <w:rsid w:val="006B75BD"/>
    <w:rsid w:val="006B77CA"/>
    <w:rsid w:val="006B7D0E"/>
    <w:rsid w:val="006C016A"/>
    <w:rsid w:val="006C0E34"/>
    <w:rsid w:val="006C11EA"/>
    <w:rsid w:val="006C1EF8"/>
    <w:rsid w:val="006C2A72"/>
    <w:rsid w:val="006C3112"/>
    <w:rsid w:val="006C36A0"/>
    <w:rsid w:val="006C4152"/>
    <w:rsid w:val="006C4D3E"/>
    <w:rsid w:val="006C6738"/>
    <w:rsid w:val="006C6A46"/>
    <w:rsid w:val="006C6B69"/>
    <w:rsid w:val="006C6F34"/>
    <w:rsid w:val="006C7555"/>
    <w:rsid w:val="006C7E0E"/>
    <w:rsid w:val="006D076B"/>
    <w:rsid w:val="006D0DB5"/>
    <w:rsid w:val="006D1081"/>
    <w:rsid w:val="006D1F02"/>
    <w:rsid w:val="006D3725"/>
    <w:rsid w:val="006D39D0"/>
    <w:rsid w:val="006D3B23"/>
    <w:rsid w:val="006D4265"/>
    <w:rsid w:val="006D46D5"/>
    <w:rsid w:val="006D471A"/>
    <w:rsid w:val="006D4B44"/>
    <w:rsid w:val="006D5AEF"/>
    <w:rsid w:val="006D7180"/>
    <w:rsid w:val="006D75DF"/>
    <w:rsid w:val="006D7B58"/>
    <w:rsid w:val="006E06A4"/>
    <w:rsid w:val="006E113C"/>
    <w:rsid w:val="006E146F"/>
    <w:rsid w:val="006E16C8"/>
    <w:rsid w:val="006E1EED"/>
    <w:rsid w:val="006E2BD3"/>
    <w:rsid w:val="006E3292"/>
    <w:rsid w:val="006E39B0"/>
    <w:rsid w:val="006E5759"/>
    <w:rsid w:val="006E6C41"/>
    <w:rsid w:val="006E6EE9"/>
    <w:rsid w:val="006E788D"/>
    <w:rsid w:val="006F03DD"/>
    <w:rsid w:val="006F0A5E"/>
    <w:rsid w:val="006F18E6"/>
    <w:rsid w:val="006F1DD4"/>
    <w:rsid w:val="006F2724"/>
    <w:rsid w:val="006F39F3"/>
    <w:rsid w:val="006F3DEF"/>
    <w:rsid w:val="006F4A50"/>
    <w:rsid w:val="006F4C28"/>
    <w:rsid w:val="006F4E0F"/>
    <w:rsid w:val="006F5177"/>
    <w:rsid w:val="006F5875"/>
    <w:rsid w:val="006F6480"/>
    <w:rsid w:val="006F677F"/>
    <w:rsid w:val="006F6A74"/>
    <w:rsid w:val="006F76BC"/>
    <w:rsid w:val="007016C3"/>
    <w:rsid w:val="00701F8A"/>
    <w:rsid w:val="00703E43"/>
    <w:rsid w:val="00704741"/>
    <w:rsid w:val="007048ED"/>
    <w:rsid w:val="00704E90"/>
    <w:rsid w:val="00706340"/>
    <w:rsid w:val="00707115"/>
    <w:rsid w:val="00707AB0"/>
    <w:rsid w:val="0071182E"/>
    <w:rsid w:val="00711C11"/>
    <w:rsid w:val="00711CA1"/>
    <w:rsid w:val="00712A41"/>
    <w:rsid w:val="00713623"/>
    <w:rsid w:val="00715A1E"/>
    <w:rsid w:val="00715E2E"/>
    <w:rsid w:val="0071603D"/>
    <w:rsid w:val="00716409"/>
    <w:rsid w:val="00716A7C"/>
    <w:rsid w:val="00717A68"/>
    <w:rsid w:val="00717E96"/>
    <w:rsid w:val="007202E2"/>
    <w:rsid w:val="00720429"/>
    <w:rsid w:val="007210E0"/>
    <w:rsid w:val="007210FA"/>
    <w:rsid w:val="007222EF"/>
    <w:rsid w:val="00722648"/>
    <w:rsid w:val="00722744"/>
    <w:rsid w:val="00723390"/>
    <w:rsid w:val="0072552E"/>
    <w:rsid w:val="0072572B"/>
    <w:rsid w:val="00727DF5"/>
    <w:rsid w:val="00730111"/>
    <w:rsid w:val="00730FDD"/>
    <w:rsid w:val="00731DCD"/>
    <w:rsid w:val="00731E65"/>
    <w:rsid w:val="00731FC2"/>
    <w:rsid w:val="0073294F"/>
    <w:rsid w:val="00734F64"/>
    <w:rsid w:val="007350AC"/>
    <w:rsid w:val="00735905"/>
    <w:rsid w:val="00736258"/>
    <w:rsid w:val="007366DE"/>
    <w:rsid w:val="007367D6"/>
    <w:rsid w:val="00736D3B"/>
    <w:rsid w:val="00736E33"/>
    <w:rsid w:val="00737CF1"/>
    <w:rsid w:val="00740E12"/>
    <w:rsid w:val="00741FB8"/>
    <w:rsid w:val="0074249C"/>
    <w:rsid w:val="00743CA9"/>
    <w:rsid w:val="00744B42"/>
    <w:rsid w:val="007457C7"/>
    <w:rsid w:val="00745BEB"/>
    <w:rsid w:val="00745C72"/>
    <w:rsid w:val="00745DFD"/>
    <w:rsid w:val="00746217"/>
    <w:rsid w:val="007467B3"/>
    <w:rsid w:val="0075122D"/>
    <w:rsid w:val="00751A64"/>
    <w:rsid w:val="00751EC3"/>
    <w:rsid w:val="00751F58"/>
    <w:rsid w:val="00752A94"/>
    <w:rsid w:val="00752AC3"/>
    <w:rsid w:val="00753B52"/>
    <w:rsid w:val="007544AD"/>
    <w:rsid w:val="00754E08"/>
    <w:rsid w:val="00756468"/>
    <w:rsid w:val="007567E1"/>
    <w:rsid w:val="00756A06"/>
    <w:rsid w:val="00757DB9"/>
    <w:rsid w:val="00760350"/>
    <w:rsid w:val="00760775"/>
    <w:rsid w:val="00760805"/>
    <w:rsid w:val="00760D77"/>
    <w:rsid w:val="007610CB"/>
    <w:rsid w:val="00761503"/>
    <w:rsid w:val="00761CD3"/>
    <w:rsid w:val="007621B5"/>
    <w:rsid w:val="0076236C"/>
    <w:rsid w:val="00762ADC"/>
    <w:rsid w:val="00762DA1"/>
    <w:rsid w:val="00764156"/>
    <w:rsid w:val="007641B1"/>
    <w:rsid w:val="007646F9"/>
    <w:rsid w:val="00765E73"/>
    <w:rsid w:val="00765F5D"/>
    <w:rsid w:val="00766256"/>
    <w:rsid w:val="007663D1"/>
    <w:rsid w:val="00767256"/>
    <w:rsid w:val="00767D5B"/>
    <w:rsid w:val="007703A0"/>
    <w:rsid w:val="007719FA"/>
    <w:rsid w:val="007721A6"/>
    <w:rsid w:val="007727ED"/>
    <w:rsid w:val="00772FB1"/>
    <w:rsid w:val="007733D3"/>
    <w:rsid w:val="00774052"/>
    <w:rsid w:val="00774276"/>
    <w:rsid w:val="007742FC"/>
    <w:rsid w:val="007744B2"/>
    <w:rsid w:val="007748DE"/>
    <w:rsid w:val="00774BD1"/>
    <w:rsid w:val="00775544"/>
    <w:rsid w:val="0078152C"/>
    <w:rsid w:val="007816FE"/>
    <w:rsid w:val="00781F2A"/>
    <w:rsid w:val="00782713"/>
    <w:rsid w:val="0078331D"/>
    <w:rsid w:val="00783354"/>
    <w:rsid w:val="00783EE3"/>
    <w:rsid w:val="007841F8"/>
    <w:rsid w:val="00784B5D"/>
    <w:rsid w:val="00785041"/>
    <w:rsid w:val="00785DF6"/>
    <w:rsid w:val="00786328"/>
    <w:rsid w:val="007864E3"/>
    <w:rsid w:val="007868FE"/>
    <w:rsid w:val="0078738C"/>
    <w:rsid w:val="00790A8E"/>
    <w:rsid w:val="00790CB7"/>
    <w:rsid w:val="00790CCB"/>
    <w:rsid w:val="00791043"/>
    <w:rsid w:val="0079146C"/>
    <w:rsid w:val="00791835"/>
    <w:rsid w:val="00792AE5"/>
    <w:rsid w:val="00792F57"/>
    <w:rsid w:val="00792FE2"/>
    <w:rsid w:val="007930AD"/>
    <w:rsid w:val="007932E4"/>
    <w:rsid w:val="00793348"/>
    <w:rsid w:val="007934BB"/>
    <w:rsid w:val="007937E3"/>
    <w:rsid w:val="00793A63"/>
    <w:rsid w:val="00793B46"/>
    <w:rsid w:val="00793C08"/>
    <w:rsid w:val="00793C86"/>
    <w:rsid w:val="00794F55"/>
    <w:rsid w:val="00795AA1"/>
    <w:rsid w:val="00795F09"/>
    <w:rsid w:val="007969E9"/>
    <w:rsid w:val="00796EC0"/>
    <w:rsid w:val="00796EE0"/>
    <w:rsid w:val="007A19C5"/>
    <w:rsid w:val="007A1E89"/>
    <w:rsid w:val="007A3701"/>
    <w:rsid w:val="007A3D15"/>
    <w:rsid w:val="007A48E5"/>
    <w:rsid w:val="007A56AC"/>
    <w:rsid w:val="007A6239"/>
    <w:rsid w:val="007A7F13"/>
    <w:rsid w:val="007B0A8D"/>
    <w:rsid w:val="007B2134"/>
    <w:rsid w:val="007B4889"/>
    <w:rsid w:val="007B4DA0"/>
    <w:rsid w:val="007B50DE"/>
    <w:rsid w:val="007B5534"/>
    <w:rsid w:val="007B7283"/>
    <w:rsid w:val="007B7911"/>
    <w:rsid w:val="007C1362"/>
    <w:rsid w:val="007C1D70"/>
    <w:rsid w:val="007C269D"/>
    <w:rsid w:val="007C275F"/>
    <w:rsid w:val="007C6231"/>
    <w:rsid w:val="007C6FBC"/>
    <w:rsid w:val="007C7262"/>
    <w:rsid w:val="007C7BD7"/>
    <w:rsid w:val="007C7DBB"/>
    <w:rsid w:val="007C7DFC"/>
    <w:rsid w:val="007D12F6"/>
    <w:rsid w:val="007D1981"/>
    <w:rsid w:val="007D2042"/>
    <w:rsid w:val="007D2191"/>
    <w:rsid w:val="007D251E"/>
    <w:rsid w:val="007D28AF"/>
    <w:rsid w:val="007D35ED"/>
    <w:rsid w:val="007D6B00"/>
    <w:rsid w:val="007D6B64"/>
    <w:rsid w:val="007E0BB9"/>
    <w:rsid w:val="007E11C8"/>
    <w:rsid w:val="007E1B2A"/>
    <w:rsid w:val="007E1FD2"/>
    <w:rsid w:val="007E29C2"/>
    <w:rsid w:val="007E359F"/>
    <w:rsid w:val="007E49F5"/>
    <w:rsid w:val="007E5503"/>
    <w:rsid w:val="007E62ED"/>
    <w:rsid w:val="007E6B06"/>
    <w:rsid w:val="007E701D"/>
    <w:rsid w:val="007E7079"/>
    <w:rsid w:val="007E7216"/>
    <w:rsid w:val="007F02CF"/>
    <w:rsid w:val="007F0685"/>
    <w:rsid w:val="007F0A72"/>
    <w:rsid w:val="007F0A83"/>
    <w:rsid w:val="007F14E1"/>
    <w:rsid w:val="007F1F46"/>
    <w:rsid w:val="007F393A"/>
    <w:rsid w:val="007F3C00"/>
    <w:rsid w:val="007F3C21"/>
    <w:rsid w:val="007F421A"/>
    <w:rsid w:val="007F4C86"/>
    <w:rsid w:val="007F4F42"/>
    <w:rsid w:val="007F6AAA"/>
    <w:rsid w:val="007F6BEE"/>
    <w:rsid w:val="007F7318"/>
    <w:rsid w:val="007F77AB"/>
    <w:rsid w:val="007F7B71"/>
    <w:rsid w:val="00801759"/>
    <w:rsid w:val="008028BD"/>
    <w:rsid w:val="0080306C"/>
    <w:rsid w:val="00803F23"/>
    <w:rsid w:val="00804B06"/>
    <w:rsid w:val="008056E7"/>
    <w:rsid w:val="0080589E"/>
    <w:rsid w:val="00805DD9"/>
    <w:rsid w:val="00806082"/>
    <w:rsid w:val="00806E79"/>
    <w:rsid w:val="00810A5D"/>
    <w:rsid w:val="00810EB7"/>
    <w:rsid w:val="00811C49"/>
    <w:rsid w:val="00811D89"/>
    <w:rsid w:val="008122B2"/>
    <w:rsid w:val="00813D8A"/>
    <w:rsid w:val="00813EB2"/>
    <w:rsid w:val="008163FF"/>
    <w:rsid w:val="008178E1"/>
    <w:rsid w:val="00817987"/>
    <w:rsid w:val="008205C3"/>
    <w:rsid w:val="008211A7"/>
    <w:rsid w:val="00821295"/>
    <w:rsid w:val="00823118"/>
    <w:rsid w:val="00824440"/>
    <w:rsid w:val="00824DED"/>
    <w:rsid w:val="00825287"/>
    <w:rsid w:val="008272DC"/>
    <w:rsid w:val="00830C81"/>
    <w:rsid w:val="00830D2D"/>
    <w:rsid w:val="00831178"/>
    <w:rsid w:val="008315F2"/>
    <w:rsid w:val="00831F2E"/>
    <w:rsid w:val="00832247"/>
    <w:rsid w:val="00832BD0"/>
    <w:rsid w:val="00832C9F"/>
    <w:rsid w:val="00832CD7"/>
    <w:rsid w:val="00833AAF"/>
    <w:rsid w:val="00834CB4"/>
    <w:rsid w:val="008358E4"/>
    <w:rsid w:val="0083685B"/>
    <w:rsid w:val="0084077C"/>
    <w:rsid w:val="00840E5F"/>
    <w:rsid w:val="0084234D"/>
    <w:rsid w:val="008425A6"/>
    <w:rsid w:val="00842AF7"/>
    <w:rsid w:val="0084377E"/>
    <w:rsid w:val="00844510"/>
    <w:rsid w:val="00845846"/>
    <w:rsid w:val="00845ACF"/>
    <w:rsid w:val="00845C09"/>
    <w:rsid w:val="00846BDC"/>
    <w:rsid w:val="00847436"/>
    <w:rsid w:val="00847FBE"/>
    <w:rsid w:val="008501F6"/>
    <w:rsid w:val="0085029B"/>
    <w:rsid w:val="008507B0"/>
    <w:rsid w:val="00850EBB"/>
    <w:rsid w:val="00851ACC"/>
    <w:rsid w:val="00851BE8"/>
    <w:rsid w:val="00851CE4"/>
    <w:rsid w:val="00852058"/>
    <w:rsid w:val="00852B2E"/>
    <w:rsid w:val="00853BCE"/>
    <w:rsid w:val="008549F9"/>
    <w:rsid w:val="008552F9"/>
    <w:rsid w:val="00855ABA"/>
    <w:rsid w:val="00856605"/>
    <w:rsid w:val="008566DD"/>
    <w:rsid w:val="008568A8"/>
    <w:rsid w:val="00856EA9"/>
    <w:rsid w:val="0085702C"/>
    <w:rsid w:val="00857853"/>
    <w:rsid w:val="00860951"/>
    <w:rsid w:val="00861BF4"/>
    <w:rsid w:val="00861D5D"/>
    <w:rsid w:val="0086207D"/>
    <w:rsid w:val="008620BD"/>
    <w:rsid w:val="0086221D"/>
    <w:rsid w:val="00862430"/>
    <w:rsid w:val="00862C5B"/>
    <w:rsid w:val="00862CAE"/>
    <w:rsid w:val="00863AAE"/>
    <w:rsid w:val="008647E8"/>
    <w:rsid w:val="00864B24"/>
    <w:rsid w:val="008653CB"/>
    <w:rsid w:val="008653D1"/>
    <w:rsid w:val="00866654"/>
    <w:rsid w:val="00866F15"/>
    <w:rsid w:val="0086797E"/>
    <w:rsid w:val="00867984"/>
    <w:rsid w:val="0087025C"/>
    <w:rsid w:val="00870C10"/>
    <w:rsid w:val="00871C35"/>
    <w:rsid w:val="008726C0"/>
    <w:rsid w:val="0087305F"/>
    <w:rsid w:val="0087342F"/>
    <w:rsid w:val="00874B17"/>
    <w:rsid w:val="00874BDB"/>
    <w:rsid w:val="008756ED"/>
    <w:rsid w:val="00876AC9"/>
    <w:rsid w:val="0087778B"/>
    <w:rsid w:val="008804A9"/>
    <w:rsid w:val="00880954"/>
    <w:rsid w:val="008809E5"/>
    <w:rsid w:val="00880A2D"/>
    <w:rsid w:val="0088168E"/>
    <w:rsid w:val="00881922"/>
    <w:rsid w:val="0088198A"/>
    <w:rsid w:val="00881D52"/>
    <w:rsid w:val="00882C19"/>
    <w:rsid w:val="00883E89"/>
    <w:rsid w:val="008852BB"/>
    <w:rsid w:val="00885E66"/>
    <w:rsid w:val="00886995"/>
    <w:rsid w:val="008875A0"/>
    <w:rsid w:val="00887DF2"/>
    <w:rsid w:val="00890123"/>
    <w:rsid w:val="00891760"/>
    <w:rsid w:val="008936EB"/>
    <w:rsid w:val="00894A54"/>
    <w:rsid w:val="00894CC7"/>
    <w:rsid w:val="008953EF"/>
    <w:rsid w:val="00895FC4"/>
    <w:rsid w:val="0089693F"/>
    <w:rsid w:val="00896CDD"/>
    <w:rsid w:val="00897015"/>
    <w:rsid w:val="008974ED"/>
    <w:rsid w:val="00897980"/>
    <w:rsid w:val="00897A12"/>
    <w:rsid w:val="008A13AF"/>
    <w:rsid w:val="008A1871"/>
    <w:rsid w:val="008A1A17"/>
    <w:rsid w:val="008A1B11"/>
    <w:rsid w:val="008A1BAE"/>
    <w:rsid w:val="008A2244"/>
    <w:rsid w:val="008A2338"/>
    <w:rsid w:val="008A2A6C"/>
    <w:rsid w:val="008A386B"/>
    <w:rsid w:val="008A3BD3"/>
    <w:rsid w:val="008A3BE5"/>
    <w:rsid w:val="008A401C"/>
    <w:rsid w:val="008A5622"/>
    <w:rsid w:val="008A5A90"/>
    <w:rsid w:val="008A6B70"/>
    <w:rsid w:val="008A6D59"/>
    <w:rsid w:val="008A6D9C"/>
    <w:rsid w:val="008A72F6"/>
    <w:rsid w:val="008A794D"/>
    <w:rsid w:val="008B0946"/>
    <w:rsid w:val="008B2161"/>
    <w:rsid w:val="008B2960"/>
    <w:rsid w:val="008B40F6"/>
    <w:rsid w:val="008B4D87"/>
    <w:rsid w:val="008B5577"/>
    <w:rsid w:val="008B62D1"/>
    <w:rsid w:val="008B6EC5"/>
    <w:rsid w:val="008C1C9F"/>
    <w:rsid w:val="008C1E57"/>
    <w:rsid w:val="008C22A0"/>
    <w:rsid w:val="008C23DF"/>
    <w:rsid w:val="008C29C7"/>
    <w:rsid w:val="008C2EB6"/>
    <w:rsid w:val="008C32A9"/>
    <w:rsid w:val="008C3D0F"/>
    <w:rsid w:val="008C5153"/>
    <w:rsid w:val="008C7143"/>
    <w:rsid w:val="008D014E"/>
    <w:rsid w:val="008D1368"/>
    <w:rsid w:val="008D189E"/>
    <w:rsid w:val="008D3622"/>
    <w:rsid w:val="008D3BE2"/>
    <w:rsid w:val="008D3F2F"/>
    <w:rsid w:val="008D47B0"/>
    <w:rsid w:val="008D47B3"/>
    <w:rsid w:val="008D4DE0"/>
    <w:rsid w:val="008D6587"/>
    <w:rsid w:val="008E167D"/>
    <w:rsid w:val="008E224C"/>
    <w:rsid w:val="008E2769"/>
    <w:rsid w:val="008E299E"/>
    <w:rsid w:val="008E3735"/>
    <w:rsid w:val="008E379F"/>
    <w:rsid w:val="008E3BAE"/>
    <w:rsid w:val="008E44C2"/>
    <w:rsid w:val="008E47B4"/>
    <w:rsid w:val="008E7110"/>
    <w:rsid w:val="008F14DD"/>
    <w:rsid w:val="008F1663"/>
    <w:rsid w:val="008F1FD8"/>
    <w:rsid w:val="008F3667"/>
    <w:rsid w:val="008F3A94"/>
    <w:rsid w:val="008F3C77"/>
    <w:rsid w:val="008F4DDB"/>
    <w:rsid w:val="008F543F"/>
    <w:rsid w:val="008F5450"/>
    <w:rsid w:val="008F60BA"/>
    <w:rsid w:val="008F6532"/>
    <w:rsid w:val="008F65C0"/>
    <w:rsid w:val="008F6EE4"/>
    <w:rsid w:val="008F7294"/>
    <w:rsid w:val="0090092E"/>
    <w:rsid w:val="00901CC0"/>
    <w:rsid w:val="0090286A"/>
    <w:rsid w:val="00903583"/>
    <w:rsid w:val="00904DFB"/>
    <w:rsid w:val="00905A66"/>
    <w:rsid w:val="00906669"/>
    <w:rsid w:val="0090696E"/>
    <w:rsid w:val="00907850"/>
    <w:rsid w:val="00910C3E"/>
    <w:rsid w:val="009110C2"/>
    <w:rsid w:val="009125AD"/>
    <w:rsid w:val="009131E9"/>
    <w:rsid w:val="00914C89"/>
    <w:rsid w:val="00915269"/>
    <w:rsid w:val="009152AA"/>
    <w:rsid w:val="00915610"/>
    <w:rsid w:val="009158F6"/>
    <w:rsid w:val="009164DF"/>
    <w:rsid w:val="00916574"/>
    <w:rsid w:val="00916B2D"/>
    <w:rsid w:val="00921B3E"/>
    <w:rsid w:val="00922446"/>
    <w:rsid w:val="00922883"/>
    <w:rsid w:val="00923B99"/>
    <w:rsid w:val="00923C93"/>
    <w:rsid w:val="00924416"/>
    <w:rsid w:val="00924A22"/>
    <w:rsid w:val="00925AF1"/>
    <w:rsid w:val="009265CD"/>
    <w:rsid w:val="00926B4C"/>
    <w:rsid w:val="00927321"/>
    <w:rsid w:val="00927840"/>
    <w:rsid w:val="0093353F"/>
    <w:rsid w:val="009347C2"/>
    <w:rsid w:val="00934F47"/>
    <w:rsid w:val="009354A8"/>
    <w:rsid w:val="009366EE"/>
    <w:rsid w:val="0093689E"/>
    <w:rsid w:val="009405D6"/>
    <w:rsid w:val="00940DD0"/>
    <w:rsid w:val="0094161D"/>
    <w:rsid w:val="00941C8B"/>
    <w:rsid w:val="00944BEB"/>
    <w:rsid w:val="00946059"/>
    <w:rsid w:val="009464DA"/>
    <w:rsid w:val="00946BAD"/>
    <w:rsid w:val="00946C39"/>
    <w:rsid w:val="00947178"/>
    <w:rsid w:val="00947CE0"/>
    <w:rsid w:val="009509CE"/>
    <w:rsid w:val="00951CA4"/>
    <w:rsid w:val="0095451E"/>
    <w:rsid w:val="009547D5"/>
    <w:rsid w:val="00955808"/>
    <w:rsid w:val="00956888"/>
    <w:rsid w:val="00961E50"/>
    <w:rsid w:val="0096270C"/>
    <w:rsid w:val="00963EA8"/>
    <w:rsid w:val="00964B8B"/>
    <w:rsid w:val="00964D10"/>
    <w:rsid w:val="00964DED"/>
    <w:rsid w:val="0096561C"/>
    <w:rsid w:val="00966362"/>
    <w:rsid w:val="00966EDE"/>
    <w:rsid w:val="0096723B"/>
    <w:rsid w:val="00967924"/>
    <w:rsid w:val="00970BEA"/>
    <w:rsid w:val="00971315"/>
    <w:rsid w:val="00973EB2"/>
    <w:rsid w:val="009740B7"/>
    <w:rsid w:val="009746E1"/>
    <w:rsid w:val="00974ADC"/>
    <w:rsid w:val="00975481"/>
    <w:rsid w:val="009759A9"/>
    <w:rsid w:val="00975B6D"/>
    <w:rsid w:val="009762B2"/>
    <w:rsid w:val="00976E1F"/>
    <w:rsid w:val="009779C2"/>
    <w:rsid w:val="00977A2B"/>
    <w:rsid w:val="0098293E"/>
    <w:rsid w:val="00983DB2"/>
    <w:rsid w:val="00984457"/>
    <w:rsid w:val="009849FC"/>
    <w:rsid w:val="00984E65"/>
    <w:rsid w:val="00984ECD"/>
    <w:rsid w:val="009857E8"/>
    <w:rsid w:val="009863AF"/>
    <w:rsid w:val="00986476"/>
    <w:rsid w:val="009865B1"/>
    <w:rsid w:val="00987212"/>
    <w:rsid w:val="00987303"/>
    <w:rsid w:val="00991362"/>
    <w:rsid w:val="00992824"/>
    <w:rsid w:val="00992D67"/>
    <w:rsid w:val="009966AE"/>
    <w:rsid w:val="0099688F"/>
    <w:rsid w:val="00996AE5"/>
    <w:rsid w:val="00997F9A"/>
    <w:rsid w:val="00997FC9"/>
    <w:rsid w:val="00997FD4"/>
    <w:rsid w:val="009A0218"/>
    <w:rsid w:val="009A0843"/>
    <w:rsid w:val="009A2BBB"/>
    <w:rsid w:val="009A47C2"/>
    <w:rsid w:val="009A47C6"/>
    <w:rsid w:val="009A569A"/>
    <w:rsid w:val="009A5856"/>
    <w:rsid w:val="009A639A"/>
    <w:rsid w:val="009A687E"/>
    <w:rsid w:val="009A69E3"/>
    <w:rsid w:val="009A7608"/>
    <w:rsid w:val="009B09BB"/>
    <w:rsid w:val="009B0AB5"/>
    <w:rsid w:val="009B11D9"/>
    <w:rsid w:val="009B2E34"/>
    <w:rsid w:val="009B37D7"/>
    <w:rsid w:val="009B3CAD"/>
    <w:rsid w:val="009B3FFC"/>
    <w:rsid w:val="009B4196"/>
    <w:rsid w:val="009B4981"/>
    <w:rsid w:val="009B4E4F"/>
    <w:rsid w:val="009B5352"/>
    <w:rsid w:val="009B55EC"/>
    <w:rsid w:val="009B5BAD"/>
    <w:rsid w:val="009B5BE2"/>
    <w:rsid w:val="009C062B"/>
    <w:rsid w:val="009C0EE6"/>
    <w:rsid w:val="009C0FF7"/>
    <w:rsid w:val="009C28A8"/>
    <w:rsid w:val="009C3384"/>
    <w:rsid w:val="009C40C9"/>
    <w:rsid w:val="009C4351"/>
    <w:rsid w:val="009C4F2F"/>
    <w:rsid w:val="009C56BF"/>
    <w:rsid w:val="009C5C23"/>
    <w:rsid w:val="009C63A8"/>
    <w:rsid w:val="009C63E1"/>
    <w:rsid w:val="009C66ED"/>
    <w:rsid w:val="009C6AD5"/>
    <w:rsid w:val="009C6B26"/>
    <w:rsid w:val="009D0A19"/>
    <w:rsid w:val="009D0DFC"/>
    <w:rsid w:val="009D0E91"/>
    <w:rsid w:val="009D1370"/>
    <w:rsid w:val="009D402F"/>
    <w:rsid w:val="009D44A3"/>
    <w:rsid w:val="009D5F02"/>
    <w:rsid w:val="009D606B"/>
    <w:rsid w:val="009D6086"/>
    <w:rsid w:val="009D6833"/>
    <w:rsid w:val="009D73CE"/>
    <w:rsid w:val="009E1CDB"/>
    <w:rsid w:val="009E1D1A"/>
    <w:rsid w:val="009E1ECC"/>
    <w:rsid w:val="009E1FF4"/>
    <w:rsid w:val="009E3122"/>
    <w:rsid w:val="009E343C"/>
    <w:rsid w:val="009E36F7"/>
    <w:rsid w:val="009E3BA8"/>
    <w:rsid w:val="009E3D7C"/>
    <w:rsid w:val="009E3E1B"/>
    <w:rsid w:val="009E4C4D"/>
    <w:rsid w:val="009E5522"/>
    <w:rsid w:val="009E5AD5"/>
    <w:rsid w:val="009E5C24"/>
    <w:rsid w:val="009E6052"/>
    <w:rsid w:val="009E67FE"/>
    <w:rsid w:val="009E7257"/>
    <w:rsid w:val="009F0E6F"/>
    <w:rsid w:val="009F0EA5"/>
    <w:rsid w:val="009F1640"/>
    <w:rsid w:val="009F16F2"/>
    <w:rsid w:val="009F1EB4"/>
    <w:rsid w:val="009F2681"/>
    <w:rsid w:val="009F2A64"/>
    <w:rsid w:val="009F3995"/>
    <w:rsid w:val="009F4DE4"/>
    <w:rsid w:val="009F5480"/>
    <w:rsid w:val="009F5851"/>
    <w:rsid w:val="009F5FFB"/>
    <w:rsid w:val="009F6E67"/>
    <w:rsid w:val="00A0097F"/>
    <w:rsid w:val="00A00B3B"/>
    <w:rsid w:val="00A00DE3"/>
    <w:rsid w:val="00A00E66"/>
    <w:rsid w:val="00A014A7"/>
    <w:rsid w:val="00A01FF8"/>
    <w:rsid w:val="00A024D6"/>
    <w:rsid w:val="00A043D6"/>
    <w:rsid w:val="00A056D1"/>
    <w:rsid w:val="00A05E58"/>
    <w:rsid w:val="00A06E4F"/>
    <w:rsid w:val="00A06F57"/>
    <w:rsid w:val="00A07637"/>
    <w:rsid w:val="00A07A6F"/>
    <w:rsid w:val="00A07BDD"/>
    <w:rsid w:val="00A11FF6"/>
    <w:rsid w:val="00A12080"/>
    <w:rsid w:val="00A12086"/>
    <w:rsid w:val="00A12684"/>
    <w:rsid w:val="00A13AF1"/>
    <w:rsid w:val="00A13E00"/>
    <w:rsid w:val="00A144CF"/>
    <w:rsid w:val="00A14FE8"/>
    <w:rsid w:val="00A1502B"/>
    <w:rsid w:val="00A15DC3"/>
    <w:rsid w:val="00A17A9E"/>
    <w:rsid w:val="00A20522"/>
    <w:rsid w:val="00A2094A"/>
    <w:rsid w:val="00A20C23"/>
    <w:rsid w:val="00A217F7"/>
    <w:rsid w:val="00A227B1"/>
    <w:rsid w:val="00A23AFD"/>
    <w:rsid w:val="00A23E31"/>
    <w:rsid w:val="00A24164"/>
    <w:rsid w:val="00A25022"/>
    <w:rsid w:val="00A254DF"/>
    <w:rsid w:val="00A25B24"/>
    <w:rsid w:val="00A26D2B"/>
    <w:rsid w:val="00A318C5"/>
    <w:rsid w:val="00A32630"/>
    <w:rsid w:val="00A3277F"/>
    <w:rsid w:val="00A32A81"/>
    <w:rsid w:val="00A32FF6"/>
    <w:rsid w:val="00A33373"/>
    <w:rsid w:val="00A33AEA"/>
    <w:rsid w:val="00A350D1"/>
    <w:rsid w:val="00A350EF"/>
    <w:rsid w:val="00A35636"/>
    <w:rsid w:val="00A3584B"/>
    <w:rsid w:val="00A36417"/>
    <w:rsid w:val="00A364DC"/>
    <w:rsid w:val="00A369E7"/>
    <w:rsid w:val="00A41AF3"/>
    <w:rsid w:val="00A41C46"/>
    <w:rsid w:val="00A420C3"/>
    <w:rsid w:val="00A42863"/>
    <w:rsid w:val="00A432C0"/>
    <w:rsid w:val="00A43373"/>
    <w:rsid w:val="00A439A8"/>
    <w:rsid w:val="00A44BCC"/>
    <w:rsid w:val="00A456C3"/>
    <w:rsid w:val="00A45D78"/>
    <w:rsid w:val="00A46345"/>
    <w:rsid w:val="00A46C5C"/>
    <w:rsid w:val="00A46E63"/>
    <w:rsid w:val="00A46F0B"/>
    <w:rsid w:val="00A472DD"/>
    <w:rsid w:val="00A47B1F"/>
    <w:rsid w:val="00A47EA7"/>
    <w:rsid w:val="00A47FBD"/>
    <w:rsid w:val="00A506F5"/>
    <w:rsid w:val="00A5215D"/>
    <w:rsid w:val="00A52BF3"/>
    <w:rsid w:val="00A52CC5"/>
    <w:rsid w:val="00A52E2C"/>
    <w:rsid w:val="00A536FD"/>
    <w:rsid w:val="00A53FB7"/>
    <w:rsid w:val="00A54047"/>
    <w:rsid w:val="00A541EE"/>
    <w:rsid w:val="00A54337"/>
    <w:rsid w:val="00A55799"/>
    <w:rsid w:val="00A55A05"/>
    <w:rsid w:val="00A56AAC"/>
    <w:rsid w:val="00A56B39"/>
    <w:rsid w:val="00A577AE"/>
    <w:rsid w:val="00A57A90"/>
    <w:rsid w:val="00A57F30"/>
    <w:rsid w:val="00A60ADB"/>
    <w:rsid w:val="00A60C74"/>
    <w:rsid w:val="00A61F4F"/>
    <w:rsid w:val="00A62CAE"/>
    <w:rsid w:val="00A6337A"/>
    <w:rsid w:val="00A63E34"/>
    <w:rsid w:val="00A64276"/>
    <w:rsid w:val="00A64B2B"/>
    <w:rsid w:val="00A659BF"/>
    <w:rsid w:val="00A66C8D"/>
    <w:rsid w:val="00A703E1"/>
    <w:rsid w:val="00A71A5E"/>
    <w:rsid w:val="00A71FC1"/>
    <w:rsid w:val="00A72C56"/>
    <w:rsid w:val="00A73C28"/>
    <w:rsid w:val="00A75338"/>
    <w:rsid w:val="00A75A35"/>
    <w:rsid w:val="00A76D7A"/>
    <w:rsid w:val="00A771D0"/>
    <w:rsid w:val="00A77549"/>
    <w:rsid w:val="00A8032C"/>
    <w:rsid w:val="00A804E3"/>
    <w:rsid w:val="00A80F55"/>
    <w:rsid w:val="00A81520"/>
    <w:rsid w:val="00A826AE"/>
    <w:rsid w:val="00A83C5E"/>
    <w:rsid w:val="00A84FBD"/>
    <w:rsid w:val="00A87898"/>
    <w:rsid w:val="00A9023E"/>
    <w:rsid w:val="00A908B9"/>
    <w:rsid w:val="00A90FD8"/>
    <w:rsid w:val="00A930F8"/>
    <w:rsid w:val="00A9382E"/>
    <w:rsid w:val="00A9466B"/>
    <w:rsid w:val="00A949CE"/>
    <w:rsid w:val="00A94A08"/>
    <w:rsid w:val="00A9591E"/>
    <w:rsid w:val="00A965DD"/>
    <w:rsid w:val="00A96CCE"/>
    <w:rsid w:val="00A96D75"/>
    <w:rsid w:val="00A96F4B"/>
    <w:rsid w:val="00AA0BF2"/>
    <w:rsid w:val="00AA1EA9"/>
    <w:rsid w:val="00AA2030"/>
    <w:rsid w:val="00AA3367"/>
    <w:rsid w:val="00AA3D15"/>
    <w:rsid w:val="00AA3F80"/>
    <w:rsid w:val="00AA428D"/>
    <w:rsid w:val="00AA4C6C"/>
    <w:rsid w:val="00AA4F03"/>
    <w:rsid w:val="00AA52AF"/>
    <w:rsid w:val="00AA5ACE"/>
    <w:rsid w:val="00AA5F10"/>
    <w:rsid w:val="00AA6635"/>
    <w:rsid w:val="00AA76BE"/>
    <w:rsid w:val="00AB0CFA"/>
    <w:rsid w:val="00AB1071"/>
    <w:rsid w:val="00AB1367"/>
    <w:rsid w:val="00AB1995"/>
    <w:rsid w:val="00AB2E02"/>
    <w:rsid w:val="00AB2F7F"/>
    <w:rsid w:val="00AB3347"/>
    <w:rsid w:val="00AB3AC8"/>
    <w:rsid w:val="00AB4B59"/>
    <w:rsid w:val="00AB5355"/>
    <w:rsid w:val="00AB5AC2"/>
    <w:rsid w:val="00AB616C"/>
    <w:rsid w:val="00AB650E"/>
    <w:rsid w:val="00AB696C"/>
    <w:rsid w:val="00AB7B51"/>
    <w:rsid w:val="00AC169E"/>
    <w:rsid w:val="00AC1D22"/>
    <w:rsid w:val="00AC1F7E"/>
    <w:rsid w:val="00AC2CB8"/>
    <w:rsid w:val="00AC2CE8"/>
    <w:rsid w:val="00AC375C"/>
    <w:rsid w:val="00AC49E3"/>
    <w:rsid w:val="00AC5EF4"/>
    <w:rsid w:val="00AC67FA"/>
    <w:rsid w:val="00AC6BED"/>
    <w:rsid w:val="00AC7B54"/>
    <w:rsid w:val="00AD03A3"/>
    <w:rsid w:val="00AD1122"/>
    <w:rsid w:val="00AD1B19"/>
    <w:rsid w:val="00AD221A"/>
    <w:rsid w:val="00AD27E1"/>
    <w:rsid w:val="00AD30DB"/>
    <w:rsid w:val="00AD4F9A"/>
    <w:rsid w:val="00AD56B9"/>
    <w:rsid w:val="00AD5870"/>
    <w:rsid w:val="00AD643C"/>
    <w:rsid w:val="00AD6556"/>
    <w:rsid w:val="00AD6744"/>
    <w:rsid w:val="00AD6FAC"/>
    <w:rsid w:val="00AD79DB"/>
    <w:rsid w:val="00AE0B2F"/>
    <w:rsid w:val="00AE21B9"/>
    <w:rsid w:val="00AE27B0"/>
    <w:rsid w:val="00AE362D"/>
    <w:rsid w:val="00AE36AB"/>
    <w:rsid w:val="00AE4383"/>
    <w:rsid w:val="00AE4504"/>
    <w:rsid w:val="00AE45E0"/>
    <w:rsid w:val="00AE49D3"/>
    <w:rsid w:val="00AE5101"/>
    <w:rsid w:val="00AE7CA6"/>
    <w:rsid w:val="00AF061C"/>
    <w:rsid w:val="00AF1075"/>
    <w:rsid w:val="00AF10BD"/>
    <w:rsid w:val="00AF1381"/>
    <w:rsid w:val="00AF17F3"/>
    <w:rsid w:val="00AF2515"/>
    <w:rsid w:val="00AF314C"/>
    <w:rsid w:val="00AF5E8F"/>
    <w:rsid w:val="00AF64AE"/>
    <w:rsid w:val="00AF6506"/>
    <w:rsid w:val="00AF785B"/>
    <w:rsid w:val="00B00338"/>
    <w:rsid w:val="00B00F7F"/>
    <w:rsid w:val="00B012BD"/>
    <w:rsid w:val="00B023C8"/>
    <w:rsid w:val="00B023DA"/>
    <w:rsid w:val="00B02610"/>
    <w:rsid w:val="00B02687"/>
    <w:rsid w:val="00B05EFE"/>
    <w:rsid w:val="00B06514"/>
    <w:rsid w:val="00B068D3"/>
    <w:rsid w:val="00B102E9"/>
    <w:rsid w:val="00B1142F"/>
    <w:rsid w:val="00B11686"/>
    <w:rsid w:val="00B12505"/>
    <w:rsid w:val="00B12F0D"/>
    <w:rsid w:val="00B13652"/>
    <w:rsid w:val="00B137E1"/>
    <w:rsid w:val="00B138F4"/>
    <w:rsid w:val="00B13A73"/>
    <w:rsid w:val="00B13CB8"/>
    <w:rsid w:val="00B1463D"/>
    <w:rsid w:val="00B14E5D"/>
    <w:rsid w:val="00B152BF"/>
    <w:rsid w:val="00B17A47"/>
    <w:rsid w:val="00B20BD6"/>
    <w:rsid w:val="00B21091"/>
    <w:rsid w:val="00B21492"/>
    <w:rsid w:val="00B224DA"/>
    <w:rsid w:val="00B23CCD"/>
    <w:rsid w:val="00B23F08"/>
    <w:rsid w:val="00B244EE"/>
    <w:rsid w:val="00B25B17"/>
    <w:rsid w:val="00B25CED"/>
    <w:rsid w:val="00B260C6"/>
    <w:rsid w:val="00B27F50"/>
    <w:rsid w:val="00B30673"/>
    <w:rsid w:val="00B309A6"/>
    <w:rsid w:val="00B30DA9"/>
    <w:rsid w:val="00B310DA"/>
    <w:rsid w:val="00B3196E"/>
    <w:rsid w:val="00B331CA"/>
    <w:rsid w:val="00B334C8"/>
    <w:rsid w:val="00B338E1"/>
    <w:rsid w:val="00B3443A"/>
    <w:rsid w:val="00B34867"/>
    <w:rsid w:val="00B36072"/>
    <w:rsid w:val="00B36D16"/>
    <w:rsid w:val="00B37819"/>
    <w:rsid w:val="00B37914"/>
    <w:rsid w:val="00B400CA"/>
    <w:rsid w:val="00B43995"/>
    <w:rsid w:val="00B43EE4"/>
    <w:rsid w:val="00B4435C"/>
    <w:rsid w:val="00B45102"/>
    <w:rsid w:val="00B45394"/>
    <w:rsid w:val="00B45E7C"/>
    <w:rsid w:val="00B463D1"/>
    <w:rsid w:val="00B46DEA"/>
    <w:rsid w:val="00B4786C"/>
    <w:rsid w:val="00B47C38"/>
    <w:rsid w:val="00B47CB1"/>
    <w:rsid w:val="00B47F5A"/>
    <w:rsid w:val="00B50594"/>
    <w:rsid w:val="00B51A82"/>
    <w:rsid w:val="00B521C4"/>
    <w:rsid w:val="00B525AD"/>
    <w:rsid w:val="00B52B69"/>
    <w:rsid w:val="00B52B80"/>
    <w:rsid w:val="00B5492D"/>
    <w:rsid w:val="00B573C1"/>
    <w:rsid w:val="00B60638"/>
    <w:rsid w:val="00B60651"/>
    <w:rsid w:val="00B6128E"/>
    <w:rsid w:val="00B615CF"/>
    <w:rsid w:val="00B61BB8"/>
    <w:rsid w:val="00B648F2"/>
    <w:rsid w:val="00B65B26"/>
    <w:rsid w:val="00B66D65"/>
    <w:rsid w:val="00B66F0F"/>
    <w:rsid w:val="00B673D6"/>
    <w:rsid w:val="00B67596"/>
    <w:rsid w:val="00B67B6C"/>
    <w:rsid w:val="00B67C9D"/>
    <w:rsid w:val="00B70815"/>
    <w:rsid w:val="00B70981"/>
    <w:rsid w:val="00B70AD7"/>
    <w:rsid w:val="00B715F8"/>
    <w:rsid w:val="00B727EE"/>
    <w:rsid w:val="00B72983"/>
    <w:rsid w:val="00B72D8C"/>
    <w:rsid w:val="00B72FBF"/>
    <w:rsid w:val="00B73AB5"/>
    <w:rsid w:val="00B73B08"/>
    <w:rsid w:val="00B744C7"/>
    <w:rsid w:val="00B745AD"/>
    <w:rsid w:val="00B76E00"/>
    <w:rsid w:val="00B776AC"/>
    <w:rsid w:val="00B80263"/>
    <w:rsid w:val="00B80426"/>
    <w:rsid w:val="00B81061"/>
    <w:rsid w:val="00B81A21"/>
    <w:rsid w:val="00B81EB4"/>
    <w:rsid w:val="00B823FD"/>
    <w:rsid w:val="00B831C7"/>
    <w:rsid w:val="00B84239"/>
    <w:rsid w:val="00B850DA"/>
    <w:rsid w:val="00B85258"/>
    <w:rsid w:val="00B854B9"/>
    <w:rsid w:val="00B85BBD"/>
    <w:rsid w:val="00B85DAF"/>
    <w:rsid w:val="00B85E9F"/>
    <w:rsid w:val="00B866FA"/>
    <w:rsid w:val="00B86F92"/>
    <w:rsid w:val="00B8714C"/>
    <w:rsid w:val="00B9070A"/>
    <w:rsid w:val="00B90C86"/>
    <w:rsid w:val="00B91E87"/>
    <w:rsid w:val="00B922DF"/>
    <w:rsid w:val="00B9268C"/>
    <w:rsid w:val="00B93291"/>
    <w:rsid w:val="00B937B8"/>
    <w:rsid w:val="00B94387"/>
    <w:rsid w:val="00B97071"/>
    <w:rsid w:val="00B97DDA"/>
    <w:rsid w:val="00B97E2D"/>
    <w:rsid w:val="00BA03B8"/>
    <w:rsid w:val="00BA0A1A"/>
    <w:rsid w:val="00BA0C8D"/>
    <w:rsid w:val="00BA0F85"/>
    <w:rsid w:val="00BA13DA"/>
    <w:rsid w:val="00BA15B8"/>
    <w:rsid w:val="00BA169F"/>
    <w:rsid w:val="00BA1834"/>
    <w:rsid w:val="00BA1879"/>
    <w:rsid w:val="00BA21FB"/>
    <w:rsid w:val="00BA2340"/>
    <w:rsid w:val="00BA2969"/>
    <w:rsid w:val="00BA2E76"/>
    <w:rsid w:val="00BA2F71"/>
    <w:rsid w:val="00BA40D0"/>
    <w:rsid w:val="00BA41FB"/>
    <w:rsid w:val="00BA4400"/>
    <w:rsid w:val="00BA44C0"/>
    <w:rsid w:val="00BA45E6"/>
    <w:rsid w:val="00BA48A1"/>
    <w:rsid w:val="00BA495A"/>
    <w:rsid w:val="00BA4D0D"/>
    <w:rsid w:val="00BA57B1"/>
    <w:rsid w:val="00BA65CC"/>
    <w:rsid w:val="00BA706F"/>
    <w:rsid w:val="00BB1388"/>
    <w:rsid w:val="00BB16CF"/>
    <w:rsid w:val="00BB1EE5"/>
    <w:rsid w:val="00BB2423"/>
    <w:rsid w:val="00BB2E69"/>
    <w:rsid w:val="00BB3B7A"/>
    <w:rsid w:val="00BB4522"/>
    <w:rsid w:val="00BB4951"/>
    <w:rsid w:val="00BB4DA5"/>
    <w:rsid w:val="00BB54F9"/>
    <w:rsid w:val="00BB5A24"/>
    <w:rsid w:val="00BB6121"/>
    <w:rsid w:val="00BB6CCE"/>
    <w:rsid w:val="00BB76B2"/>
    <w:rsid w:val="00BB79EB"/>
    <w:rsid w:val="00BB7C64"/>
    <w:rsid w:val="00BC0D25"/>
    <w:rsid w:val="00BC1CA5"/>
    <w:rsid w:val="00BC327C"/>
    <w:rsid w:val="00BC3D02"/>
    <w:rsid w:val="00BC4919"/>
    <w:rsid w:val="00BC5125"/>
    <w:rsid w:val="00BC5FF6"/>
    <w:rsid w:val="00BC6B47"/>
    <w:rsid w:val="00BC75BA"/>
    <w:rsid w:val="00BD0F94"/>
    <w:rsid w:val="00BD0FE4"/>
    <w:rsid w:val="00BD1113"/>
    <w:rsid w:val="00BD3965"/>
    <w:rsid w:val="00BD4124"/>
    <w:rsid w:val="00BD453D"/>
    <w:rsid w:val="00BD45B0"/>
    <w:rsid w:val="00BD486E"/>
    <w:rsid w:val="00BD53A4"/>
    <w:rsid w:val="00BD55A0"/>
    <w:rsid w:val="00BD561C"/>
    <w:rsid w:val="00BD587D"/>
    <w:rsid w:val="00BD69F4"/>
    <w:rsid w:val="00BD7111"/>
    <w:rsid w:val="00BD767E"/>
    <w:rsid w:val="00BD7F0C"/>
    <w:rsid w:val="00BE1704"/>
    <w:rsid w:val="00BE1B4F"/>
    <w:rsid w:val="00BE2804"/>
    <w:rsid w:val="00BE315A"/>
    <w:rsid w:val="00BE3A51"/>
    <w:rsid w:val="00BE4EA0"/>
    <w:rsid w:val="00BE59CE"/>
    <w:rsid w:val="00BE759E"/>
    <w:rsid w:val="00BE7C5F"/>
    <w:rsid w:val="00BF0D82"/>
    <w:rsid w:val="00BF14F9"/>
    <w:rsid w:val="00BF1D5E"/>
    <w:rsid w:val="00BF242A"/>
    <w:rsid w:val="00BF396D"/>
    <w:rsid w:val="00BF3CAB"/>
    <w:rsid w:val="00BF4CB2"/>
    <w:rsid w:val="00BF4D71"/>
    <w:rsid w:val="00BF4E12"/>
    <w:rsid w:val="00BF61D5"/>
    <w:rsid w:val="00BF66F7"/>
    <w:rsid w:val="00BF6784"/>
    <w:rsid w:val="00BF69DA"/>
    <w:rsid w:val="00BF75AD"/>
    <w:rsid w:val="00BF77ED"/>
    <w:rsid w:val="00C0020E"/>
    <w:rsid w:val="00C006DB"/>
    <w:rsid w:val="00C00B15"/>
    <w:rsid w:val="00C00B66"/>
    <w:rsid w:val="00C013E9"/>
    <w:rsid w:val="00C01EEF"/>
    <w:rsid w:val="00C021F2"/>
    <w:rsid w:val="00C03486"/>
    <w:rsid w:val="00C0360E"/>
    <w:rsid w:val="00C04611"/>
    <w:rsid w:val="00C10112"/>
    <w:rsid w:val="00C112B0"/>
    <w:rsid w:val="00C11E45"/>
    <w:rsid w:val="00C1224E"/>
    <w:rsid w:val="00C1299D"/>
    <w:rsid w:val="00C13B71"/>
    <w:rsid w:val="00C14808"/>
    <w:rsid w:val="00C1503A"/>
    <w:rsid w:val="00C15623"/>
    <w:rsid w:val="00C15D81"/>
    <w:rsid w:val="00C16C7F"/>
    <w:rsid w:val="00C22924"/>
    <w:rsid w:val="00C232D0"/>
    <w:rsid w:val="00C23F52"/>
    <w:rsid w:val="00C245FD"/>
    <w:rsid w:val="00C24775"/>
    <w:rsid w:val="00C24C7D"/>
    <w:rsid w:val="00C250E1"/>
    <w:rsid w:val="00C2539B"/>
    <w:rsid w:val="00C261C7"/>
    <w:rsid w:val="00C276CF"/>
    <w:rsid w:val="00C30620"/>
    <w:rsid w:val="00C30D3A"/>
    <w:rsid w:val="00C31380"/>
    <w:rsid w:val="00C31811"/>
    <w:rsid w:val="00C31882"/>
    <w:rsid w:val="00C329EE"/>
    <w:rsid w:val="00C336CC"/>
    <w:rsid w:val="00C34684"/>
    <w:rsid w:val="00C34AF7"/>
    <w:rsid w:val="00C35879"/>
    <w:rsid w:val="00C35C15"/>
    <w:rsid w:val="00C365CF"/>
    <w:rsid w:val="00C36C34"/>
    <w:rsid w:val="00C36F34"/>
    <w:rsid w:val="00C36FE1"/>
    <w:rsid w:val="00C37055"/>
    <w:rsid w:val="00C37AFD"/>
    <w:rsid w:val="00C37CF4"/>
    <w:rsid w:val="00C4099A"/>
    <w:rsid w:val="00C40D28"/>
    <w:rsid w:val="00C410C1"/>
    <w:rsid w:val="00C41299"/>
    <w:rsid w:val="00C413A1"/>
    <w:rsid w:val="00C4191A"/>
    <w:rsid w:val="00C42F22"/>
    <w:rsid w:val="00C42F64"/>
    <w:rsid w:val="00C432E4"/>
    <w:rsid w:val="00C43BE8"/>
    <w:rsid w:val="00C441A5"/>
    <w:rsid w:val="00C44969"/>
    <w:rsid w:val="00C46D62"/>
    <w:rsid w:val="00C47223"/>
    <w:rsid w:val="00C47AA9"/>
    <w:rsid w:val="00C500A2"/>
    <w:rsid w:val="00C50885"/>
    <w:rsid w:val="00C50D52"/>
    <w:rsid w:val="00C51B28"/>
    <w:rsid w:val="00C52B65"/>
    <w:rsid w:val="00C52C73"/>
    <w:rsid w:val="00C53090"/>
    <w:rsid w:val="00C54BCA"/>
    <w:rsid w:val="00C5564E"/>
    <w:rsid w:val="00C56293"/>
    <w:rsid w:val="00C56E58"/>
    <w:rsid w:val="00C56E5F"/>
    <w:rsid w:val="00C57351"/>
    <w:rsid w:val="00C57814"/>
    <w:rsid w:val="00C57DCA"/>
    <w:rsid w:val="00C60CD8"/>
    <w:rsid w:val="00C60FB4"/>
    <w:rsid w:val="00C61FEB"/>
    <w:rsid w:val="00C63095"/>
    <w:rsid w:val="00C63352"/>
    <w:rsid w:val="00C635A0"/>
    <w:rsid w:val="00C63CB9"/>
    <w:rsid w:val="00C640E2"/>
    <w:rsid w:val="00C64E2E"/>
    <w:rsid w:val="00C65007"/>
    <w:rsid w:val="00C65590"/>
    <w:rsid w:val="00C66BD3"/>
    <w:rsid w:val="00C67D15"/>
    <w:rsid w:val="00C67EBC"/>
    <w:rsid w:val="00C71EC8"/>
    <w:rsid w:val="00C722A8"/>
    <w:rsid w:val="00C72B36"/>
    <w:rsid w:val="00C732CC"/>
    <w:rsid w:val="00C74387"/>
    <w:rsid w:val="00C755FA"/>
    <w:rsid w:val="00C76EB0"/>
    <w:rsid w:val="00C77379"/>
    <w:rsid w:val="00C77DEE"/>
    <w:rsid w:val="00C80640"/>
    <w:rsid w:val="00C80693"/>
    <w:rsid w:val="00C80695"/>
    <w:rsid w:val="00C80945"/>
    <w:rsid w:val="00C81748"/>
    <w:rsid w:val="00C817DE"/>
    <w:rsid w:val="00C81A26"/>
    <w:rsid w:val="00C81AB1"/>
    <w:rsid w:val="00C81DE3"/>
    <w:rsid w:val="00C82AE7"/>
    <w:rsid w:val="00C82C04"/>
    <w:rsid w:val="00C8572A"/>
    <w:rsid w:val="00C858DD"/>
    <w:rsid w:val="00C85DC0"/>
    <w:rsid w:val="00C8600F"/>
    <w:rsid w:val="00C867AF"/>
    <w:rsid w:val="00C874C5"/>
    <w:rsid w:val="00C87A23"/>
    <w:rsid w:val="00C87D64"/>
    <w:rsid w:val="00C90875"/>
    <w:rsid w:val="00C911F0"/>
    <w:rsid w:val="00C91D9C"/>
    <w:rsid w:val="00C9245D"/>
    <w:rsid w:val="00C9389D"/>
    <w:rsid w:val="00C939F1"/>
    <w:rsid w:val="00C94A91"/>
    <w:rsid w:val="00C94FB7"/>
    <w:rsid w:val="00C95908"/>
    <w:rsid w:val="00C95A77"/>
    <w:rsid w:val="00C963AE"/>
    <w:rsid w:val="00C9656D"/>
    <w:rsid w:val="00C96942"/>
    <w:rsid w:val="00C96D05"/>
    <w:rsid w:val="00C97B9E"/>
    <w:rsid w:val="00CA00C2"/>
    <w:rsid w:val="00CA02A8"/>
    <w:rsid w:val="00CA0531"/>
    <w:rsid w:val="00CA053E"/>
    <w:rsid w:val="00CA08EA"/>
    <w:rsid w:val="00CA128B"/>
    <w:rsid w:val="00CA241E"/>
    <w:rsid w:val="00CA2853"/>
    <w:rsid w:val="00CA29A5"/>
    <w:rsid w:val="00CA29F5"/>
    <w:rsid w:val="00CA2F1B"/>
    <w:rsid w:val="00CA306F"/>
    <w:rsid w:val="00CA3A71"/>
    <w:rsid w:val="00CA4153"/>
    <w:rsid w:val="00CA491A"/>
    <w:rsid w:val="00CA4C76"/>
    <w:rsid w:val="00CA4E95"/>
    <w:rsid w:val="00CA62F9"/>
    <w:rsid w:val="00CA6A4D"/>
    <w:rsid w:val="00CA71E6"/>
    <w:rsid w:val="00CB0229"/>
    <w:rsid w:val="00CB0438"/>
    <w:rsid w:val="00CB2AF1"/>
    <w:rsid w:val="00CB37DC"/>
    <w:rsid w:val="00CB464D"/>
    <w:rsid w:val="00CB4744"/>
    <w:rsid w:val="00CB4C94"/>
    <w:rsid w:val="00CB563E"/>
    <w:rsid w:val="00CB650B"/>
    <w:rsid w:val="00CB6805"/>
    <w:rsid w:val="00CB69C5"/>
    <w:rsid w:val="00CB6AFD"/>
    <w:rsid w:val="00CB77B1"/>
    <w:rsid w:val="00CC1B1D"/>
    <w:rsid w:val="00CC2526"/>
    <w:rsid w:val="00CC4B3C"/>
    <w:rsid w:val="00CC4FF0"/>
    <w:rsid w:val="00CC52C1"/>
    <w:rsid w:val="00CC57BF"/>
    <w:rsid w:val="00CC65C3"/>
    <w:rsid w:val="00CD07BB"/>
    <w:rsid w:val="00CD0E9D"/>
    <w:rsid w:val="00CD0FE3"/>
    <w:rsid w:val="00CD14EB"/>
    <w:rsid w:val="00CD152B"/>
    <w:rsid w:val="00CD19EF"/>
    <w:rsid w:val="00CD2207"/>
    <w:rsid w:val="00CD3140"/>
    <w:rsid w:val="00CD4DF2"/>
    <w:rsid w:val="00CD5C79"/>
    <w:rsid w:val="00CD65EC"/>
    <w:rsid w:val="00CD6CF1"/>
    <w:rsid w:val="00CD7C9F"/>
    <w:rsid w:val="00CE07A3"/>
    <w:rsid w:val="00CE19F4"/>
    <w:rsid w:val="00CE1D11"/>
    <w:rsid w:val="00CE1E74"/>
    <w:rsid w:val="00CE2338"/>
    <w:rsid w:val="00CE298A"/>
    <w:rsid w:val="00CE30B6"/>
    <w:rsid w:val="00CE3279"/>
    <w:rsid w:val="00CE5AEB"/>
    <w:rsid w:val="00CE62A1"/>
    <w:rsid w:val="00CE6FCE"/>
    <w:rsid w:val="00CE75B2"/>
    <w:rsid w:val="00CE7975"/>
    <w:rsid w:val="00CE7CE5"/>
    <w:rsid w:val="00CF1092"/>
    <w:rsid w:val="00CF1470"/>
    <w:rsid w:val="00CF1523"/>
    <w:rsid w:val="00CF248E"/>
    <w:rsid w:val="00CF3850"/>
    <w:rsid w:val="00CF3B92"/>
    <w:rsid w:val="00CF3B9B"/>
    <w:rsid w:val="00CF5005"/>
    <w:rsid w:val="00D00605"/>
    <w:rsid w:val="00D00F07"/>
    <w:rsid w:val="00D00FEF"/>
    <w:rsid w:val="00D01246"/>
    <w:rsid w:val="00D013D0"/>
    <w:rsid w:val="00D03273"/>
    <w:rsid w:val="00D043DE"/>
    <w:rsid w:val="00D049B9"/>
    <w:rsid w:val="00D04CAF"/>
    <w:rsid w:val="00D05927"/>
    <w:rsid w:val="00D06026"/>
    <w:rsid w:val="00D07D02"/>
    <w:rsid w:val="00D10102"/>
    <w:rsid w:val="00D1099C"/>
    <w:rsid w:val="00D13309"/>
    <w:rsid w:val="00D143D3"/>
    <w:rsid w:val="00D15D5D"/>
    <w:rsid w:val="00D167E8"/>
    <w:rsid w:val="00D16806"/>
    <w:rsid w:val="00D214D5"/>
    <w:rsid w:val="00D22549"/>
    <w:rsid w:val="00D22A46"/>
    <w:rsid w:val="00D23A98"/>
    <w:rsid w:val="00D23B6C"/>
    <w:rsid w:val="00D23F42"/>
    <w:rsid w:val="00D2421D"/>
    <w:rsid w:val="00D2432A"/>
    <w:rsid w:val="00D24420"/>
    <w:rsid w:val="00D252B9"/>
    <w:rsid w:val="00D25653"/>
    <w:rsid w:val="00D30584"/>
    <w:rsid w:val="00D3166C"/>
    <w:rsid w:val="00D31700"/>
    <w:rsid w:val="00D3236B"/>
    <w:rsid w:val="00D32977"/>
    <w:rsid w:val="00D32AAD"/>
    <w:rsid w:val="00D335BC"/>
    <w:rsid w:val="00D33C75"/>
    <w:rsid w:val="00D33E6B"/>
    <w:rsid w:val="00D35A28"/>
    <w:rsid w:val="00D36257"/>
    <w:rsid w:val="00D36F3B"/>
    <w:rsid w:val="00D37152"/>
    <w:rsid w:val="00D40136"/>
    <w:rsid w:val="00D40BBD"/>
    <w:rsid w:val="00D42A26"/>
    <w:rsid w:val="00D42D54"/>
    <w:rsid w:val="00D43793"/>
    <w:rsid w:val="00D446D5"/>
    <w:rsid w:val="00D44A9C"/>
    <w:rsid w:val="00D454F4"/>
    <w:rsid w:val="00D471EF"/>
    <w:rsid w:val="00D47444"/>
    <w:rsid w:val="00D50493"/>
    <w:rsid w:val="00D50660"/>
    <w:rsid w:val="00D513BF"/>
    <w:rsid w:val="00D515D5"/>
    <w:rsid w:val="00D51CF5"/>
    <w:rsid w:val="00D52968"/>
    <w:rsid w:val="00D53808"/>
    <w:rsid w:val="00D53DEC"/>
    <w:rsid w:val="00D543AC"/>
    <w:rsid w:val="00D549D9"/>
    <w:rsid w:val="00D54B85"/>
    <w:rsid w:val="00D5513C"/>
    <w:rsid w:val="00D55C7F"/>
    <w:rsid w:val="00D56618"/>
    <w:rsid w:val="00D56A8A"/>
    <w:rsid w:val="00D56B12"/>
    <w:rsid w:val="00D56B65"/>
    <w:rsid w:val="00D57D92"/>
    <w:rsid w:val="00D608EE"/>
    <w:rsid w:val="00D61B2F"/>
    <w:rsid w:val="00D61FA9"/>
    <w:rsid w:val="00D6301E"/>
    <w:rsid w:val="00D63997"/>
    <w:rsid w:val="00D63F92"/>
    <w:rsid w:val="00D641A4"/>
    <w:rsid w:val="00D641B8"/>
    <w:rsid w:val="00D65402"/>
    <w:rsid w:val="00D6593F"/>
    <w:rsid w:val="00D6607C"/>
    <w:rsid w:val="00D66400"/>
    <w:rsid w:val="00D66CC1"/>
    <w:rsid w:val="00D675F5"/>
    <w:rsid w:val="00D67782"/>
    <w:rsid w:val="00D677A2"/>
    <w:rsid w:val="00D6781D"/>
    <w:rsid w:val="00D67A16"/>
    <w:rsid w:val="00D703E8"/>
    <w:rsid w:val="00D714AE"/>
    <w:rsid w:val="00D71F0D"/>
    <w:rsid w:val="00D72EF9"/>
    <w:rsid w:val="00D7380D"/>
    <w:rsid w:val="00D741C2"/>
    <w:rsid w:val="00D75207"/>
    <w:rsid w:val="00D76731"/>
    <w:rsid w:val="00D76CB3"/>
    <w:rsid w:val="00D771D1"/>
    <w:rsid w:val="00D771FB"/>
    <w:rsid w:val="00D80592"/>
    <w:rsid w:val="00D809B2"/>
    <w:rsid w:val="00D80B93"/>
    <w:rsid w:val="00D817BD"/>
    <w:rsid w:val="00D82A8B"/>
    <w:rsid w:val="00D83598"/>
    <w:rsid w:val="00D843D1"/>
    <w:rsid w:val="00D853B4"/>
    <w:rsid w:val="00D86079"/>
    <w:rsid w:val="00D86486"/>
    <w:rsid w:val="00D87F22"/>
    <w:rsid w:val="00D90B14"/>
    <w:rsid w:val="00D90DDE"/>
    <w:rsid w:val="00D9158B"/>
    <w:rsid w:val="00D91A9A"/>
    <w:rsid w:val="00D91D05"/>
    <w:rsid w:val="00D929E2"/>
    <w:rsid w:val="00D92FBE"/>
    <w:rsid w:val="00D9335F"/>
    <w:rsid w:val="00D94558"/>
    <w:rsid w:val="00D949C5"/>
    <w:rsid w:val="00D94C84"/>
    <w:rsid w:val="00D9640D"/>
    <w:rsid w:val="00D96743"/>
    <w:rsid w:val="00D96D2B"/>
    <w:rsid w:val="00D971A9"/>
    <w:rsid w:val="00D9725F"/>
    <w:rsid w:val="00D9729C"/>
    <w:rsid w:val="00D977A3"/>
    <w:rsid w:val="00DA019A"/>
    <w:rsid w:val="00DA038F"/>
    <w:rsid w:val="00DA042E"/>
    <w:rsid w:val="00DA11F6"/>
    <w:rsid w:val="00DA1620"/>
    <w:rsid w:val="00DA18EB"/>
    <w:rsid w:val="00DA1E3A"/>
    <w:rsid w:val="00DA2BC0"/>
    <w:rsid w:val="00DA30C6"/>
    <w:rsid w:val="00DA3A2D"/>
    <w:rsid w:val="00DA5911"/>
    <w:rsid w:val="00DA5CD7"/>
    <w:rsid w:val="00DA6641"/>
    <w:rsid w:val="00DA6770"/>
    <w:rsid w:val="00DA67EA"/>
    <w:rsid w:val="00DA6BD4"/>
    <w:rsid w:val="00DA6C19"/>
    <w:rsid w:val="00DA6F47"/>
    <w:rsid w:val="00DA72BF"/>
    <w:rsid w:val="00DA7CDA"/>
    <w:rsid w:val="00DA7D43"/>
    <w:rsid w:val="00DB0E25"/>
    <w:rsid w:val="00DB0E8B"/>
    <w:rsid w:val="00DB2114"/>
    <w:rsid w:val="00DB2D31"/>
    <w:rsid w:val="00DB44D0"/>
    <w:rsid w:val="00DB4D9C"/>
    <w:rsid w:val="00DB6D7D"/>
    <w:rsid w:val="00DB728F"/>
    <w:rsid w:val="00DB7FB7"/>
    <w:rsid w:val="00DC086B"/>
    <w:rsid w:val="00DC0D10"/>
    <w:rsid w:val="00DC134E"/>
    <w:rsid w:val="00DC221C"/>
    <w:rsid w:val="00DC2AA9"/>
    <w:rsid w:val="00DC2B47"/>
    <w:rsid w:val="00DC2E72"/>
    <w:rsid w:val="00DC2EA2"/>
    <w:rsid w:val="00DC35FB"/>
    <w:rsid w:val="00DC3EE0"/>
    <w:rsid w:val="00DC3F85"/>
    <w:rsid w:val="00DC52E0"/>
    <w:rsid w:val="00DC5552"/>
    <w:rsid w:val="00DD016D"/>
    <w:rsid w:val="00DD0DBC"/>
    <w:rsid w:val="00DD147D"/>
    <w:rsid w:val="00DD3D6B"/>
    <w:rsid w:val="00DD3FCF"/>
    <w:rsid w:val="00DD46C4"/>
    <w:rsid w:val="00DD5A9F"/>
    <w:rsid w:val="00DD7F89"/>
    <w:rsid w:val="00DE06EA"/>
    <w:rsid w:val="00DE102F"/>
    <w:rsid w:val="00DE5E1E"/>
    <w:rsid w:val="00DE73C7"/>
    <w:rsid w:val="00DE77BE"/>
    <w:rsid w:val="00DE7B93"/>
    <w:rsid w:val="00DE7CF4"/>
    <w:rsid w:val="00DF08BA"/>
    <w:rsid w:val="00DF1804"/>
    <w:rsid w:val="00DF27A7"/>
    <w:rsid w:val="00DF292B"/>
    <w:rsid w:val="00DF2ACD"/>
    <w:rsid w:val="00DF2B65"/>
    <w:rsid w:val="00DF2EF1"/>
    <w:rsid w:val="00DF356D"/>
    <w:rsid w:val="00DF3CDC"/>
    <w:rsid w:val="00DF498E"/>
    <w:rsid w:val="00DF5D42"/>
    <w:rsid w:val="00DF5D4D"/>
    <w:rsid w:val="00DF64CE"/>
    <w:rsid w:val="00DF6E65"/>
    <w:rsid w:val="00E01936"/>
    <w:rsid w:val="00E023E4"/>
    <w:rsid w:val="00E02627"/>
    <w:rsid w:val="00E03122"/>
    <w:rsid w:val="00E03539"/>
    <w:rsid w:val="00E03B28"/>
    <w:rsid w:val="00E06184"/>
    <w:rsid w:val="00E06AE4"/>
    <w:rsid w:val="00E0723D"/>
    <w:rsid w:val="00E106DC"/>
    <w:rsid w:val="00E1174C"/>
    <w:rsid w:val="00E13DE2"/>
    <w:rsid w:val="00E13F3D"/>
    <w:rsid w:val="00E143F5"/>
    <w:rsid w:val="00E14780"/>
    <w:rsid w:val="00E1487B"/>
    <w:rsid w:val="00E14C31"/>
    <w:rsid w:val="00E14D9E"/>
    <w:rsid w:val="00E14E20"/>
    <w:rsid w:val="00E15199"/>
    <w:rsid w:val="00E16394"/>
    <w:rsid w:val="00E16551"/>
    <w:rsid w:val="00E165FB"/>
    <w:rsid w:val="00E17443"/>
    <w:rsid w:val="00E17F1C"/>
    <w:rsid w:val="00E21AD3"/>
    <w:rsid w:val="00E21DDC"/>
    <w:rsid w:val="00E22074"/>
    <w:rsid w:val="00E2207F"/>
    <w:rsid w:val="00E227B3"/>
    <w:rsid w:val="00E227EA"/>
    <w:rsid w:val="00E23021"/>
    <w:rsid w:val="00E231A9"/>
    <w:rsid w:val="00E234D5"/>
    <w:rsid w:val="00E25928"/>
    <w:rsid w:val="00E25D6F"/>
    <w:rsid w:val="00E25FB6"/>
    <w:rsid w:val="00E265E2"/>
    <w:rsid w:val="00E279F0"/>
    <w:rsid w:val="00E27B5F"/>
    <w:rsid w:val="00E27D93"/>
    <w:rsid w:val="00E30879"/>
    <w:rsid w:val="00E30D5E"/>
    <w:rsid w:val="00E313DC"/>
    <w:rsid w:val="00E31527"/>
    <w:rsid w:val="00E32722"/>
    <w:rsid w:val="00E34D4D"/>
    <w:rsid w:val="00E36114"/>
    <w:rsid w:val="00E36140"/>
    <w:rsid w:val="00E3663D"/>
    <w:rsid w:val="00E37278"/>
    <w:rsid w:val="00E37937"/>
    <w:rsid w:val="00E37A81"/>
    <w:rsid w:val="00E37B29"/>
    <w:rsid w:val="00E418A7"/>
    <w:rsid w:val="00E427B6"/>
    <w:rsid w:val="00E432B5"/>
    <w:rsid w:val="00E43809"/>
    <w:rsid w:val="00E43D25"/>
    <w:rsid w:val="00E445E6"/>
    <w:rsid w:val="00E468A6"/>
    <w:rsid w:val="00E471C6"/>
    <w:rsid w:val="00E47495"/>
    <w:rsid w:val="00E50A40"/>
    <w:rsid w:val="00E50CA8"/>
    <w:rsid w:val="00E50CEF"/>
    <w:rsid w:val="00E51746"/>
    <w:rsid w:val="00E519E0"/>
    <w:rsid w:val="00E52AD9"/>
    <w:rsid w:val="00E52CFD"/>
    <w:rsid w:val="00E53323"/>
    <w:rsid w:val="00E5338A"/>
    <w:rsid w:val="00E54372"/>
    <w:rsid w:val="00E54842"/>
    <w:rsid w:val="00E548FF"/>
    <w:rsid w:val="00E55520"/>
    <w:rsid w:val="00E563F5"/>
    <w:rsid w:val="00E571F8"/>
    <w:rsid w:val="00E57252"/>
    <w:rsid w:val="00E60535"/>
    <w:rsid w:val="00E60A0E"/>
    <w:rsid w:val="00E60ED8"/>
    <w:rsid w:val="00E614EB"/>
    <w:rsid w:val="00E6182D"/>
    <w:rsid w:val="00E622C7"/>
    <w:rsid w:val="00E62F5A"/>
    <w:rsid w:val="00E634C2"/>
    <w:rsid w:val="00E634F8"/>
    <w:rsid w:val="00E63EFF"/>
    <w:rsid w:val="00E64215"/>
    <w:rsid w:val="00E64B22"/>
    <w:rsid w:val="00E64C2E"/>
    <w:rsid w:val="00E64F56"/>
    <w:rsid w:val="00E65928"/>
    <w:rsid w:val="00E65C34"/>
    <w:rsid w:val="00E665D6"/>
    <w:rsid w:val="00E66B59"/>
    <w:rsid w:val="00E67970"/>
    <w:rsid w:val="00E67CAA"/>
    <w:rsid w:val="00E70426"/>
    <w:rsid w:val="00E70B0C"/>
    <w:rsid w:val="00E71259"/>
    <w:rsid w:val="00E724E4"/>
    <w:rsid w:val="00E72855"/>
    <w:rsid w:val="00E72CA0"/>
    <w:rsid w:val="00E72E20"/>
    <w:rsid w:val="00E7334E"/>
    <w:rsid w:val="00E73418"/>
    <w:rsid w:val="00E7393E"/>
    <w:rsid w:val="00E73BBE"/>
    <w:rsid w:val="00E73E74"/>
    <w:rsid w:val="00E74129"/>
    <w:rsid w:val="00E74B2F"/>
    <w:rsid w:val="00E75980"/>
    <w:rsid w:val="00E76027"/>
    <w:rsid w:val="00E76E1C"/>
    <w:rsid w:val="00E80286"/>
    <w:rsid w:val="00E805E0"/>
    <w:rsid w:val="00E8068C"/>
    <w:rsid w:val="00E80B06"/>
    <w:rsid w:val="00E81170"/>
    <w:rsid w:val="00E8225B"/>
    <w:rsid w:val="00E822FD"/>
    <w:rsid w:val="00E825C1"/>
    <w:rsid w:val="00E82A88"/>
    <w:rsid w:val="00E82D9D"/>
    <w:rsid w:val="00E82E97"/>
    <w:rsid w:val="00E83A0B"/>
    <w:rsid w:val="00E843F1"/>
    <w:rsid w:val="00E85025"/>
    <w:rsid w:val="00E856E1"/>
    <w:rsid w:val="00E85788"/>
    <w:rsid w:val="00E85BC0"/>
    <w:rsid w:val="00E85D8D"/>
    <w:rsid w:val="00E8649C"/>
    <w:rsid w:val="00E90842"/>
    <w:rsid w:val="00E91021"/>
    <w:rsid w:val="00E91923"/>
    <w:rsid w:val="00E91B2C"/>
    <w:rsid w:val="00E927C7"/>
    <w:rsid w:val="00E933BE"/>
    <w:rsid w:val="00E93DBE"/>
    <w:rsid w:val="00E941F1"/>
    <w:rsid w:val="00E95C76"/>
    <w:rsid w:val="00E969DF"/>
    <w:rsid w:val="00EA041E"/>
    <w:rsid w:val="00EA1228"/>
    <w:rsid w:val="00EA1CCB"/>
    <w:rsid w:val="00EA1D2F"/>
    <w:rsid w:val="00EA262A"/>
    <w:rsid w:val="00EA2EDE"/>
    <w:rsid w:val="00EA31B1"/>
    <w:rsid w:val="00EA3C10"/>
    <w:rsid w:val="00EA4102"/>
    <w:rsid w:val="00EA46AA"/>
    <w:rsid w:val="00EA48C8"/>
    <w:rsid w:val="00EA4CCA"/>
    <w:rsid w:val="00EA4E04"/>
    <w:rsid w:val="00EA54CA"/>
    <w:rsid w:val="00EA55FE"/>
    <w:rsid w:val="00EA62D7"/>
    <w:rsid w:val="00EA6538"/>
    <w:rsid w:val="00EA6DED"/>
    <w:rsid w:val="00EA71DF"/>
    <w:rsid w:val="00EA73D0"/>
    <w:rsid w:val="00EA74DE"/>
    <w:rsid w:val="00EB0551"/>
    <w:rsid w:val="00EB1BBF"/>
    <w:rsid w:val="00EB1D06"/>
    <w:rsid w:val="00EB2C5D"/>
    <w:rsid w:val="00EB3578"/>
    <w:rsid w:val="00EB37A9"/>
    <w:rsid w:val="00EB3E05"/>
    <w:rsid w:val="00EB3FD2"/>
    <w:rsid w:val="00EB42E2"/>
    <w:rsid w:val="00EB4F92"/>
    <w:rsid w:val="00EB4FD3"/>
    <w:rsid w:val="00EB6BA1"/>
    <w:rsid w:val="00EB6CB5"/>
    <w:rsid w:val="00EB6E5D"/>
    <w:rsid w:val="00EB6EB3"/>
    <w:rsid w:val="00EC12DB"/>
    <w:rsid w:val="00EC1C5C"/>
    <w:rsid w:val="00EC1FB3"/>
    <w:rsid w:val="00EC207F"/>
    <w:rsid w:val="00EC2241"/>
    <w:rsid w:val="00EC35D3"/>
    <w:rsid w:val="00EC379C"/>
    <w:rsid w:val="00EC3C10"/>
    <w:rsid w:val="00EC442D"/>
    <w:rsid w:val="00EC49EB"/>
    <w:rsid w:val="00EC63AE"/>
    <w:rsid w:val="00EC7D7D"/>
    <w:rsid w:val="00ED0502"/>
    <w:rsid w:val="00ED2950"/>
    <w:rsid w:val="00ED3ECD"/>
    <w:rsid w:val="00ED3F96"/>
    <w:rsid w:val="00ED4B34"/>
    <w:rsid w:val="00ED4E94"/>
    <w:rsid w:val="00ED5006"/>
    <w:rsid w:val="00ED5926"/>
    <w:rsid w:val="00ED5DB0"/>
    <w:rsid w:val="00ED5EED"/>
    <w:rsid w:val="00ED60FC"/>
    <w:rsid w:val="00ED610E"/>
    <w:rsid w:val="00ED613E"/>
    <w:rsid w:val="00ED62BB"/>
    <w:rsid w:val="00ED66B0"/>
    <w:rsid w:val="00ED6BC4"/>
    <w:rsid w:val="00EE0381"/>
    <w:rsid w:val="00EE08C2"/>
    <w:rsid w:val="00EE0DC2"/>
    <w:rsid w:val="00EE17CE"/>
    <w:rsid w:val="00EE20B8"/>
    <w:rsid w:val="00EE2252"/>
    <w:rsid w:val="00EE275D"/>
    <w:rsid w:val="00EE2846"/>
    <w:rsid w:val="00EE2CBC"/>
    <w:rsid w:val="00EE3363"/>
    <w:rsid w:val="00EE368C"/>
    <w:rsid w:val="00EE43E0"/>
    <w:rsid w:val="00EE4F84"/>
    <w:rsid w:val="00EE6CD3"/>
    <w:rsid w:val="00EE6F1B"/>
    <w:rsid w:val="00EE6FED"/>
    <w:rsid w:val="00EE703A"/>
    <w:rsid w:val="00EE768C"/>
    <w:rsid w:val="00EF1D58"/>
    <w:rsid w:val="00EF3101"/>
    <w:rsid w:val="00EF36E7"/>
    <w:rsid w:val="00EF3DF6"/>
    <w:rsid w:val="00EF4844"/>
    <w:rsid w:val="00EF55AB"/>
    <w:rsid w:val="00EF5677"/>
    <w:rsid w:val="00EF587A"/>
    <w:rsid w:val="00EF5C53"/>
    <w:rsid w:val="00EF6163"/>
    <w:rsid w:val="00EF7A01"/>
    <w:rsid w:val="00EF7BF3"/>
    <w:rsid w:val="00F00511"/>
    <w:rsid w:val="00F00656"/>
    <w:rsid w:val="00F0086E"/>
    <w:rsid w:val="00F00DED"/>
    <w:rsid w:val="00F00F9E"/>
    <w:rsid w:val="00F010CC"/>
    <w:rsid w:val="00F01F26"/>
    <w:rsid w:val="00F0263D"/>
    <w:rsid w:val="00F030CD"/>
    <w:rsid w:val="00F03E5B"/>
    <w:rsid w:val="00F040E5"/>
    <w:rsid w:val="00F0414E"/>
    <w:rsid w:val="00F04867"/>
    <w:rsid w:val="00F04B3E"/>
    <w:rsid w:val="00F04F55"/>
    <w:rsid w:val="00F064E3"/>
    <w:rsid w:val="00F06663"/>
    <w:rsid w:val="00F06704"/>
    <w:rsid w:val="00F074C8"/>
    <w:rsid w:val="00F0788D"/>
    <w:rsid w:val="00F109DB"/>
    <w:rsid w:val="00F10B27"/>
    <w:rsid w:val="00F10E63"/>
    <w:rsid w:val="00F116F3"/>
    <w:rsid w:val="00F119AA"/>
    <w:rsid w:val="00F12FB1"/>
    <w:rsid w:val="00F130B1"/>
    <w:rsid w:val="00F13654"/>
    <w:rsid w:val="00F137C8"/>
    <w:rsid w:val="00F139D6"/>
    <w:rsid w:val="00F13F38"/>
    <w:rsid w:val="00F14524"/>
    <w:rsid w:val="00F14786"/>
    <w:rsid w:val="00F14DDA"/>
    <w:rsid w:val="00F14EE2"/>
    <w:rsid w:val="00F15D8C"/>
    <w:rsid w:val="00F16F68"/>
    <w:rsid w:val="00F17C6C"/>
    <w:rsid w:val="00F222E7"/>
    <w:rsid w:val="00F22CEF"/>
    <w:rsid w:val="00F237C8"/>
    <w:rsid w:val="00F23D1E"/>
    <w:rsid w:val="00F24247"/>
    <w:rsid w:val="00F2428A"/>
    <w:rsid w:val="00F24BAF"/>
    <w:rsid w:val="00F25867"/>
    <w:rsid w:val="00F2712B"/>
    <w:rsid w:val="00F2744F"/>
    <w:rsid w:val="00F27904"/>
    <w:rsid w:val="00F27D3E"/>
    <w:rsid w:val="00F27E17"/>
    <w:rsid w:val="00F309F0"/>
    <w:rsid w:val="00F30A86"/>
    <w:rsid w:val="00F325D3"/>
    <w:rsid w:val="00F327EE"/>
    <w:rsid w:val="00F32AC9"/>
    <w:rsid w:val="00F3330F"/>
    <w:rsid w:val="00F3479A"/>
    <w:rsid w:val="00F3487C"/>
    <w:rsid w:val="00F34969"/>
    <w:rsid w:val="00F3507D"/>
    <w:rsid w:val="00F4034F"/>
    <w:rsid w:val="00F40854"/>
    <w:rsid w:val="00F41B89"/>
    <w:rsid w:val="00F41BA7"/>
    <w:rsid w:val="00F427EC"/>
    <w:rsid w:val="00F42822"/>
    <w:rsid w:val="00F42C70"/>
    <w:rsid w:val="00F465B3"/>
    <w:rsid w:val="00F46AA3"/>
    <w:rsid w:val="00F46CCD"/>
    <w:rsid w:val="00F47336"/>
    <w:rsid w:val="00F4752D"/>
    <w:rsid w:val="00F47769"/>
    <w:rsid w:val="00F50173"/>
    <w:rsid w:val="00F5183F"/>
    <w:rsid w:val="00F524A1"/>
    <w:rsid w:val="00F54EC0"/>
    <w:rsid w:val="00F55397"/>
    <w:rsid w:val="00F56273"/>
    <w:rsid w:val="00F565DE"/>
    <w:rsid w:val="00F57EED"/>
    <w:rsid w:val="00F6006A"/>
    <w:rsid w:val="00F617E7"/>
    <w:rsid w:val="00F629D0"/>
    <w:rsid w:val="00F62AAA"/>
    <w:rsid w:val="00F62D6E"/>
    <w:rsid w:val="00F637BE"/>
    <w:rsid w:val="00F64331"/>
    <w:rsid w:val="00F6487F"/>
    <w:rsid w:val="00F649E4"/>
    <w:rsid w:val="00F64FB3"/>
    <w:rsid w:val="00F65B7D"/>
    <w:rsid w:val="00F66290"/>
    <w:rsid w:val="00F66973"/>
    <w:rsid w:val="00F70044"/>
    <w:rsid w:val="00F70260"/>
    <w:rsid w:val="00F70D24"/>
    <w:rsid w:val="00F70F9D"/>
    <w:rsid w:val="00F70FD0"/>
    <w:rsid w:val="00F716E3"/>
    <w:rsid w:val="00F72A03"/>
    <w:rsid w:val="00F72A0C"/>
    <w:rsid w:val="00F72DCE"/>
    <w:rsid w:val="00F74653"/>
    <w:rsid w:val="00F7479E"/>
    <w:rsid w:val="00F748A4"/>
    <w:rsid w:val="00F74D4F"/>
    <w:rsid w:val="00F751D6"/>
    <w:rsid w:val="00F7547A"/>
    <w:rsid w:val="00F75C25"/>
    <w:rsid w:val="00F76568"/>
    <w:rsid w:val="00F77076"/>
    <w:rsid w:val="00F77FC3"/>
    <w:rsid w:val="00F80473"/>
    <w:rsid w:val="00F817BC"/>
    <w:rsid w:val="00F83018"/>
    <w:rsid w:val="00F83165"/>
    <w:rsid w:val="00F83324"/>
    <w:rsid w:val="00F83BCA"/>
    <w:rsid w:val="00F84D89"/>
    <w:rsid w:val="00F86194"/>
    <w:rsid w:val="00F86A2C"/>
    <w:rsid w:val="00F86ABF"/>
    <w:rsid w:val="00F872D5"/>
    <w:rsid w:val="00F877BD"/>
    <w:rsid w:val="00F90127"/>
    <w:rsid w:val="00F90879"/>
    <w:rsid w:val="00F9112E"/>
    <w:rsid w:val="00F91818"/>
    <w:rsid w:val="00F91A60"/>
    <w:rsid w:val="00F91FBD"/>
    <w:rsid w:val="00F9219B"/>
    <w:rsid w:val="00F92730"/>
    <w:rsid w:val="00F92774"/>
    <w:rsid w:val="00F93888"/>
    <w:rsid w:val="00F94754"/>
    <w:rsid w:val="00F95631"/>
    <w:rsid w:val="00F975D2"/>
    <w:rsid w:val="00F97F50"/>
    <w:rsid w:val="00FA1C69"/>
    <w:rsid w:val="00FA31BC"/>
    <w:rsid w:val="00FA3340"/>
    <w:rsid w:val="00FA3FF8"/>
    <w:rsid w:val="00FA4878"/>
    <w:rsid w:val="00FA6052"/>
    <w:rsid w:val="00FA77DB"/>
    <w:rsid w:val="00FA78D7"/>
    <w:rsid w:val="00FB0221"/>
    <w:rsid w:val="00FB0921"/>
    <w:rsid w:val="00FB1097"/>
    <w:rsid w:val="00FB199E"/>
    <w:rsid w:val="00FB1D4B"/>
    <w:rsid w:val="00FB341A"/>
    <w:rsid w:val="00FB3A1A"/>
    <w:rsid w:val="00FB503D"/>
    <w:rsid w:val="00FB612E"/>
    <w:rsid w:val="00FB7408"/>
    <w:rsid w:val="00FC13C8"/>
    <w:rsid w:val="00FC16FF"/>
    <w:rsid w:val="00FC1F1F"/>
    <w:rsid w:val="00FC2C39"/>
    <w:rsid w:val="00FC43E3"/>
    <w:rsid w:val="00FC5CA8"/>
    <w:rsid w:val="00FC634D"/>
    <w:rsid w:val="00FC64B9"/>
    <w:rsid w:val="00FC6544"/>
    <w:rsid w:val="00FC66A0"/>
    <w:rsid w:val="00FC6730"/>
    <w:rsid w:val="00FC74D1"/>
    <w:rsid w:val="00FC79D1"/>
    <w:rsid w:val="00FC7B08"/>
    <w:rsid w:val="00FC7B21"/>
    <w:rsid w:val="00FC7DF8"/>
    <w:rsid w:val="00FD0215"/>
    <w:rsid w:val="00FD066B"/>
    <w:rsid w:val="00FD0DAB"/>
    <w:rsid w:val="00FD236A"/>
    <w:rsid w:val="00FD2399"/>
    <w:rsid w:val="00FD35FB"/>
    <w:rsid w:val="00FD396C"/>
    <w:rsid w:val="00FD3F82"/>
    <w:rsid w:val="00FD4551"/>
    <w:rsid w:val="00FD56D8"/>
    <w:rsid w:val="00FE3354"/>
    <w:rsid w:val="00FE3704"/>
    <w:rsid w:val="00FE3891"/>
    <w:rsid w:val="00FE3A54"/>
    <w:rsid w:val="00FE3BFF"/>
    <w:rsid w:val="00FE4BFC"/>
    <w:rsid w:val="00FE516F"/>
    <w:rsid w:val="00FE561B"/>
    <w:rsid w:val="00FE5FCD"/>
    <w:rsid w:val="00FE66F6"/>
    <w:rsid w:val="00FE6E72"/>
    <w:rsid w:val="00FE6E74"/>
    <w:rsid w:val="00FE7DC8"/>
    <w:rsid w:val="00FF0BE1"/>
    <w:rsid w:val="00FF154B"/>
    <w:rsid w:val="00FF21C5"/>
    <w:rsid w:val="00FF34B6"/>
    <w:rsid w:val="00FF3F80"/>
    <w:rsid w:val="00FF4612"/>
    <w:rsid w:val="00FF4EE5"/>
    <w:rsid w:val="00FF5803"/>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eastAsia="ru-RU"/>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basedOn w:val="a"/>
    <w:uiPriority w:val="99"/>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5">
    <w:name w:val="Body Text Indent"/>
    <w:aliases w:val="Подпись к рис.,Ïîäïèñü ê ðèñ.,Iiaienu e ?en."/>
    <w:basedOn w:val="a"/>
    <w:link w:val="a6"/>
    <w:rsid w:val="005473CA"/>
    <w:pPr>
      <w:spacing w:after="120" w:line="276" w:lineRule="auto"/>
      <w:ind w:left="283"/>
    </w:pPr>
    <w:rPr>
      <w:rFonts w:ascii="Calibri" w:hAnsi="Calibri"/>
      <w:sz w:val="22"/>
      <w:szCs w:val="22"/>
      <w:lang w:eastAsia="uk-UA"/>
    </w:rPr>
  </w:style>
  <w:style w:type="character" w:customStyle="1" w:styleId="a6">
    <w:name w:val="Основной текст с отступом Знак"/>
    <w:aliases w:val="Подпись к рис. Знак,Ïîäïèñü ê ðèñ. Знак,Iiaienu e ?en. Знак"/>
    <w:basedOn w:val="a0"/>
    <w:link w:val="a5"/>
    <w:rsid w:val="0008402E"/>
    <w:rPr>
      <w:rFonts w:ascii="Calibri" w:hAnsi="Calibri"/>
      <w:sz w:val="22"/>
      <w:szCs w:val="22"/>
    </w:rPr>
  </w:style>
  <w:style w:type="character" w:customStyle="1" w:styleId="longtext">
    <w:name w:val="long_text"/>
    <w:basedOn w:val="a0"/>
    <w:rsid w:val="005473CA"/>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rsid w:val="005473CA"/>
    <w:pPr>
      <w:spacing w:before="100" w:beforeAutospacing="1" w:after="100" w:afterAutospacing="1"/>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9">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lang w:val="ru-RU" w:eastAsia="ru-RU"/>
    </w:rPr>
  </w:style>
  <w:style w:type="paragraph" w:customStyle="1" w:styleId="aa">
    <w:name w:val="Документ"/>
    <w:basedOn w:val="a"/>
    <w:link w:val="ab"/>
    <w:rsid w:val="005473CA"/>
    <w:pPr>
      <w:ind w:firstLine="851"/>
    </w:pPr>
    <w:rPr>
      <w:sz w:val="28"/>
      <w:szCs w:val="20"/>
    </w:rPr>
  </w:style>
  <w:style w:type="character" w:customStyle="1" w:styleId="ab">
    <w:name w:val="Документ Знак"/>
    <w:link w:val="aa"/>
    <w:rsid w:val="005473CA"/>
    <w:rPr>
      <w:sz w:val="28"/>
      <w:lang w:val="uk-UA" w:eastAsia="ru-RU" w:bidi="ar-SA"/>
    </w:rPr>
  </w:style>
  <w:style w:type="paragraph" w:customStyle="1" w:styleId="ac">
    <w:name w:val="абзац"/>
    <w:basedOn w:val="a"/>
    <w:link w:val="ad"/>
    <w:rsid w:val="005473CA"/>
    <w:pPr>
      <w:ind w:firstLine="680"/>
    </w:pPr>
    <w:rPr>
      <w:sz w:val="28"/>
      <w:szCs w:val="20"/>
    </w:rPr>
  </w:style>
  <w:style w:type="character" w:customStyle="1" w:styleId="ad">
    <w:name w:val="абзац Знак"/>
    <w:link w:val="ac"/>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eastAsia="ru-RU"/>
    </w:rPr>
  </w:style>
  <w:style w:type="character" w:styleId="ae">
    <w:name w:val="page number"/>
    <w:basedOn w:val="a0"/>
    <w:rsid w:val="005473CA"/>
  </w:style>
  <w:style w:type="paragraph" w:styleId="af">
    <w:name w:val="footer"/>
    <w:basedOn w:val="a"/>
    <w:link w:val="af0"/>
    <w:uiPriority w:val="99"/>
    <w:rsid w:val="005473CA"/>
    <w:pPr>
      <w:tabs>
        <w:tab w:val="center" w:pos="4819"/>
        <w:tab w:val="right" w:pos="9639"/>
      </w:tabs>
    </w:pPr>
  </w:style>
  <w:style w:type="character" w:customStyle="1" w:styleId="af0">
    <w:name w:val="Нижний колонтитул Знак"/>
    <w:basedOn w:val="a0"/>
    <w:link w:val="af"/>
    <w:uiPriority w:val="99"/>
    <w:rsid w:val="00B76E00"/>
    <w:rPr>
      <w:sz w:val="26"/>
      <w:szCs w:val="24"/>
      <w:lang w:eastAsia="ru-RU"/>
    </w:rPr>
  </w:style>
  <w:style w:type="character" w:styleId="af1">
    <w:name w:val="Hyperlink"/>
    <w:rsid w:val="005473CA"/>
    <w:rPr>
      <w:color w:val="0000FF"/>
      <w:u w:val="single"/>
    </w:rPr>
  </w:style>
  <w:style w:type="paragraph" w:styleId="13">
    <w:name w:val="toc 1"/>
    <w:basedOn w:val="a"/>
    <w:next w:val="a"/>
    <w:autoRedefine/>
    <w:semiHidden/>
    <w:rsid w:val="00072C31"/>
    <w:pPr>
      <w:keepNext/>
      <w:keepLines/>
      <w:tabs>
        <w:tab w:val="left" w:pos="360"/>
        <w:tab w:val="right" w:leader="dot" w:pos="9629"/>
      </w:tabs>
      <w:spacing w:line="360" w:lineRule="auto"/>
      <w:jc w:val="left"/>
    </w:pPr>
    <w:rPr>
      <w:bCs/>
      <w:iCs/>
      <w:noProof/>
      <w:sz w:val="24"/>
    </w:rPr>
  </w:style>
  <w:style w:type="paragraph" w:styleId="25">
    <w:name w:val="toc 2"/>
    <w:basedOn w:val="a"/>
    <w:next w:val="a"/>
    <w:autoRedefine/>
    <w:semiHidden/>
    <w:rsid w:val="001C30B7"/>
    <w:pPr>
      <w:tabs>
        <w:tab w:val="left" w:pos="0"/>
        <w:tab w:val="left" w:pos="720"/>
        <w:tab w:val="right" w:leader="dot" w:pos="9673"/>
      </w:tabs>
      <w:spacing w:after="120"/>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2">
    <w:name w:val="Title"/>
    <w:basedOn w:val="a"/>
    <w:link w:val="af3"/>
    <w:qFormat/>
    <w:rsid w:val="005473CA"/>
    <w:pPr>
      <w:jc w:val="center"/>
    </w:pPr>
    <w:rPr>
      <w:b/>
      <w:sz w:val="28"/>
      <w:szCs w:val="20"/>
    </w:rPr>
  </w:style>
  <w:style w:type="character" w:customStyle="1" w:styleId="af3">
    <w:name w:val="Название Знак"/>
    <w:basedOn w:val="a0"/>
    <w:link w:val="af2"/>
    <w:rsid w:val="00975481"/>
    <w:rPr>
      <w:b/>
      <w:sz w:val="28"/>
      <w:lang w:eastAsia="ru-RU"/>
    </w:rPr>
  </w:style>
  <w:style w:type="paragraph" w:styleId="af4">
    <w:name w:val="header"/>
    <w:basedOn w:val="a"/>
    <w:link w:val="af5"/>
    <w:rsid w:val="005473CA"/>
    <w:pPr>
      <w:tabs>
        <w:tab w:val="center" w:pos="4819"/>
        <w:tab w:val="right" w:pos="9639"/>
      </w:tabs>
    </w:pPr>
    <w:rPr>
      <w:lang/>
    </w:rPr>
  </w:style>
  <w:style w:type="character" w:customStyle="1" w:styleId="af5">
    <w:name w:val="Верхний колонтитул Знак"/>
    <w:link w:val="af4"/>
    <w:locked/>
    <w:rsid w:val="00B76E00"/>
    <w:rPr>
      <w:sz w:val="26"/>
      <w:szCs w:val="24"/>
      <w:lang w:eastAsia="ru-RU"/>
    </w:rPr>
  </w:style>
  <w:style w:type="paragraph" w:customStyle="1" w:styleId="ArialNarrow11pt">
    <w:name w:val="Стиль Основной текст с отступом + Arial Narrow 11 pt полужирный ..."/>
    <w:basedOn w:val="a5"/>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6">
    <w:name w:val="Сборниковский"/>
    <w:autoRedefine/>
    <w:rsid w:val="005473CA"/>
    <w:pPr>
      <w:widowControl w:val="0"/>
      <w:jc w:val="both"/>
    </w:pPr>
    <w:rPr>
      <w:snapToGrid w:val="0"/>
      <w:sz w:val="24"/>
      <w:lang w:eastAsia="ru-RU"/>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7">
    <w:name w:val="No Spacing"/>
    <w:link w:val="af8"/>
    <w:qFormat/>
    <w:rsid w:val="005473CA"/>
    <w:rPr>
      <w:rFonts w:eastAsia="Calibri"/>
      <w:sz w:val="28"/>
      <w:szCs w:val="28"/>
      <w:lang w:eastAsia="en-US"/>
    </w:rPr>
  </w:style>
  <w:style w:type="character" w:customStyle="1" w:styleId="af8">
    <w:name w:val="Без интервала Знак"/>
    <w:link w:val="af7"/>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9">
    <w:name w:val="Table Grid"/>
    <w:basedOn w:val="a1"/>
    <w:uiPriority w:val="5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b">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eastAsia="ru-RU"/>
    </w:rPr>
  </w:style>
  <w:style w:type="paragraph" w:styleId="afc">
    <w:name w:val="Plain Text"/>
    <w:basedOn w:val="a"/>
    <w:link w:val="afd"/>
    <w:rsid w:val="0038601E"/>
    <w:pPr>
      <w:jc w:val="left"/>
    </w:pPr>
    <w:rPr>
      <w:rFonts w:ascii="Courier New" w:hAnsi="Courier New"/>
      <w:sz w:val="20"/>
      <w:szCs w:val="20"/>
      <w:lang w:val="ru-RU"/>
    </w:rPr>
  </w:style>
  <w:style w:type="character" w:customStyle="1" w:styleId="afd">
    <w:name w:val="Текст Знак"/>
    <w:basedOn w:val="a0"/>
    <w:link w:val="afc"/>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lang w:val="ru-RU" w:eastAsia="ru-RU"/>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e">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0">
    <w:name w:val="Subtitle"/>
    <w:basedOn w:val="a"/>
    <w:link w:val="aff1"/>
    <w:qFormat/>
    <w:rsid w:val="007A19C5"/>
    <w:pPr>
      <w:ind w:firstLine="709"/>
    </w:pPr>
    <w:rPr>
      <w:sz w:val="28"/>
      <w:szCs w:val="20"/>
    </w:rPr>
  </w:style>
  <w:style w:type="character" w:customStyle="1" w:styleId="aff1">
    <w:name w:val="Подзаголовок Знак"/>
    <w:basedOn w:val="a0"/>
    <w:link w:val="aff0"/>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2">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val="ru-RU"/>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val="ru-RU"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b">
    <w:name w:val="Обычный1"/>
    <w:rsid w:val="005C581F"/>
    <w:rPr>
      <w:lang w:eastAsia="ru-RU"/>
    </w:rPr>
  </w:style>
  <w:style w:type="paragraph" w:customStyle="1" w:styleId="1c">
    <w:name w:val="Без интервала1"/>
    <w:uiPriority w:val="99"/>
    <w:rsid w:val="005C581F"/>
    <w:rPr>
      <w:sz w:val="28"/>
      <w:szCs w:val="22"/>
      <w:lang w:val="ru-RU" w:eastAsia="en-US"/>
    </w:rPr>
  </w:style>
  <w:style w:type="paragraph" w:customStyle="1" w:styleId="212">
    <w:name w:val="Основной текст с отступом 2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d">
    <w:name w:val="Абзац списка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aff3">
    <w:name w:val="Знак Знак Знак Знак Знак Знак Знак Знак Знак Знак Знак Знак Знак Знак Знак"/>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e">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eastAsia="zh-CN"/>
    </w:rPr>
  </w:style>
  <w:style w:type="character" w:customStyle="1" w:styleId="rvts0">
    <w:name w:val="rvts0"/>
    <w:basedOn w:val="a0"/>
    <w:rsid w:val="00D00F07"/>
  </w:style>
  <w:style w:type="paragraph" w:customStyle="1" w:styleId="110">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lang w:val="ru-RU" w:eastAsia="ru-RU"/>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f">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f0">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c">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d">
    <w:name w:val="Символ нумерации"/>
    <w:rsid w:val="00DC2E72"/>
  </w:style>
  <w:style w:type="paragraph" w:customStyle="1" w:styleId="affe">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f">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eastAsia="zh-CN"/>
    </w:rPr>
  </w:style>
  <w:style w:type="paragraph" w:customStyle="1" w:styleId="afff0">
    <w:name w:val="Заголовок таблицы"/>
    <w:basedOn w:val="aff9"/>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val="ru-RU"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oz.gov.ua/article/reform-plan/medichna-reforma%C2%A0rozpochnetsja-v%C2%A02018-roci-chogo-vid-nei-chekati-pacientam%C2%A0ta-likarjam"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319E-8658-4E3C-8D5D-DB4D62F7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86</Pages>
  <Words>128571</Words>
  <Characters>73287</Characters>
  <Application>Microsoft Office Word</Application>
  <DocSecurity>0</DocSecurity>
  <Lines>610</Lines>
  <Paragraphs>402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201456</CharactersWithSpaces>
  <SharedDoc>false</SharedDoc>
  <HLinks>
    <vt:vector size="306" baseType="variant">
      <vt:variant>
        <vt:i4>1245232</vt:i4>
      </vt:variant>
      <vt:variant>
        <vt:i4>153</vt:i4>
      </vt:variant>
      <vt:variant>
        <vt:i4>0</vt:i4>
      </vt:variant>
      <vt:variant>
        <vt:i4>5</vt:i4>
      </vt:variant>
      <vt:variant>
        <vt:lpwstr/>
      </vt:variant>
      <vt:variant>
        <vt:lpwstr>_Toc317202451</vt:lpwstr>
      </vt:variant>
      <vt:variant>
        <vt:i4>1179696</vt:i4>
      </vt:variant>
      <vt:variant>
        <vt:i4>150</vt:i4>
      </vt:variant>
      <vt:variant>
        <vt:i4>0</vt:i4>
      </vt:variant>
      <vt:variant>
        <vt:i4>5</vt:i4>
      </vt:variant>
      <vt:variant>
        <vt:lpwstr/>
      </vt:variant>
      <vt:variant>
        <vt:lpwstr>_Toc317202444</vt:lpwstr>
      </vt:variant>
      <vt:variant>
        <vt:i4>1179696</vt:i4>
      </vt:variant>
      <vt:variant>
        <vt:i4>147</vt:i4>
      </vt:variant>
      <vt:variant>
        <vt:i4>0</vt:i4>
      </vt:variant>
      <vt:variant>
        <vt:i4>5</vt:i4>
      </vt:variant>
      <vt:variant>
        <vt:lpwstr/>
      </vt:variant>
      <vt:variant>
        <vt:lpwstr>_Toc317202441</vt:lpwstr>
      </vt:variant>
      <vt:variant>
        <vt:i4>1376304</vt:i4>
      </vt:variant>
      <vt:variant>
        <vt:i4>144</vt:i4>
      </vt:variant>
      <vt:variant>
        <vt:i4>0</vt:i4>
      </vt:variant>
      <vt:variant>
        <vt:i4>5</vt:i4>
      </vt:variant>
      <vt:variant>
        <vt:lpwstr/>
      </vt:variant>
      <vt:variant>
        <vt:lpwstr>_Toc317202439</vt:lpwstr>
      </vt:variant>
      <vt:variant>
        <vt:i4>1376304</vt:i4>
      </vt:variant>
      <vt:variant>
        <vt:i4>141</vt:i4>
      </vt:variant>
      <vt:variant>
        <vt:i4>0</vt:i4>
      </vt:variant>
      <vt:variant>
        <vt:i4>5</vt:i4>
      </vt:variant>
      <vt:variant>
        <vt:lpwstr/>
      </vt:variant>
      <vt:variant>
        <vt:lpwstr>_Toc317202438</vt:lpwstr>
      </vt:variant>
      <vt:variant>
        <vt:i4>1376304</vt:i4>
      </vt:variant>
      <vt:variant>
        <vt:i4>138</vt:i4>
      </vt:variant>
      <vt:variant>
        <vt:i4>0</vt:i4>
      </vt:variant>
      <vt:variant>
        <vt:i4>5</vt:i4>
      </vt:variant>
      <vt:variant>
        <vt:lpwstr/>
      </vt:variant>
      <vt:variant>
        <vt:lpwstr>_Toc317202436</vt:lpwstr>
      </vt:variant>
      <vt:variant>
        <vt:i4>1376304</vt:i4>
      </vt:variant>
      <vt:variant>
        <vt:i4>135</vt:i4>
      </vt:variant>
      <vt:variant>
        <vt:i4>0</vt:i4>
      </vt:variant>
      <vt:variant>
        <vt:i4>5</vt:i4>
      </vt:variant>
      <vt:variant>
        <vt:lpwstr/>
      </vt:variant>
      <vt:variant>
        <vt:lpwstr>_Toc317202435</vt:lpwstr>
      </vt:variant>
      <vt:variant>
        <vt:i4>1376304</vt:i4>
      </vt:variant>
      <vt:variant>
        <vt:i4>132</vt:i4>
      </vt:variant>
      <vt:variant>
        <vt:i4>0</vt:i4>
      </vt:variant>
      <vt:variant>
        <vt:i4>5</vt:i4>
      </vt:variant>
      <vt:variant>
        <vt:lpwstr/>
      </vt:variant>
      <vt:variant>
        <vt:lpwstr>_Toc317202430</vt:lpwstr>
      </vt:variant>
      <vt:variant>
        <vt:i4>1310768</vt:i4>
      </vt:variant>
      <vt:variant>
        <vt:i4>129</vt:i4>
      </vt:variant>
      <vt:variant>
        <vt:i4>0</vt:i4>
      </vt:variant>
      <vt:variant>
        <vt:i4>5</vt:i4>
      </vt:variant>
      <vt:variant>
        <vt:lpwstr/>
      </vt:variant>
      <vt:variant>
        <vt:lpwstr>_Toc317202425</vt:lpwstr>
      </vt:variant>
      <vt:variant>
        <vt:i4>1310768</vt:i4>
      </vt:variant>
      <vt:variant>
        <vt:i4>126</vt:i4>
      </vt:variant>
      <vt:variant>
        <vt:i4>0</vt:i4>
      </vt:variant>
      <vt:variant>
        <vt:i4>5</vt:i4>
      </vt:variant>
      <vt:variant>
        <vt:lpwstr/>
      </vt:variant>
      <vt:variant>
        <vt:lpwstr>_Toc317202422</vt:lpwstr>
      </vt:variant>
      <vt:variant>
        <vt:i4>1507376</vt:i4>
      </vt:variant>
      <vt:variant>
        <vt:i4>123</vt:i4>
      </vt:variant>
      <vt:variant>
        <vt:i4>0</vt:i4>
      </vt:variant>
      <vt:variant>
        <vt:i4>5</vt:i4>
      </vt:variant>
      <vt:variant>
        <vt:lpwstr/>
      </vt:variant>
      <vt:variant>
        <vt:lpwstr>_Toc317202414</vt:lpwstr>
      </vt:variant>
      <vt:variant>
        <vt:i4>1507376</vt:i4>
      </vt:variant>
      <vt:variant>
        <vt:i4>120</vt:i4>
      </vt:variant>
      <vt:variant>
        <vt:i4>0</vt:i4>
      </vt:variant>
      <vt:variant>
        <vt:i4>5</vt:i4>
      </vt:variant>
      <vt:variant>
        <vt:lpwstr/>
      </vt:variant>
      <vt:variant>
        <vt:lpwstr>_Toc317202413</vt:lpwstr>
      </vt:variant>
      <vt:variant>
        <vt:i4>1310777</vt:i4>
      </vt:variant>
      <vt:variant>
        <vt:i4>116</vt:i4>
      </vt:variant>
      <vt:variant>
        <vt:i4>0</vt:i4>
      </vt:variant>
      <vt:variant>
        <vt:i4>5</vt:i4>
      </vt:variant>
      <vt:variant>
        <vt:lpwstr/>
      </vt:variant>
      <vt:variant>
        <vt:lpwstr>_Toc372203854</vt:lpwstr>
      </vt:variant>
      <vt:variant>
        <vt:i4>1310777</vt:i4>
      </vt:variant>
      <vt:variant>
        <vt:i4>113</vt:i4>
      </vt:variant>
      <vt:variant>
        <vt:i4>0</vt:i4>
      </vt:variant>
      <vt:variant>
        <vt:i4>5</vt:i4>
      </vt:variant>
      <vt:variant>
        <vt:lpwstr/>
      </vt:variant>
      <vt:variant>
        <vt:lpwstr>_Toc372203853</vt:lpwstr>
      </vt:variant>
      <vt:variant>
        <vt:i4>1310777</vt:i4>
      </vt:variant>
      <vt:variant>
        <vt:i4>110</vt:i4>
      </vt:variant>
      <vt:variant>
        <vt:i4>0</vt:i4>
      </vt:variant>
      <vt:variant>
        <vt:i4>5</vt:i4>
      </vt:variant>
      <vt:variant>
        <vt:lpwstr/>
      </vt:variant>
      <vt:variant>
        <vt:lpwstr>_Toc372203852</vt:lpwstr>
      </vt:variant>
      <vt:variant>
        <vt:i4>1310777</vt:i4>
      </vt:variant>
      <vt:variant>
        <vt:i4>107</vt:i4>
      </vt:variant>
      <vt:variant>
        <vt:i4>0</vt:i4>
      </vt:variant>
      <vt:variant>
        <vt:i4>5</vt:i4>
      </vt:variant>
      <vt:variant>
        <vt:lpwstr/>
      </vt:variant>
      <vt:variant>
        <vt:lpwstr>_Toc372203851</vt:lpwstr>
      </vt:variant>
      <vt:variant>
        <vt:i4>1310777</vt:i4>
      </vt:variant>
      <vt:variant>
        <vt:i4>104</vt:i4>
      </vt:variant>
      <vt:variant>
        <vt:i4>0</vt:i4>
      </vt:variant>
      <vt:variant>
        <vt:i4>5</vt:i4>
      </vt:variant>
      <vt:variant>
        <vt:lpwstr/>
      </vt:variant>
      <vt:variant>
        <vt:lpwstr>_Toc372203850</vt:lpwstr>
      </vt:variant>
      <vt:variant>
        <vt:i4>1376313</vt:i4>
      </vt:variant>
      <vt:variant>
        <vt:i4>101</vt:i4>
      </vt:variant>
      <vt:variant>
        <vt:i4>0</vt:i4>
      </vt:variant>
      <vt:variant>
        <vt:i4>5</vt:i4>
      </vt:variant>
      <vt:variant>
        <vt:lpwstr/>
      </vt:variant>
      <vt:variant>
        <vt:lpwstr>_Toc372203849</vt:lpwstr>
      </vt:variant>
      <vt:variant>
        <vt:i4>1376313</vt:i4>
      </vt:variant>
      <vt:variant>
        <vt:i4>98</vt:i4>
      </vt:variant>
      <vt:variant>
        <vt:i4>0</vt:i4>
      </vt:variant>
      <vt:variant>
        <vt:i4>5</vt:i4>
      </vt:variant>
      <vt:variant>
        <vt:lpwstr/>
      </vt:variant>
      <vt:variant>
        <vt:lpwstr>_Toc372203848</vt:lpwstr>
      </vt:variant>
      <vt:variant>
        <vt:i4>1376313</vt:i4>
      </vt:variant>
      <vt:variant>
        <vt:i4>95</vt:i4>
      </vt:variant>
      <vt:variant>
        <vt:i4>0</vt:i4>
      </vt:variant>
      <vt:variant>
        <vt:i4>5</vt:i4>
      </vt:variant>
      <vt:variant>
        <vt:lpwstr/>
      </vt:variant>
      <vt:variant>
        <vt:lpwstr>_Toc372203847</vt:lpwstr>
      </vt:variant>
      <vt:variant>
        <vt:i4>1376313</vt:i4>
      </vt:variant>
      <vt:variant>
        <vt:i4>92</vt:i4>
      </vt:variant>
      <vt:variant>
        <vt:i4>0</vt:i4>
      </vt:variant>
      <vt:variant>
        <vt:i4>5</vt:i4>
      </vt:variant>
      <vt:variant>
        <vt:lpwstr/>
      </vt:variant>
      <vt:variant>
        <vt:lpwstr>_Toc372203846</vt:lpwstr>
      </vt:variant>
      <vt:variant>
        <vt:i4>1376313</vt:i4>
      </vt:variant>
      <vt:variant>
        <vt:i4>89</vt:i4>
      </vt:variant>
      <vt:variant>
        <vt:i4>0</vt:i4>
      </vt:variant>
      <vt:variant>
        <vt:i4>5</vt:i4>
      </vt:variant>
      <vt:variant>
        <vt:lpwstr/>
      </vt:variant>
      <vt:variant>
        <vt:lpwstr>_Toc372203845</vt:lpwstr>
      </vt:variant>
      <vt:variant>
        <vt:i4>1376313</vt:i4>
      </vt:variant>
      <vt:variant>
        <vt:i4>86</vt:i4>
      </vt:variant>
      <vt:variant>
        <vt:i4>0</vt:i4>
      </vt:variant>
      <vt:variant>
        <vt:i4>5</vt:i4>
      </vt:variant>
      <vt:variant>
        <vt:lpwstr/>
      </vt:variant>
      <vt:variant>
        <vt:lpwstr>_Toc372203844</vt:lpwstr>
      </vt:variant>
      <vt:variant>
        <vt:i4>1376313</vt:i4>
      </vt:variant>
      <vt:variant>
        <vt:i4>83</vt:i4>
      </vt:variant>
      <vt:variant>
        <vt:i4>0</vt:i4>
      </vt:variant>
      <vt:variant>
        <vt:i4>5</vt:i4>
      </vt:variant>
      <vt:variant>
        <vt:lpwstr/>
      </vt:variant>
      <vt:variant>
        <vt:lpwstr>_Toc372203842</vt:lpwstr>
      </vt:variant>
      <vt:variant>
        <vt:i4>1376313</vt:i4>
      </vt:variant>
      <vt:variant>
        <vt:i4>80</vt:i4>
      </vt:variant>
      <vt:variant>
        <vt:i4>0</vt:i4>
      </vt:variant>
      <vt:variant>
        <vt:i4>5</vt:i4>
      </vt:variant>
      <vt:variant>
        <vt:lpwstr/>
      </vt:variant>
      <vt:variant>
        <vt:lpwstr>_Toc372203840</vt:lpwstr>
      </vt:variant>
      <vt:variant>
        <vt:i4>1179705</vt:i4>
      </vt:variant>
      <vt:variant>
        <vt:i4>77</vt:i4>
      </vt:variant>
      <vt:variant>
        <vt:i4>0</vt:i4>
      </vt:variant>
      <vt:variant>
        <vt:i4>5</vt:i4>
      </vt:variant>
      <vt:variant>
        <vt:lpwstr/>
      </vt:variant>
      <vt:variant>
        <vt:lpwstr>_Toc372203839</vt:lpwstr>
      </vt:variant>
      <vt:variant>
        <vt:i4>1179705</vt:i4>
      </vt:variant>
      <vt:variant>
        <vt:i4>74</vt:i4>
      </vt:variant>
      <vt:variant>
        <vt:i4>0</vt:i4>
      </vt:variant>
      <vt:variant>
        <vt:i4>5</vt:i4>
      </vt:variant>
      <vt:variant>
        <vt:lpwstr/>
      </vt:variant>
      <vt:variant>
        <vt:lpwstr>_Toc372203838</vt:lpwstr>
      </vt:variant>
      <vt:variant>
        <vt:i4>1179705</vt:i4>
      </vt:variant>
      <vt:variant>
        <vt:i4>71</vt:i4>
      </vt:variant>
      <vt:variant>
        <vt:i4>0</vt:i4>
      </vt:variant>
      <vt:variant>
        <vt:i4>5</vt:i4>
      </vt:variant>
      <vt:variant>
        <vt:lpwstr/>
      </vt:variant>
      <vt:variant>
        <vt:lpwstr>_Toc372203836</vt:lpwstr>
      </vt:variant>
      <vt:variant>
        <vt:i4>1179705</vt:i4>
      </vt:variant>
      <vt:variant>
        <vt:i4>68</vt:i4>
      </vt:variant>
      <vt:variant>
        <vt:i4>0</vt:i4>
      </vt:variant>
      <vt:variant>
        <vt:i4>5</vt:i4>
      </vt:variant>
      <vt:variant>
        <vt:lpwstr/>
      </vt:variant>
      <vt:variant>
        <vt:lpwstr>_Toc372203834</vt:lpwstr>
      </vt:variant>
      <vt:variant>
        <vt:i4>1179705</vt:i4>
      </vt:variant>
      <vt:variant>
        <vt:i4>65</vt:i4>
      </vt:variant>
      <vt:variant>
        <vt:i4>0</vt:i4>
      </vt:variant>
      <vt:variant>
        <vt:i4>5</vt:i4>
      </vt:variant>
      <vt:variant>
        <vt:lpwstr/>
      </vt:variant>
      <vt:variant>
        <vt:lpwstr>_Toc372203832</vt:lpwstr>
      </vt:variant>
      <vt:variant>
        <vt:i4>1245241</vt:i4>
      </vt:variant>
      <vt:variant>
        <vt:i4>62</vt:i4>
      </vt:variant>
      <vt:variant>
        <vt:i4>0</vt:i4>
      </vt:variant>
      <vt:variant>
        <vt:i4>5</vt:i4>
      </vt:variant>
      <vt:variant>
        <vt:lpwstr/>
      </vt:variant>
      <vt:variant>
        <vt:lpwstr>_Toc372203829</vt:lpwstr>
      </vt:variant>
      <vt:variant>
        <vt:i4>1245241</vt:i4>
      </vt:variant>
      <vt:variant>
        <vt:i4>59</vt:i4>
      </vt:variant>
      <vt:variant>
        <vt:i4>0</vt:i4>
      </vt:variant>
      <vt:variant>
        <vt:i4>5</vt:i4>
      </vt:variant>
      <vt:variant>
        <vt:lpwstr/>
      </vt:variant>
      <vt:variant>
        <vt:lpwstr>_Toc372203828</vt:lpwstr>
      </vt:variant>
      <vt:variant>
        <vt:i4>1245241</vt:i4>
      </vt:variant>
      <vt:variant>
        <vt:i4>56</vt:i4>
      </vt:variant>
      <vt:variant>
        <vt:i4>0</vt:i4>
      </vt:variant>
      <vt:variant>
        <vt:i4>5</vt:i4>
      </vt:variant>
      <vt:variant>
        <vt:lpwstr/>
      </vt:variant>
      <vt:variant>
        <vt:lpwstr>_Toc372203827</vt:lpwstr>
      </vt:variant>
      <vt:variant>
        <vt:i4>1245241</vt:i4>
      </vt:variant>
      <vt:variant>
        <vt:i4>53</vt:i4>
      </vt:variant>
      <vt:variant>
        <vt:i4>0</vt:i4>
      </vt:variant>
      <vt:variant>
        <vt:i4>5</vt:i4>
      </vt:variant>
      <vt:variant>
        <vt:lpwstr/>
      </vt:variant>
      <vt:variant>
        <vt:lpwstr>_Toc372203826</vt:lpwstr>
      </vt:variant>
      <vt:variant>
        <vt:i4>1245241</vt:i4>
      </vt:variant>
      <vt:variant>
        <vt:i4>50</vt:i4>
      </vt:variant>
      <vt:variant>
        <vt:i4>0</vt:i4>
      </vt:variant>
      <vt:variant>
        <vt:i4>5</vt:i4>
      </vt:variant>
      <vt:variant>
        <vt:lpwstr/>
      </vt:variant>
      <vt:variant>
        <vt:lpwstr>_Toc372203825</vt:lpwstr>
      </vt:variant>
      <vt:variant>
        <vt:i4>1245241</vt:i4>
      </vt:variant>
      <vt:variant>
        <vt:i4>47</vt:i4>
      </vt:variant>
      <vt:variant>
        <vt:i4>0</vt:i4>
      </vt:variant>
      <vt:variant>
        <vt:i4>5</vt:i4>
      </vt:variant>
      <vt:variant>
        <vt:lpwstr/>
      </vt:variant>
      <vt:variant>
        <vt:lpwstr>_Toc372203824</vt:lpwstr>
      </vt:variant>
      <vt:variant>
        <vt:i4>1245241</vt:i4>
      </vt:variant>
      <vt:variant>
        <vt:i4>44</vt:i4>
      </vt:variant>
      <vt:variant>
        <vt:i4>0</vt:i4>
      </vt:variant>
      <vt:variant>
        <vt:i4>5</vt:i4>
      </vt:variant>
      <vt:variant>
        <vt:lpwstr/>
      </vt:variant>
      <vt:variant>
        <vt:lpwstr>_Toc372203823</vt:lpwstr>
      </vt:variant>
      <vt:variant>
        <vt:i4>1245241</vt:i4>
      </vt:variant>
      <vt:variant>
        <vt:i4>41</vt:i4>
      </vt:variant>
      <vt:variant>
        <vt:i4>0</vt:i4>
      </vt:variant>
      <vt:variant>
        <vt:i4>5</vt:i4>
      </vt:variant>
      <vt:variant>
        <vt:lpwstr/>
      </vt:variant>
      <vt:variant>
        <vt:lpwstr>_Toc372203821</vt:lpwstr>
      </vt:variant>
      <vt:variant>
        <vt:i4>1245241</vt:i4>
      </vt:variant>
      <vt:variant>
        <vt:i4>38</vt:i4>
      </vt:variant>
      <vt:variant>
        <vt:i4>0</vt:i4>
      </vt:variant>
      <vt:variant>
        <vt:i4>5</vt:i4>
      </vt:variant>
      <vt:variant>
        <vt:lpwstr/>
      </vt:variant>
      <vt:variant>
        <vt:lpwstr>_Toc372203820</vt:lpwstr>
      </vt:variant>
      <vt:variant>
        <vt:i4>1048633</vt:i4>
      </vt:variant>
      <vt:variant>
        <vt:i4>35</vt:i4>
      </vt:variant>
      <vt:variant>
        <vt:i4>0</vt:i4>
      </vt:variant>
      <vt:variant>
        <vt:i4>5</vt:i4>
      </vt:variant>
      <vt:variant>
        <vt:lpwstr/>
      </vt:variant>
      <vt:variant>
        <vt:lpwstr>_Toc372203819</vt:lpwstr>
      </vt:variant>
      <vt:variant>
        <vt:i4>1048633</vt:i4>
      </vt:variant>
      <vt:variant>
        <vt:i4>32</vt:i4>
      </vt:variant>
      <vt:variant>
        <vt:i4>0</vt:i4>
      </vt:variant>
      <vt:variant>
        <vt:i4>5</vt:i4>
      </vt:variant>
      <vt:variant>
        <vt:lpwstr/>
      </vt:variant>
      <vt:variant>
        <vt:lpwstr>_Toc372203818</vt:lpwstr>
      </vt:variant>
      <vt:variant>
        <vt:i4>1048633</vt:i4>
      </vt:variant>
      <vt:variant>
        <vt:i4>29</vt:i4>
      </vt:variant>
      <vt:variant>
        <vt:i4>0</vt:i4>
      </vt:variant>
      <vt:variant>
        <vt:i4>5</vt:i4>
      </vt:variant>
      <vt:variant>
        <vt:lpwstr/>
      </vt:variant>
      <vt:variant>
        <vt:lpwstr>_Toc372203817</vt:lpwstr>
      </vt:variant>
      <vt:variant>
        <vt:i4>1048633</vt:i4>
      </vt:variant>
      <vt:variant>
        <vt:i4>26</vt:i4>
      </vt:variant>
      <vt:variant>
        <vt:i4>0</vt:i4>
      </vt:variant>
      <vt:variant>
        <vt:i4>5</vt:i4>
      </vt:variant>
      <vt:variant>
        <vt:lpwstr/>
      </vt:variant>
      <vt:variant>
        <vt:lpwstr>_Toc372203816</vt:lpwstr>
      </vt:variant>
      <vt:variant>
        <vt:i4>1048633</vt:i4>
      </vt:variant>
      <vt:variant>
        <vt:i4>23</vt:i4>
      </vt:variant>
      <vt:variant>
        <vt:i4>0</vt:i4>
      </vt:variant>
      <vt:variant>
        <vt:i4>5</vt:i4>
      </vt:variant>
      <vt:variant>
        <vt:lpwstr/>
      </vt:variant>
      <vt:variant>
        <vt:lpwstr>_Toc372203815</vt:lpwstr>
      </vt:variant>
      <vt:variant>
        <vt:i4>1048633</vt:i4>
      </vt:variant>
      <vt:variant>
        <vt:i4>20</vt:i4>
      </vt:variant>
      <vt:variant>
        <vt:i4>0</vt:i4>
      </vt:variant>
      <vt:variant>
        <vt:i4>5</vt:i4>
      </vt:variant>
      <vt:variant>
        <vt:lpwstr/>
      </vt:variant>
      <vt:variant>
        <vt:lpwstr>_Toc372203814</vt:lpwstr>
      </vt:variant>
      <vt:variant>
        <vt:i4>1048633</vt:i4>
      </vt:variant>
      <vt:variant>
        <vt:i4>17</vt:i4>
      </vt:variant>
      <vt:variant>
        <vt:i4>0</vt:i4>
      </vt:variant>
      <vt:variant>
        <vt:i4>5</vt:i4>
      </vt:variant>
      <vt:variant>
        <vt:lpwstr/>
      </vt:variant>
      <vt:variant>
        <vt:lpwstr>_Toc372203813</vt:lpwstr>
      </vt:variant>
      <vt:variant>
        <vt:i4>1048633</vt:i4>
      </vt:variant>
      <vt:variant>
        <vt:i4>14</vt:i4>
      </vt:variant>
      <vt:variant>
        <vt:i4>0</vt:i4>
      </vt:variant>
      <vt:variant>
        <vt:i4>5</vt:i4>
      </vt:variant>
      <vt:variant>
        <vt:lpwstr/>
      </vt:variant>
      <vt:variant>
        <vt:lpwstr>_Toc372203812</vt:lpwstr>
      </vt:variant>
      <vt:variant>
        <vt:i4>1048633</vt:i4>
      </vt:variant>
      <vt:variant>
        <vt:i4>11</vt:i4>
      </vt:variant>
      <vt:variant>
        <vt:i4>0</vt:i4>
      </vt:variant>
      <vt:variant>
        <vt:i4>5</vt:i4>
      </vt:variant>
      <vt:variant>
        <vt:lpwstr/>
      </vt:variant>
      <vt:variant>
        <vt:lpwstr>_Toc372203811</vt:lpwstr>
      </vt:variant>
      <vt:variant>
        <vt:i4>1048633</vt:i4>
      </vt:variant>
      <vt:variant>
        <vt:i4>8</vt:i4>
      </vt:variant>
      <vt:variant>
        <vt:i4>0</vt:i4>
      </vt:variant>
      <vt:variant>
        <vt:i4>5</vt:i4>
      </vt:variant>
      <vt:variant>
        <vt:lpwstr/>
      </vt:variant>
      <vt:variant>
        <vt:lpwstr>_Toc372203810</vt:lpwstr>
      </vt:variant>
      <vt:variant>
        <vt:i4>1114169</vt:i4>
      </vt:variant>
      <vt:variant>
        <vt:i4>5</vt:i4>
      </vt:variant>
      <vt:variant>
        <vt:i4>0</vt:i4>
      </vt:variant>
      <vt:variant>
        <vt:i4>5</vt:i4>
      </vt:variant>
      <vt:variant>
        <vt:lpwstr/>
      </vt:variant>
      <vt:variant>
        <vt:lpwstr>_Toc372203809</vt:lpwstr>
      </vt:variant>
      <vt:variant>
        <vt:i4>1114169</vt:i4>
      </vt:variant>
      <vt:variant>
        <vt:i4>2</vt:i4>
      </vt:variant>
      <vt:variant>
        <vt:i4>0</vt:i4>
      </vt:variant>
      <vt:variant>
        <vt:i4>5</vt:i4>
      </vt:variant>
      <vt:variant>
        <vt:lpwstr/>
      </vt:variant>
      <vt:variant>
        <vt:lpwstr>_Toc372203808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userMix1604</cp:lastModifiedBy>
  <cp:revision>11</cp:revision>
  <cp:lastPrinted>2018-12-17T09:39:00Z</cp:lastPrinted>
  <dcterms:created xsi:type="dcterms:W3CDTF">2018-12-05T09:21:00Z</dcterms:created>
  <dcterms:modified xsi:type="dcterms:W3CDTF">2018-12-17T10:08:00Z</dcterms:modified>
</cp:coreProperties>
</file>