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583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Pr="009D5B9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ПРОЕКТ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D6583B">
        <w:rPr>
          <w:rFonts w:ascii="Times New Roman" w:hAnsi="Times New Roman" w:cs="Times New Roman"/>
          <w:sz w:val="24"/>
          <w:szCs w:val="24"/>
          <w:lang w:val="uk-UA"/>
        </w:rPr>
        <w:t xml:space="preserve"> СЄВЄРОДОНЕЦЬКА МІСЬКА РАДА</w:t>
      </w:r>
    </w:p>
    <w:p w:rsidR="00A823DA" w:rsidRPr="005C6E91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ВИКОНАВЧИЙ КОМІТЕТ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</w:t>
      </w:r>
    </w:p>
    <w:p w:rsidR="00A823DA" w:rsidRPr="00D6583B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D6583B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583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РІШЕННЯ №___</w:t>
      </w:r>
    </w:p>
    <w:p w:rsidR="00A823DA" w:rsidRPr="00D6583B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AE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116AE3">
        <w:rPr>
          <w:rFonts w:ascii="Times New Roman" w:hAnsi="Times New Roman" w:cs="Times New Roman"/>
          <w:sz w:val="24"/>
          <w:szCs w:val="24"/>
        </w:rPr>
        <w:t>”</w:t>
      </w:r>
      <w:r w:rsidRPr="00D658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583B">
        <w:rPr>
          <w:rFonts w:ascii="Times New Roman" w:hAnsi="Times New Roman" w:cs="Times New Roman"/>
          <w:sz w:val="24"/>
          <w:szCs w:val="24"/>
          <w:lang w:val="uk-UA"/>
        </w:rPr>
        <w:t xml:space="preserve"> __________2017р.   </w:t>
      </w:r>
    </w:p>
    <w:p w:rsidR="00A823DA" w:rsidRPr="00D6583B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D6583B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583B">
        <w:rPr>
          <w:rFonts w:ascii="Times New Roman" w:hAnsi="Times New Roman" w:cs="Times New Roman"/>
          <w:sz w:val="24"/>
          <w:szCs w:val="24"/>
          <w:lang w:val="uk-UA"/>
        </w:rPr>
        <w:t>Про утворення Координаційної ради</w:t>
      </w:r>
    </w:p>
    <w:p w:rsidR="00A823DA" w:rsidRPr="00D6583B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583B">
        <w:rPr>
          <w:rFonts w:ascii="Times New Roman" w:hAnsi="Times New Roman" w:cs="Times New Roman"/>
          <w:sz w:val="24"/>
          <w:szCs w:val="24"/>
          <w:lang w:val="uk-UA"/>
        </w:rPr>
        <w:t>з питань національно-патріотичного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583B">
        <w:rPr>
          <w:rFonts w:ascii="Times New Roman" w:hAnsi="Times New Roman" w:cs="Times New Roman"/>
          <w:sz w:val="24"/>
          <w:szCs w:val="24"/>
          <w:lang w:val="uk-UA"/>
        </w:rPr>
        <w:t>виховання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Відповідно до статей 2,6,22,39,41 Закону України «Про місцеві державні адміністрації», Указу Президента України від 13 жовтня 2015р. №580 «Про стратегію національно-патріотичного виховання дітей та молоді на 2016-2020рр», постанови Кабінету Міністрів України від 07 грудня 2016р. № 999 «Про затвердження Типового положення про координаційну раду з питань національно-патріотичного виховання при місцевій державній адміністрації» з метою виховання громадянина-патріота України, утвердження любові до Батьківщини, духовності, моральності, шанобливого ставлення до національних надбань українського народу, виконавчий комітет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823DA" w:rsidRPr="008E1771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1.Утворити Координаційну раду з питань національно-патріотичного виховання та затвердити її склад, що додається.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Затвердити положення про Координаційну раду з питань національно-патріотичного виховання, що додається.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цього розпорядження покласти на заступника міського голови О.І. Яроша.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0C219F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23DA" w:rsidRPr="000C219F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21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 w:rsidRPr="000C21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В.В. </w:t>
      </w:r>
      <w:proofErr w:type="spellStart"/>
      <w:r w:rsidRPr="000C219F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8E1771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1771"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молоді та спорту                                                                                  Ю.О. Кузьменко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8E1771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1771">
        <w:rPr>
          <w:rFonts w:ascii="Times New Roman" w:hAnsi="Times New Roman" w:cs="Times New Roman"/>
          <w:b/>
          <w:sz w:val="24"/>
          <w:szCs w:val="24"/>
          <w:lang w:val="uk-UA"/>
        </w:rPr>
        <w:t>Узгоджено: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                                                               О.І. Ярош</w:t>
      </w:r>
    </w:p>
    <w:p w:rsidR="00A823DA" w:rsidRPr="00116AE3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3DA" w:rsidRPr="00116AE3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Ю.А. Журба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 з юридичних та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правових питань                                                                                  В.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0F040D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</w:t>
      </w:r>
    </w:p>
    <w:p w:rsidR="00A823DA" w:rsidRPr="00AA62FF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  <w:r w:rsidRPr="00AA62FF">
        <w:rPr>
          <w:rFonts w:ascii="Times New Roman" w:hAnsi="Times New Roman" w:cs="Times New Roman"/>
          <w:sz w:val="24"/>
          <w:szCs w:val="24"/>
          <w:lang w:val="uk-UA"/>
        </w:rPr>
        <w:t xml:space="preserve"> ПРОЕКТ                                                                                          </w:t>
      </w:r>
    </w:p>
    <w:p w:rsidR="00A823DA" w:rsidRPr="0091480C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Pr="0091480C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рішення виконавчого комітету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від ___________ 2017р. № ______  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</w:t>
      </w:r>
      <w:r w:rsidRPr="0075061E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</w:p>
    <w:p w:rsidR="009D5B96" w:rsidRPr="0075061E" w:rsidRDefault="009D5B96" w:rsidP="00A823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Координаційної ради   з питань національно-патріотичного виховання</w:t>
      </w:r>
    </w:p>
    <w:p w:rsidR="00A823DA" w:rsidRDefault="00A823DA" w:rsidP="00A82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9D5B96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Гавриленко</w:t>
      </w:r>
    </w:p>
    <w:p w:rsidR="00A823DA" w:rsidRDefault="009D5B96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Андрій Анатолійович</w:t>
      </w:r>
      <w:r w:rsidR="00A823D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-    заступник міського голови,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голова Координаційної ради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9D5B96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</w:t>
      </w:r>
      <w:proofErr w:type="spellEnd"/>
    </w:p>
    <w:p w:rsidR="00A823DA" w:rsidRPr="0075061E" w:rsidRDefault="009D5B96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Олег Юрійович</w:t>
      </w:r>
      <w:r w:rsidR="00A823D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A823DA">
        <w:rPr>
          <w:rFonts w:ascii="Times New Roman" w:hAnsi="Times New Roman" w:cs="Times New Roman"/>
          <w:sz w:val="24"/>
          <w:szCs w:val="24"/>
          <w:lang w:val="uk-UA"/>
        </w:rPr>
        <w:t xml:space="preserve">    -   </w:t>
      </w:r>
      <w:r w:rsidR="00A823DA" w:rsidRPr="0075061E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061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заступник голови</w:t>
      </w:r>
      <w:r w:rsidRPr="0075061E">
        <w:rPr>
          <w:rFonts w:ascii="Times New Roman" w:hAnsi="Times New Roman" w:cs="Times New Roman"/>
          <w:sz w:val="24"/>
          <w:szCs w:val="24"/>
          <w:lang w:val="uk-UA"/>
        </w:rPr>
        <w:t xml:space="preserve"> Координаційної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Гашкова</w:t>
      </w:r>
      <w:proofErr w:type="spellEnd"/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Віта Миколаївна                                         -   головний спеціаліст відділу молоді та спорту                   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секретар Координаційної ради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75061E" w:rsidRDefault="00A823DA" w:rsidP="00A823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</w:t>
      </w:r>
      <w:r w:rsidRPr="0075061E">
        <w:rPr>
          <w:rFonts w:ascii="Times New Roman" w:hAnsi="Times New Roman" w:cs="Times New Roman"/>
          <w:b/>
          <w:sz w:val="24"/>
          <w:szCs w:val="24"/>
          <w:lang w:val="uk-UA"/>
        </w:rPr>
        <w:t>Члени ради: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Кузьменко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Юрій Олексійович                                     -  начальник  відділу молоді та спорту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Каширіна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Ольга Григорівна                                       -  начальник відділу освіти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Грачова 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Тетяна Вікторівна                                      -  начальник відділу культури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Анцупова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Ганна  Володимирівна                           </w:t>
      </w:r>
      <w:r w:rsidRPr="009C4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-  начальник відділу внутрішньої політики та 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зв’язків з громадськістю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Подоляка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Руслан Іванович                                      </w:t>
      </w:r>
      <w:r w:rsidRPr="009C4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заступник начальника відділу освіти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Борисова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Лариса Леонідівна                                   -  директор Центру туризму,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краєведення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        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екскурсій учнівської молоді (за згодою)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Ковальчук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Неля Олексіївна                                       -  </w:t>
      </w:r>
      <w:r w:rsidRPr="00405F60">
        <w:rPr>
          <w:rFonts w:ascii="Times New Roman" w:hAnsi="Times New Roman" w:cs="Times New Roman"/>
          <w:sz w:val="24"/>
          <w:szCs w:val="24"/>
          <w:lang w:val="uk-UA"/>
        </w:rPr>
        <w:t xml:space="preserve">голова громадської організації молоді «Пласт – 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національна </w:t>
      </w:r>
      <w:r w:rsidRPr="00405F60">
        <w:rPr>
          <w:rFonts w:ascii="Times New Roman" w:hAnsi="Times New Roman" w:cs="Times New Roman"/>
          <w:sz w:val="24"/>
          <w:szCs w:val="24"/>
          <w:lang w:val="uk-UA"/>
        </w:rPr>
        <w:t xml:space="preserve">скаутська організація України» 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(за згодою)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Бондар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Сергій Олексійович                                -  </w:t>
      </w:r>
      <w:r w:rsidRPr="00405F60">
        <w:rPr>
          <w:rFonts w:ascii="Times New Roman" w:hAnsi="Times New Roman" w:cs="Times New Roman"/>
          <w:sz w:val="24"/>
          <w:szCs w:val="24"/>
          <w:lang w:val="uk-UA"/>
        </w:rPr>
        <w:t>керівник військово-патріотичного клубу «Каскад»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(за згодою)</w:t>
      </w:r>
    </w:p>
    <w:p w:rsidR="00A823DA" w:rsidRPr="00116AE3" w:rsidRDefault="00A823DA" w:rsidP="00A823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</w:t>
      </w:r>
    </w:p>
    <w:p w:rsidR="00A823DA" w:rsidRDefault="00A823DA" w:rsidP="00A823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D5B96" w:rsidRPr="009D5B96" w:rsidRDefault="009D5B96" w:rsidP="00A823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Ю.А. Журба</w:t>
      </w:r>
    </w:p>
    <w:p w:rsidR="009D5B96" w:rsidRDefault="009D5B96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9D5B96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ПРОЕКТ</w:t>
      </w:r>
    </w:p>
    <w:p w:rsidR="00A823DA" w:rsidRPr="00D13691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Додаток 2</w:t>
      </w:r>
    </w:p>
    <w:p w:rsidR="00A823DA" w:rsidRPr="00D13691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69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рішення виконавчого комітету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69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від_______2017р.</w:t>
      </w:r>
      <w:r w:rsidRPr="00D13691">
        <w:rPr>
          <w:rFonts w:ascii="Times New Roman" w:hAnsi="Times New Roman" w:cs="Times New Roman"/>
          <w:sz w:val="24"/>
          <w:szCs w:val="24"/>
          <w:lang w:val="uk-UA"/>
        </w:rPr>
        <w:t xml:space="preserve"> №_______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F82B2E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23DA" w:rsidRPr="00F82B2E" w:rsidRDefault="00A823DA" w:rsidP="00A82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2B2E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A823DA" w:rsidRDefault="00A823DA" w:rsidP="00A82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Координаційну раду з питань</w:t>
      </w:r>
    </w:p>
    <w:p w:rsidR="00A823DA" w:rsidRDefault="00A823DA" w:rsidP="00A8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національно-патріотичного виховання молоді</w:t>
      </w:r>
    </w:p>
    <w:p w:rsidR="00A823DA" w:rsidRDefault="00A823DA" w:rsidP="00A82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2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F82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F82B2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82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B2E">
        <w:rPr>
          <w:rFonts w:ascii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A823DA" w:rsidRPr="00F82B2E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23DA" w:rsidRDefault="00A823DA" w:rsidP="00A823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Координаційна рада з питань національно-патріотичного виховання (далі – Координаційна рада) є постійно діючим консультативно-дорадчим органом при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міській раді.</w:t>
      </w:r>
    </w:p>
    <w:p w:rsidR="00A823DA" w:rsidRDefault="00A823DA" w:rsidP="00A823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У своїй діяльності Координаційна рада керується Конституцією і законами України, актами Президента України, Кабінету Міністрів України, зокрема Указами Президента України від 12 червня 2015 р.№334 «Про заходи щодо поліпшення національно-патріотичного виховання дітей та молоді», від 13 жовтня 2016 № 580 «Про стратегію національно-патріотичного виховання дітей та молоді на 2016-2020рр.», цим Положенням.</w:t>
      </w:r>
    </w:p>
    <w:p w:rsidR="00A823DA" w:rsidRDefault="00A823DA" w:rsidP="00A823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Координаційна рада здійснює свою діяльність  на громадських засадах, дотримуючись  принципів добровільності, рівності її членів, законності, відкритості та гласності.</w:t>
      </w:r>
    </w:p>
    <w:p w:rsidR="00A823DA" w:rsidRDefault="00A823DA" w:rsidP="00A823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0226B6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F82B2E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Pr="00F82B2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82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Координаційної ради</w:t>
      </w:r>
    </w:p>
    <w:p w:rsidR="00A823DA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1. Вивчення та аналіз національно-патріотичних і духовних процесів у дітей та молоді.</w:t>
      </w: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2. Вивчення шляхів, механізмів та способів вирішення питань щодо впровадження </w:t>
      </w: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національно-патріотичного виховання, підвищення ефективності діяльності  </w:t>
      </w: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навчальних закладів міста.</w:t>
      </w: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3. Сприяння активізації роботи, відповідно до розроблених центральним органом </w:t>
      </w: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виконавчої влади стратегій, концепцій, заходів з національно-патріотичного</w:t>
      </w: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виховання дітей та молоді.</w:t>
      </w: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4. Аналіз стану справ у процесі впровадження національно-патріотичного виховання.</w:t>
      </w: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5. Сприяння проведення урочистих заходів щодо відзначення державних та </w:t>
      </w: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національних  свят України.</w:t>
      </w: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A823DA" w:rsidRDefault="00A823DA" w:rsidP="00A823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6. С</w:t>
      </w:r>
      <w:r w:rsidRPr="00826D76">
        <w:rPr>
          <w:rFonts w:ascii="Times New Roman" w:hAnsi="Times New Roman" w:cs="Times New Roman"/>
          <w:sz w:val="24"/>
          <w:szCs w:val="24"/>
          <w:lang w:val="uk-UA"/>
        </w:rPr>
        <w:t xml:space="preserve">прияння роботі клубів за місцем проживання, центрів патріотичного виховання та </w:t>
      </w:r>
    </w:p>
    <w:p w:rsidR="00A823DA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826D76">
        <w:rPr>
          <w:rFonts w:ascii="Times New Roman" w:hAnsi="Times New Roman" w:cs="Times New Roman"/>
          <w:sz w:val="24"/>
          <w:szCs w:val="24"/>
          <w:lang w:val="uk-UA"/>
        </w:rPr>
        <w:t>іншим громадським організаціям, які здійснюют</w:t>
      </w:r>
      <w:r>
        <w:rPr>
          <w:rFonts w:ascii="Times New Roman" w:hAnsi="Times New Roman" w:cs="Times New Roman"/>
          <w:sz w:val="24"/>
          <w:szCs w:val="24"/>
          <w:lang w:val="uk-UA"/>
        </w:rPr>
        <w:t>ь патріотичне виховання молоді.</w:t>
      </w:r>
    </w:p>
    <w:p w:rsidR="00A823DA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П</w:t>
      </w:r>
      <w:r w:rsidRPr="00826D76">
        <w:rPr>
          <w:rFonts w:ascii="Times New Roman" w:hAnsi="Times New Roman" w:cs="Times New Roman"/>
          <w:sz w:val="24"/>
          <w:szCs w:val="24"/>
          <w:lang w:val="uk-UA"/>
        </w:rPr>
        <w:t>роведення заходів, спрямованих на реал</w:t>
      </w:r>
      <w:r>
        <w:rPr>
          <w:rFonts w:ascii="Times New Roman" w:hAnsi="Times New Roman" w:cs="Times New Roman"/>
          <w:sz w:val="24"/>
          <w:szCs w:val="24"/>
          <w:lang w:val="uk-UA"/>
        </w:rPr>
        <w:t>ізацію патріотичного виховання в</w:t>
      </w:r>
      <w:r w:rsidRPr="00826D76">
        <w:rPr>
          <w:rFonts w:ascii="Times New Roman" w:hAnsi="Times New Roman" w:cs="Times New Roman"/>
          <w:sz w:val="24"/>
          <w:szCs w:val="24"/>
          <w:lang w:val="uk-UA"/>
        </w:rPr>
        <w:t xml:space="preserve"> закладах</w:t>
      </w:r>
    </w:p>
    <w:p w:rsidR="00A823DA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826D76">
        <w:rPr>
          <w:rFonts w:ascii="Times New Roman" w:hAnsi="Times New Roman" w:cs="Times New Roman"/>
          <w:sz w:val="24"/>
          <w:szCs w:val="24"/>
          <w:lang w:val="uk-UA"/>
        </w:rPr>
        <w:t>системи освіти, культ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ури, спорту  міста </w:t>
      </w:r>
      <w:r w:rsidRPr="00826D7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823DA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826D76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 Висвітлення роботи Координаційної ради  через засоби масової інформації.</w:t>
      </w:r>
    </w:p>
    <w:p w:rsidR="00A823DA" w:rsidRPr="00394CA4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5B96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</w:t>
      </w:r>
    </w:p>
    <w:p w:rsidR="00A823DA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A823DA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                         </w:t>
      </w:r>
      <w:r w:rsidRPr="00F82B2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82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Права Координаційної ради</w:t>
      </w:r>
    </w:p>
    <w:p w:rsidR="00A823DA" w:rsidRPr="00F82B2E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Координаційна рада має право:</w:t>
      </w:r>
    </w:p>
    <w:p w:rsidR="00A823DA" w:rsidRDefault="00A823DA" w:rsidP="00A823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Отримувати в установленому порядку від місцевих органів виконавчої влади, органів місцевого самоврядування, підприємств, установ та організацій інформацію,  необхідну для виконання покладених на неї завдань.</w:t>
      </w:r>
    </w:p>
    <w:p w:rsidR="00A823DA" w:rsidRDefault="00A823DA" w:rsidP="00A823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Залучати до участі у своїй роботі представників органів </w:t>
      </w:r>
      <w:r w:rsidRPr="00011B72">
        <w:rPr>
          <w:rFonts w:ascii="Times New Roman" w:hAnsi="Times New Roman" w:cs="Times New Roman"/>
          <w:sz w:val="24"/>
          <w:szCs w:val="24"/>
          <w:lang w:val="uk-UA"/>
        </w:rPr>
        <w:t>виконавчої влади, органів місцевого самоврядування, підприємств, установ та організацій</w:t>
      </w:r>
      <w:r>
        <w:rPr>
          <w:rFonts w:ascii="Times New Roman" w:hAnsi="Times New Roman" w:cs="Times New Roman"/>
          <w:sz w:val="24"/>
          <w:szCs w:val="24"/>
          <w:lang w:val="uk-UA"/>
        </w:rPr>
        <w:t>, а також громадських об</w:t>
      </w:r>
      <w:r w:rsidRPr="00011B72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єднань (за погодженням з їх керівниками) і незалежних експертів (за згодою).</w:t>
      </w:r>
    </w:p>
    <w:p w:rsidR="00A823DA" w:rsidRDefault="00A823DA" w:rsidP="00A823DA">
      <w:pPr>
        <w:pStyle w:val="a3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0F1B31" w:rsidRDefault="00A823DA" w:rsidP="00A823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Розглядати пропозиції інститутів громадянського суспільства  та звернення громадян з питань , що належать до компетенції Координаційної ради.</w:t>
      </w:r>
    </w:p>
    <w:p w:rsidR="00A823DA" w:rsidRDefault="00A823DA" w:rsidP="00A823DA">
      <w:pPr>
        <w:pStyle w:val="a3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Утворювати у разі потреби для виконання покладених на неї завдань постійні або тимчасові робочі групи.</w:t>
      </w:r>
    </w:p>
    <w:p w:rsidR="00A823DA" w:rsidRDefault="00A823DA" w:rsidP="00A823DA">
      <w:pPr>
        <w:pStyle w:val="a3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Організовувати проведення конференцій,  семінарів, нарад та інших заходів.</w:t>
      </w:r>
    </w:p>
    <w:p w:rsidR="00A823DA" w:rsidRPr="000F1B31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Вносити пропозиції щодо заохочення в установленому порядку представників інститутів громадянського суспільства  та окремих громадян за їх внесок у розвиток  національно-патріотичного виховання.</w:t>
      </w:r>
    </w:p>
    <w:p w:rsidR="00A823DA" w:rsidRDefault="00A823DA" w:rsidP="00A823DA">
      <w:pPr>
        <w:pStyle w:val="a3"/>
        <w:spacing w:after="0" w:line="240" w:lineRule="auto"/>
        <w:ind w:left="218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F82B2E" w:rsidRDefault="00A823DA" w:rsidP="00A823DA">
      <w:pPr>
        <w:pStyle w:val="a3"/>
        <w:spacing w:after="0" w:line="240" w:lineRule="auto"/>
        <w:ind w:left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 w:rsidRPr="00F82B2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82B2E">
        <w:rPr>
          <w:rFonts w:ascii="Times New Roman" w:hAnsi="Times New Roman" w:cs="Times New Roman"/>
          <w:b/>
          <w:sz w:val="24"/>
          <w:szCs w:val="24"/>
        </w:rPr>
        <w:t xml:space="preserve"> Структура та </w:t>
      </w:r>
      <w:proofErr w:type="spellStart"/>
      <w:r w:rsidRPr="00F82B2E">
        <w:rPr>
          <w:rFonts w:ascii="Times New Roman" w:hAnsi="Times New Roman" w:cs="Times New Roman"/>
          <w:b/>
          <w:sz w:val="24"/>
          <w:szCs w:val="24"/>
        </w:rPr>
        <w:t>організація</w:t>
      </w:r>
      <w:proofErr w:type="spellEnd"/>
      <w:r w:rsidRPr="00F82B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2B2E"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  <w:r w:rsidRPr="00F82B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2B2E">
        <w:rPr>
          <w:rFonts w:ascii="Times New Roman" w:hAnsi="Times New Roman" w:cs="Times New Roman"/>
          <w:b/>
          <w:sz w:val="24"/>
          <w:szCs w:val="24"/>
        </w:rPr>
        <w:t>Координаційної</w:t>
      </w:r>
      <w:proofErr w:type="spellEnd"/>
      <w:r w:rsidRPr="00F82B2E">
        <w:rPr>
          <w:rFonts w:ascii="Times New Roman" w:hAnsi="Times New Roman" w:cs="Times New Roman"/>
          <w:b/>
          <w:sz w:val="24"/>
          <w:szCs w:val="24"/>
        </w:rPr>
        <w:t xml:space="preserve"> ради</w:t>
      </w:r>
    </w:p>
    <w:p w:rsidR="00A823DA" w:rsidRPr="00F82B2E" w:rsidRDefault="00A823DA" w:rsidP="00A823DA">
      <w:pPr>
        <w:pStyle w:val="a3"/>
        <w:spacing w:after="0" w:line="240" w:lineRule="auto"/>
        <w:ind w:left="2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3DA" w:rsidRDefault="00A823DA" w:rsidP="00A823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Координаційна рада утворюється у складі голови, заступника голови, секретаря та членів ради.</w:t>
      </w:r>
    </w:p>
    <w:p w:rsidR="00A823DA" w:rsidRPr="00F82B2E" w:rsidRDefault="00A823DA" w:rsidP="00A823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9D6DB0" w:rsidRDefault="00A823DA" w:rsidP="00A823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 xml:space="preserve">Персональний склад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координаційної ради та Положення про координаційну з питань національно-патріотичного вих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овання затверджуються  рішенням виконавчого комітету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Зміни до складу відповідної ради  затверджуються розпорядженням міського голови. 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Голова координаційної ради та її члени працюють у раді на громадських засадах.</w:t>
      </w: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F82B2E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Робота К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оординаційної ради відб</w:t>
      </w:r>
      <w:r>
        <w:rPr>
          <w:rFonts w:ascii="Times New Roman" w:hAnsi="Times New Roman" w:cs="Times New Roman"/>
          <w:sz w:val="24"/>
          <w:szCs w:val="24"/>
          <w:lang w:val="uk-UA"/>
        </w:rPr>
        <w:t>увається у формі засідань, які проводяться  в міру потреби, але не рідше, одного разу на квартал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. Веде засідання голова координаційної ради, у разі його відсутності – заступник голови.</w:t>
      </w:r>
    </w:p>
    <w:p w:rsidR="00A823DA" w:rsidRDefault="00A823DA" w:rsidP="00A823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К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оординаційної ради приймаються на її засіданні більшістю голосів за умови участі у голосуванні більше половини її членів і оформлюються протоколом, який підписує голова координаційної ради або його заступник та секретар.</w:t>
      </w:r>
    </w:p>
    <w:p w:rsidR="00A823DA" w:rsidRDefault="00A823DA" w:rsidP="00A823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Pr="00F82B2E" w:rsidRDefault="00A823DA" w:rsidP="00A823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Координаційна рада систематично інформує громадськість про свою діяльність і прийняті рішення</w:t>
      </w:r>
    </w:p>
    <w:p w:rsidR="00A823DA" w:rsidRDefault="00A823DA" w:rsidP="00A823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A823DA" w:rsidRPr="00A823DA" w:rsidRDefault="00A823DA" w:rsidP="00A823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</w:p>
    <w:p w:rsidR="00A823DA" w:rsidRPr="00050D66" w:rsidRDefault="00A823DA" w:rsidP="00A823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823DA" w:rsidRDefault="00A823DA" w:rsidP="00A823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A823DA" w:rsidRDefault="00A823DA" w:rsidP="00A8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виконкому                                   </w:t>
      </w:r>
      <w:r w:rsidR="009D5B9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Ю.А. Журба</w:t>
      </w:r>
    </w:p>
    <w:sectPr w:rsidR="00A823DA" w:rsidSect="00A823DA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A2356"/>
    <w:multiLevelType w:val="hybridMultilevel"/>
    <w:tmpl w:val="80EA0998"/>
    <w:lvl w:ilvl="0" w:tplc="E3804C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823DA"/>
    <w:rsid w:val="00133CAD"/>
    <w:rsid w:val="00185EA5"/>
    <w:rsid w:val="00605468"/>
    <w:rsid w:val="009D5B96"/>
    <w:rsid w:val="00A823DA"/>
    <w:rsid w:val="00DE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1579</Words>
  <Characters>9006</Characters>
  <Application>Microsoft Office Word</Application>
  <DocSecurity>0</DocSecurity>
  <Lines>75</Lines>
  <Paragraphs>21</Paragraphs>
  <ScaleCrop>false</ScaleCrop>
  <Company>Microsoft</Company>
  <LinksUpToDate>false</LinksUpToDate>
  <CharactersWithSpaces>10564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2017-11-14T17:50:00Z</dcterms:created>
  <dcterms:modified xsi:type="dcterms:W3CDTF">2017-11-15T20:08:00Z</dcterms:modified>
</cp:coreProperties>
</file>