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603C0" w:rsidRDefault="006603C0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0BE2" w:rsidRPr="00756771" w:rsidRDefault="00F20BE2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“___”</w:t>
      </w:r>
      <w:r w:rsidR="00890C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жовтня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03C0" w:rsidRPr="00756771" w:rsidRDefault="006603C0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Default="00756771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</w:t>
      </w:r>
    </w:p>
    <w:p w:rsidR="0083167D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становлення режиму роботи об’єктів торгівлі,</w:t>
      </w:r>
    </w:p>
    <w:p w:rsidR="009A399B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есторанного господарства та </w:t>
      </w:r>
      <w:r w:rsidR="005C7F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</w:p>
    <w:p w:rsidR="0083167D" w:rsidRPr="00756771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території м. </w:t>
      </w:r>
      <w:proofErr w:type="spellStart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83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80B5A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 Закону України «Про забезпечення санітарного та епідемічного благополуччя населення», постановою Кабінету Міністрів України від 15.06.2006р. №833 «Про затвердження </w:t>
      </w:r>
      <w:r w:rsidR="00683DC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метою впорядкування встановлення зручного для населення режиму роботи підприємств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Положення про порядок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(у новій редакції) (Додаток 1).</w:t>
      </w: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форми бланків заяв на встановлення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юридичних осіб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(Додаток 2 )  та  фізичних осіб-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підприєм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ці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(Додаток 3).</w:t>
      </w:r>
    </w:p>
    <w:p w:rsidR="00756771" w:rsidRPr="00756771" w:rsidRDefault="00292F42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Д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підлягає </w:t>
      </w:r>
      <w:r w:rsidR="00A10B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публікації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56771" w:rsidRDefault="00E80B5A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E06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</w:t>
      </w:r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Г.В.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0BD0" w:rsidRDefault="00A10BD0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</w:p>
    <w:p w:rsidR="00C605D3" w:rsidRDefault="00AF695A" w:rsidP="005C7F14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</w:t>
      </w:r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177397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Pr="00756771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177397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0F211B" w:rsidRDefault="000C42D9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1E76EE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ачальник відділу торгівлі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1E76EE" w:rsidRDefault="001E76EE" w:rsidP="001E76EE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C605D3" w:rsidRPr="00C605D3" w:rsidRDefault="000F211B" w:rsidP="00890C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C605D3" w:rsidRDefault="00C605D3" w:rsidP="00890C9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Г.В. </w:t>
      </w:r>
      <w:proofErr w:type="spellStart"/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1E76EE" w:rsidRDefault="001E76EE" w:rsidP="00890C9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1E76EE" w:rsidRPr="00D5130C" w:rsidRDefault="00890C92" w:rsidP="00890C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 н</w:t>
      </w:r>
      <w:r w:rsidR="001E76EE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1E76EE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юридичних</w:t>
      </w:r>
    </w:p>
    <w:p w:rsidR="001E76EE" w:rsidRPr="001E76EE" w:rsidRDefault="001E76EE" w:rsidP="00890C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890C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90C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890C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Default="00D5130C" w:rsidP="00890C92">
      <w:pPr>
        <w:spacing w:after="0" w:line="240" w:lineRule="auto"/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846D4B" w:rsidRDefault="00846D4B">
      <w:pPr>
        <w:rPr>
          <w:lang w:val="uk-UA"/>
        </w:rPr>
      </w:pP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Додаток 1</w:t>
      </w: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до рішення виконкому</w:t>
      </w: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__________ № __________</w:t>
      </w:r>
    </w:p>
    <w:p w:rsidR="00284493" w:rsidRDefault="00284493" w:rsidP="00276499">
      <w:pPr>
        <w:tabs>
          <w:tab w:val="left" w:pos="4962"/>
        </w:tabs>
        <w:spacing w:after="0"/>
        <w:rPr>
          <w:lang w:val="uk-UA"/>
        </w:rPr>
      </w:pP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84493" w:rsidRDefault="00846D4B" w:rsidP="00846D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84493"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 новій редакції)</w:t>
      </w:r>
    </w:p>
    <w:p w:rsid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 господарства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території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 відповідно до Закону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Закону України «Про забезпечення санітарного та епідемічного благополуччя населення»,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D293E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Положенням визначається порядок встановлення зручного для населення режиму роботи: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власниками.</w:t>
      </w:r>
    </w:p>
    <w:p w:rsidR="004D293E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суб’єкта господарювання, який здійснює діяльність в об’єкті;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спеціалізації об’єкта (зміни виду діяльності);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276499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Режим роботи об’єктів торгівлі, ресторанного господарства та 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рішенням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 рішення виконкому про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готується виконавчим органом міської ради з питань торгівлі.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отримання рішення виконкому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9E72BE" w:rsidRDefault="001F40CF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2BE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1F40CF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документа, що посвідчує зареєстроване право власності на об’єкт нерухомого майна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діяльності).</w:t>
      </w:r>
    </w:p>
    <w:p w:rsidR="00856AB7" w:rsidRDefault="00856AB7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рішення виконкому про встановлення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адміністративних послуг суб’єктом господарювання 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Default="00911BD9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Default="00911BD9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депутатів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підставою для зміни режиму роботи відповідного об’єкту.</w:t>
      </w:r>
    </w:p>
    <w:p w:rsidR="00111012" w:rsidRDefault="00111012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 роботи об’єктів торгівлі, ресторанного господарства 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виконкому про встановлення режиму роботи об’єкту торгівлі, ресторанного господарства,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A77BE5" w:rsidRDefault="00A77BE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0E4C44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A40FED" w:rsidRDefault="00A77BE5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0FED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Default="007F1086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F1086" w:rsidRPr="000E4C44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подання контролюючих органів, правоохоронних органів, стосовно обмеження режиму роботи об’єкту торгівлі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обсязі.</w:t>
      </w:r>
    </w:p>
    <w:p w:rsidR="00A40FED" w:rsidRDefault="00A40FED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У разі відмови, виконавчим органом міської ради з питань торгівлі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F04334" w:rsidRPr="00403EDA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sz w:val="24"/>
          <w:szCs w:val="24"/>
          <w:lang w:val="uk-UA"/>
        </w:rPr>
        <w:t>4.1. У разі виникнення суперечностей щодо встановлення режиму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об’єктів </w:t>
      </w:r>
      <w:r w:rsidR="00FD23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може бути  оскаржене суб’єктом господарювання у встановленому чинним законодавством порядку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1A0B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Default="005F416E" w:rsidP="005F416E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, рейдів, перевірок та інших планових та позапланових заходів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Ю.А. Журба</w:t>
      </w:r>
    </w:p>
    <w:p w:rsidR="00F04334" w:rsidRDefault="00F04334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E4BB3" w:rsidRDefault="00EE4BB3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lastRenderedPageBreak/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F301B8" w:rsidRPr="00EB2B41" w:rsidRDefault="00F301B8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Default="00EB2B41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D20BFB" w:rsidRPr="00EB2B41" w:rsidRDefault="00D20BFB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</w:p>
    <w:p w:rsidR="00EB2B41" w:rsidRPr="00167263" w:rsidRDefault="00167263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6726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</w:t>
      </w:r>
      <w:r w:rsidR="00EB2B41" w:rsidRPr="00167263">
        <w:rPr>
          <w:rFonts w:ascii="Times New Roman" w:eastAsia="Times New Roman" w:hAnsi="Times New Roman" w:cs="Times New Roman"/>
          <w:sz w:val="20"/>
          <w:szCs w:val="20"/>
          <w:lang w:val="uk-UA"/>
        </w:rPr>
        <w:t>(організаційно-правова форма підприємства, його назва, П.І.Б. керівника підприємця)</w:t>
      </w:r>
    </w:p>
    <w:p w:rsid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</w:t>
      </w:r>
    </w:p>
    <w:p w:rsidR="00363709" w:rsidRPr="0045103B" w:rsidRDefault="00363709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тел. ________________</w:t>
      </w:r>
    </w:p>
    <w:p w:rsidR="00EB2B41" w:rsidRPr="00E76D0E" w:rsidRDefault="00EB2B41" w:rsidP="00EB2B4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Default="00EB2B41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BB09EB" w:rsidRDefault="00BB09EB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BB09EB" w:rsidRPr="00EB2B41" w:rsidRDefault="00BB09EB" w:rsidP="00BB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EB2B41" w:rsidRPr="00EB2B41" w:rsidRDefault="00403EDA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дентифікаційний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код юридичної особи:____________________________________________</w:t>
      </w:r>
    </w:p>
    <w:p w:rsidR="00EB2B41" w:rsidRPr="00EB2B41" w:rsidRDefault="0045103B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статті 30 Закону України «Про місцеве самоврядування в Україні» </w:t>
      </w:r>
    </w:p>
    <w:p w:rsidR="00EB2B41" w:rsidRPr="00EB2B41" w:rsidRDefault="00EB2B41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</w:t>
      </w:r>
      <w:r w:rsidR="00BB09EB">
        <w:rPr>
          <w:rFonts w:ascii="Times New Roman" w:eastAsia="Times New Roman" w:hAnsi="Times New Roman" w:cs="Times New Roman"/>
          <w:sz w:val="24"/>
          <w:szCs w:val="24"/>
          <w:lang w:val="uk-UA"/>
        </w:rPr>
        <w:t>і, ресторанного господарства,</w:t>
      </w:r>
      <w:r w:rsidR="00C164DE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45103B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кіоск, перукарня</w:t>
      </w:r>
      <w:r w:rsidR="00BB09E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1000FD">
        <w:rPr>
          <w:rFonts w:ascii="Times New Roman" w:eastAsia="Times New Roman" w:hAnsi="Times New Roman" w:cs="Times New Roman"/>
          <w:sz w:val="20"/>
          <w:szCs w:val="20"/>
          <w:lang w:val="uk-UA"/>
        </w:rPr>
        <w:t>та інше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45103B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реалізації:________________________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 </w:t>
      </w:r>
    </w:p>
    <w:p w:rsidR="00EB2B41" w:rsidRPr="00C164DE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EB2B41" w:rsidRDefault="00EB2B41" w:rsidP="00EB2B41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</w:t>
      </w:r>
      <w:r w:rsidR="00E76D0E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E76D0E" w:rsidRDefault="00EB2B41" w:rsidP="00EB2B41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Default="00EB2B41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45103B" w:rsidRPr="0045103B" w:rsidRDefault="0045103B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EB2B41" w:rsidRPr="00F561BA" w:rsidRDefault="00EB2B41" w:rsidP="00EB2B41">
      <w:pPr>
        <w:spacing w:before="60" w:after="60"/>
        <w:rPr>
          <w:sz w:val="20"/>
          <w:szCs w:val="20"/>
        </w:rPr>
      </w:pPr>
    </w:p>
    <w:p w:rsidR="00EB2B41" w:rsidRPr="00EB2B4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B2B41" w:rsidRDefault="00EB2B41" w:rsidP="00EB2B41">
      <w:pPr>
        <w:pStyle w:val="a3"/>
        <w:ind w:firstLine="15"/>
        <w:rPr>
          <w:sz w:val="22"/>
          <w:lang w:val="uk-UA"/>
        </w:rPr>
      </w:pPr>
    </w:p>
    <w:p w:rsidR="00E76D0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C164DE" w:rsidRDefault="003D0D81" w:rsidP="00E76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</w:p>
    <w:p w:rsidR="00EB2B41" w:rsidRPr="003D0D81" w:rsidRDefault="00C164DE" w:rsidP="00C164D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C164D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EB2B41" w:rsidRPr="003D0D81" w:rsidRDefault="003D0D81" w:rsidP="00C164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before="60"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B41" w:rsidRDefault="00EB2B41" w:rsidP="003D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D20BFB" w:rsidRPr="003D0D81" w:rsidRDefault="00D20BFB" w:rsidP="003D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 </w:t>
      </w:r>
      <w:r w:rsidR="007C57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</w:t>
      </w:r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C57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</w:t>
      </w:r>
      <w:r w:rsidR="001000FD">
        <w:rPr>
          <w:rFonts w:ascii="Times New Roman" w:eastAsia="Times New Roman" w:hAnsi="Times New Roman" w:cs="Times New Roman"/>
          <w:sz w:val="24"/>
          <w:szCs w:val="24"/>
          <w:lang w:val="uk-UA"/>
        </w:rPr>
        <w:t>і, ресторанного господарства,</w:t>
      </w:r>
    </w:p>
    <w:p w:rsidR="00EB2B41" w:rsidRPr="003D0D81" w:rsidRDefault="00C164DE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</w:p>
    <w:p w:rsidR="00EB2B41" w:rsidRPr="0044062D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</w:t>
      </w:r>
      <w:r w:rsidR="001000F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магазин, кафе, кіоск, перукарня та 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інше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 реалі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зації:____________________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_______________________________________________ </w:t>
      </w:r>
    </w:p>
    <w:p w:rsidR="00EB2B41" w:rsidRPr="00C164DE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</w:t>
      </w:r>
    </w:p>
    <w:p w:rsidR="00EB2B41" w:rsidRPr="003D0D81" w:rsidRDefault="00EB2B41" w:rsidP="00361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00FD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proofErr w:type="spellStart"/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Сєвєродонецькій</w:t>
      </w:r>
      <w:proofErr w:type="spellEnd"/>
      <w:r w:rsidRPr="001000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EB2B41" w:rsidRDefault="00EB2B41" w:rsidP="00EB2B41">
      <w:pPr>
        <w:spacing w:before="60" w:after="60"/>
        <w:rPr>
          <w:sz w:val="20"/>
          <w:szCs w:val="20"/>
          <w:lang w:val="uk-UA"/>
        </w:rPr>
      </w:pPr>
    </w:p>
    <w:p w:rsidR="003D0D81" w:rsidRPr="003D0D81" w:rsidRDefault="003D0D81" w:rsidP="00EB2B41">
      <w:pPr>
        <w:spacing w:before="60" w:after="60"/>
        <w:rPr>
          <w:sz w:val="20"/>
          <w:szCs w:val="20"/>
          <w:lang w:val="uk-UA"/>
        </w:rPr>
      </w:pPr>
    </w:p>
    <w:p w:rsidR="00EB2B41" w:rsidRPr="003D0D8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B3457" w:rsidRPr="00EB2B41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3457" w:rsidRPr="00EB2B41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4462"/>
    <w:rsid w:val="00052B06"/>
    <w:rsid w:val="000A685F"/>
    <w:rsid w:val="000C31A6"/>
    <w:rsid w:val="000C42D9"/>
    <w:rsid w:val="000E0EBD"/>
    <w:rsid w:val="000E4C44"/>
    <w:rsid w:val="000F211B"/>
    <w:rsid w:val="001000FD"/>
    <w:rsid w:val="00111012"/>
    <w:rsid w:val="001258FB"/>
    <w:rsid w:val="0015088A"/>
    <w:rsid w:val="0016502D"/>
    <w:rsid w:val="00167263"/>
    <w:rsid w:val="00177397"/>
    <w:rsid w:val="00190FC8"/>
    <w:rsid w:val="001A0B57"/>
    <w:rsid w:val="001A55A6"/>
    <w:rsid w:val="001C08E6"/>
    <w:rsid w:val="001C0BCB"/>
    <w:rsid w:val="001E76EE"/>
    <w:rsid w:val="001F40CF"/>
    <w:rsid w:val="001F602D"/>
    <w:rsid w:val="00272CF6"/>
    <w:rsid w:val="00276499"/>
    <w:rsid w:val="002764EE"/>
    <w:rsid w:val="00284493"/>
    <w:rsid w:val="00292F42"/>
    <w:rsid w:val="002C25BF"/>
    <w:rsid w:val="002F5C88"/>
    <w:rsid w:val="00306290"/>
    <w:rsid w:val="00361299"/>
    <w:rsid w:val="00363709"/>
    <w:rsid w:val="00383A90"/>
    <w:rsid w:val="00384574"/>
    <w:rsid w:val="003C0B68"/>
    <w:rsid w:val="003D0D81"/>
    <w:rsid w:val="00403EDA"/>
    <w:rsid w:val="00430781"/>
    <w:rsid w:val="0044062D"/>
    <w:rsid w:val="0045103B"/>
    <w:rsid w:val="00460272"/>
    <w:rsid w:val="00497929"/>
    <w:rsid w:val="004A3044"/>
    <w:rsid w:val="004A3EA2"/>
    <w:rsid w:val="004D293E"/>
    <w:rsid w:val="004D54F7"/>
    <w:rsid w:val="004D7B6C"/>
    <w:rsid w:val="004F0950"/>
    <w:rsid w:val="00535008"/>
    <w:rsid w:val="00585F91"/>
    <w:rsid w:val="00594BA4"/>
    <w:rsid w:val="005C7F14"/>
    <w:rsid w:val="005E34BA"/>
    <w:rsid w:val="005F416E"/>
    <w:rsid w:val="00650A94"/>
    <w:rsid w:val="006603C0"/>
    <w:rsid w:val="00683DC0"/>
    <w:rsid w:val="006B3457"/>
    <w:rsid w:val="00713B81"/>
    <w:rsid w:val="007239DC"/>
    <w:rsid w:val="00735B20"/>
    <w:rsid w:val="00756771"/>
    <w:rsid w:val="007A49DF"/>
    <w:rsid w:val="007C2F96"/>
    <w:rsid w:val="007C57FA"/>
    <w:rsid w:val="007C6CDC"/>
    <w:rsid w:val="007D06D7"/>
    <w:rsid w:val="007F1086"/>
    <w:rsid w:val="00830E9F"/>
    <w:rsid w:val="0083167D"/>
    <w:rsid w:val="00837966"/>
    <w:rsid w:val="00846D4B"/>
    <w:rsid w:val="00856AB7"/>
    <w:rsid w:val="00882377"/>
    <w:rsid w:val="00887130"/>
    <w:rsid w:val="00890C92"/>
    <w:rsid w:val="008E062C"/>
    <w:rsid w:val="00911BD9"/>
    <w:rsid w:val="009633F1"/>
    <w:rsid w:val="009A399B"/>
    <w:rsid w:val="009C5C17"/>
    <w:rsid w:val="009C735C"/>
    <w:rsid w:val="009E72BE"/>
    <w:rsid w:val="00A10BD0"/>
    <w:rsid w:val="00A328B3"/>
    <w:rsid w:val="00A35875"/>
    <w:rsid w:val="00A40FED"/>
    <w:rsid w:val="00A77BE5"/>
    <w:rsid w:val="00AE1A68"/>
    <w:rsid w:val="00AF695A"/>
    <w:rsid w:val="00B2303C"/>
    <w:rsid w:val="00B833CF"/>
    <w:rsid w:val="00B917A0"/>
    <w:rsid w:val="00BB072E"/>
    <w:rsid w:val="00BB09EB"/>
    <w:rsid w:val="00BF30E7"/>
    <w:rsid w:val="00C07F60"/>
    <w:rsid w:val="00C10429"/>
    <w:rsid w:val="00C10C6E"/>
    <w:rsid w:val="00C164DE"/>
    <w:rsid w:val="00C47FF1"/>
    <w:rsid w:val="00C50BE9"/>
    <w:rsid w:val="00C550C7"/>
    <w:rsid w:val="00C605D3"/>
    <w:rsid w:val="00C83A27"/>
    <w:rsid w:val="00C910D8"/>
    <w:rsid w:val="00D20BFB"/>
    <w:rsid w:val="00D5130C"/>
    <w:rsid w:val="00DB5292"/>
    <w:rsid w:val="00DE62D7"/>
    <w:rsid w:val="00E330AE"/>
    <w:rsid w:val="00E4137B"/>
    <w:rsid w:val="00E76D0E"/>
    <w:rsid w:val="00E80B5A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6BD1"/>
    <w:rsid w:val="00F47CB4"/>
    <w:rsid w:val="00FC08C3"/>
    <w:rsid w:val="00FD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9159</Words>
  <Characters>5221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userKvl1410</cp:lastModifiedBy>
  <cp:revision>74</cp:revision>
  <cp:lastPrinted>2017-04-05T06:58:00Z</cp:lastPrinted>
  <dcterms:created xsi:type="dcterms:W3CDTF">2017-02-27T07:44:00Z</dcterms:created>
  <dcterms:modified xsi:type="dcterms:W3CDTF">2017-09-22T08:27:00Z</dcterms:modified>
</cp:coreProperties>
</file>