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56" w:rsidRPr="00C95E92" w:rsidRDefault="00774656" w:rsidP="00774656">
      <w:pPr>
        <w:jc w:val="center"/>
        <w:rPr>
          <w:lang w:val="uk-UA"/>
        </w:rPr>
      </w:pPr>
      <w:r w:rsidRPr="00C95E92">
        <w:rPr>
          <w:lang w:val="uk-UA"/>
        </w:rPr>
        <w:t>Інформаційна картка</w:t>
      </w:r>
    </w:p>
    <w:p w:rsidR="00774656" w:rsidRDefault="00774656" w:rsidP="00774656">
      <w:pPr>
        <w:jc w:val="center"/>
        <w:rPr>
          <w:lang w:val="uk-UA"/>
        </w:rPr>
      </w:pPr>
      <w:r w:rsidRPr="00C95E92">
        <w:rPr>
          <w:lang w:val="uk-UA"/>
        </w:rPr>
        <w:t>адміністративної послуги №</w:t>
      </w:r>
      <w:r w:rsidR="00781876">
        <w:rPr>
          <w:lang w:val="uk-UA"/>
        </w:rPr>
        <w:t>17</w:t>
      </w:r>
      <w:r w:rsidRPr="00C95E92">
        <w:rPr>
          <w:lang w:val="uk-UA"/>
        </w:rPr>
        <w:t>-0</w:t>
      </w:r>
      <w:r w:rsidR="005B32AE">
        <w:rPr>
          <w:lang w:val="uk-UA"/>
        </w:rPr>
        <w:t>5</w:t>
      </w:r>
      <w:r w:rsidRPr="00C95E92">
        <w:rPr>
          <w:lang w:val="uk-UA"/>
        </w:rPr>
        <w:t>.00</w:t>
      </w:r>
    </w:p>
    <w:p w:rsidR="005B32AE" w:rsidRPr="00A21188" w:rsidRDefault="005B32AE" w:rsidP="00774656">
      <w:pPr>
        <w:jc w:val="center"/>
      </w:pPr>
    </w:p>
    <w:p w:rsidR="00774656" w:rsidRPr="005B32AE" w:rsidRDefault="005B32AE" w:rsidP="00774656">
      <w:pPr>
        <w:jc w:val="center"/>
        <w:rPr>
          <w:b/>
          <w:u w:val="single"/>
        </w:rPr>
      </w:pPr>
      <w:r w:rsidRPr="005B32AE">
        <w:rPr>
          <w:b/>
          <w:color w:val="000000"/>
          <w:u w:val="single"/>
          <w:lang w:val="uk-UA" w:eastAsia="uk-UA"/>
        </w:rPr>
        <w:t>Н</w:t>
      </w:r>
      <w:proofErr w:type="spellStart"/>
      <w:r w:rsidRPr="005B32AE">
        <w:rPr>
          <w:b/>
          <w:color w:val="000000"/>
          <w:u w:val="single"/>
          <w:lang w:eastAsia="uk-UA"/>
        </w:rPr>
        <w:t>адання</w:t>
      </w:r>
      <w:proofErr w:type="spellEnd"/>
      <w:r w:rsidRPr="005B32AE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B32AE">
        <w:rPr>
          <w:b/>
          <w:color w:val="000000"/>
          <w:u w:val="single"/>
          <w:lang w:eastAsia="uk-UA"/>
        </w:rPr>
        <w:t>інформації</w:t>
      </w:r>
      <w:proofErr w:type="spellEnd"/>
      <w:r w:rsidRPr="005B32AE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B32AE">
        <w:rPr>
          <w:b/>
          <w:color w:val="000000"/>
          <w:u w:val="single"/>
          <w:lang w:eastAsia="uk-UA"/>
        </w:rPr>
        <w:t>з</w:t>
      </w:r>
      <w:proofErr w:type="spellEnd"/>
      <w:r w:rsidRPr="005B32AE">
        <w:rPr>
          <w:b/>
          <w:color w:val="000000"/>
          <w:u w:val="single"/>
          <w:lang w:eastAsia="uk-UA"/>
        </w:rPr>
        <w:t xml:space="preserve"> Державного </w:t>
      </w:r>
      <w:proofErr w:type="spellStart"/>
      <w:r w:rsidRPr="005B32AE">
        <w:rPr>
          <w:b/>
          <w:color w:val="000000"/>
          <w:u w:val="single"/>
          <w:lang w:eastAsia="uk-UA"/>
        </w:rPr>
        <w:t>реєстру</w:t>
      </w:r>
      <w:proofErr w:type="spellEnd"/>
      <w:r w:rsidRPr="005B32AE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B32AE">
        <w:rPr>
          <w:b/>
          <w:color w:val="000000"/>
          <w:u w:val="single"/>
          <w:lang w:eastAsia="uk-UA"/>
        </w:rPr>
        <w:t>речових</w:t>
      </w:r>
      <w:proofErr w:type="spellEnd"/>
      <w:r w:rsidRPr="005B32AE">
        <w:rPr>
          <w:b/>
          <w:color w:val="000000"/>
          <w:u w:val="single"/>
          <w:lang w:eastAsia="uk-UA"/>
        </w:rPr>
        <w:t xml:space="preserve"> прав на </w:t>
      </w:r>
      <w:proofErr w:type="spellStart"/>
      <w:r w:rsidRPr="005B32AE">
        <w:rPr>
          <w:b/>
          <w:color w:val="000000"/>
          <w:u w:val="single"/>
          <w:lang w:eastAsia="uk-UA"/>
        </w:rPr>
        <w:t>нерухоме</w:t>
      </w:r>
      <w:proofErr w:type="spellEnd"/>
      <w:r w:rsidRPr="005B32AE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B32AE">
        <w:rPr>
          <w:b/>
          <w:color w:val="000000"/>
          <w:u w:val="single"/>
          <w:lang w:eastAsia="uk-UA"/>
        </w:rPr>
        <w:t>майно</w:t>
      </w:r>
      <w:proofErr w:type="spellEnd"/>
    </w:p>
    <w:p w:rsidR="00774656" w:rsidRPr="00C95E92" w:rsidRDefault="00774656" w:rsidP="00774656">
      <w:pPr>
        <w:jc w:val="center"/>
        <w:rPr>
          <w:lang w:val="uk-UA"/>
        </w:rPr>
      </w:pPr>
      <w:r w:rsidRPr="00C95E92">
        <w:rPr>
          <w:lang w:val="uk-UA"/>
        </w:rPr>
        <w:t>(назва адміністративної послуги)</w:t>
      </w:r>
    </w:p>
    <w:p w:rsidR="00774656" w:rsidRDefault="00774656" w:rsidP="00774656">
      <w:pPr>
        <w:jc w:val="center"/>
        <w:rPr>
          <w:b/>
          <w:u w:val="single"/>
          <w:lang w:val="uk-UA"/>
        </w:rPr>
      </w:pPr>
      <w:r w:rsidRPr="008C789F">
        <w:rPr>
          <w:b/>
          <w:u w:val="single"/>
          <w:lang w:val="uk-UA"/>
        </w:rPr>
        <w:t xml:space="preserve">Відділ адміністративних послуг </w:t>
      </w:r>
      <w:proofErr w:type="spellStart"/>
      <w:r w:rsidRPr="008C789F">
        <w:rPr>
          <w:b/>
          <w:u w:val="single"/>
          <w:lang w:val="uk-UA"/>
        </w:rPr>
        <w:t>Сєвєродонецької</w:t>
      </w:r>
      <w:proofErr w:type="spellEnd"/>
      <w:r w:rsidRPr="008C789F">
        <w:rPr>
          <w:b/>
          <w:u w:val="single"/>
          <w:lang w:val="uk-UA"/>
        </w:rPr>
        <w:t xml:space="preserve"> міської ради </w:t>
      </w:r>
    </w:p>
    <w:p w:rsidR="00774656" w:rsidRPr="00C95E92" w:rsidRDefault="00774656" w:rsidP="00774656">
      <w:pPr>
        <w:jc w:val="center"/>
        <w:rPr>
          <w:lang w:val="uk-UA"/>
        </w:rPr>
      </w:pPr>
      <w:r w:rsidRPr="008C789F">
        <w:rPr>
          <w:lang w:val="uk-UA"/>
        </w:rPr>
        <w:t>(найменування суб’єкта надання</w:t>
      </w:r>
      <w:r w:rsidRPr="00C95E92">
        <w:rPr>
          <w:lang w:val="uk-UA"/>
        </w:rPr>
        <w:t xml:space="preserve"> адміністративної послуги)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/>
      </w:tblPr>
      <w:tblGrid>
        <w:gridCol w:w="675"/>
        <w:gridCol w:w="3119"/>
        <w:gridCol w:w="2129"/>
        <w:gridCol w:w="4108"/>
      </w:tblGrid>
      <w:tr w:rsidR="00774656" w:rsidRPr="00C95E92" w:rsidTr="00721666">
        <w:tc>
          <w:tcPr>
            <w:tcW w:w="5923" w:type="dxa"/>
            <w:gridSpan w:val="3"/>
          </w:tcPr>
          <w:p w:rsidR="00774656" w:rsidRPr="00C95E92" w:rsidRDefault="00774656" w:rsidP="00721666">
            <w:pPr>
              <w:jc w:val="center"/>
              <w:rPr>
                <w:b/>
                <w:lang w:val="uk-UA"/>
              </w:rPr>
            </w:pPr>
            <w:r w:rsidRPr="00C95E92">
              <w:rPr>
                <w:lang w:val="uk-UA"/>
              </w:rPr>
              <w:t xml:space="preserve">Найменування центру надання адміністративної послуги, в якому здійснюється обслуговування </w:t>
            </w:r>
            <w:proofErr w:type="spellStart"/>
            <w:r w:rsidRPr="00C95E92">
              <w:rPr>
                <w:lang w:val="uk-UA"/>
              </w:rPr>
              <w:t>субʼєкта</w:t>
            </w:r>
            <w:proofErr w:type="spellEnd"/>
            <w:r w:rsidRPr="00C95E92">
              <w:rPr>
                <w:lang w:val="uk-UA"/>
              </w:rPr>
              <w:t xml:space="preserve"> звернення</w:t>
            </w:r>
          </w:p>
        </w:tc>
        <w:tc>
          <w:tcPr>
            <w:tcW w:w="4108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Центр надання адміністративних послуг</w:t>
            </w:r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м.</w:t>
            </w:r>
            <w:r w:rsidRPr="00C95E92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74656" w:rsidRPr="00C95E92" w:rsidTr="00721666">
        <w:tc>
          <w:tcPr>
            <w:tcW w:w="10031" w:type="dxa"/>
            <w:gridSpan w:val="4"/>
          </w:tcPr>
          <w:p w:rsidR="00774656" w:rsidRPr="00C95E92" w:rsidRDefault="00774656" w:rsidP="00721666">
            <w:pPr>
              <w:jc w:val="center"/>
              <w:rPr>
                <w:lang w:val="uk-UA"/>
              </w:rPr>
            </w:pPr>
            <w:r w:rsidRPr="00C95E9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774656" w:rsidRPr="00C95E92" w:rsidTr="00721666">
        <w:tc>
          <w:tcPr>
            <w:tcW w:w="675" w:type="dxa"/>
          </w:tcPr>
          <w:p w:rsidR="00774656" w:rsidRPr="00C95E92" w:rsidRDefault="00774656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371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gridSpan w:val="2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93400, Луганська обл., </w:t>
            </w:r>
            <w:proofErr w:type="spellStart"/>
            <w:r w:rsidRPr="00C95E92">
              <w:rPr>
                <w:lang w:val="uk-UA"/>
              </w:rPr>
              <w:t>м.Сєвєродонецьк</w:t>
            </w:r>
            <w:proofErr w:type="spellEnd"/>
            <w:r w:rsidRPr="00C95E92">
              <w:rPr>
                <w:lang w:val="uk-UA"/>
              </w:rPr>
              <w:t>, бульвар Дружби Народів, 32-а</w:t>
            </w:r>
          </w:p>
        </w:tc>
      </w:tr>
      <w:tr w:rsidR="00774656" w:rsidRPr="00C95E92" w:rsidTr="00721666">
        <w:tc>
          <w:tcPr>
            <w:tcW w:w="675" w:type="dxa"/>
          </w:tcPr>
          <w:p w:rsidR="00774656" w:rsidRPr="00C95E92" w:rsidRDefault="00774656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371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Інформація щодо графіку прийому Центру надання адміністративних послуг</w:t>
            </w:r>
          </w:p>
        </w:tc>
        <w:tc>
          <w:tcPr>
            <w:tcW w:w="6237" w:type="dxa"/>
            <w:gridSpan w:val="2"/>
          </w:tcPr>
          <w:p w:rsidR="00774656" w:rsidRPr="00C95E92" w:rsidRDefault="00774656" w:rsidP="00721666">
            <w:pPr>
              <w:ind w:firstLine="600"/>
              <w:jc w:val="both"/>
            </w:pPr>
            <w:proofErr w:type="spellStart"/>
            <w:r w:rsidRPr="00C95E92">
              <w:t>Понеділок</w:t>
            </w:r>
            <w:proofErr w:type="spellEnd"/>
            <w:r w:rsidR="00CD6809">
              <w:rPr>
                <w:lang w:val="uk-UA"/>
              </w:rPr>
              <w:t xml:space="preserve"> </w:t>
            </w:r>
            <w:r w:rsidRPr="00C95E92">
              <w:rPr>
                <w:lang w:val="uk-UA"/>
              </w:rPr>
              <w:t>з</w:t>
            </w:r>
            <w:r w:rsidRPr="00C95E92">
              <w:t xml:space="preserve"> 09.00 до 16.00</w:t>
            </w:r>
            <w:r w:rsidRPr="00C95E92">
              <w:tab/>
            </w:r>
          </w:p>
          <w:p w:rsidR="00774656" w:rsidRPr="00C95E92" w:rsidRDefault="00774656" w:rsidP="00721666">
            <w:pPr>
              <w:ind w:firstLine="600"/>
              <w:jc w:val="both"/>
            </w:pPr>
            <w:r w:rsidRPr="00C95E92">
              <w:rPr>
                <w:lang w:val="uk-UA"/>
              </w:rPr>
              <w:t xml:space="preserve">Середа, </w:t>
            </w:r>
            <w:proofErr w:type="spellStart"/>
            <w:r w:rsidRPr="00C95E92">
              <w:rPr>
                <w:lang w:val="uk-UA"/>
              </w:rPr>
              <w:t>п’</w:t>
            </w:r>
            <w:r w:rsidRPr="00C95E92">
              <w:t>ятниця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8-00 до 1</w:t>
            </w:r>
            <w:r w:rsidRPr="00C95E92">
              <w:rPr>
                <w:lang w:val="uk-UA"/>
              </w:rPr>
              <w:t>5</w:t>
            </w:r>
            <w:r w:rsidRPr="00C95E92">
              <w:t>-</w:t>
            </w:r>
            <w:r w:rsidRPr="00C95E92">
              <w:rPr>
                <w:lang w:val="uk-UA"/>
              </w:rPr>
              <w:t>00</w:t>
            </w:r>
          </w:p>
          <w:p w:rsidR="00774656" w:rsidRPr="00C95E92" w:rsidRDefault="00774656" w:rsidP="00721666">
            <w:pPr>
              <w:ind w:left="-108" w:firstLine="108"/>
              <w:rPr>
                <w:lang w:val="uk-UA"/>
              </w:rPr>
            </w:pPr>
            <w:proofErr w:type="spellStart"/>
            <w:r w:rsidRPr="00C95E92">
              <w:t>Вівторок</w:t>
            </w:r>
            <w:proofErr w:type="spellEnd"/>
            <w:r w:rsidRPr="00C95E92">
              <w:t xml:space="preserve">, </w:t>
            </w:r>
            <w:proofErr w:type="spellStart"/>
            <w:r w:rsidRPr="00C95E92">
              <w:t>четвер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11.00 до 19.00</w:t>
            </w:r>
          </w:p>
        </w:tc>
      </w:tr>
      <w:tr w:rsidR="00774656" w:rsidRPr="007176E0" w:rsidTr="00721666">
        <w:tc>
          <w:tcPr>
            <w:tcW w:w="675" w:type="dxa"/>
          </w:tcPr>
          <w:p w:rsidR="00774656" w:rsidRPr="00C95E92" w:rsidRDefault="00774656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371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C95E92">
              <w:rPr>
                <w:lang w:val="uk-UA"/>
              </w:rPr>
              <w:t>веб-сайт</w:t>
            </w:r>
            <w:proofErr w:type="spellEnd"/>
            <w:r w:rsidRPr="00C95E92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тел.: (06452) 4-43-37       </w:t>
            </w:r>
            <w:r w:rsidRPr="00C95E92">
              <w:t>факс</w:t>
            </w:r>
            <w:r w:rsidRPr="00C95E92">
              <w:rPr>
                <w:lang w:val="uk-UA"/>
              </w:rPr>
              <w:t>: (06452) 2-73-41</w:t>
            </w:r>
          </w:p>
          <w:p w:rsidR="00774656" w:rsidRPr="00C95E92" w:rsidRDefault="00774656" w:rsidP="00721666">
            <w:r w:rsidRPr="00C95E92">
              <w:rPr>
                <w:lang w:val="uk-UA"/>
              </w:rPr>
              <w:t xml:space="preserve">електронна адреса: </w:t>
            </w:r>
          </w:p>
          <w:p w:rsidR="00774656" w:rsidRPr="00C95E92" w:rsidRDefault="009C2C3E" w:rsidP="00721666">
            <w:pPr>
              <w:rPr>
                <w:lang w:val="uk-UA"/>
              </w:rPr>
            </w:pPr>
            <w:hyperlink r:id="rId8" w:history="1">
              <w:r w:rsidR="00774656" w:rsidRPr="00C95E92">
                <w:rPr>
                  <w:rStyle w:val="a3"/>
                  <w:lang w:val="en-US"/>
                </w:rPr>
                <w:t>cnap</w:t>
              </w:r>
              <w:r w:rsidR="00774656" w:rsidRPr="00C95E92">
                <w:rPr>
                  <w:rStyle w:val="a3"/>
                </w:rPr>
                <w:t>@</w:t>
              </w:r>
              <w:r w:rsidR="00774656" w:rsidRPr="00C95E92">
                <w:rPr>
                  <w:rStyle w:val="a3"/>
                  <w:lang w:val="en-US"/>
                </w:rPr>
                <w:t>sed</w:t>
              </w:r>
              <w:r w:rsidR="00774656" w:rsidRPr="00C95E92">
                <w:rPr>
                  <w:rStyle w:val="a3"/>
                </w:rPr>
                <w:t>-</w:t>
              </w:r>
              <w:r w:rsidR="00774656" w:rsidRPr="00C95E92">
                <w:rPr>
                  <w:rStyle w:val="a3"/>
                  <w:lang w:val="en-US"/>
                </w:rPr>
                <w:t>rada</w:t>
              </w:r>
              <w:r w:rsidR="00774656" w:rsidRPr="00C95E92">
                <w:rPr>
                  <w:rStyle w:val="a3"/>
                </w:rPr>
                <w:t>.</w:t>
              </w:r>
              <w:r w:rsidR="00774656" w:rsidRPr="00C95E92">
                <w:rPr>
                  <w:rStyle w:val="a3"/>
                  <w:lang w:val="en-US"/>
                </w:rPr>
                <w:t>gov</w:t>
              </w:r>
              <w:r w:rsidR="00774656" w:rsidRPr="00C95E92">
                <w:rPr>
                  <w:rStyle w:val="a3"/>
                </w:rPr>
                <w:t>.</w:t>
              </w:r>
              <w:r w:rsidR="00774656" w:rsidRPr="00C95E92">
                <w:rPr>
                  <w:rStyle w:val="a3"/>
                  <w:lang w:val="en-US"/>
                </w:rPr>
                <w:t>ua</w:t>
              </w:r>
            </w:hyperlink>
          </w:p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сторінка </w:t>
            </w:r>
            <w:proofErr w:type="spellStart"/>
            <w:r w:rsidRPr="00C95E92">
              <w:rPr>
                <w:lang w:val="uk-UA"/>
              </w:rPr>
              <w:t>веб-сайту</w:t>
            </w:r>
            <w:proofErr w:type="spellEnd"/>
            <w:r w:rsidRPr="00C95E92">
              <w:rPr>
                <w:lang w:val="uk-UA"/>
              </w:rPr>
              <w:t xml:space="preserve">: </w:t>
            </w:r>
            <w:proofErr w:type="spellStart"/>
            <w:r w:rsidRPr="00C95E92">
              <w:rPr>
                <w:lang w:val="en-US"/>
              </w:rPr>
              <w:t>sed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rada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gov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ua</w:t>
            </w:r>
            <w:proofErr w:type="spellEnd"/>
          </w:p>
        </w:tc>
      </w:tr>
      <w:tr w:rsidR="00774656" w:rsidRPr="00C95E92" w:rsidTr="00721666">
        <w:tc>
          <w:tcPr>
            <w:tcW w:w="10031" w:type="dxa"/>
            <w:gridSpan w:val="4"/>
          </w:tcPr>
          <w:p w:rsidR="00774656" w:rsidRPr="00C95E92" w:rsidRDefault="00774656" w:rsidP="00721666">
            <w:pPr>
              <w:jc w:val="center"/>
              <w:rPr>
                <w:lang w:val="uk-UA"/>
              </w:rPr>
            </w:pPr>
            <w:r w:rsidRPr="00C95E9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74656" w:rsidRPr="00B54AD4" w:rsidTr="00A371B7">
        <w:trPr>
          <w:trHeight w:val="819"/>
        </w:trPr>
        <w:tc>
          <w:tcPr>
            <w:tcW w:w="675" w:type="dxa"/>
          </w:tcPr>
          <w:p w:rsidR="00774656" w:rsidRPr="00C95E92" w:rsidRDefault="00774656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371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  <w:gridSpan w:val="2"/>
          </w:tcPr>
          <w:p w:rsidR="00774656" w:rsidRDefault="00774656" w:rsidP="00A371B7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 w:rsidRPr="00D0397D">
              <w:rPr>
                <w:rStyle w:val="rvts23"/>
                <w:lang w:val="uk-UA"/>
              </w:rPr>
              <w:t xml:space="preserve">Закон України </w:t>
            </w:r>
            <w:r w:rsidRPr="001B11F8">
              <w:rPr>
                <w:rStyle w:val="rvts23"/>
              </w:rPr>
              <w:t xml:space="preserve">«Про </w:t>
            </w:r>
            <w:proofErr w:type="spellStart"/>
            <w:r w:rsidRPr="001B11F8">
              <w:rPr>
                <w:rStyle w:val="rvts23"/>
              </w:rPr>
              <w:t>державну</w:t>
            </w:r>
            <w:proofErr w:type="spellEnd"/>
            <w:r w:rsidR="00A371B7">
              <w:rPr>
                <w:rStyle w:val="rvts23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реєстрацію</w:t>
            </w:r>
            <w:proofErr w:type="spellEnd"/>
            <w:r w:rsidR="00A371B7">
              <w:rPr>
                <w:rStyle w:val="rvts23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речових</w:t>
            </w:r>
            <w:proofErr w:type="spellEnd"/>
            <w:r w:rsidRPr="001B11F8">
              <w:rPr>
                <w:rStyle w:val="rvts23"/>
              </w:rPr>
              <w:t xml:space="preserve"> прав на </w:t>
            </w:r>
            <w:proofErr w:type="spellStart"/>
            <w:r w:rsidRPr="001B11F8">
              <w:rPr>
                <w:rStyle w:val="rvts23"/>
              </w:rPr>
              <w:t>нерухоме</w:t>
            </w:r>
            <w:proofErr w:type="spellEnd"/>
            <w:r w:rsidR="00A371B7">
              <w:rPr>
                <w:rStyle w:val="rvts23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майно</w:t>
            </w:r>
            <w:proofErr w:type="spellEnd"/>
            <w:r w:rsidRPr="001B11F8">
              <w:rPr>
                <w:rStyle w:val="rvts23"/>
              </w:rPr>
              <w:t xml:space="preserve"> та </w:t>
            </w:r>
            <w:proofErr w:type="spellStart"/>
            <w:r w:rsidRPr="001B11F8">
              <w:rPr>
                <w:rStyle w:val="rvts23"/>
              </w:rPr>
              <w:t>їх</w:t>
            </w:r>
            <w:proofErr w:type="spellEnd"/>
            <w:r w:rsidR="00A371B7">
              <w:rPr>
                <w:rStyle w:val="rvts23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обтяж</w:t>
            </w:r>
            <w:bookmarkStart w:id="0" w:name="_GoBack"/>
            <w:bookmarkEnd w:id="0"/>
            <w:r w:rsidR="00A371B7">
              <w:rPr>
                <w:rStyle w:val="rvts23"/>
              </w:rPr>
              <w:t>ень</w:t>
            </w:r>
            <w:proofErr w:type="spellEnd"/>
            <w:r w:rsidR="00A371B7">
              <w:rPr>
                <w:rStyle w:val="rvts23"/>
              </w:rPr>
              <w:t>»</w:t>
            </w:r>
          </w:p>
          <w:p w:rsidR="00182420" w:rsidRPr="00A371B7" w:rsidRDefault="00182420" w:rsidP="00A371B7">
            <w:pPr>
              <w:pStyle w:val="a5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D0397D">
              <w:rPr>
                <w:rStyle w:val="rvts23"/>
                <w:lang w:val="uk-UA"/>
              </w:rPr>
              <w:t>Закон України « Про особливості здійснення права                            власності</w:t>
            </w:r>
            <w:r w:rsidRPr="00BB726E">
              <w:rPr>
                <w:rStyle w:val="rvts23"/>
              </w:rPr>
              <w:t xml:space="preserve"> </w:t>
            </w:r>
            <w:r>
              <w:rPr>
                <w:rStyle w:val="rvts23"/>
                <w:lang w:val="uk-UA"/>
              </w:rPr>
              <w:t>у багатоквартирному будинку»</w:t>
            </w:r>
          </w:p>
        </w:tc>
      </w:tr>
      <w:tr w:rsidR="00774656" w:rsidRPr="00C95E92" w:rsidTr="00A371B7">
        <w:trPr>
          <w:trHeight w:val="831"/>
        </w:trPr>
        <w:tc>
          <w:tcPr>
            <w:tcW w:w="675" w:type="dxa"/>
          </w:tcPr>
          <w:p w:rsidR="00774656" w:rsidRPr="00C95E92" w:rsidRDefault="00774656" w:rsidP="00D4089C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5</w:t>
            </w:r>
            <w:r w:rsidR="00A371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  <w:gridSpan w:val="2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21"/>
            </w:tblGrid>
            <w:tr w:rsidR="00774656" w:rsidTr="0072166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9523EE" w:rsidRPr="009523EE" w:rsidRDefault="00774656" w:rsidP="009523EE">
                  <w:pPr>
                    <w:pStyle w:val="rvps6"/>
                    <w:spacing w:before="0" w:beforeAutospacing="0" w:after="0" w:afterAutospacing="0"/>
                    <w:ind w:left="142"/>
                    <w:rPr>
                      <w:rStyle w:val="rvts23"/>
                      <w:lang w:val="ru-RU"/>
                    </w:rPr>
                  </w:pPr>
                  <w:r>
                    <w:rPr>
                      <w:rStyle w:val="rvts64"/>
                      <w:lang w:val="ru-RU"/>
                    </w:rPr>
                    <w:t>1.</w:t>
                  </w:r>
                  <w:r w:rsidRPr="001F2320">
                    <w:rPr>
                      <w:rStyle w:val="rvts64"/>
                      <w:lang w:val="ru-RU"/>
                    </w:rPr>
                    <w:t>Постанова</w:t>
                  </w:r>
                  <w:r>
                    <w:rPr>
                      <w:rStyle w:val="rvts9"/>
                    </w:rPr>
                    <w:t xml:space="preserve"> від 25 грудня 2015 р. № 1127</w:t>
                  </w:r>
                  <w:r>
                    <w:rPr>
                      <w:rStyle w:val="rvts23"/>
                    </w:rPr>
                    <w:t>«Про державну реєстрацію речових прав на нерухоме майно та їх обтяжень»</w:t>
                  </w:r>
                </w:p>
                <w:p w:rsidR="00774656" w:rsidRPr="00A371B7" w:rsidRDefault="00774656" w:rsidP="00A371B7">
                  <w:pPr>
                    <w:pStyle w:val="rvps6"/>
                    <w:spacing w:before="0" w:beforeAutospacing="0" w:after="0" w:afterAutospacing="0"/>
                    <w:rPr>
                      <w:lang w:val="ru-RU"/>
                    </w:rPr>
                  </w:pPr>
                </w:p>
              </w:tc>
            </w:tr>
            <w:tr w:rsidR="00774656" w:rsidTr="0072166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74656" w:rsidRDefault="00774656" w:rsidP="00721666">
                  <w:pPr>
                    <w:pStyle w:val="rvps7"/>
                  </w:pPr>
                </w:p>
              </w:tc>
            </w:tr>
          </w:tbl>
          <w:p w:rsidR="00774656" w:rsidRPr="00C95E92" w:rsidRDefault="00774656" w:rsidP="00721666">
            <w:pPr>
              <w:pStyle w:val="rvps6"/>
            </w:pPr>
            <w:bookmarkStart w:id="1" w:name="n3"/>
            <w:bookmarkEnd w:id="1"/>
          </w:p>
        </w:tc>
      </w:tr>
      <w:tr w:rsidR="00774656" w:rsidRPr="00C95E92" w:rsidTr="00721666">
        <w:tc>
          <w:tcPr>
            <w:tcW w:w="10031" w:type="dxa"/>
            <w:gridSpan w:val="4"/>
            <w:vAlign w:val="center"/>
          </w:tcPr>
          <w:p w:rsidR="00774656" w:rsidRPr="00C95E92" w:rsidRDefault="00D4089C" w:rsidP="00721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</w:t>
            </w:r>
            <w:r w:rsidR="00774656" w:rsidRPr="00C95E9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74656" w:rsidRPr="00B54AD4" w:rsidTr="00721666">
        <w:tc>
          <w:tcPr>
            <w:tcW w:w="675" w:type="dxa"/>
          </w:tcPr>
          <w:p w:rsidR="00774656" w:rsidRDefault="00A371B7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AD7DA2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37" w:type="dxa"/>
            <w:gridSpan w:val="2"/>
          </w:tcPr>
          <w:p w:rsidR="00774656" w:rsidRDefault="001A695E" w:rsidP="001A695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Звернення для н</w:t>
            </w:r>
            <w:r w:rsidR="00774656" w:rsidRPr="00AD7DA2">
              <w:rPr>
                <w:lang w:val="uk-UA"/>
              </w:rPr>
              <w:t>адання інформації з Державного реєстру прав.</w:t>
            </w:r>
          </w:p>
        </w:tc>
      </w:tr>
      <w:tr w:rsidR="00774656" w:rsidRPr="00A371B7" w:rsidTr="00721666">
        <w:tc>
          <w:tcPr>
            <w:tcW w:w="675" w:type="dxa"/>
          </w:tcPr>
          <w:p w:rsidR="00774656" w:rsidRPr="00C95E92" w:rsidRDefault="00D4089C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6237" w:type="dxa"/>
            <w:gridSpan w:val="2"/>
          </w:tcPr>
          <w:p w:rsidR="00A66DA6" w:rsidRDefault="00A66DA6" w:rsidP="00A66D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Подання документів проводиться за заявою заявника шляхом звернення до Центру </w:t>
            </w:r>
            <w:r w:rsidRPr="00775740">
              <w:rPr>
                <w:lang w:val="uk-UA"/>
              </w:rPr>
              <w:t>надання адміністративних послуг</w:t>
            </w:r>
            <w:r>
              <w:rPr>
                <w:lang w:val="uk-UA"/>
              </w:rPr>
              <w:t>.</w:t>
            </w:r>
          </w:p>
          <w:p w:rsidR="00774656" w:rsidRPr="00CE0559" w:rsidRDefault="00774656" w:rsidP="00721666">
            <w:pPr>
              <w:ind w:left="34"/>
              <w:jc w:val="both"/>
              <w:rPr>
                <w:lang w:val="uk-UA"/>
              </w:rPr>
            </w:pPr>
          </w:p>
        </w:tc>
      </w:tr>
      <w:tr w:rsidR="00774656" w:rsidRPr="00C95E92" w:rsidTr="00721666">
        <w:tc>
          <w:tcPr>
            <w:tcW w:w="675" w:type="dxa"/>
          </w:tcPr>
          <w:p w:rsidR="00774656" w:rsidRPr="00C95E92" w:rsidRDefault="00D4089C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37" w:type="dxa"/>
            <w:gridSpan w:val="2"/>
          </w:tcPr>
          <w:p w:rsidR="00774656" w:rsidRPr="00A854F2" w:rsidRDefault="00B941AE" w:rsidP="00721666">
            <w:pPr>
              <w:ind w:left="34" w:hanging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Постанова КМУ №1127 від 25.12.2015р.</w:t>
            </w:r>
          </w:p>
        </w:tc>
      </w:tr>
      <w:tr w:rsidR="005D4E4A" w:rsidRPr="00C95E92" w:rsidTr="005D4E4A">
        <w:tc>
          <w:tcPr>
            <w:tcW w:w="675" w:type="dxa"/>
            <w:tcBorders>
              <w:bottom w:val="single" w:sz="4" w:space="0" w:color="auto"/>
            </w:tcBorders>
          </w:tcPr>
          <w:p w:rsidR="005D4E4A" w:rsidRDefault="005D4E4A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4E4A" w:rsidRPr="00C95E92" w:rsidRDefault="005D4E4A" w:rsidP="00721666">
            <w:pPr>
              <w:rPr>
                <w:lang w:val="uk-UA"/>
              </w:rPr>
            </w:pPr>
            <w:r w:rsidRPr="000844E8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5D4E4A" w:rsidRDefault="005D4E4A" w:rsidP="005D4E4A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Платно (п.</w:t>
            </w:r>
            <w:r w:rsidR="00182420">
              <w:rPr>
                <w:lang w:val="uk-UA"/>
              </w:rPr>
              <w:t>9.1</w:t>
            </w:r>
            <w:r>
              <w:rPr>
                <w:lang w:val="uk-UA"/>
              </w:rPr>
              <w:t xml:space="preserve"> Інформаційної картки).</w:t>
            </w:r>
          </w:p>
          <w:p w:rsidR="005D4E4A" w:rsidRDefault="005D4E4A" w:rsidP="00182420">
            <w:pPr>
              <w:ind w:left="34" w:hanging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-Звільнення</w:t>
            </w:r>
            <w:proofErr w:type="spellEnd"/>
            <w:r>
              <w:rPr>
                <w:lang w:val="uk-UA"/>
              </w:rPr>
              <w:t xml:space="preserve"> від сплати (п.</w:t>
            </w:r>
            <w:r w:rsidR="00182420">
              <w:rPr>
                <w:lang w:val="uk-UA"/>
              </w:rPr>
              <w:t>9.3</w:t>
            </w:r>
            <w:r>
              <w:rPr>
                <w:lang w:val="uk-UA"/>
              </w:rPr>
              <w:t xml:space="preserve"> Інформаційної картки).</w:t>
            </w:r>
          </w:p>
        </w:tc>
      </w:tr>
      <w:tr w:rsidR="005D4E4A" w:rsidRPr="00C95E92" w:rsidTr="005D4E4A">
        <w:tc>
          <w:tcPr>
            <w:tcW w:w="675" w:type="dxa"/>
            <w:tcBorders>
              <w:right w:val="nil"/>
            </w:tcBorders>
          </w:tcPr>
          <w:p w:rsidR="005D4E4A" w:rsidRDefault="005D4E4A" w:rsidP="00D4089C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5D4E4A" w:rsidRPr="000844E8" w:rsidRDefault="005D4E4A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  <w:r w:rsidRPr="00C95E92">
              <w:rPr>
                <w:lang w:val="uk-UA"/>
              </w:rPr>
              <w:t>У разі платності: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5D4E4A" w:rsidRDefault="005D4E4A" w:rsidP="005D4E4A">
            <w:pPr>
              <w:pStyle w:val="a5"/>
              <w:spacing w:before="100" w:beforeAutospacing="1" w:after="100" w:afterAutospacing="1"/>
              <w:ind w:left="317"/>
              <w:jc w:val="both"/>
              <w:rPr>
                <w:lang w:val="uk-UA"/>
              </w:rPr>
            </w:pPr>
          </w:p>
        </w:tc>
      </w:tr>
      <w:tr w:rsidR="00774656" w:rsidRPr="00A371B7" w:rsidTr="00721666">
        <w:trPr>
          <w:trHeight w:val="1836"/>
        </w:trPr>
        <w:tc>
          <w:tcPr>
            <w:tcW w:w="675" w:type="dxa"/>
          </w:tcPr>
          <w:p w:rsidR="00774656" w:rsidRPr="00C95E92" w:rsidRDefault="00CA3A45" w:rsidP="00D40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9.1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37" w:type="dxa"/>
            <w:gridSpan w:val="2"/>
          </w:tcPr>
          <w:p w:rsidR="00774656" w:rsidRPr="000917D8" w:rsidRDefault="00B941AE" w:rsidP="00721666">
            <w:pPr>
              <w:pStyle w:val="rvps2"/>
              <w:ind w:firstLine="459"/>
              <w:jc w:val="both"/>
              <w:rPr>
                <w:b/>
              </w:rPr>
            </w:pPr>
            <w:r>
              <w:t>Плата за надання інформації з Державного реєстру речових прав на нерухоме майно справляється у відповідному розрахунку від мінімальної заробітної плати у місячному розмірі, встановленому законом на 1 січня календарного року, в якому така інформація отримується, округлюється до гривні (0,025 розміру мінімальної заробітної плати -</w:t>
            </w:r>
            <w:r w:rsidR="00D4089C">
              <w:rPr>
                <w:lang w:val="ru-RU"/>
              </w:rPr>
              <w:t xml:space="preserve"> </w:t>
            </w:r>
            <w:r>
              <w:t xml:space="preserve">34 </w:t>
            </w:r>
            <w:proofErr w:type="spellStart"/>
            <w:r>
              <w:t>грн</w:t>
            </w:r>
            <w:proofErr w:type="spellEnd"/>
            <w:r>
              <w:t>).</w:t>
            </w:r>
          </w:p>
        </w:tc>
      </w:tr>
      <w:tr w:rsidR="00774656" w:rsidRPr="007176E0" w:rsidTr="00B200CE">
        <w:tc>
          <w:tcPr>
            <w:tcW w:w="675" w:type="dxa"/>
            <w:tcBorders>
              <w:bottom w:val="single" w:sz="4" w:space="0" w:color="auto"/>
            </w:tcBorders>
          </w:tcPr>
          <w:p w:rsidR="00774656" w:rsidRPr="00C95E92" w:rsidRDefault="00CA3A45" w:rsidP="00B20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37" w:type="dxa"/>
            <w:gridSpan w:val="2"/>
          </w:tcPr>
          <w:p w:rsidR="00774656" w:rsidRDefault="00D4089C" w:rsidP="00721666">
            <w:pPr>
              <w:jc w:val="both"/>
              <w:rPr>
                <w:b/>
                <w:lang w:val="uk-UA"/>
              </w:rPr>
            </w:pPr>
            <w:r>
              <w:t xml:space="preserve">    </w:t>
            </w:r>
            <w:r w:rsidR="00774656">
              <w:t xml:space="preserve">За </w:t>
            </w:r>
            <w:proofErr w:type="spellStart"/>
            <w:r w:rsidR="00774656">
              <w:t>надання</w:t>
            </w:r>
            <w:proofErr w:type="spellEnd"/>
            <w:r>
              <w:t xml:space="preserve"> </w:t>
            </w:r>
            <w:proofErr w:type="spellStart"/>
            <w:r w:rsidR="00774656" w:rsidRPr="00F05CAC">
              <w:rPr>
                <w:b/>
              </w:rPr>
              <w:t>інформації</w:t>
            </w:r>
            <w:proofErr w:type="spellEnd"/>
            <w:r w:rsidR="00774656" w:rsidRPr="00F05CAC">
              <w:rPr>
                <w:b/>
              </w:rPr>
              <w:t xml:space="preserve"> </w:t>
            </w:r>
            <w:proofErr w:type="spellStart"/>
            <w:r w:rsidR="00774656" w:rsidRPr="00F05CAC">
              <w:rPr>
                <w:b/>
              </w:rPr>
              <w:t>з</w:t>
            </w:r>
            <w:proofErr w:type="spellEnd"/>
            <w:r w:rsidR="00774656" w:rsidRPr="00F05CAC">
              <w:rPr>
                <w:b/>
              </w:rPr>
              <w:t xml:space="preserve"> Державного </w:t>
            </w:r>
            <w:proofErr w:type="spellStart"/>
            <w:r w:rsidR="00774656" w:rsidRPr="00F05CAC">
              <w:rPr>
                <w:b/>
              </w:rPr>
              <w:t>реєстру</w:t>
            </w:r>
            <w:proofErr w:type="spellEnd"/>
            <w:r w:rsidR="00774656" w:rsidRPr="00F05CAC">
              <w:rPr>
                <w:b/>
              </w:rPr>
              <w:t xml:space="preserve"> прав</w:t>
            </w:r>
            <w:r w:rsidR="00774656">
              <w:rPr>
                <w:b/>
                <w:lang w:val="uk-UA"/>
              </w:rPr>
              <w:t>:</w:t>
            </w:r>
          </w:p>
          <w:p w:rsidR="00774656" w:rsidRDefault="00774656" w:rsidP="00721666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УК у </w:t>
            </w:r>
            <w:proofErr w:type="spellStart"/>
            <w:r>
              <w:rPr>
                <w:lang w:val="uk-UA"/>
              </w:rPr>
              <w:t>м.Сєвєродон</w:t>
            </w:r>
            <w:proofErr w:type="spellEnd"/>
            <w:r>
              <w:rPr>
                <w:lang w:val="uk-UA"/>
              </w:rPr>
              <w:t xml:space="preserve">./М.СЄВЄРОД./22012700, Код </w:t>
            </w:r>
            <w:r>
              <w:rPr>
                <w:lang w:val="uk-UA"/>
              </w:rPr>
              <w:lastRenderedPageBreak/>
              <w:t xml:space="preserve">37944909, Банк </w:t>
            </w:r>
            <w:proofErr w:type="spellStart"/>
            <w:r>
              <w:rPr>
                <w:lang w:val="uk-UA"/>
              </w:rPr>
              <w:t>отримувача</w:t>
            </w:r>
            <w:proofErr w:type="spellEnd"/>
            <w:r>
              <w:rPr>
                <w:lang w:val="uk-UA"/>
              </w:rPr>
              <w:t xml:space="preserve"> ГУДКСУ у Луганській області, МФО 804013, Розрахунковий рахунок </w:t>
            </w:r>
            <w:r w:rsidRPr="00934357">
              <w:rPr>
                <w:b/>
                <w:lang w:val="uk-UA"/>
              </w:rPr>
              <w:t>31417530700080</w:t>
            </w:r>
            <w:r>
              <w:rPr>
                <w:b/>
                <w:lang w:val="uk-UA"/>
              </w:rPr>
              <w:t xml:space="preserve">, </w:t>
            </w:r>
            <w:r w:rsidRPr="00934357">
              <w:rPr>
                <w:lang w:val="uk-UA"/>
              </w:rPr>
              <w:t>Код</w:t>
            </w:r>
            <w:r>
              <w:rPr>
                <w:lang w:val="uk-UA"/>
              </w:rPr>
              <w:t xml:space="preserve"> бюджетної класифікації доходів </w:t>
            </w:r>
            <w:r w:rsidRPr="00934357">
              <w:rPr>
                <w:b/>
                <w:lang w:val="uk-UA"/>
              </w:rPr>
              <w:t>22012</w:t>
            </w:r>
            <w:r>
              <w:rPr>
                <w:b/>
                <w:lang w:val="uk-UA"/>
              </w:rPr>
              <w:t>7</w:t>
            </w:r>
            <w:r w:rsidRPr="00934357">
              <w:rPr>
                <w:b/>
                <w:lang w:val="uk-UA"/>
              </w:rPr>
              <w:t>00</w:t>
            </w:r>
          </w:p>
          <w:p w:rsidR="001B1F4E" w:rsidRPr="00C95E92" w:rsidRDefault="001B1F4E" w:rsidP="00721666">
            <w:pPr>
              <w:jc w:val="both"/>
              <w:rPr>
                <w:lang w:val="uk-UA"/>
              </w:rPr>
            </w:pPr>
          </w:p>
        </w:tc>
      </w:tr>
      <w:tr w:rsidR="00B200CE" w:rsidRPr="005D4E4A" w:rsidTr="00B200CE">
        <w:tc>
          <w:tcPr>
            <w:tcW w:w="675" w:type="dxa"/>
            <w:tcBorders>
              <w:right w:val="nil"/>
            </w:tcBorders>
          </w:tcPr>
          <w:p w:rsidR="00B200CE" w:rsidRDefault="00B200CE" w:rsidP="00B200CE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B200CE" w:rsidRPr="00C95E92" w:rsidRDefault="00B200CE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У разі безоплатності:</w:t>
            </w: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B200CE" w:rsidRDefault="00B200CE" w:rsidP="00721666">
            <w:pPr>
              <w:jc w:val="both"/>
            </w:pPr>
          </w:p>
        </w:tc>
      </w:tr>
      <w:tr w:rsidR="00CA3A45" w:rsidRPr="007176E0" w:rsidTr="00721666">
        <w:trPr>
          <w:trHeight w:val="323"/>
        </w:trPr>
        <w:tc>
          <w:tcPr>
            <w:tcW w:w="675" w:type="dxa"/>
          </w:tcPr>
          <w:p w:rsidR="00CA3A45" w:rsidRDefault="00CA3A45" w:rsidP="001B1F4E">
            <w:pPr>
              <w:rPr>
                <w:lang w:val="uk-UA"/>
              </w:rPr>
            </w:pPr>
            <w:r>
              <w:rPr>
                <w:lang w:val="uk-UA"/>
              </w:rPr>
              <w:t>9.3</w:t>
            </w:r>
          </w:p>
        </w:tc>
        <w:tc>
          <w:tcPr>
            <w:tcW w:w="3119" w:type="dxa"/>
          </w:tcPr>
          <w:p w:rsidR="00CA3A45" w:rsidRDefault="00607CCF" w:rsidP="00721666">
            <w:pPr>
              <w:rPr>
                <w:lang w:val="uk-UA"/>
              </w:rPr>
            </w:pPr>
            <w:r>
              <w:rPr>
                <w:lang w:val="uk-UA"/>
              </w:rPr>
              <w:t>Звільняються від сплати</w:t>
            </w:r>
          </w:p>
        </w:tc>
        <w:tc>
          <w:tcPr>
            <w:tcW w:w="6237" w:type="dxa"/>
            <w:gridSpan w:val="2"/>
          </w:tcPr>
          <w:p w:rsidR="00CA3A45" w:rsidRDefault="007176E0" w:rsidP="00633E9B">
            <w:pPr>
              <w:rPr>
                <w:lang w:val="uk-UA"/>
              </w:rPr>
            </w:pPr>
            <w:r w:rsidRPr="007176E0">
              <w:rPr>
                <w:lang w:val="uk-UA"/>
              </w:rPr>
              <w:t xml:space="preserve">Уповноважена особа </w:t>
            </w:r>
            <w:r w:rsidR="00182420" w:rsidRPr="007176E0">
              <w:rPr>
                <w:lang w:val="uk-UA"/>
              </w:rPr>
              <w:t xml:space="preserve"> ініціативної групи зі створення ОСББ</w:t>
            </w:r>
            <w:r w:rsidRPr="007176E0">
              <w:rPr>
                <w:lang w:val="uk-UA"/>
              </w:rPr>
              <w:t>.</w:t>
            </w:r>
            <w:r w:rsidR="00182420">
              <w:rPr>
                <w:lang w:val="uk-UA"/>
              </w:rPr>
              <w:t xml:space="preserve">  </w:t>
            </w:r>
          </w:p>
        </w:tc>
      </w:tr>
      <w:tr w:rsidR="00774656" w:rsidRPr="00C95E92" w:rsidTr="00721666">
        <w:trPr>
          <w:trHeight w:val="323"/>
        </w:trPr>
        <w:tc>
          <w:tcPr>
            <w:tcW w:w="675" w:type="dxa"/>
          </w:tcPr>
          <w:p w:rsidR="001B1F4E" w:rsidRDefault="001B1F4E" w:rsidP="001B1F4E">
            <w:pPr>
              <w:rPr>
                <w:lang w:val="uk-UA"/>
              </w:rPr>
            </w:pPr>
          </w:p>
          <w:p w:rsidR="00774656" w:rsidRPr="00C95E92" w:rsidRDefault="00774656" w:rsidP="00182420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182420">
              <w:rPr>
                <w:lang w:val="uk-UA"/>
              </w:rPr>
              <w:t>0</w:t>
            </w:r>
            <w:r w:rsidR="001B1F4E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1B1F4E" w:rsidRDefault="001B1F4E" w:rsidP="00721666">
            <w:pPr>
              <w:rPr>
                <w:lang w:val="uk-UA"/>
              </w:rPr>
            </w:pPr>
          </w:p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Строк надання адміністративної послуги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6237" w:type="dxa"/>
            <w:gridSpan w:val="2"/>
          </w:tcPr>
          <w:p w:rsidR="00633E9B" w:rsidRPr="00A54223" w:rsidRDefault="00774656" w:rsidP="00633E9B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  <w:p w:rsidR="001B1F4E" w:rsidRPr="00C95E92" w:rsidRDefault="003B433B" w:rsidP="001B1F4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1B1F4E">
              <w:rPr>
                <w:lang w:val="uk-UA"/>
              </w:rPr>
              <w:t>12 годин з моменту прийняття відповідної заяви, крім вихідних та святкових днів.</w:t>
            </w:r>
          </w:p>
          <w:p w:rsidR="00774656" w:rsidRPr="00A54223" w:rsidRDefault="00774656" w:rsidP="00721666">
            <w:pPr>
              <w:ind w:left="34"/>
              <w:rPr>
                <w:lang w:val="uk-UA"/>
              </w:rPr>
            </w:pPr>
          </w:p>
        </w:tc>
      </w:tr>
      <w:tr w:rsidR="00774656" w:rsidRPr="00B54AD4" w:rsidTr="003B433B">
        <w:trPr>
          <w:trHeight w:val="1017"/>
        </w:trPr>
        <w:tc>
          <w:tcPr>
            <w:tcW w:w="675" w:type="dxa"/>
          </w:tcPr>
          <w:p w:rsidR="00774656" w:rsidRPr="00C95E92" w:rsidRDefault="00774656" w:rsidP="00182420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182420">
              <w:rPr>
                <w:lang w:val="uk-UA"/>
              </w:rPr>
              <w:t>1</w:t>
            </w:r>
            <w:r w:rsidR="001B1F4E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37" w:type="dxa"/>
            <w:gridSpan w:val="2"/>
          </w:tcPr>
          <w:p w:rsidR="00774656" w:rsidRPr="00374A2B" w:rsidRDefault="00774656" w:rsidP="0079140A">
            <w:pPr>
              <w:jc w:val="both"/>
              <w:rPr>
                <w:lang w:val="uk-UA"/>
              </w:rPr>
            </w:pPr>
            <w:r w:rsidRPr="005B7821">
              <w:rPr>
                <w:lang w:val="uk-UA"/>
              </w:rPr>
              <w:t xml:space="preserve"> </w:t>
            </w:r>
            <w:r w:rsidR="003B433B">
              <w:rPr>
                <w:lang w:val="uk-UA"/>
              </w:rPr>
              <w:t>У разі відсутності плати за надання інформації або внесення її не в повному обсязі</w:t>
            </w:r>
            <w:r w:rsidR="006F1E66">
              <w:rPr>
                <w:lang w:val="uk-UA"/>
              </w:rPr>
              <w:t>.</w:t>
            </w:r>
          </w:p>
        </w:tc>
      </w:tr>
      <w:tr w:rsidR="00774656" w:rsidRPr="008C789F" w:rsidTr="00721666">
        <w:tc>
          <w:tcPr>
            <w:tcW w:w="675" w:type="dxa"/>
          </w:tcPr>
          <w:p w:rsidR="00774656" w:rsidRPr="00C95E92" w:rsidRDefault="00774656" w:rsidP="00182420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182420">
              <w:rPr>
                <w:lang w:val="uk-UA"/>
              </w:rPr>
              <w:t>2</w:t>
            </w:r>
            <w:r w:rsidR="0079140A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774656" w:rsidRPr="00023DA4" w:rsidRDefault="00774656" w:rsidP="00721666">
            <w:pPr>
              <w:pStyle w:val="a5"/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      </w:r>
            <w:proofErr w:type="spellStart"/>
            <w:r>
              <w:rPr>
                <w:lang w:val="uk-UA"/>
              </w:rPr>
              <w:t>об’</w:t>
            </w:r>
            <w:r>
              <w:t>єктів</w:t>
            </w:r>
            <w:proofErr w:type="spellEnd"/>
            <w:r w:rsidR="006F1E66">
              <w:rPr>
                <w:lang w:val="uk-UA"/>
              </w:rPr>
              <w:t xml:space="preserve"> </w:t>
            </w:r>
            <w:proofErr w:type="spellStart"/>
            <w:r>
              <w:t>нерухомого</w:t>
            </w:r>
            <w:proofErr w:type="spellEnd"/>
            <w:r>
              <w:t xml:space="preserve"> майна </w:t>
            </w:r>
            <w:proofErr w:type="spellStart"/>
            <w:r>
              <w:t>що</w:t>
            </w:r>
            <w:r w:rsidRPr="00023DA4">
              <w:t>до</w:t>
            </w:r>
            <w:proofErr w:type="spellEnd"/>
            <w:r w:rsidR="00DC56C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об’</w:t>
            </w:r>
            <w:r>
              <w:t>єкт</w:t>
            </w:r>
            <w:proofErr w:type="spellEnd"/>
            <w:r>
              <w:rPr>
                <w:lang w:val="uk-UA"/>
              </w:rPr>
              <w:t>а нерухомого майна:</w:t>
            </w:r>
          </w:p>
          <w:p w:rsidR="00774656" w:rsidRPr="00DC56C6" w:rsidRDefault="00DC56C6" w:rsidP="00DC56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DC56C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</w:t>
            </w:r>
            <w:r w:rsidRPr="00DC56C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-</w:t>
            </w:r>
            <w:r w:rsidRPr="00DC56C6">
              <w:rPr>
                <w:lang w:val="uk-UA"/>
              </w:rPr>
              <w:t>паперова</w:t>
            </w:r>
            <w:proofErr w:type="spellEnd"/>
            <w:r w:rsidRPr="00DC56C6">
              <w:rPr>
                <w:lang w:val="uk-UA"/>
              </w:rPr>
              <w:t xml:space="preserve"> форма.</w:t>
            </w:r>
          </w:p>
          <w:p w:rsidR="00774656" w:rsidRPr="00CD3393" w:rsidRDefault="00774656" w:rsidP="00721666">
            <w:pPr>
              <w:pStyle w:val="a5"/>
              <w:ind w:left="317"/>
              <w:jc w:val="both"/>
              <w:rPr>
                <w:lang w:val="uk-UA"/>
              </w:rPr>
            </w:pPr>
          </w:p>
        </w:tc>
      </w:tr>
      <w:tr w:rsidR="00774656" w:rsidRPr="00C95E92" w:rsidTr="00721666">
        <w:tc>
          <w:tcPr>
            <w:tcW w:w="675" w:type="dxa"/>
          </w:tcPr>
          <w:p w:rsidR="00774656" w:rsidRPr="00C95E92" w:rsidRDefault="00774656" w:rsidP="00182420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182420">
              <w:rPr>
                <w:lang w:val="uk-UA"/>
              </w:rPr>
              <w:t>3</w:t>
            </w:r>
            <w:r w:rsidR="0079140A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  <w:gridSpan w:val="2"/>
          </w:tcPr>
          <w:p w:rsidR="00774656" w:rsidRDefault="00774656" w:rsidP="0072166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-Особисто</w:t>
            </w:r>
            <w:proofErr w:type="spellEnd"/>
          </w:p>
          <w:p w:rsidR="00774656" w:rsidRPr="00023DA4" w:rsidRDefault="00774656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proofErr w:type="spellStart"/>
            <w:r>
              <w:rPr>
                <w:lang w:val="en-US"/>
              </w:rPr>
              <w:t>Рекомендовани</w:t>
            </w:r>
            <w:proofErr w:type="spellEnd"/>
            <w:r>
              <w:rPr>
                <w:lang w:val="uk-UA"/>
              </w:rPr>
              <w:t>м</w:t>
            </w:r>
            <w:r w:rsidR="000A675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листом</w:t>
            </w:r>
            <w:proofErr w:type="spellEnd"/>
          </w:p>
        </w:tc>
      </w:tr>
      <w:tr w:rsidR="00774656" w:rsidRPr="00C95E92" w:rsidTr="00721666">
        <w:tc>
          <w:tcPr>
            <w:tcW w:w="675" w:type="dxa"/>
          </w:tcPr>
          <w:p w:rsidR="00774656" w:rsidRPr="00C95E92" w:rsidRDefault="00774656" w:rsidP="00182420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182420">
              <w:rPr>
                <w:lang w:val="uk-UA"/>
              </w:rPr>
              <w:t>4</w:t>
            </w:r>
            <w:r w:rsidR="0079140A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774656" w:rsidRPr="00C95E92" w:rsidRDefault="00774656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Примітка</w:t>
            </w:r>
          </w:p>
        </w:tc>
        <w:tc>
          <w:tcPr>
            <w:tcW w:w="6237" w:type="dxa"/>
            <w:gridSpan w:val="2"/>
          </w:tcPr>
          <w:p w:rsidR="00774656" w:rsidRPr="00636916" w:rsidRDefault="00774656" w:rsidP="00721666">
            <w:pPr>
              <w:spacing w:before="100" w:beforeAutospacing="1" w:after="100" w:afterAutospacing="1"/>
              <w:jc w:val="both"/>
            </w:pPr>
          </w:p>
        </w:tc>
      </w:tr>
    </w:tbl>
    <w:p w:rsidR="00774656" w:rsidRDefault="00774656" w:rsidP="00774656"/>
    <w:p w:rsidR="00774656" w:rsidRDefault="00774656" w:rsidP="00774656"/>
    <w:p w:rsidR="00774656" w:rsidRDefault="00774656" w:rsidP="00774656"/>
    <w:p w:rsidR="00336F1D" w:rsidRDefault="00336F1D"/>
    <w:sectPr w:rsidR="00336F1D" w:rsidSect="00506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FAE" w:rsidRDefault="00331FAE" w:rsidP="0060679E">
      <w:r>
        <w:separator/>
      </w:r>
    </w:p>
  </w:endnote>
  <w:endnote w:type="continuationSeparator" w:id="1">
    <w:p w:rsidR="00331FAE" w:rsidRDefault="00331FAE" w:rsidP="00606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3342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Pr="001F3E81" w:rsidRDefault="005B32AE">
    <w:pPr>
      <w:pStyle w:val="a8"/>
      <w:rPr>
        <w:lang w:val="uk-UA"/>
      </w:rPr>
    </w:pPr>
    <w:r>
      <w:rPr>
        <w:lang w:val="uk-UA"/>
      </w:rPr>
      <w:ptab w:relativeTo="margin" w:alignment="center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3342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FAE" w:rsidRDefault="00331FAE" w:rsidP="0060679E">
      <w:r>
        <w:separator/>
      </w:r>
    </w:p>
  </w:footnote>
  <w:footnote w:type="continuationSeparator" w:id="1">
    <w:p w:rsidR="00331FAE" w:rsidRDefault="00331FAE" w:rsidP="00606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3342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33424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3342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7F0"/>
    <w:multiLevelType w:val="hybridMultilevel"/>
    <w:tmpl w:val="3E64F984"/>
    <w:lvl w:ilvl="0" w:tplc="35CACE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3D24E44"/>
    <w:multiLevelType w:val="hybridMultilevel"/>
    <w:tmpl w:val="80A481EA"/>
    <w:lvl w:ilvl="0" w:tplc="6FD0E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767D57"/>
    <w:multiLevelType w:val="hybridMultilevel"/>
    <w:tmpl w:val="AB0A0DE4"/>
    <w:lvl w:ilvl="0" w:tplc="EAF2E638">
      <w:start w:val="1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6B044111"/>
    <w:multiLevelType w:val="hybridMultilevel"/>
    <w:tmpl w:val="83B8A614"/>
    <w:lvl w:ilvl="0" w:tplc="8D1A8BB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354"/>
    <w:rsid w:val="000A675B"/>
    <w:rsid w:val="000B0D66"/>
    <w:rsid w:val="00182420"/>
    <w:rsid w:val="001A695E"/>
    <w:rsid w:val="001B1F4E"/>
    <w:rsid w:val="00223886"/>
    <w:rsid w:val="00331FAE"/>
    <w:rsid w:val="00334247"/>
    <w:rsid w:val="00336F1D"/>
    <w:rsid w:val="0039002B"/>
    <w:rsid w:val="003B433B"/>
    <w:rsid w:val="00504915"/>
    <w:rsid w:val="005B32AE"/>
    <w:rsid w:val="005D4E4A"/>
    <w:rsid w:val="005D4E87"/>
    <w:rsid w:val="0060679E"/>
    <w:rsid w:val="00607CCF"/>
    <w:rsid w:val="00633E9B"/>
    <w:rsid w:val="006F1E66"/>
    <w:rsid w:val="007176E0"/>
    <w:rsid w:val="007302F4"/>
    <w:rsid w:val="00774656"/>
    <w:rsid w:val="00781876"/>
    <w:rsid w:val="0079140A"/>
    <w:rsid w:val="008A4E09"/>
    <w:rsid w:val="009523EE"/>
    <w:rsid w:val="009C2C3E"/>
    <w:rsid w:val="00A371B7"/>
    <w:rsid w:val="00A66DA6"/>
    <w:rsid w:val="00B200CE"/>
    <w:rsid w:val="00B941AE"/>
    <w:rsid w:val="00C5556E"/>
    <w:rsid w:val="00CA3A45"/>
    <w:rsid w:val="00CD6809"/>
    <w:rsid w:val="00D4089C"/>
    <w:rsid w:val="00DC56C6"/>
    <w:rsid w:val="00DD31A0"/>
    <w:rsid w:val="00E4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46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465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74656"/>
  </w:style>
  <w:style w:type="character" w:customStyle="1" w:styleId="rvts64">
    <w:name w:val="rvts64"/>
    <w:basedOn w:val="a0"/>
    <w:rsid w:val="00774656"/>
  </w:style>
  <w:style w:type="paragraph" w:customStyle="1" w:styleId="rvps7">
    <w:name w:val="rvps7"/>
    <w:basedOn w:val="a"/>
    <w:rsid w:val="0077465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74656"/>
  </w:style>
  <w:style w:type="paragraph" w:customStyle="1" w:styleId="rvps6">
    <w:name w:val="rvps6"/>
    <w:basedOn w:val="a"/>
    <w:rsid w:val="00774656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7746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46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6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746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6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774656"/>
  </w:style>
  <w:style w:type="paragraph" w:customStyle="1" w:styleId="rvps2">
    <w:name w:val="rvps2"/>
    <w:basedOn w:val="a"/>
    <w:rsid w:val="0077465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71B2-0A05-4A66-B1CE-D38CAFAC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2016-06-30T10:19:00Z</dcterms:created>
  <dcterms:modified xsi:type="dcterms:W3CDTF">2016-07-13T06:11:00Z</dcterms:modified>
</cp:coreProperties>
</file>