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4C" w:rsidRPr="00C95E92" w:rsidRDefault="00A8074C" w:rsidP="00A8074C">
      <w:pPr>
        <w:jc w:val="center"/>
        <w:rPr>
          <w:lang w:val="uk-UA"/>
        </w:rPr>
      </w:pPr>
      <w:r w:rsidRPr="00C95E92">
        <w:rPr>
          <w:lang w:val="uk-UA"/>
        </w:rPr>
        <w:t>Інформаційна картка</w:t>
      </w:r>
    </w:p>
    <w:p w:rsidR="00A8074C" w:rsidRDefault="00A8074C" w:rsidP="00A8074C">
      <w:pPr>
        <w:jc w:val="center"/>
        <w:rPr>
          <w:lang w:val="uk-UA"/>
        </w:rPr>
      </w:pPr>
      <w:r w:rsidRPr="00C95E92">
        <w:rPr>
          <w:lang w:val="uk-UA"/>
        </w:rPr>
        <w:t>адміністративної послуги №</w:t>
      </w:r>
      <w:r w:rsidR="00006B0A">
        <w:rPr>
          <w:lang w:val="uk-UA"/>
        </w:rPr>
        <w:t>17</w:t>
      </w:r>
      <w:r w:rsidRPr="00C95E92">
        <w:rPr>
          <w:lang w:val="uk-UA"/>
        </w:rPr>
        <w:t>-0</w:t>
      </w:r>
      <w:r>
        <w:rPr>
          <w:lang w:val="uk-UA"/>
        </w:rPr>
        <w:t>3</w:t>
      </w:r>
      <w:r w:rsidRPr="00C95E92">
        <w:rPr>
          <w:lang w:val="uk-UA"/>
        </w:rPr>
        <w:t>.00</w:t>
      </w:r>
    </w:p>
    <w:p w:rsidR="00A8074C" w:rsidRPr="00A8074C" w:rsidRDefault="00A8074C" w:rsidP="00A8074C">
      <w:pPr>
        <w:jc w:val="center"/>
        <w:rPr>
          <w:b/>
          <w:u w:val="single"/>
          <w:lang w:val="uk-UA"/>
        </w:rPr>
      </w:pPr>
      <w:r w:rsidRPr="00A8074C">
        <w:rPr>
          <w:b/>
          <w:color w:val="000000"/>
          <w:u w:val="single"/>
          <w:lang w:val="uk-UA" w:eastAsia="uk-UA"/>
        </w:rPr>
        <w:t>В</w:t>
      </w:r>
      <w:proofErr w:type="spellStart"/>
      <w:r w:rsidRPr="00A8074C">
        <w:rPr>
          <w:b/>
          <w:color w:val="000000"/>
          <w:u w:val="single"/>
          <w:lang w:eastAsia="uk-UA"/>
        </w:rPr>
        <w:t>зяття</w:t>
      </w:r>
      <w:proofErr w:type="spellEnd"/>
      <w:r w:rsidRPr="00A8074C">
        <w:rPr>
          <w:b/>
          <w:color w:val="000000"/>
          <w:u w:val="single"/>
          <w:lang w:eastAsia="uk-UA"/>
        </w:rPr>
        <w:t xml:space="preserve"> на </w:t>
      </w:r>
      <w:proofErr w:type="spellStart"/>
      <w:r w:rsidRPr="00A8074C">
        <w:rPr>
          <w:b/>
          <w:color w:val="000000"/>
          <w:u w:val="single"/>
          <w:lang w:eastAsia="uk-UA"/>
        </w:rPr>
        <w:t>облік</w:t>
      </w:r>
      <w:proofErr w:type="spellEnd"/>
      <w:r w:rsidRPr="00A8074C">
        <w:rPr>
          <w:b/>
          <w:color w:val="000000"/>
          <w:u w:val="single"/>
          <w:lang w:eastAsia="uk-UA"/>
        </w:rPr>
        <w:t xml:space="preserve"> </w:t>
      </w:r>
      <w:proofErr w:type="spellStart"/>
      <w:r w:rsidRPr="00A8074C">
        <w:rPr>
          <w:b/>
          <w:color w:val="000000"/>
          <w:u w:val="single"/>
          <w:lang w:eastAsia="uk-UA"/>
        </w:rPr>
        <w:t>безхазяйного</w:t>
      </w:r>
      <w:proofErr w:type="spellEnd"/>
      <w:r w:rsidRPr="00A8074C">
        <w:rPr>
          <w:b/>
          <w:color w:val="000000"/>
          <w:u w:val="single"/>
          <w:lang w:eastAsia="uk-UA"/>
        </w:rPr>
        <w:t xml:space="preserve"> </w:t>
      </w:r>
      <w:proofErr w:type="spellStart"/>
      <w:r w:rsidRPr="00A8074C">
        <w:rPr>
          <w:b/>
          <w:color w:val="000000"/>
          <w:u w:val="single"/>
          <w:lang w:eastAsia="uk-UA"/>
        </w:rPr>
        <w:t>нерухомого</w:t>
      </w:r>
      <w:proofErr w:type="spellEnd"/>
      <w:r w:rsidRPr="00A8074C">
        <w:rPr>
          <w:b/>
          <w:color w:val="000000"/>
          <w:u w:val="single"/>
          <w:lang w:eastAsia="uk-UA"/>
        </w:rPr>
        <w:t xml:space="preserve"> майна</w:t>
      </w:r>
    </w:p>
    <w:p w:rsidR="00A8074C" w:rsidRDefault="00A8074C" w:rsidP="00A8074C">
      <w:pPr>
        <w:jc w:val="center"/>
        <w:rPr>
          <w:b/>
          <w:u w:val="single"/>
          <w:lang w:val="uk-UA"/>
        </w:rPr>
      </w:pPr>
      <w:r w:rsidRPr="008C789F">
        <w:rPr>
          <w:b/>
          <w:u w:val="single"/>
          <w:lang w:val="uk-UA"/>
        </w:rPr>
        <w:t xml:space="preserve">Відділ адміністративних послуг </w:t>
      </w:r>
      <w:proofErr w:type="spellStart"/>
      <w:r w:rsidRPr="008C789F">
        <w:rPr>
          <w:b/>
          <w:u w:val="single"/>
          <w:lang w:val="uk-UA"/>
        </w:rPr>
        <w:t>Сєвєродонецької</w:t>
      </w:r>
      <w:proofErr w:type="spellEnd"/>
      <w:r w:rsidRPr="008C789F">
        <w:rPr>
          <w:b/>
          <w:u w:val="single"/>
          <w:lang w:val="uk-UA"/>
        </w:rPr>
        <w:t xml:space="preserve"> міської ради </w:t>
      </w:r>
    </w:p>
    <w:p w:rsidR="00A8074C" w:rsidRPr="00C95E92" w:rsidRDefault="00A8074C" w:rsidP="00A8074C">
      <w:pPr>
        <w:jc w:val="center"/>
        <w:rPr>
          <w:lang w:val="uk-UA"/>
        </w:rPr>
      </w:pPr>
      <w:r w:rsidRPr="008C789F">
        <w:rPr>
          <w:lang w:val="uk-UA"/>
        </w:rPr>
        <w:t>(найменування суб’єкта надання</w:t>
      </w:r>
      <w:r w:rsidRPr="00C95E92">
        <w:rPr>
          <w:lang w:val="uk-UA"/>
        </w:rPr>
        <w:t xml:space="preserve"> адміністративної послуги)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/>
      </w:tblPr>
      <w:tblGrid>
        <w:gridCol w:w="675"/>
        <w:gridCol w:w="3119"/>
        <w:gridCol w:w="2129"/>
        <w:gridCol w:w="4108"/>
      </w:tblGrid>
      <w:tr w:rsidR="00A8074C" w:rsidRPr="00C95E92" w:rsidTr="00721666">
        <w:tc>
          <w:tcPr>
            <w:tcW w:w="5923" w:type="dxa"/>
            <w:gridSpan w:val="3"/>
          </w:tcPr>
          <w:p w:rsidR="00A8074C" w:rsidRPr="00C95E92" w:rsidRDefault="00A8074C" w:rsidP="00721666">
            <w:pPr>
              <w:jc w:val="center"/>
              <w:rPr>
                <w:b/>
                <w:lang w:val="uk-UA"/>
              </w:rPr>
            </w:pPr>
            <w:r w:rsidRPr="00C95E92">
              <w:rPr>
                <w:lang w:val="uk-UA"/>
              </w:rPr>
              <w:t xml:space="preserve">Найменування центру надання адміністративної послуги, в якому здійснюється обслуговування </w:t>
            </w:r>
            <w:proofErr w:type="spellStart"/>
            <w:r w:rsidRPr="00C95E92">
              <w:rPr>
                <w:lang w:val="uk-UA"/>
              </w:rPr>
              <w:t>субʼєкта</w:t>
            </w:r>
            <w:proofErr w:type="spellEnd"/>
            <w:r w:rsidRPr="00C95E92">
              <w:rPr>
                <w:lang w:val="uk-UA"/>
              </w:rPr>
              <w:t xml:space="preserve"> звернення</w:t>
            </w:r>
          </w:p>
        </w:tc>
        <w:tc>
          <w:tcPr>
            <w:tcW w:w="4108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Центр надання адміністративних послуг</w:t>
            </w:r>
            <w:r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м.</w:t>
            </w:r>
            <w:r w:rsidRPr="00C95E92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A8074C" w:rsidRPr="00C95E92" w:rsidTr="00721666">
        <w:tc>
          <w:tcPr>
            <w:tcW w:w="10031" w:type="dxa"/>
            <w:gridSpan w:val="4"/>
          </w:tcPr>
          <w:p w:rsidR="00A8074C" w:rsidRPr="00C95E92" w:rsidRDefault="00A8074C" w:rsidP="00721666">
            <w:pPr>
              <w:jc w:val="center"/>
              <w:rPr>
                <w:lang w:val="uk-UA"/>
              </w:rPr>
            </w:pPr>
            <w:r w:rsidRPr="00C95E9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8074C" w:rsidRPr="00C95E92" w:rsidTr="00721666">
        <w:tc>
          <w:tcPr>
            <w:tcW w:w="675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1</w:t>
            </w:r>
            <w:r w:rsidR="005B7E2A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  <w:gridSpan w:val="2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93400, Луганська обл., </w:t>
            </w:r>
            <w:proofErr w:type="spellStart"/>
            <w:r w:rsidRPr="00C95E92">
              <w:rPr>
                <w:lang w:val="uk-UA"/>
              </w:rPr>
              <w:t>м.Сєвєродонецьк</w:t>
            </w:r>
            <w:proofErr w:type="spellEnd"/>
            <w:r w:rsidRPr="00C95E92">
              <w:rPr>
                <w:lang w:val="uk-UA"/>
              </w:rPr>
              <w:t>, бульвар Дружби Народів, 32-а</w:t>
            </w:r>
          </w:p>
        </w:tc>
      </w:tr>
      <w:tr w:rsidR="00A8074C" w:rsidRPr="00C95E92" w:rsidTr="00721666">
        <w:tc>
          <w:tcPr>
            <w:tcW w:w="675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2</w:t>
            </w:r>
            <w:r w:rsidR="005B7E2A">
              <w:rPr>
                <w:lang w:val="uk-UA"/>
              </w:rPr>
              <w:t>.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Інформація щодо графіку прийому Центру надання адміністративних послуг</w:t>
            </w:r>
          </w:p>
        </w:tc>
        <w:tc>
          <w:tcPr>
            <w:tcW w:w="6237" w:type="dxa"/>
            <w:gridSpan w:val="2"/>
          </w:tcPr>
          <w:p w:rsidR="00A8074C" w:rsidRPr="00C95E92" w:rsidRDefault="00A8074C" w:rsidP="00721666">
            <w:pPr>
              <w:ind w:firstLine="600"/>
              <w:jc w:val="both"/>
            </w:pPr>
            <w:proofErr w:type="spellStart"/>
            <w:r w:rsidRPr="00C95E92">
              <w:t>Понеділок</w:t>
            </w:r>
            <w:proofErr w:type="spellEnd"/>
            <w:r w:rsidRPr="00C95E92">
              <w:rPr>
                <w:lang w:val="uk-UA"/>
              </w:rPr>
              <w:t>з</w:t>
            </w:r>
            <w:r w:rsidRPr="00C95E92">
              <w:t xml:space="preserve"> 09.00 до 16.00</w:t>
            </w:r>
            <w:r w:rsidRPr="00C95E92">
              <w:tab/>
            </w:r>
          </w:p>
          <w:p w:rsidR="00A8074C" w:rsidRPr="00C95E92" w:rsidRDefault="00A8074C" w:rsidP="00721666">
            <w:pPr>
              <w:ind w:firstLine="600"/>
              <w:jc w:val="both"/>
            </w:pPr>
            <w:r w:rsidRPr="00C95E92">
              <w:rPr>
                <w:lang w:val="uk-UA"/>
              </w:rPr>
              <w:t xml:space="preserve">Середа, </w:t>
            </w:r>
            <w:proofErr w:type="spellStart"/>
            <w:r w:rsidRPr="00C95E92">
              <w:rPr>
                <w:lang w:val="uk-UA"/>
              </w:rPr>
              <w:t>п’</w:t>
            </w:r>
            <w:r w:rsidRPr="00C95E92">
              <w:t>ятниця</w:t>
            </w:r>
            <w:proofErr w:type="spellEnd"/>
            <w:r w:rsidRPr="00C95E92">
              <w:t xml:space="preserve"> </w:t>
            </w:r>
            <w:proofErr w:type="spellStart"/>
            <w:r w:rsidRPr="00C95E92">
              <w:t>з</w:t>
            </w:r>
            <w:proofErr w:type="spellEnd"/>
            <w:r w:rsidRPr="00C95E92">
              <w:t xml:space="preserve"> 8-00 до 1</w:t>
            </w:r>
            <w:r w:rsidRPr="00C95E92">
              <w:rPr>
                <w:lang w:val="uk-UA"/>
              </w:rPr>
              <w:t>5</w:t>
            </w:r>
            <w:r w:rsidRPr="00C95E92">
              <w:t>-</w:t>
            </w:r>
            <w:r w:rsidRPr="00C95E92">
              <w:rPr>
                <w:lang w:val="uk-UA"/>
              </w:rPr>
              <w:t>00</w:t>
            </w:r>
          </w:p>
          <w:p w:rsidR="00A8074C" w:rsidRPr="00C95E92" w:rsidRDefault="00A8074C" w:rsidP="00721666">
            <w:pPr>
              <w:ind w:left="-108" w:firstLine="108"/>
              <w:rPr>
                <w:lang w:val="uk-UA"/>
              </w:rPr>
            </w:pPr>
            <w:proofErr w:type="spellStart"/>
            <w:r w:rsidRPr="00C95E92">
              <w:t>Вівторок</w:t>
            </w:r>
            <w:proofErr w:type="spellEnd"/>
            <w:r w:rsidRPr="00C95E92">
              <w:t xml:space="preserve">, </w:t>
            </w:r>
            <w:proofErr w:type="spellStart"/>
            <w:r w:rsidRPr="00C95E92">
              <w:t>четвер</w:t>
            </w:r>
            <w:proofErr w:type="spellEnd"/>
            <w:r w:rsidRPr="00C95E92">
              <w:t xml:space="preserve"> </w:t>
            </w:r>
            <w:proofErr w:type="spellStart"/>
            <w:r w:rsidRPr="00C95E92">
              <w:t>з</w:t>
            </w:r>
            <w:proofErr w:type="spellEnd"/>
            <w:r w:rsidRPr="00C95E92">
              <w:t xml:space="preserve"> 11.00 до 19.00</w:t>
            </w:r>
          </w:p>
        </w:tc>
      </w:tr>
      <w:tr w:rsidR="00A8074C" w:rsidRPr="00854C2F" w:rsidTr="00721666">
        <w:tc>
          <w:tcPr>
            <w:tcW w:w="675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3</w:t>
            </w:r>
            <w:r w:rsidR="005B7E2A">
              <w:rPr>
                <w:lang w:val="uk-UA"/>
              </w:rPr>
              <w:t>.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C95E92">
              <w:rPr>
                <w:lang w:val="uk-UA"/>
              </w:rPr>
              <w:t>веб-сайт</w:t>
            </w:r>
            <w:proofErr w:type="spellEnd"/>
            <w:r w:rsidRPr="00C95E92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тел.: (06452) 4-43-37       </w:t>
            </w:r>
            <w:r w:rsidRPr="00C95E92">
              <w:t>факс</w:t>
            </w:r>
            <w:r w:rsidRPr="00C95E92">
              <w:rPr>
                <w:lang w:val="uk-UA"/>
              </w:rPr>
              <w:t>: (06452) 2-73-41</w:t>
            </w:r>
          </w:p>
          <w:p w:rsidR="00A8074C" w:rsidRPr="00C95E92" w:rsidRDefault="00A8074C" w:rsidP="00721666">
            <w:r w:rsidRPr="00C95E92">
              <w:rPr>
                <w:lang w:val="uk-UA"/>
              </w:rPr>
              <w:t xml:space="preserve">електронна адреса: </w:t>
            </w:r>
          </w:p>
          <w:p w:rsidR="00A8074C" w:rsidRPr="00C95E92" w:rsidRDefault="00F86C30" w:rsidP="00721666">
            <w:pPr>
              <w:rPr>
                <w:lang w:val="uk-UA"/>
              </w:rPr>
            </w:pPr>
            <w:hyperlink r:id="rId8" w:history="1">
              <w:r w:rsidR="00A8074C" w:rsidRPr="00C95E92">
                <w:rPr>
                  <w:rStyle w:val="a3"/>
                  <w:lang w:val="en-US"/>
                </w:rPr>
                <w:t>cnap</w:t>
              </w:r>
              <w:r w:rsidR="00A8074C" w:rsidRPr="00C95E92">
                <w:rPr>
                  <w:rStyle w:val="a3"/>
                </w:rPr>
                <w:t>@</w:t>
              </w:r>
              <w:r w:rsidR="00A8074C" w:rsidRPr="00C95E92">
                <w:rPr>
                  <w:rStyle w:val="a3"/>
                  <w:lang w:val="en-US"/>
                </w:rPr>
                <w:t>sed</w:t>
              </w:r>
              <w:r w:rsidR="00A8074C" w:rsidRPr="00C95E92">
                <w:rPr>
                  <w:rStyle w:val="a3"/>
                </w:rPr>
                <w:t>-</w:t>
              </w:r>
              <w:r w:rsidR="00A8074C" w:rsidRPr="00C95E92">
                <w:rPr>
                  <w:rStyle w:val="a3"/>
                  <w:lang w:val="en-US"/>
                </w:rPr>
                <w:t>rada</w:t>
              </w:r>
              <w:r w:rsidR="00A8074C" w:rsidRPr="00C95E92">
                <w:rPr>
                  <w:rStyle w:val="a3"/>
                </w:rPr>
                <w:t>.</w:t>
              </w:r>
              <w:r w:rsidR="00A8074C" w:rsidRPr="00C95E92">
                <w:rPr>
                  <w:rStyle w:val="a3"/>
                  <w:lang w:val="en-US"/>
                </w:rPr>
                <w:t>gov</w:t>
              </w:r>
              <w:r w:rsidR="00A8074C" w:rsidRPr="00C95E92">
                <w:rPr>
                  <w:rStyle w:val="a3"/>
                </w:rPr>
                <w:t>.</w:t>
              </w:r>
              <w:r w:rsidR="00A8074C" w:rsidRPr="00C95E92">
                <w:rPr>
                  <w:rStyle w:val="a3"/>
                  <w:lang w:val="en-US"/>
                </w:rPr>
                <w:t>ua</w:t>
              </w:r>
            </w:hyperlink>
          </w:p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сторінка </w:t>
            </w:r>
            <w:proofErr w:type="spellStart"/>
            <w:r w:rsidRPr="00C95E92">
              <w:rPr>
                <w:lang w:val="uk-UA"/>
              </w:rPr>
              <w:t>веб-сайту</w:t>
            </w:r>
            <w:proofErr w:type="spellEnd"/>
            <w:r w:rsidRPr="00C95E92">
              <w:rPr>
                <w:lang w:val="uk-UA"/>
              </w:rPr>
              <w:t xml:space="preserve">: </w:t>
            </w:r>
            <w:proofErr w:type="spellStart"/>
            <w:r w:rsidRPr="00C95E92">
              <w:rPr>
                <w:lang w:val="en-US"/>
              </w:rPr>
              <w:t>sed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rada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gov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ua</w:t>
            </w:r>
            <w:proofErr w:type="spellEnd"/>
          </w:p>
        </w:tc>
      </w:tr>
      <w:tr w:rsidR="00A8074C" w:rsidRPr="00C95E92" w:rsidTr="00721666">
        <w:tc>
          <w:tcPr>
            <w:tcW w:w="10031" w:type="dxa"/>
            <w:gridSpan w:val="4"/>
          </w:tcPr>
          <w:p w:rsidR="00A8074C" w:rsidRPr="00C95E92" w:rsidRDefault="00A8074C" w:rsidP="00721666">
            <w:pPr>
              <w:jc w:val="center"/>
              <w:rPr>
                <w:lang w:val="uk-UA"/>
              </w:rPr>
            </w:pPr>
            <w:r w:rsidRPr="00C95E9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8074C" w:rsidRPr="00B54AD4" w:rsidTr="00013E7C">
        <w:trPr>
          <w:trHeight w:val="1789"/>
        </w:trPr>
        <w:tc>
          <w:tcPr>
            <w:tcW w:w="675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4</w:t>
            </w:r>
            <w:r w:rsidR="005B7E2A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  <w:gridSpan w:val="2"/>
          </w:tcPr>
          <w:p w:rsidR="00A8074C" w:rsidRPr="00D0397D" w:rsidRDefault="00A8074C" w:rsidP="00721666">
            <w:pPr>
              <w:pStyle w:val="a5"/>
              <w:numPr>
                <w:ilvl w:val="0"/>
                <w:numId w:val="1"/>
              </w:numPr>
              <w:jc w:val="both"/>
              <w:rPr>
                <w:rStyle w:val="rvts23"/>
                <w:lang w:val="uk-UA"/>
              </w:rPr>
            </w:pPr>
            <w:r w:rsidRPr="00D0397D">
              <w:rPr>
                <w:rStyle w:val="rvts23"/>
                <w:lang w:val="uk-UA"/>
              </w:rPr>
              <w:t xml:space="preserve">Закон України </w:t>
            </w:r>
            <w:r w:rsidRPr="001B11F8">
              <w:rPr>
                <w:rStyle w:val="rvts23"/>
              </w:rPr>
              <w:t xml:space="preserve">«Про </w:t>
            </w:r>
            <w:proofErr w:type="spellStart"/>
            <w:r w:rsidRPr="001B11F8">
              <w:rPr>
                <w:rStyle w:val="rvts23"/>
              </w:rPr>
              <w:t>державну</w:t>
            </w:r>
            <w:proofErr w:type="spellEnd"/>
            <w:r w:rsidR="00935AA6">
              <w:rPr>
                <w:rStyle w:val="rvts23"/>
                <w:lang w:val="uk-UA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реєстрацію</w:t>
            </w:r>
            <w:proofErr w:type="spellEnd"/>
            <w:r w:rsidR="00935AA6">
              <w:rPr>
                <w:rStyle w:val="rvts23"/>
                <w:lang w:val="uk-UA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речових</w:t>
            </w:r>
            <w:proofErr w:type="spellEnd"/>
            <w:r w:rsidRPr="001B11F8">
              <w:rPr>
                <w:rStyle w:val="rvts23"/>
              </w:rPr>
              <w:t xml:space="preserve"> прав на </w:t>
            </w:r>
            <w:proofErr w:type="spellStart"/>
            <w:r w:rsidRPr="001B11F8">
              <w:rPr>
                <w:rStyle w:val="rvts23"/>
              </w:rPr>
              <w:t>нерухомемайно</w:t>
            </w:r>
            <w:proofErr w:type="spellEnd"/>
            <w:r w:rsidRPr="001B11F8">
              <w:rPr>
                <w:rStyle w:val="rvts23"/>
              </w:rPr>
              <w:t xml:space="preserve"> та </w:t>
            </w:r>
            <w:proofErr w:type="spellStart"/>
            <w:r w:rsidRPr="001B11F8">
              <w:rPr>
                <w:rStyle w:val="rvts23"/>
              </w:rPr>
              <w:t>їх</w:t>
            </w:r>
            <w:proofErr w:type="spellEnd"/>
            <w:r w:rsidR="00935AA6">
              <w:rPr>
                <w:rStyle w:val="rvts23"/>
                <w:lang w:val="uk-UA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обтяжень</w:t>
            </w:r>
            <w:proofErr w:type="spellEnd"/>
            <w:r w:rsidRPr="001B11F8">
              <w:rPr>
                <w:rStyle w:val="rvts23"/>
              </w:rPr>
              <w:t>»</w:t>
            </w:r>
          </w:p>
          <w:p w:rsidR="00A8074C" w:rsidRPr="00013E7C" w:rsidRDefault="00A8074C" w:rsidP="00013E7C">
            <w:pPr>
              <w:pStyle w:val="a5"/>
              <w:numPr>
                <w:ilvl w:val="0"/>
                <w:numId w:val="1"/>
              </w:numPr>
              <w:jc w:val="both"/>
              <w:rPr>
                <w:rStyle w:val="rvts23"/>
                <w:lang w:val="uk-UA"/>
              </w:rPr>
            </w:pPr>
            <w:r w:rsidRPr="00D0397D">
              <w:rPr>
                <w:rStyle w:val="rvts23"/>
                <w:lang w:val="uk-UA"/>
              </w:rPr>
              <w:t>Закон України «Про</w:t>
            </w:r>
            <w:r>
              <w:rPr>
                <w:rStyle w:val="rvts23"/>
                <w:lang w:val="uk-UA"/>
              </w:rPr>
              <w:t xml:space="preserve"> внесення змін до деяких законодавчих актів України щодо </w:t>
            </w:r>
            <w:r w:rsidRPr="00D0397D">
              <w:rPr>
                <w:rStyle w:val="rvts23"/>
                <w:lang w:val="uk-UA"/>
              </w:rPr>
              <w:t xml:space="preserve">розмежування земель державної та </w:t>
            </w:r>
            <w:r>
              <w:rPr>
                <w:rStyle w:val="rvts23"/>
                <w:lang w:val="uk-UA"/>
              </w:rPr>
              <w:t xml:space="preserve">комунальної власності» від 06.09.2012р. №5245-VI (зі змінами і </w:t>
            </w:r>
            <w:proofErr w:type="spellStart"/>
            <w:r>
              <w:rPr>
                <w:rStyle w:val="rvts23"/>
                <w:lang w:val="uk-UA"/>
              </w:rPr>
              <w:t>доповненями</w:t>
            </w:r>
            <w:proofErr w:type="spellEnd"/>
            <w:r>
              <w:rPr>
                <w:rStyle w:val="rvts23"/>
                <w:lang w:val="uk-UA"/>
              </w:rPr>
              <w:t>)</w:t>
            </w:r>
            <w:bookmarkStart w:id="0" w:name="_GoBack"/>
            <w:bookmarkEnd w:id="0"/>
          </w:p>
          <w:p w:rsidR="00A8074C" w:rsidRPr="00D0397D" w:rsidRDefault="00A8074C" w:rsidP="002346DB">
            <w:pPr>
              <w:pStyle w:val="a5"/>
              <w:ind w:left="360"/>
              <w:jc w:val="both"/>
              <w:rPr>
                <w:lang w:val="uk-UA"/>
              </w:rPr>
            </w:pPr>
            <w:r w:rsidRPr="00D0397D">
              <w:rPr>
                <w:rStyle w:val="rvts23"/>
                <w:lang w:val="uk-UA"/>
              </w:rPr>
              <w:t>.</w:t>
            </w:r>
          </w:p>
        </w:tc>
      </w:tr>
      <w:tr w:rsidR="00A8074C" w:rsidRPr="00C95E92" w:rsidTr="00721666">
        <w:trPr>
          <w:trHeight w:val="615"/>
        </w:trPr>
        <w:tc>
          <w:tcPr>
            <w:tcW w:w="675" w:type="dxa"/>
          </w:tcPr>
          <w:p w:rsidR="00A8074C" w:rsidRPr="00C95E92" w:rsidRDefault="00A8074C" w:rsidP="00F31162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5</w:t>
            </w:r>
            <w:r w:rsidR="005B7E2A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  <w:gridSpan w:val="2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21"/>
            </w:tblGrid>
            <w:tr w:rsidR="00A8074C" w:rsidTr="0072166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8074C" w:rsidRDefault="00A8074C" w:rsidP="005B7E2A">
                  <w:pPr>
                    <w:pStyle w:val="rvps6"/>
                    <w:numPr>
                      <w:ilvl w:val="0"/>
                      <w:numId w:val="5"/>
                    </w:numPr>
                    <w:rPr>
                      <w:rStyle w:val="rvts23"/>
                    </w:rPr>
                  </w:pPr>
                  <w:r w:rsidRPr="001F2320">
                    <w:rPr>
                      <w:rStyle w:val="rvts64"/>
                      <w:lang w:val="ru-RU"/>
                    </w:rPr>
                    <w:t>Постанова</w:t>
                  </w:r>
                  <w:r>
                    <w:rPr>
                      <w:rStyle w:val="rvts9"/>
                    </w:rPr>
                    <w:t xml:space="preserve"> від 25 грудня 2015 р. № 1127</w:t>
                  </w:r>
                  <w:r>
                    <w:rPr>
                      <w:rStyle w:val="rvts23"/>
                    </w:rPr>
                    <w:t>«Про державну реєстрацію речових прав на нерухоме майно та їх обтяжень»</w:t>
                  </w:r>
                </w:p>
                <w:p w:rsidR="00A8074C" w:rsidRDefault="00A8074C" w:rsidP="00721666">
                  <w:pPr>
                    <w:pStyle w:val="rvps6"/>
                    <w:ind w:left="142"/>
                    <w:rPr>
                      <w:rStyle w:val="rvts23"/>
                    </w:rPr>
                  </w:pPr>
                </w:p>
                <w:p w:rsidR="00A8074C" w:rsidRDefault="00A8074C" w:rsidP="00721666">
                  <w:pPr>
                    <w:pStyle w:val="rvps6"/>
                  </w:pPr>
                </w:p>
              </w:tc>
            </w:tr>
            <w:tr w:rsidR="00A8074C" w:rsidTr="0072166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8074C" w:rsidRDefault="00A8074C" w:rsidP="00721666">
                  <w:pPr>
                    <w:pStyle w:val="rvps7"/>
                  </w:pPr>
                </w:p>
              </w:tc>
            </w:tr>
          </w:tbl>
          <w:p w:rsidR="00A8074C" w:rsidRPr="00C95E92" w:rsidRDefault="00A8074C" w:rsidP="00721666">
            <w:pPr>
              <w:pStyle w:val="rvps6"/>
            </w:pPr>
            <w:bookmarkStart w:id="1" w:name="n3"/>
            <w:bookmarkEnd w:id="1"/>
          </w:p>
        </w:tc>
      </w:tr>
      <w:tr w:rsidR="00A8074C" w:rsidRPr="00C95E92" w:rsidTr="00721666">
        <w:tc>
          <w:tcPr>
            <w:tcW w:w="10031" w:type="dxa"/>
            <w:gridSpan w:val="4"/>
            <w:vAlign w:val="center"/>
          </w:tcPr>
          <w:p w:rsidR="00A8074C" w:rsidRPr="00C95E92" w:rsidRDefault="00A8074C" w:rsidP="00721666">
            <w:pPr>
              <w:rPr>
                <w:b/>
                <w:lang w:val="uk-UA"/>
              </w:rPr>
            </w:pPr>
            <w:r w:rsidRPr="00C95E9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A8074C" w:rsidRPr="00B54AD4" w:rsidTr="00721666">
        <w:tc>
          <w:tcPr>
            <w:tcW w:w="675" w:type="dxa"/>
          </w:tcPr>
          <w:p w:rsidR="00A8074C" w:rsidRDefault="005B7E2A" w:rsidP="00F31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119" w:type="dxa"/>
          </w:tcPr>
          <w:p w:rsidR="00A8074C" w:rsidRPr="00C95E92" w:rsidRDefault="00DA549C" w:rsidP="00A82BF3">
            <w:pPr>
              <w:rPr>
                <w:lang w:val="uk-UA"/>
              </w:rPr>
            </w:pPr>
            <w:r w:rsidRPr="00AD7DA2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37" w:type="dxa"/>
            <w:gridSpan w:val="2"/>
          </w:tcPr>
          <w:p w:rsidR="00A8074C" w:rsidRDefault="00B93AF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Звернення органу місцевого самоврядування</w:t>
            </w:r>
          </w:p>
        </w:tc>
      </w:tr>
      <w:tr w:rsidR="00A8074C" w:rsidRPr="00B54AD4" w:rsidTr="00721666">
        <w:tc>
          <w:tcPr>
            <w:tcW w:w="675" w:type="dxa"/>
          </w:tcPr>
          <w:p w:rsidR="00A8074C" w:rsidRPr="00C95E92" w:rsidRDefault="00F31162" w:rsidP="00F31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37" w:type="dxa"/>
            <w:gridSpan w:val="2"/>
          </w:tcPr>
          <w:p w:rsidR="00A8074C" w:rsidRPr="001048FF" w:rsidRDefault="00977DD4" w:rsidP="00977DD4">
            <w:pPr>
              <w:rPr>
                <w:lang w:val="uk-UA"/>
              </w:rPr>
            </w:pPr>
            <w:r>
              <w:rPr>
                <w:lang w:val="uk-UA"/>
              </w:rPr>
              <w:t xml:space="preserve">    Акт виявлення  безхазяйного нерухомого майна</w:t>
            </w:r>
            <w:r w:rsidR="00CD206E">
              <w:rPr>
                <w:lang w:val="uk-UA"/>
              </w:rPr>
              <w:t xml:space="preserve"> органом місцевого самоврядування</w:t>
            </w:r>
          </w:p>
        </w:tc>
      </w:tr>
      <w:tr w:rsidR="00A8074C" w:rsidRPr="00854C2F" w:rsidTr="00721666">
        <w:tc>
          <w:tcPr>
            <w:tcW w:w="675" w:type="dxa"/>
          </w:tcPr>
          <w:p w:rsidR="00A8074C" w:rsidRPr="00C95E92" w:rsidRDefault="00F31162" w:rsidP="00721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119" w:type="dxa"/>
          </w:tcPr>
          <w:p w:rsidR="00A8074C" w:rsidRPr="00C95E92" w:rsidRDefault="00A82BF3" w:rsidP="00721666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A8074C" w:rsidRPr="00C95E92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  <w:r w:rsidR="00A8074C" w:rsidRPr="00C95E92">
              <w:rPr>
                <w:lang w:val="uk-UA"/>
              </w:rPr>
              <w:tab/>
            </w:r>
          </w:p>
        </w:tc>
        <w:tc>
          <w:tcPr>
            <w:tcW w:w="6237" w:type="dxa"/>
            <w:gridSpan w:val="2"/>
          </w:tcPr>
          <w:p w:rsidR="00A8074C" w:rsidRDefault="00A8074C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документів проводиться шляхом:</w:t>
            </w:r>
          </w:p>
          <w:p w:rsidR="00A8074C" w:rsidRDefault="00A8074C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звернення до Центру </w:t>
            </w:r>
            <w:r w:rsidRPr="00775740">
              <w:rPr>
                <w:lang w:val="uk-UA"/>
              </w:rPr>
              <w:t>надання адміністративних послуг</w:t>
            </w:r>
            <w:r>
              <w:rPr>
                <w:lang w:val="uk-UA"/>
              </w:rPr>
              <w:t>;</w:t>
            </w:r>
          </w:p>
          <w:p w:rsidR="00A8074C" w:rsidRPr="00CE0559" w:rsidRDefault="00A8074C" w:rsidP="00721666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подання в електронній формі через </w:t>
            </w:r>
            <w:proofErr w:type="spellStart"/>
            <w:r>
              <w:rPr>
                <w:lang w:val="uk-UA"/>
              </w:rPr>
              <w:t>веб-портал</w:t>
            </w:r>
            <w:proofErr w:type="spellEnd"/>
            <w:r>
              <w:rPr>
                <w:lang w:val="uk-UA"/>
              </w:rPr>
              <w:t xml:space="preserve">                  Мін</w:t>
            </w:r>
            <w:r w:rsidRPr="00023DA4">
              <w:rPr>
                <w:lang w:val="uk-UA"/>
              </w:rPr>
              <w:t>’</w:t>
            </w:r>
            <w:r>
              <w:rPr>
                <w:lang w:val="uk-UA"/>
              </w:rPr>
              <w:t>юсту (за умовами ідентифікації такої особи                   ( фізичної або юридичної) з використанням електронного цифрового підпису чи іншого альтернативного засобу ідентифікації особи).</w:t>
            </w:r>
          </w:p>
        </w:tc>
      </w:tr>
      <w:tr w:rsidR="00A8074C" w:rsidRPr="00C95E92" w:rsidTr="00721666">
        <w:tc>
          <w:tcPr>
            <w:tcW w:w="675" w:type="dxa"/>
          </w:tcPr>
          <w:p w:rsidR="00A8074C" w:rsidRPr="00C95E92" w:rsidRDefault="00F31162" w:rsidP="00F31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A8074C" w:rsidRPr="00977DD4" w:rsidRDefault="00A8074C" w:rsidP="00977DD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977DD4">
              <w:rPr>
                <w:lang w:val="uk-UA"/>
              </w:rPr>
              <w:t>Звільнення від сплати (п.11.</w:t>
            </w:r>
            <w:r w:rsidR="00977DD4">
              <w:rPr>
                <w:lang w:val="uk-UA"/>
              </w:rPr>
              <w:t>1</w:t>
            </w:r>
            <w:r w:rsidRPr="00977DD4">
              <w:rPr>
                <w:lang w:val="uk-UA"/>
              </w:rPr>
              <w:t xml:space="preserve"> Інформаційної картки).</w:t>
            </w:r>
          </w:p>
        </w:tc>
      </w:tr>
      <w:tr w:rsidR="00A8074C" w:rsidRPr="00C95E92" w:rsidTr="00721666">
        <w:tc>
          <w:tcPr>
            <w:tcW w:w="675" w:type="dxa"/>
          </w:tcPr>
          <w:p w:rsidR="00A8074C" w:rsidRPr="00C95E92" w:rsidRDefault="00977DD4" w:rsidP="006665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A8074C">
              <w:rPr>
                <w:lang w:val="uk-UA"/>
              </w:rPr>
              <w:t>.1</w:t>
            </w:r>
          </w:p>
        </w:tc>
        <w:tc>
          <w:tcPr>
            <w:tcW w:w="3119" w:type="dxa"/>
          </w:tcPr>
          <w:p w:rsidR="00A8074C" w:rsidRPr="00C95E92" w:rsidRDefault="00A8074C" w:rsidP="00977DD4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Нормативно-правові акти, </w:t>
            </w:r>
            <w:r w:rsidRPr="00C95E92">
              <w:rPr>
                <w:lang w:val="uk-UA"/>
              </w:rPr>
              <w:lastRenderedPageBreak/>
              <w:t xml:space="preserve">на підставі яких </w:t>
            </w:r>
            <w:r w:rsidR="00977DD4">
              <w:rPr>
                <w:lang w:val="uk-UA"/>
              </w:rPr>
              <w:t>органи місцевого самоврядування звільнені від сплати адміністративної послуги</w:t>
            </w:r>
          </w:p>
        </w:tc>
        <w:tc>
          <w:tcPr>
            <w:tcW w:w="6237" w:type="dxa"/>
            <w:gridSpan w:val="2"/>
          </w:tcPr>
          <w:p w:rsidR="00A8074C" w:rsidRDefault="00977DD4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  <w:r w:rsidR="00A8074C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-Закон</w:t>
            </w:r>
            <w:proofErr w:type="spellEnd"/>
            <w:r w:rsidR="00A8074C">
              <w:rPr>
                <w:lang w:val="uk-UA"/>
              </w:rPr>
              <w:t xml:space="preserve"> України «Про державну реєстрацію речових прав </w:t>
            </w:r>
            <w:r w:rsidR="00A8074C">
              <w:rPr>
                <w:lang w:val="uk-UA"/>
              </w:rPr>
              <w:lastRenderedPageBreak/>
              <w:t>на нерухоме майно та їх обтяжень».</w:t>
            </w:r>
          </w:p>
          <w:p w:rsidR="00A8074C" w:rsidRPr="00A854F2" w:rsidRDefault="00A8074C" w:rsidP="00721666">
            <w:pPr>
              <w:ind w:left="34" w:hanging="34"/>
              <w:jc w:val="both"/>
              <w:rPr>
                <w:lang w:val="uk-UA"/>
              </w:rPr>
            </w:pPr>
            <w:r>
              <w:rPr>
                <w:lang w:val="uk-UA"/>
              </w:rPr>
              <w:t>- Постанова КМУ №1127 від 25.12.2015р.</w:t>
            </w:r>
          </w:p>
        </w:tc>
      </w:tr>
      <w:tr w:rsidR="00A8074C" w:rsidRPr="00C95E92" w:rsidTr="00721666">
        <w:trPr>
          <w:trHeight w:val="323"/>
        </w:trPr>
        <w:tc>
          <w:tcPr>
            <w:tcW w:w="675" w:type="dxa"/>
          </w:tcPr>
          <w:p w:rsidR="00A8074C" w:rsidRPr="00C95E92" w:rsidRDefault="0066659B" w:rsidP="0072166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Строк надання адміністративної послуги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6237" w:type="dxa"/>
            <w:gridSpan w:val="2"/>
          </w:tcPr>
          <w:p w:rsidR="00CD206E" w:rsidRDefault="00A8074C" w:rsidP="00CD206E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CD206E">
              <w:rPr>
                <w:lang w:val="uk-UA"/>
              </w:rPr>
              <w:t>П</w:t>
            </w:r>
            <w:r w:rsidR="00CD206E" w:rsidRPr="00A54223">
              <w:rPr>
                <w:lang w:val="uk-UA"/>
              </w:rPr>
              <w:t>роводиться у строк</w:t>
            </w:r>
            <w:r w:rsidR="00CD206E">
              <w:rPr>
                <w:lang w:val="uk-UA"/>
              </w:rPr>
              <w:t>, що не перевищує 24 годин, крім вихідних та святкових днів, з моменту прийняття заяви.</w:t>
            </w:r>
          </w:p>
          <w:p w:rsidR="00CD206E" w:rsidRPr="00A54223" w:rsidRDefault="00CD206E" w:rsidP="00CD206E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  <w:p w:rsidR="00A8074C" w:rsidRPr="00A54223" w:rsidRDefault="00A8074C" w:rsidP="0066659B">
            <w:pPr>
              <w:rPr>
                <w:lang w:val="uk-UA"/>
              </w:rPr>
            </w:pPr>
          </w:p>
        </w:tc>
      </w:tr>
      <w:tr w:rsidR="00A8074C" w:rsidRPr="00B54AD4" w:rsidTr="00B14190">
        <w:trPr>
          <w:trHeight w:val="3476"/>
        </w:trPr>
        <w:tc>
          <w:tcPr>
            <w:tcW w:w="675" w:type="dxa"/>
          </w:tcPr>
          <w:p w:rsidR="00A8074C" w:rsidRPr="00C95E92" w:rsidRDefault="00A8074C" w:rsidP="0066659B">
            <w:pPr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66659B">
              <w:rPr>
                <w:lang w:val="uk-UA"/>
              </w:rPr>
              <w:t>1.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37" w:type="dxa"/>
            <w:gridSpan w:val="2"/>
          </w:tcPr>
          <w:p w:rsidR="00A8074C" w:rsidRPr="005B7821" w:rsidRDefault="00A8074C" w:rsidP="00721666">
            <w:pPr>
              <w:jc w:val="both"/>
              <w:rPr>
                <w:lang w:val="uk-UA"/>
              </w:rPr>
            </w:pPr>
            <w:r w:rsidRPr="005B7821">
              <w:rPr>
                <w:lang w:val="uk-UA"/>
              </w:rPr>
              <w:t xml:space="preserve"> 1</w:t>
            </w:r>
            <w:r w:rsidR="004A2AB3">
              <w:rPr>
                <w:lang w:val="uk-UA"/>
              </w:rPr>
              <w:t xml:space="preserve">. Безхазяйне майно не підлягає обліку відповідно до закону; </w:t>
            </w:r>
          </w:p>
          <w:p w:rsidR="00A8074C" w:rsidRPr="005B7821" w:rsidRDefault="004A2AB3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2. </w:t>
            </w:r>
            <w:r w:rsidR="00854C2F">
              <w:rPr>
                <w:lang w:val="uk-UA"/>
              </w:rPr>
              <w:t>З</w:t>
            </w:r>
            <w:r w:rsidR="00A8074C" w:rsidRPr="005B7821">
              <w:rPr>
                <w:lang w:val="uk-UA"/>
              </w:rPr>
              <w:t>а</w:t>
            </w:r>
            <w:r>
              <w:rPr>
                <w:lang w:val="uk-UA"/>
              </w:rPr>
              <w:t xml:space="preserve">ява про взяття на облік </w:t>
            </w:r>
            <w:r w:rsidR="00A8074C" w:rsidRPr="005B782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 w:rsidR="00A8074C" w:rsidRPr="005B7821">
              <w:rPr>
                <w:lang w:val="uk-UA"/>
              </w:rPr>
              <w:t xml:space="preserve">дана неналежною </w:t>
            </w:r>
            <w:r w:rsidR="00EF25AE">
              <w:rPr>
                <w:lang w:val="uk-UA"/>
              </w:rPr>
              <w:t>особою;</w:t>
            </w:r>
          </w:p>
          <w:p w:rsidR="00A8074C" w:rsidRDefault="00A8074C" w:rsidP="00721666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854C2F">
              <w:rPr>
                <w:lang w:val="uk-UA"/>
              </w:rPr>
              <w:t>К</w:t>
            </w:r>
            <w:r w:rsidR="00EF25AE">
              <w:rPr>
                <w:lang w:val="uk-UA"/>
              </w:rPr>
              <w:t>оли у Державному реєстрі прав наявні записи про державну реєстрацію прав на нерухоме майно, щодо якого подано заяву про взяття на облік;</w:t>
            </w:r>
          </w:p>
          <w:p w:rsidR="00A8074C" w:rsidRPr="00B14190" w:rsidRDefault="00A8074C" w:rsidP="00EF25AE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54C2F">
              <w:rPr>
                <w:lang w:val="uk-UA"/>
              </w:rPr>
              <w:t xml:space="preserve">.У </w:t>
            </w:r>
            <w:r w:rsidR="00EF25AE">
              <w:rPr>
                <w:lang w:val="uk-UA"/>
              </w:rPr>
              <w:t xml:space="preserve">Державному реєстрі прав відсутні </w:t>
            </w:r>
            <w:r w:rsidR="00B14190">
              <w:rPr>
                <w:lang w:val="uk-UA"/>
              </w:rPr>
              <w:t xml:space="preserve">записи про припинення права власності на нерухоме майно у </w:t>
            </w:r>
            <w:proofErr w:type="spellStart"/>
            <w:r w:rsidR="00B14190">
              <w:rPr>
                <w:lang w:val="uk-UA"/>
              </w:rPr>
              <w:t>зв’</w:t>
            </w:r>
            <w:r w:rsidR="00B14190" w:rsidRPr="00B14190">
              <w:t>зку</w:t>
            </w:r>
            <w:proofErr w:type="spellEnd"/>
            <w:r w:rsidR="00B14190" w:rsidRPr="00B14190">
              <w:t xml:space="preserve"> </w:t>
            </w:r>
            <w:proofErr w:type="spellStart"/>
            <w:r w:rsidR="00B14190" w:rsidRPr="00B14190">
              <w:t>з</w:t>
            </w:r>
            <w:proofErr w:type="spellEnd"/>
            <w:r w:rsidR="00B14190" w:rsidRPr="00B14190">
              <w:t xml:space="preserve"> </w:t>
            </w:r>
            <w:proofErr w:type="spellStart"/>
            <w:r w:rsidR="00B14190" w:rsidRPr="00B14190">
              <w:t>відмовою</w:t>
            </w:r>
            <w:proofErr w:type="spellEnd"/>
            <w:r w:rsidR="00B14190" w:rsidRPr="00B14190">
              <w:t xml:space="preserve"> </w:t>
            </w:r>
            <w:proofErr w:type="spellStart"/>
            <w:r w:rsidR="00B14190" w:rsidRPr="00B14190">
              <w:t>власника</w:t>
            </w:r>
            <w:proofErr w:type="spellEnd"/>
            <w:r w:rsidR="00B14190" w:rsidRPr="00B14190">
              <w:t xml:space="preserve"> </w:t>
            </w:r>
            <w:r w:rsidR="00B14190">
              <w:rPr>
                <w:lang w:val="uk-UA"/>
              </w:rPr>
              <w:t>від права власності на таке майно ( у разі, коли підставою для взяття на облік безхазяйного нерухомого майна є відмова власника нерухомого майна від свого права власності).</w:t>
            </w:r>
          </w:p>
        </w:tc>
      </w:tr>
      <w:tr w:rsidR="00A8074C" w:rsidRPr="008C789F" w:rsidTr="00721666">
        <w:tc>
          <w:tcPr>
            <w:tcW w:w="675" w:type="dxa"/>
          </w:tcPr>
          <w:p w:rsidR="00A8074C" w:rsidRPr="00C95E92" w:rsidRDefault="00A8074C" w:rsidP="0066659B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66659B">
              <w:rPr>
                <w:lang w:val="uk-UA"/>
              </w:rPr>
              <w:t>2.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A8074C" w:rsidRPr="00023DA4" w:rsidRDefault="00A8074C" w:rsidP="00721666">
            <w:pPr>
              <w:pStyle w:val="a5"/>
              <w:ind w:left="31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      </w:r>
            <w:proofErr w:type="spellStart"/>
            <w:r>
              <w:rPr>
                <w:lang w:val="uk-UA"/>
              </w:rPr>
              <w:t>об’</w:t>
            </w:r>
            <w:r>
              <w:t>єктів</w:t>
            </w:r>
            <w:proofErr w:type="spellEnd"/>
            <w:r w:rsidR="0066659B">
              <w:rPr>
                <w:lang w:val="uk-UA"/>
              </w:rPr>
              <w:t xml:space="preserve"> </w:t>
            </w:r>
            <w:proofErr w:type="spellStart"/>
            <w:r>
              <w:t>нерухомого</w:t>
            </w:r>
            <w:proofErr w:type="spellEnd"/>
            <w:r>
              <w:t xml:space="preserve"> майна </w:t>
            </w:r>
            <w:proofErr w:type="spellStart"/>
            <w:r>
              <w:t>що</w:t>
            </w:r>
            <w:r w:rsidRPr="00023DA4">
              <w:t>до</w:t>
            </w:r>
            <w:proofErr w:type="spellEnd"/>
            <w:r w:rsidR="0066659B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об’</w:t>
            </w:r>
            <w:r>
              <w:t>єкт</w:t>
            </w:r>
            <w:proofErr w:type="spellEnd"/>
            <w:r>
              <w:rPr>
                <w:lang w:val="uk-UA"/>
              </w:rPr>
              <w:t>а нерухомого майна:</w:t>
            </w:r>
          </w:p>
          <w:p w:rsidR="00A8074C" w:rsidRDefault="00A8074C" w:rsidP="00721666">
            <w:pPr>
              <w:pStyle w:val="a5"/>
              <w:numPr>
                <w:ilvl w:val="0"/>
                <w:numId w:val="2"/>
              </w:numPr>
              <w:ind w:left="317" w:hanging="163"/>
              <w:jc w:val="both"/>
              <w:rPr>
                <w:lang w:val="uk-UA"/>
              </w:rPr>
            </w:pPr>
            <w:r>
              <w:rPr>
                <w:lang w:val="uk-UA"/>
              </w:rPr>
              <w:t>паперова форма;</w:t>
            </w:r>
          </w:p>
          <w:p w:rsidR="00A8074C" w:rsidRDefault="00A8074C" w:rsidP="00721666">
            <w:pPr>
              <w:pStyle w:val="a5"/>
              <w:numPr>
                <w:ilvl w:val="0"/>
                <w:numId w:val="2"/>
              </w:numPr>
              <w:ind w:left="317" w:hanging="163"/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форма</w:t>
            </w:r>
          </w:p>
          <w:p w:rsidR="00A8074C" w:rsidRPr="00CD3393" w:rsidRDefault="00A8074C" w:rsidP="00721666">
            <w:pPr>
              <w:pStyle w:val="a5"/>
              <w:ind w:left="317"/>
              <w:jc w:val="both"/>
              <w:rPr>
                <w:lang w:val="uk-UA"/>
              </w:rPr>
            </w:pPr>
            <w:r>
              <w:rPr>
                <w:lang w:val="uk-UA"/>
              </w:rPr>
              <w:t>мають однакову юридичну силу.</w:t>
            </w:r>
          </w:p>
        </w:tc>
      </w:tr>
      <w:tr w:rsidR="00A8074C" w:rsidRPr="00C95E92" w:rsidTr="00721666">
        <w:tc>
          <w:tcPr>
            <w:tcW w:w="675" w:type="dxa"/>
          </w:tcPr>
          <w:p w:rsidR="00A8074C" w:rsidRPr="00C95E92" w:rsidRDefault="00A8074C" w:rsidP="0066659B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66659B">
              <w:rPr>
                <w:lang w:val="uk-UA"/>
              </w:rPr>
              <w:t>3.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  <w:gridSpan w:val="2"/>
          </w:tcPr>
          <w:p w:rsidR="00A8074C" w:rsidRDefault="00A8074C" w:rsidP="0072166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-Особисто</w:t>
            </w:r>
            <w:proofErr w:type="spellEnd"/>
          </w:p>
          <w:p w:rsidR="00A8074C" w:rsidRPr="00023DA4" w:rsidRDefault="00A8074C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proofErr w:type="spellStart"/>
            <w:r>
              <w:rPr>
                <w:lang w:val="en-US"/>
              </w:rPr>
              <w:t>Рекомендовани</w:t>
            </w:r>
            <w:proofErr w:type="spellEnd"/>
            <w:r>
              <w:rPr>
                <w:lang w:val="uk-UA"/>
              </w:rPr>
              <w:t>м</w:t>
            </w:r>
            <w:r w:rsidR="00BD1D5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листом</w:t>
            </w:r>
            <w:proofErr w:type="spellEnd"/>
          </w:p>
        </w:tc>
      </w:tr>
      <w:tr w:rsidR="00A8074C" w:rsidRPr="00C95E92" w:rsidTr="00721666">
        <w:tc>
          <w:tcPr>
            <w:tcW w:w="675" w:type="dxa"/>
          </w:tcPr>
          <w:p w:rsidR="00A8074C" w:rsidRPr="00C95E92" w:rsidRDefault="00A8074C" w:rsidP="0066659B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66659B">
              <w:rPr>
                <w:lang w:val="uk-UA"/>
              </w:rPr>
              <w:t>4.</w:t>
            </w:r>
          </w:p>
        </w:tc>
        <w:tc>
          <w:tcPr>
            <w:tcW w:w="3119" w:type="dxa"/>
          </w:tcPr>
          <w:p w:rsidR="00A8074C" w:rsidRPr="00C95E92" w:rsidRDefault="00A8074C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Примітка</w:t>
            </w:r>
          </w:p>
        </w:tc>
        <w:tc>
          <w:tcPr>
            <w:tcW w:w="6237" w:type="dxa"/>
            <w:gridSpan w:val="2"/>
          </w:tcPr>
          <w:p w:rsidR="00A8074C" w:rsidRPr="00636916" w:rsidRDefault="00A8074C" w:rsidP="00721666">
            <w:pPr>
              <w:spacing w:before="100" w:beforeAutospacing="1" w:after="100" w:afterAutospacing="1"/>
              <w:jc w:val="both"/>
            </w:pPr>
          </w:p>
        </w:tc>
      </w:tr>
    </w:tbl>
    <w:p w:rsidR="00A8074C" w:rsidRDefault="00A8074C" w:rsidP="00A8074C"/>
    <w:p w:rsidR="00A8074C" w:rsidRDefault="00A8074C" w:rsidP="00A8074C"/>
    <w:p w:rsidR="00A8074C" w:rsidRDefault="00A8074C" w:rsidP="00A8074C"/>
    <w:p w:rsidR="00336F1D" w:rsidRDefault="00336F1D"/>
    <w:sectPr w:rsidR="00336F1D" w:rsidSect="00506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A98" w:rsidRDefault="00EB4A98" w:rsidP="00EB5E7C">
      <w:r>
        <w:separator/>
      </w:r>
    </w:p>
  </w:endnote>
  <w:endnote w:type="continuationSeparator" w:id="1">
    <w:p w:rsidR="00EB4A98" w:rsidRDefault="00EB4A98" w:rsidP="00EB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854C2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Pr="001F3E81" w:rsidRDefault="00A8074C">
    <w:pPr>
      <w:pStyle w:val="a8"/>
      <w:rPr>
        <w:lang w:val="uk-UA"/>
      </w:rPr>
    </w:pPr>
    <w:r>
      <w:rPr>
        <w:lang w:val="uk-UA"/>
      </w:rPr>
      <w:ptab w:relativeTo="margin" w:alignment="center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854C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A98" w:rsidRDefault="00EB4A98" w:rsidP="00EB5E7C">
      <w:r>
        <w:separator/>
      </w:r>
    </w:p>
  </w:footnote>
  <w:footnote w:type="continuationSeparator" w:id="1">
    <w:p w:rsidR="00EB4A98" w:rsidRDefault="00EB4A98" w:rsidP="00EB5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854C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854C2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854C2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07F0"/>
    <w:multiLevelType w:val="hybridMultilevel"/>
    <w:tmpl w:val="3E64F984"/>
    <w:lvl w:ilvl="0" w:tplc="35CACE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3D24E44"/>
    <w:multiLevelType w:val="hybridMultilevel"/>
    <w:tmpl w:val="80A481EA"/>
    <w:lvl w:ilvl="0" w:tplc="6FD0E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0693AB6"/>
    <w:multiLevelType w:val="hybridMultilevel"/>
    <w:tmpl w:val="634E2C22"/>
    <w:lvl w:ilvl="0" w:tplc="B96284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9767D57"/>
    <w:multiLevelType w:val="hybridMultilevel"/>
    <w:tmpl w:val="AB0A0DE4"/>
    <w:lvl w:ilvl="0" w:tplc="EAF2E638">
      <w:start w:val="1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6B044111"/>
    <w:multiLevelType w:val="hybridMultilevel"/>
    <w:tmpl w:val="83B8A614"/>
    <w:lvl w:ilvl="0" w:tplc="8D1A8BB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75A"/>
    <w:rsid w:val="0000410D"/>
    <w:rsid w:val="00006B0A"/>
    <w:rsid w:val="00013E7C"/>
    <w:rsid w:val="000D1F05"/>
    <w:rsid w:val="001B2E3C"/>
    <w:rsid w:val="001C124A"/>
    <w:rsid w:val="002346DB"/>
    <w:rsid w:val="002C30A5"/>
    <w:rsid w:val="0030375A"/>
    <w:rsid w:val="00336F1D"/>
    <w:rsid w:val="003442E3"/>
    <w:rsid w:val="003B6190"/>
    <w:rsid w:val="004A2AB3"/>
    <w:rsid w:val="004D21A3"/>
    <w:rsid w:val="005B7E2A"/>
    <w:rsid w:val="0066659B"/>
    <w:rsid w:val="00751FB9"/>
    <w:rsid w:val="00815F72"/>
    <w:rsid w:val="00854C2F"/>
    <w:rsid w:val="008D2E77"/>
    <w:rsid w:val="00935AA6"/>
    <w:rsid w:val="00941EEE"/>
    <w:rsid w:val="00977DD4"/>
    <w:rsid w:val="00A8074C"/>
    <w:rsid w:val="00A82BF3"/>
    <w:rsid w:val="00B14190"/>
    <w:rsid w:val="00B277C7"/>
    <w:rsid w:val="00B93AF9"/>
    <w:rsid w:val="00BD1D5B"/>
    <w:rsid w:val="00CD206E"/>
    <w:rsid w:val="00D20CEE"/>
    <w:rsid w:val="00DA549C"/>
    <w:rsid w:val="00DB6405"/>
    <w:rsid w:val="00E02AF9"/>
    <w:rsid w:val="00E62A15"/>
    <w:rsid w:val="00EA6377"/>
    <w:rsid w:val="00EB4A98"/>
    <w:rsid w:val="00EB5E7C"/>
    <w:rsid w:val="00EF25AE"/>
    <w:rsid w:val="00F31162"/>
    <w:rsid w:val="00F8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07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74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A8074C"/>
  </w:style>
  <w:style w:type="character" w:customStyle="1" w:styleId="rvts64">
    <w:name w:val="rvts64"/>
    <w:basedOn w:val="a0"/>
    <w:rsid w:val="00A8074C"/>
  </w:style>
  <w:style w:type="paragraph" w:customStyle="1" w:styleId="rvps7">
    <w:name w:val="rvps7"/>
    <w:basedOn w:val="a"/>
    <w:rsid w:val="00A8074C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A8074C"/>
  </w:style>
  <w:style w:type="paragraph" w:customStyle="1" w:styleId="rvps6">
    <w:name w:val="rvps6"/>
    <w:basedOn w:val="a"/>
    <w:rsid w:val="00A8074C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A807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807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07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807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07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A8074C"/>
  </w:style>
  <w:style w:type="paragraph" w:customStyle="1" w:styleId="rvps2">
    <w:name w:val="rvps2"/>
    <w:basedOn w:val="a"/>
    <w:rsid w:val="00A8074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8D32-8072-4624-8031-1BCA267E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2016-07-13T08:07:00Z</cp:lastPrinted>
  <dcterms:created xsi:type="dcterms:W3CDTF">2016-06-30T10:17:00Z</dcterms:created>
  <dcterms:modified xsi:type="dcterms:W3CDTF">2016-07-14T14:35:00Z</dcterms:modified>
</cp:coreProperties>
</file>