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26" w:rsidRDefault="00025C26" w:rsidP="00025C26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025C26" w:rsidRDefault="00025C26" w:rsidP="00025C26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025C26" w:rsidRDefault="00025C26" w:rsidP="00025C26">
      <w:pPr>
        <w:jc w:val="center"/>
        <w:rPr>
          <w:b/>
          <w:sz w:val="28"/>
        </w:rPr>
      </w:pPr>
    </w:p>
    <w:p w:rsidR="00025C26" w:rsidRPr="00025C26" w:rsidRDefault="00025C26" w:rsidP="00025C26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295E85">
        <w:rPr>
          <w:sz w:val="28"/>
          <w:szCs w:val="28"/>
        </w:rPr>
        <w:t>Р</w:t>
      </w:r>
      <w:proofErr w:type="gramEnd"/>
      <w:r w:rsidRPr="00295E85">
        <w:rPr>
          <w:sz w:val="28"/>
          <w:szCs w:val="28"/>
        </w:rPr>
        <w:t xml:space="preserve">ІШЕННЯ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025C26" w:rsidRDefault="00025C26" w:rsidP="00025C26">
      <w:pPr>
        <w:pStyle w:val="1"/>
        <w:rPr>
          <w:lang w:val="uk-UA"/>
        </w:rPr>
      </w:pPr>
      <w:r>
        <w:rPr>
          <w:lang w:val="uk-UA"/>
        </w:rPr>
        <w:t>« ____ »  травня  2016 року</w:t>
      </w:r>
    </w:p>
    <w:p w:rsidR="00025C26" w:rsidRPr="0082730B" w:rsidRDefault="00025C26" w:rsidP="00025C26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025C26" w:rsidRDefault="00025C26" w:rsidP="00025C26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025C26" w:rsidRDefault="00025C26" w:rsidP="00025C26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14  «МЕГА АПТЕКА Здоров Я» </w:t>
      </w:r>
    </w:p>
    <w:p w:rsidR="00025C26" w:rsidRDefault="00025C26" w:rsidP="00025C26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</w:t>
      </w:r>
    </w:p>
    <w:p w:rsidR="00025C26" w:rsidRDefault="00025C26" w:rsidP="00025C26">
      <w:pPr>
        <w:jc w:val="both"/>
        <w:rPr>
          <w:lang w:val="uk-UA"/>
        </w:rPr>
      </w:pPr>
    </w:p>
    <w:p w:rsid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 xml:space="preserve"> Керуючись  пп. 4 п. б ст. 30 Закону України «Про місцеве самоврядування в Україні», рішенням 53-ї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 та розглянувши звернення директора ТОВ «РОДІЙ ФАРМ» </w:t>
      </w:r>
      <w:proofErr w:type="spellStart"/>
      <w:r>
        <w:rPr>
          <w:lang w:val="uk-UA"/>
        </w:rPr>
        <w:t>Брунь</w:t>
      </w:r>
      <w:proofErr w:type="spellEnd"/>
      <w:r>
        <w:rPr>
          <w:lang w:val="uk-UA"/>
        </w:rPr>
        <w:t xml:space="preserve"> О.М. від 12.05.2016р., витяг з Єдиного державного реєстру юридичних осіб та фізичних осіб-підприємців серії АБ № 021311, реєстраційний номер юридичної особи ЄДР 10101016559, ідентифікаційний код юридичної особи 38117562, дата державної реєстрації юридичної особи 13.02.2012р., місце проведення державної реєстрації: Харківська районна державна адміністрація Харківської області,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              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АВ № 598631 від </w:t>
      </w:r>
      <w:r w:rsidR="00AC6AC6">
        <w:rPr>
          <w:lang w:val="uk-UA"/>
        </w:rPr>
        <w:t>27</w:t>
      </w:r>
      <w:r>
        <w:rPr>
          <w:lang w:val="uk-UA"/>
        </w:rPr>
        <w:t>.0</w:t>
      </w:r>
      <w:r w:rsidR="00AC6AC6">
        <w:rPr>
          <w:lang w:val="uk-UA"/>
        </w:rPr>
        <w:t>3</w:t>
      </w:r>
      <w:r>
        <w:rPr>
          <w:lang w:val="uk-UA"/>
        </w:rPr>
        <w:t xml:space="preserve">.2012 р. (дата прийняття та номер рішення про видачу копії ліцензії 03.03.2015 р., № 149), виконком міської ради  </w:t>
      </w:r>
    </w:p>
    <w:p w:rsidR="00025C26" w:rsidRDefault="00025C26" w:rsidP="00025C26">
      <w:pPr>
        <w:ind w:firstLine="709"/>
        <w:rPr>
          <w:lang w:val="uk-UA"/>
        </w:rPr>
      </w:pPr>
    </w:p>
    <w:p w:rsidR="00025C26" w:rsidRDefault="00025C26" w:rsidP="00025C26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025C26" w:rsidRPr="008676ED" w:rsidRDefault="00025C26" w:rsidP="00025C26">
      <w:pPr>
        <w:tabs>
          <w:tab w:val="left" w:pos="720"/>
        </w:tabs>
        <w:ind w:firstLine="709"/>
        <w:jc w:val="both"/>
        <w:rPr>
          <w:b/>
          <w:sz w:val="10"/>
          <w:szCs w:val="10"/>
          <w:lang w:val="uk-UA"/>
        </w:rPr>
      </w:pPr>
    </w:p>
    <w:p w:rsidR="00025C26" w:rsidRDefault="00025C26" w:rsidP="00025C26">
      <w:pPr>
        <w:jc w:val="both"/>
        <w:rPr>
          <w:lang w:val="uk-UA"/>
        </w:rPr>
      </w:pPr>
      <w:r w:rsidRPr="007C3C95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7C3C95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7C3C95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 серії АВ № 598631 від </w:t>
      </w:r>
      <w:r w:rsidR="00AC6AC6">
        <w:rPr>
          <w:lang w:val="uk-UA"/>
        </w:rPr>
        <w:t>27</w:t>
      </w:r>
      <w:r>
        <w:rPr>
          <w:lang w:val="uk-UA"/>
        </w:rPr>
        <w:t>.0</w:t>
      </w:r>
      <w:r w:rsidR="00AC6AC6">
        <w:rPr>
          <w:lang w:val="uk-UA"/>
        </w:rPr>
        <w:t>3</w:t>
      </w:r>
      <w:r>
        <w:rPr>
          <w:lang w:val="uk-UA"/>
        </w:rPr>
        <w:t>.2012 р.:</w:t>
      </w:r>
    </w:p>
    <w:p w:rsidR="00025C26" w:rsidRDefault="00025C26" w:rsidP="00025C2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8-00 до 21-00 години,  без перерви та вихідних днів.</w:t>
      </w:r>
    </w:p>
    <w:p w:rsidR="00025C26" w:rsidRP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>2. Рішення виконавчого комітету № 215 від 21.04.2015р. «</w:t>
      </w:r>
      <w:r>
        <w:t xml:space="preserve">Про </w:t>
      </w:r>
      <w:r>
        <w:rPr>
          <w:lang w:val="uk-UA"/>
        </w:rPr>
        <w:t>встановлення режиму роботи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14  «МЕГА АПТЕКА Здоров Я»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38-Б» вважати таким, що втратило свою чинність.</w:t>
      </w:r>
    </w:p>
    <w:p w:rsid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>3. ТОВ «РОДІЙ ФАРМ»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 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Я», вивіску  із  зазначенням  назви  господарюючого  </w:t>
      </w:r>
      <w:r w:rsidRPr="0045102D">
        <w:rPr>
          <w:lang w:val="uk-UA"/>
        </w:rPr>
        <w:t>с</w:t>
      </w:r>
      <w:r>
        <w:rPr>
          <w:lang w:val="uk-UA"/>
        </w:rPr>
        <w:t>уб’єкта  та  власника;  інформацію про режим роботи, адресу чергової та найближчої аптеки.</w:t>
      </w:r>
    </w:p>
    <w:p w:rsidR="00A02D85" w:rsidRPr="000F0907" w:rsidRDefault="00A02D85" w:rsidP="00A02D85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 xml:space="preserve">4. ТОВ «РОДІЙ ФАРМ» здійснювати прибирання території, прилеглої до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>14</w:t>
      </w:r>
      <w:r w:rsidR="00AC6AC6">
        <w:rPr>
          <w:lang w:val="uk-UA"/>
        </w:rPr>
        <w:t xml:space="preserve"> «МЕГА АПТЕКА Здоров Я»</w:t>
      </w:r>
      <w:r>
        <w:rPr>
          <w:lang w:val="uk-UA"/>
        </w:rPr>
        <w:t xml:space="preserve">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.</w:t>
      </w:r>
    </w:p>
    <w:p w:rsidR="00025C26" w:rsidRDefault="00A02D85" w:rsidP="00025C26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025C26">
        <w:rPr>
          <w:lang w:val="uk-UA"/>
        </w:rPr>
        <w:t>. Рішення втрачає силу у разі закінчення строку дії або анулювання ліцензії Державної</w:t>
      </w:r>
      <w:r w:rsidR="00025C26" w:rsidRPr="008F3B96">
        <w:rPr>
          <w:lang w:val="uk-UA"/>
        </w:rPr>
        <w:t xml:space="preserve"> </w:t>
      </w:r>
      <w:r w:rsidR="00025C26">
        <w:rPr>
          <w:lang w:val="uk-UA"/>
        </w:rPr>
        <w:t xml:space="preserve">служби України з лікарських засобів  серії АВ № 598631 від </w:t>
      </w:r>
      <w:r w:rsidR="00AC6AC6">
        <w:rPr>
          <w:lang w:val="uk-UA"/>
        </w:rPr>
        <w:t>27</w:t>
      </w:r>
      <w:r w:rsidR="00025C26">
        <w:rPr>
          <w:lang w:val="uk-UA"/>
        </w:rPr>
        <w:t>.0</w:t>
      </w:r>
      <w:r w:rsidR="00AC6AC6">
        <w:rPr>
          <w:lang w:val="uk-UA"/>
        </w:rPr>
        <w:t>3</w:t>
      </w:r>
      <w:r w:rsidR="00025C26">
        <w:rPr>
          <w:lang w:val="uk-UA"/>
        </w:rPr>
        <w:t xml:space="preserve">.2012 р.;        у разі скасування у встановленому порядку державної реєстрації або припинення          ТОВ «РОДІЙ ФАРМ»  своєї діяльності. </w:t>
      </w:r>
    </w:p>
    <w:p w:rsidR="00025C26" w:rsidRPr="00306671" w:rsidRDefault="00025C26" w:rsidP="00025C26">
      <w:pPr>
        <w:jc w:val="both"/>
        <w:rPr>
          <w:lang w:val="uk-UA"/>
        </w:rPr>
      </w:pPr>
      <w:r>
        <w:rPr>
          <w:lang w:val="uk-UA"/>
        </w:rPr>
        <w:tab/>
      </w:r>
      <w:r w:rsidR="00A02D85">
        <w:rPr>
          <w:lang w:val="uk-UA"/>
        </w:rPr>
        <w:t>6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025C26" w:rsidRPr="00AA4E05" w:rsidRDefault="00A02D85" w:rsidP="00025C26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025C26">
        <w:t xml:space="preserve">. Контроль </w:t>
      </w:r>
      <w:r w:rsidR="00025C26" w:rsidRPr="00AA4E05">
        <w:rPr>
          <w:lang w:val="uk-UA"/>
        </w:rPr>
        <w:t xml:space="preserve">за  виконанням  </w:t>
      </w:r>
      <w:proofErr w:type="gramStart"/>
      <w:r w:rsidR="00025C26" w:rsidRPr="00AA4E05">
        <w:rPr>
          <w:lang w:val="uk-UA"/>
        </w:rPr>
        <w:t>р</w:t>
      </w:r>
      <w:proofErr w:type="gramEnd"/>
      <w:r w:rsidR="00025C26" w:rsidRPr="00AA4E05">
        <w:rPr>
          <w:lang w:val="uk-UA"/>
        </w:rPr>
        <w:t xml:space="preserve">ішення  покласти на заступника міського голови  </w:t>
      </w:r>
      <w:r w:rsidR="00025C26">
        <w:rPr>
          <w:lang w:val="uk-UA"/>
        </w:rPr>
        <w:t>Гавриленка А.А.</w:t>
      </w:r>
    </w:p>
    <w:p w:rsidR="00025C26" w:rsidRDefault="00025C26" w:rsidP="00025C26">
      <w:pPr>
        <w:ind w:firstLine="709"/>
        <w:jc w:val="both"/>
        <w:rPr>
          <w:lang w:val="uk-UA"/>
        </w:rPr>
      </w:pPr>
    </w:p>
    <w:p w:rsidR="00AC6AC6" w:rsidRPr="00AA4E05" w:rsidRDefault="00AC6AC6" w:rsidP="00025C26">
      <w:pPr>
        <w:ind w:firstLine="709"/>
        <w:jc w:val="both"/>
        <w:rPr>
          <w:lang w:val="uk-UA"/>
        </w:rPr>
      </w:pPr>
    </w:p>
    <w:p w:rsidR="00025C26" w:rsidRDefault="00025C26" w:rsidP="00025C26">
      <w:pPr>
        <w:tabs>
          <w:tab w:val="left" w:pos="6237"/>
          <w:tab w:val="left" w:pos="6521"/>
        </w:tabs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proofErr w:type="spellStart"/>
      <w:r>
        <w:rPr>
          <w:b/>
        </w:rPr>
        <w:t>іськ</w:t>
      </w:r>
      <w:r>
        <w:rPr>
          <w:b/>
          <w:lang w:val="uk-UA"/>
        </w:rPr>
        <w:t>ого</w:t>
      </w:r>
      <w:proofErr w:type="spellEnd"/>
      <w:r>
        <w:rPr>
          <w:b/>
        </w:rPr>
        <w:t xml:space="preserve"> голов</w:t>
      </w:r>
      <w:r>
        <w:rPr>
          <w:b/>
          <w:lang w:val="uk-UA"/>
        </w:rPr>
        <w:t xml:space="preserve">и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  <w:t>Г</w:t>
      </w:r>
      <w:r>
        <w:rPr>
          <w:b/>
        </w:rPr>
        <w:t>.</w:t>
      </w:r>
      <w:r>
        <w:rPr>
          <w:b/>
          <w:lang w:val="uk-UA"/>
        </w:rPr>
        <w:t>В</w:t>
      </w:r>
      <w:r>
        <w:rPr>
          <w:b/>
        </w:rPr>
        <w:t xml:space="preserve">. </w:t>
      </w:r>
      <w:proofErr w:type="spellStart"/>
      <w:r>
        <w:rPr>
          <w:b/>
          <w:lang w:val="uk-UA"/>
        </w:rPr>
        <w:t>Пригеба</w:t>
      </w:r>
      <w:proofErr w:type="spellEnd"/>
    </w:p>
    <w:sectPr w:rsidR="00025C26" w:rsidSect="000C055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C26"/>
    <w:rsid w:val="00025C26"/>
    <w:rsid w:val="001001FB"/>
    <w:rsid w:val="00162273"/>
    <w:rsid w:val="00271446"/>
    <w:rsid w:val="003859AC"/>
    <w:rsid w:val="00762BF2"/>
    <w:rsid w:val="007B1E22"/>
    <w:rsid w:val="008541E3"/>
    <w:rsid w:val="00A02D85"/>
    <w:rsid w:val="00A13C5E"/>
    <w:rsid w:val="00AC6AC6"/>
    <w:rsid w:val="00C47910"/>
    <w:rsid w:val="00D832CD"/>
    <w:rsid w:val="00F7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C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C2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5</cp:revision>
  <cp:lastPrinted>2016-05-18T05:29:00Z</cp:lastPrinted>
  <dcterms:created xsi:type="dcterms:W3CDTF">2016-05-12T07:16:00Z</dcterms:created>
  <dcterms:modified xsi:type="dcterms:W3CDTF">2016-05-18T05:29:00Z</dcterms:modified>
</cp:coreProperties>
</file>