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DBE" w:rsidRPr="00291DBE" w:rsidRDefault="00291DBE" w:rsidP="00291DBE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291DB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МІСЬКА РАДА</w:t>
      </w:r>
    </w:p>
    <w:p w:rsidR="00291DBE" w:rsidRPr="00291DBE" w:rsidRDefault="00291DBE" w:rsidP="00291DBE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291DB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ВИКОНАВЧИЙ КОМІТЕТ</w:t>
      </w:r>
    </w:p>
    <w:p w:rsidR="00291DBE" w:rsidRPr="00291DBE" w:rsidRDefault="00291DBE" w:rsidP="00291DBE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291DB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РІШЕННЯ  №994</w:t>
      </w:r>
    </w:p>
    <w:p w:rsidR="00291DBE" w:rsidRPr="00291DBE" w:rsidRDefault="00291DBE" w:rsidP="00291DB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291DB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 „10”   грудня  2013 року</w:t>
      </w:r>
    </w:p>
    <w:p w:rsidR="00291DBE" w:rsidRPr="00291DBE" w:rsidRDefault="00291DBE" w:rsidP="00291DB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291DB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м.Сєвєродонецьк</w:t>
      </w:r>
    </w:p>
    <w:p w:rsidR="00291DBE" w:rsidRPr="00291DBE" w:rsidRDefault="00291DBE" w:rsidP="00291DB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291DB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Про визначення адреси  вбудованому нежилому приміщенню з підвалом, розташованому по вул.Маяковського, буд.13, квартал 59</w:t>
      </w:r>
    </w:p>
    <w:p w:rsidR="00291DBE" w:rsidRPr="00291DBE" w:rsidRDefault="00291DBE" w:rsidP="00291DB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291DB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</w:p>
    <w:p w:rsidR="00291DBE" w:rsidRPr="00291DBE" w:rsidRDefault="00291DBE" w:rsidP="00291DB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291DB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           Керуючись ст. 30, 31, 59 Закону України “Про місцеве самоврядування в Україні”, рішенням виконавчого комітету Сєвєродонецької міської ради №56 від 22.01.2013р. «Про затвердження Порядку нумерації об’єктів нерухомості для ведення обліку об’єктів нерухомого майна на території Сєвєродонецької міської ради», /конфіденційна інформація/ про присвоєння адреси вбудованому нежилому приміщенню,  що залишилось після продажу його  частин, розташованому в Луганській області, м.Сєвєродонецьк, вул.Маяковського, буд.13/65,  враховуючи:</w:t>
      </w:r>
    </w:p>
    <w:p w:rsidR="00291DBE" w:rsidRPr="00291DBE" w:rsidRDefault="00291DBE" w:rsidP="00291DB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291DB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-          Свідоцтво ВТА №225034 від 10.10.2013р., посвідчене приватним нотаріусом Сєвєродонецького міського нотаріального округу Луганської області Єпіфанцевою Н.В.(реєстр № 2219),</w:t>
      </w:r>
    </w:p>
    <w:p w:rsidR="00291DBE" w:rsidRPr="00291DBE" w:rsidRDefault="00291DBE" w:rsidP="00291DB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291DB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-          Технічний паспорт на нежитлове приміщення, виготовлений КП «Сєвєродонецьке  БТІ»  від 12.03.2013 р.,</w:t>
      </w:r>
    </w:p>
    <w:p w:rsidR="00291DBE" w:rsidRPr="00291DBE" w:rsidRDefault="00291DBE" w:rsidP="00291DB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291DB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виконком міської ради</w:t>
      </w:r>
    </w:p>
    <w:p w:rsidR="00291DBE" w:rsidRPr="00291DBE" w:rsidRDefault="00291DBE" w:rsidP="00291DB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291DB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</w:p>
    <w:p w:rsidR="00291DBE" w:rsidRPr="00291DBE" w:rsidRDefault="00291DBE" w:rsidP="00291DB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291DBE">
        <w:rPr>
          <w:rFonts w:ascii="Tahoma" w:eastAsia="Times New Roman" w:hAnsi="Tahoma" w:cs="Tahoma"/>
          <w:b/>
          <w:bCs/>
          <w:color w:val="4A4A4A"/>
          <w:sz w:val="11"/>
          <w:lang w:eastAsia="ru-RU"/>
        </w:rPr>
        <w:t>ВИРІШИВ:</w:t>
      </w:r>
    </w:p>
    <w:p w:rsidR="00291DBE" w:rsidRPr="00291DBE" w:rsidRDefault="00291DBE" w:rsidP="00291DB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291DB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1.    Залишити за вбудованим нежилим приміщенням з підвалом, /конфіденційна інформація/,   розташованому   в  буд.13 по вул.Маяковського, адресу: м.Сєвєродонецьк, вул. Маяковського, № 13/65.</w:t>
      </w:r>
    </w:p>
    <w:p w:rsidR="00291DBE" w:rsidRPr="00291DBE" w:rsidRDefault="00291DBE" w:rsidP="00291DB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291DB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2. Рішення підлягає оприлюдненню.</w:t>
      </w:r>
    </w:p>
    <w:p w:rsidR="00291DBE" w:rsidRPr="00291DBE" w:rsidRDefault="00291DBE" w:rsidP="00291DB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291DB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3. Центру поштового зв’язку № 14 ЛД УДППЗ "Укрпошта"  та цеху телекомунікаційних послуг № 20 ЛФ ВАТ "Укртелеком"  прийняти до відома присвоєну  адресу.</w:t>
      </w:r>
    </w:p>
    <w:p w:rsidR="00291DBE" w:rsidRPr="00291DBE" w:rsidRDefault="00291DBE" w:rsidP="00291DB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291DB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4. Контроль за виконанням цього рішення покласти на заступника міського голови Кравченка В.Г.</w:t>
      </w:r>
    </w:p>
    <w:p w:rsidR="00291DBE" w:rsidRPr="00291DBE" w:rsidRDefault="00291DBE" w:rsidP="00291DB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291DB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</w:p>
    <w:p w:rsidR="00291DBE" w:rsidRPr="00291DBE" w:rsidRDefault="00291DBE" w:rsidP="00291DB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291DBE">
        <w:rPr>
          <w:rFonts w:ascii="Tahoma" w:eastAsia="Times New Roman" w:hAnsi="Tahoma" w:cs="Tahoma"/>
          <w:b/>
          <w:bCs/>
          <w:color w:val="4A4A4A"/>
          <w:sz w:val="11"/>
          <w:lang w:eastAsia="ru-RU"/>
        </w:rPr>
        <w:t> Міський голова                     В.В. Казаков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08"/>
  <w:characterSpacingControl w:val="doNotCompress"/>
  <w:compat/>
  <w:rsids>
    <w:rsidRoot w:val="00291DBE"/>
    <w:rsid w:val="00291DBE"/>
    <w:rsid w:val="00C62C0A"/>
    <w:rsid w:val="00D9296E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291DB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91DB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291DB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91DB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365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1374</Characters>
  <Application>Microsoft Office Word</Application>
  <DocSecurity>0</DocSecurity>
  <Lines>11</Lines>
  <Paragraphs>3</Paragraphs>
  <ScaleCrop>false</ScaleCrop>
  <Company>Северодонецкие вести</Company>
  <LinksUpToDate>false</LinksUpToDate>
  <CharactersWithSpaces>1611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2016-09-01T09:14:00Z</dcterms:created>
  <dcterms:modified xsi:type="dcterms:W3CDTF">2016-09-01T09:14:00Z</dcterms:modified>
</cp:coreProperties>
</file>