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C0" w:rsidRPr="001D29C0" w:rsidRDefault="001D29C0" w:rsidP="001D29C0">
      <w:pPr>
        <w:shd w:val="clear" w:color="auto" w:fill="FFFFFF"/>
        <w:spacing w:after="180" w:line="360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1D29C0" w:rsidRPr="001D29C0" w:rsidRDefault="001D29C0" w:rsidP="001D29C0">
      <w:pPr>
        <w:shd w:val="clear" w:color="auto" w:fill="FFFFFF"/>
        <w:spacing w:after="180" w:line="257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1D29C0" w:rsidRPr="001D29C0" w:rsidRDefault="001D29C0" w:rsidP="001D29C0">
      <w:pPr>
        <w:shd w:val="clear" w:color="auto" w:fill="FFFFFF"/>
        <w:spacing w:after="180" w:line="257" w:lineRule="atLeast"/>
        <w:ind w:firstLine="709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№628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"_06_" серпня 2013 року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 xml:space="preserve">м. </w:t>
      </w:r>
      <w:proofErr w:type="spellStart"/>
      <w:r w:rsidRPr="001D29C0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Сєвєродонецьк</w:t>
      </w:r>
      <w:proofErr w:type="spellEnd"/>
    </w:p>
    <w:p w:rsidR="001D29C0" w:rsidRPr="001D29C0" w:rsidRDefault="001D29C0" w:rsidP="001D29C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надання допомоги</w:t>
      </w:r>
      <w:r w:rsidRPr="001D29C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D29C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 поховання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Керуючись ст.34 Закону України </w:t>
      </w: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місцеве самоврядування в </w:t>
      </w: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Україні”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положенням «Про порядок надання допомоги на поховання деяких категорій осіб виконавцю волевиявлення померлого або особі, яка зобов’язалася поховати померлого», затвердженого рішенням виконкому № 1129 від 06.09.2011 року, зі змінами, затвердженими рішенням виконкому №218 від 21.02.2012 року, та розглянувши пропозиції комісії виконкому міської ради з питань призначення соціальних </w:t>
      </w: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допомог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стосовно надання допомоги на поховання, виконком міської ради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257" w:lineRule="atLeast"/>
        <w:ind w:firstLine="709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ВИРІШИВ: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1.Виділити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одноразову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матеріальну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допомогу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громадянам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 xml:space="preserve">м. </w:t>
      </w:r>
      <w:proofErr w:type="spellStart"/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Сєвєродонецька</w:t>
      </w:r>
      <w:proofErr w:type="spellEnd"/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 xml:space="preserve"> на поховання за переліком (Додаток).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 xml:space="preserve">2.Фінансовому управлінню </w:t>
      </w:r>
      <w:proofErr w:type="spellStart"/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Сєвєродонецької</w:t>
      </w:r>
      <w:proofErr w:type="spellEnd"/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 xml:space="preserve"> міської ради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асигнування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у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сумі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2100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гривень профінансувати за рахунок коштів міського бюджету.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         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eastAsia="ru-RU"/>
        </w:rPr>
        <w:t>3</w:t>
      </w:r>
      <w:proofErr w:type="spellStart"/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.Управлінню</w:t>
      </w:r>
      <w:proofErr w:type="spellEnd"/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 xml:space="preserve"> праці та </w:t>
      </w:r>
      <w:proofErr w:type="gramStart"/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соц</w:t>
      </w:r>
      <w:proofErr w:type="gramEnd"/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іального захисту населення – виплатити.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         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4.Дане рішення підлягає оприлюдненню.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         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5.Контроль за виконанням цього рішення покласти на заступника міського голови Кравченка В.Г.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ind w:firstLine="5400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b/>
          <w:bCs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В.В.Казаков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br/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ind w:firstLine="5160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Додаток</w:t>
      </w:r>
      <w:proofErr w:type="spellEnd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до </w:t>
      </w:r>
      <w:proofErr w:type="spellStart"/>
      <w:proofErr w:type="gramStart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р</w:t>
      </w:r>
      <w:proofErr w:type="gramEnd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ішення</w:t>
      </w:r>
      <w:proofErr w:type="spellEnd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 </w:t>
      </w:r>
      <w:proofErr w:type="spellStart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виконкому</w:t>
      </w:r>
      <w:proofErr w:type="spellEnd"/>
    </w:p>
    <w:p w:rsidR="001D29C0" w:rsidRPr="001D29C0" w:rsidRDefault="001D29C0" w:rsidP="001D29C0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від</w:t>
      </w:r>
      <w:proofErr w:type="spellEnd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 “06” </w:t>
      </w:r>
      <w:proofErr w:type="spellStart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>серпня</w:t>
      </w:r>
      <w:proofErr w:type="spellEnd"/>
      <w:r w:rsidRPr="001D29C0">
        <w:rPr>
          <w:rFonts w:ascii="Tahoma" w:eastAsia="Times New Roman" w:hAnsi="Tahoma" w:cs="Tahoma"/>
          <w:i/>
          <w:iCs/>
          <w:color w:val="4A4A4A"/>
          <w:sz w:val="13"/>
          <w:lang w:eastAsia="ru-RU"/>
        </w:rPr>
        <w:t xml:space="preserve"> 2013 року №628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ind w:firstLine="6732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lastRenderedPageBreak/>
        <w:t>ПРОПОЗИЦІЇ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комісії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виконкому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міської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ради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з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питань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призначення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</w:t>
      </w:r>
      <w:proofErr w:type="spellStart"/>
      <w:proofErr w:type="gram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соц</w:t>
      </w:r>
      <w:proofErr w:type="gram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іальних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допомог</w:t>
      </w:r>
      <w:proofErr w:type="spellEnd"/>
    </w:p>
    <w:p w:rsidR="001D29C0" w:rsidRPr="001D29C0" w:rsidRDefault="001D29C0" w:rsidP="001D29C0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стосовно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надання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допомоги</w:t>
      </w:r>
      <w:proofErr w:type="spellEnd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 xml:space="preserve"> на </w:t>
      </w:r>
      <w:proofErr w:type="spellStart"/>
      <w:r w:rsidRPr="001D29C0">
        <w:rPr>
          <w:rFonts w:ascii="Tahoma" w:eastAsia="Times New Roman" w:hAnsi="Tahoma" w:cs="Tahoma"/>
          <w:b/>
          <w:bCs/>
          <w:color w:val="4A4A4A"/>
          <w:sz w:val="13"/>
          <w:lang w:eastAsia="ru-RU"/>
        </w:rPr>
        <w:t>поховання</w:t>
      </w:r>
      <w:proofErr w:type="spellEnd"/>
    </w:p>
    <w:p w:rsidR="001D29C0" w:rsidRPr="001D29C0" w:rsidRDefault="001D29C0" w:rsidP="001D2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На підставі заяв, які надійшли від громадян </w:t>
      </w: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м.Сєвєродонецька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з проханням надати їм матеріальну допомогу на поховання, було проведено обстеження їх матеріально-побутових умов. За результатами обстеження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комісія виконкому міської ради з питань призначення соціальних </w:t>
      </w: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допомог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пропонує надати матеріальну допомогу на поховання таким громадянам </w:t>
      </w: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м.Сєвєродонецька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: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7"/>
        <w:gridCol w:w="4914"/>
      </w:tblGrid>
      <w:tr w:rsidR="001D29C0" w:rsidRPr="001D29C0" w:rsidTr="001D29C0">
        <w:trPr>
          <w:trHeight w:val="476"/>
        </w:trPr>
        <w:tc>
          <w:tcPr>
            <w:tcW w:w="4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C0" w:rsidRPr="001D29C0" w:rsidRDefault="001D29C0" w:rsidP="001D29C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D29C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Прізвище, ім’я, по батькові</w:t>
            </w:r>
          </w:p>
        </w:tc>
        <w:tc>
          <w:tcPr>
            <w:tcW w:w="5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29C0" w:rsidRPr="001D29C0" w:rsidRDefault="001D29C0" w:rsidP="001D29C0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D29C0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 допомоги, грн.</w:t>
            </w:r>
          </w:p>
        </w:tc>
      </w:tr>
    </w:tbl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Жила Г.О.                           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Лємєшко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А.В.                     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Неліпович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В.В.                   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Бережний А.П.                   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Несмашна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В.М.                   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Бондар Г.В.                         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Тімохін</w:t>
      </w:r>
      <w:proofErr w:type="spellEnd"/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Т.В.                         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300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Усього: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2100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               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Начальник УПтаСЗН                                            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            </w:t>
      </w:r>
      <w:r w:rsidRPr="001D2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К.С.Кузнєцова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lastRenderedPageBreak/>
        <w:t>Керуючий справами виконкому                      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 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                                 </w:t>
      </w:r>
      <w:r w:rsidRPr="001D29C0">
        <w:rPr>
          <w:rFonts w:ascii="Tahoma" w:eastAsia="Times New Roman" w:hAnsi="Tahoma" w:cs="Tahoma"/>
          <w:color w:val="000000"/>
          <w:sz w:val="13"/>
          <w:lang w:val="uk-UA" w:eastAsia="ru-RU"/>
        </w:rPr>
        <w:t> </w:t>
      </w: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Л.Ф.Єфименко</w:t>
      </w:r>
    </w:p>
    <w:p w:rsidR="001D29C0" w:rsidRPr="001D29C0" w:rsidRDefault="001D29C0" w:rsidP="001D29C0">
      <w:pPr>
        <w:shd w:val="clear" w:color="auto" w:fill="FFFFFF"/>
        <w:spacing w:after="180" w:line="193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000000"/>
          <w:sz w:val="13"/>
          <w:szCs w:val="13"/>
          <w:lang w:val="uk-UA" w:eastAsia="ru-RU"/>
        </w:rPr>
        <w:t> </w:t>
      </w:r>
    </w:p>
    <w:p w:rsidR="001D29C0" w:rsidRPr="001D29C0" w:rsidRDefault="001D29C0" w:rsidP="001D2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1D2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1D29C0"/>
    <w:rsid w:val="001D29C0"/>
    <w:rsid w:val="00C62C0A"/>
    <w:rsid w:val="00E517D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D29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2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D29C0"/>
  </w:style>
  <w:style w:type="paragraph" w:styleId="a3">
    <w:name w:val="Body Text Indent"/>
    <w:basedOn w:val="a"/>
    <w:link w:val="a4"/>
    <w:uiPriority w:val="99"/>
    <w:semiHidden/>
    <w:unhideWhenUsed/>
    <w:rsid w:val="001D2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D2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D29C0"/>
    <w:rPr>
      <w:i/>
      <w:iCs/>
    </w:rPr>
  </w:style>
  <w:style w:type="paragraph" w:styleId="a6">
    <w:name w:val="Normal (Web)"/>
    <w:basedOn w:val="a"/>
    <w:uiPriority w:val="99"/>
    <w:semiHidden/>
    <w:unhideWhenUsed/>
    <w:rsid w:val="001D2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D29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2524</Characters>
  <Application>Microsoft Office Word</Application>
  <DocSecurity>0</DocSecurity>
  <Lines>21</Lines>
  <Paragraphs>5</Paragraphs>
  <ScaleCrop>false</ScaleCrop>
  <Company>Северодонецкие вести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2016-08-22T13:12:00Z</dcterms:created>
  <dcterms:modified xsi:type="dcterms:W3CDTF">2016-08-22T13:13:00Z</dcterms:modified>
</cp:coreProperties>
</file>