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D8" w:rsidRDefault="00E374D8" w:rsidP="00E374D8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СЄВЄРОДОНЕЦЬКА МІСЬКА РАДА</w:t>
      </w:r>
    </w:p>
    <w:p w:rsidR="00E374D8" w:rsidRDefault="00E374D8" w:rsidP="00E374D8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ВИКОНАВЧИЙ КОМІТЕТ</w:t>
      </w:r>
    </w:p>
    <w:p w:rsidR="00E374D8" w:rsidRDefault="00E374D8" w:rsidP="00E374D8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proofErr w:type="gramStart"/>
      <w:r>
        <w:rPr>
          <w:rFonts w:ascii="Tahoma" w:hAnsi="Tahoma" w:cs="Tahoma"/>
          <w:color w:val="4A4A4A"/>
          <w:sz w:val="31"/>
          <w:szCs w:val="31"/>
        </w:rPr>
        <w:t>Р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ІШЕННЯ №20</w:t>
      </w:r>
    </w:p>
    <w:p w:rsidR="00E374D8" w:rsidRDefault="00E374D8" w:rsidP="00E374D8">
      <w:pPr>
        <w:shd w:val="clear" w:color="auto" w:fill="FFFFFF"/>
        <w:spacing w:after="18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b/>
          <w:bCs/>
          <w:color w:val="4A4A4A"/>
          <w:sz w:val="10"/>
          <w:szCs w:val="10"/>
          <w:lang w:val="uk-UA"/>
        </w:rPr>
        <w:t>« 15 » січня </w:t>
      </w:r>
      <w:r>
        <w:rPr>
          <w:rStyle w:val="apple-converted-space"/>
          <w:rFonts w:ascii="Tahoma" w:hAnsi="Tahoma" w:cs="Tahoma"/>
          <w:b/>
          <w:bCs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0"/>
          <w:szCs w:val="10"/>
          <w:lang w:val="uk-UA"/>
        </w:rPr>
        <w:t>2013 року</w:t>
      </w:r>
    </w:p>
    <w:p w:rsidR="00E374D8" w:rsidRDefault="00E374D8" w:rsidP="00E374D8">
      <w:pPr>
        <w:shd w:val="clear" w:color="auto" w:fill="FFFFFF"/>
        <w:spacing w:after="180" w:line="201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b/>
          <w:bCs/>
          <w:color w:val="4A4A4A"/>
          <w:sz w:val="10"/>
          <w:szCs w:val="10"/>
          <w:lang w:val="uk-UA"/>
        </w:rPr>
        <w:t xml:space="preserve">м. </w:t>
      </w:r>
      <w:proofErr w:type="spellStart"/>
      <w:r>
        <w:rPr>
          <w:rFonts w:ascii="Tahoma" w:hAnsi="Tahoma" w:cs="Tahoma"/>
          <w:b/>
          <w:bCs/>
          <w:color w:val="4A4A4A"/>
          <w:sz w:val="10"/>
          <w:szCs w:val="10"/>
          <w:lang w:val="uk-UA"/>
        </w:rPr>
        <w:t>Сєвєродонецьк</w:t>
      </w:r>
      <w:proofErr w:type="spellEnd"/>
    </w:p>
    <w:p w:rsidR="00E374D8" w:rsidRDefault="00E374D8" w:rsidP="00E374D8">
      <w:pPr>
        <w:pStyle w:val="2"/>
        <w:shd w:val="clear" w:color="auto" w:fill="FFFFFF"/>
        <w:spacing w:before="0" w:beforeAutospacing="0" w:after="60" w:afterAutospacing="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Про реєстрацію договорів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купівлі-продажу комунального майна</w:t>
      </w:r>
    </w:p>
    <w:p w:rsidR="00E374D8" w:rsidRDefault="00E374D8" w:rsidP="00E374D8">
      <w:pPr>
        <w:shd w:val="clear" w:color="auto" w:fill="FFFFFF"/>
        <w:spacing w:after="18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 </w:t>
      </w:r>
    </w:p>
    <w:p w:rsidR="00E374D8" w:rsidRPr="00E374D8" w:rsidRDefault="00E374D8" w:rsidP="00E374D8">
      <w:pPr>
        <w:shd w:val="clear" w:color="auto" w:fill="FFFFFF"/>
        <w:spacing w:after="180" w:line="360" w:lineRule="atLeast"/>
        <w:ind w:firstLine="708"/>
        <w:jc w:val="both"/>
        <w:rPr>
          <w:rFonts w:ascii="Tahoma" w:hAnsi="Tahoma" w:cs="Tahoma"/>
          <w:color w:val="4A4A4A"/>
          <w:sz w:val="10"/>
          <w:szCs w:val="10"/>
          <w:lang w:val="uk-UA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 у зв’язку з продажем комунального майна на підставі договорів купівлі-продажу, посвідчених приватним нотаріусом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міського нотаріального округу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Єпіфанцевою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Н.В., виконавчий комітет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міської ради</w:t>
      </w:r>
    </w:p>
    <w:p w:rsidR="00E374D8" w:rsidRPr="00E374D8" w:rsidRDefault="00E374D8" w:rsidP="00E374D8">
      <w:pPr>
        <w:pStyle w:val="a4"/>
        <w:shd w:val="clear" w:color="auto" w:fill="FFFFFF"/>
        <w:spacing w:after="180" w:line="360" w:lineRule="atLeast"/>
        <w:ind w:firstLine="720"/>
        <w:rPr>
          <w:rFonts w:ascii="Tahoma" w:hAnsi="Tahoma" w:cs="Tahoma"/>
          <w:color w:val="4A4A4A"/>
          <w:sz w:val="10"/>
          <w:szCs w:val="10"/>
          <w:lang w:val="uk-UA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 </w:t>
      </w:r>
    </w:p>
    <w:p w:rsidR="00E374D8" w:rsidRPr="00E374D8" w:rsidRDefault="00E374D8" w:rsidP="00E374D8">
      <w:pPr>
        <w:shd w:val="clear" w:color="auto" w:fill="FFFFFF"/>
        <w:spacing w:after="180" w:line="201" w:lineRule="atLeast"/>
        <w:rPr>
          <w:rFonts w:ascii="Tahoma" w:hAnsi="Tahoma" w:cs="Tahoma"/>
          <w:color w:val="4A4A4A"/>
          <w:sz w:val="10"/>
          <w:szCs w:val="10"/>
          <w:lang w:val="uk-UA"/>
        </w:rPr>
      </w:pPr>
      <w:r>
        <w:rPr>
          <w:rFonts w:ascii="Tahoma" w:hAnsi="Tahoma" w:cs="Tahoma"/>
          <w:b/>
          <w:bCs/>
          <w:color w:val="4A4A4A"/>
          <w:sz w:val="10"/>
          <w:szCs w:val="10"/>
          <w:lang w:val="uk-UA"/>
        </w:rPr>
        <w:t>ВИРІШИВ:</w:t>
      </w:r>
    </w:p>
    <w:p w:rsidR="00E374D8" w:rsidRDefault="00E374D8" w:rsidP="00E374D8">
      <w:pPr>
        <w:shd w:val="clear" w:color="auto" w:fill="FFFFFF"/>
        <w:spacing w:after="180" w:line="360" w:lineRule="atLeast"/>
        <w:ind w:left="360" w:hanging="360"/>
        <w:jc w:val="both"/>
        <w:rPr>
          <w:rFonts w:ascii="Tahoma" w:hAnsi="Tahoma" w:cs="Tahoma"/>
          <w:color w:val="4A4A4A"/>
          <w:sz w:val="10"/>
          <w:szCs w:val="10"/>
        </w:rPr>
      </w:pPr>
      <w:r w:rsidRPr="00E374D8">
        <w:rPr>
          <w:rFonts w:ascii="Tahoma" w:hAnsi="Tahoma" w:cs="Tahoma"/>
          <w:color w:val="4A4A4A"/>
          <w:sz w:val="10"/>
          <w:szCs w:val="10"/>
          <w:lang w:val="uk-UA"/>
        </w:rPr>
        <w:t>1.</w:t>
      </w:r>
      <w:r>
        <w:rPr>
          <w:color w:val="4A4A4A"/>
          <w:sz w:val="14"/>
          <w:szCs w:val="14"/>
        </w:rPr>
        <w:t>     </w:t>
      </w:r>
      <w:r>
        <w:rPr>
          <w:rStyle w:val="apple-converted-space"/>
          <w:color w:val="4A4A4A"/>
          <w:sz w:val="14"/>
          <w:szCs w:val="14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Зареєструвати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 w:rsidRPr="00E374D8">
        <w:rPr>
          <w:rFonts w:ascii="Tahoma" w:hAnsi="Tahoma" w:cs="Tahoma"/>
          <w:color w:val="4A4A4A"/>
          <w:sz w:val="10"/>
          <w:szCs w:val="10"/>
          <w:lang w:val="uk-UA"/>
        </w:rPr>
        <w:t>договір купівлі-продажу комунального майна – нежитлов</w:t>
      </w:r>
      <w:r>
        <w:rPr>
          <w:rFonts w:ascii="Tahoma" w:hAnsi="Tahoma" w:cs="Tahoma"/>
          <w:color w:val="4A4A4A"/>
          <w:sz w:val="10"/>
          <w:szCs w:val="10"/>
          <w:lang w:val="uk-UA"/>
        </w:rPr>
        <w:t>ого приміщення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 w:rsidRPr="00E374D8">
        <w:rPr>
          <w:rFonts w:ascii="Tahoma" w:hAnsi="Tahoma" w:cs="Tahoma"/>
          <w:color w:val="4A4A4A"/>
          <w:sz w:val="10"/>
          <w:szCs w:val="10"/>
          <w:lang w:val="uk-UA"/>
        </w:rPr>
        <w:t>загальною площею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29,2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кв.м., як</w:t>
      </w:r>
      <w:r>
        <w:rPr>
          <w:rFonts w:ascii="Tahoma" w:hAnsi="Tahoma" w:cs="Tahoma"/>
          <w:color w:val="4A4A4A"/>
          <w:sz w:val="10"/>
          <w:szCs w:val="10"/>
          <w:lang w:val="uk-UA"/>
        </w:rPr>
        <w:t>е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розташоване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</w:rPr>
        <w:t xml:space="preserve">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адресою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: м. </w:t>
      </w:r>
      <w:proofErr w:type="spellStart"/>
      <w:proofErr w:type="gramStart"/>
      <w:r>
        <w:rPr>
          <w:rFonts w:ascii="Tahoma" w:hAnsi="Tahoma" w:cs="Tahoma"/>
          <w:color w:val="4A4A4A"/>
          <w:sz w:val="10"/>
          <w:szCs w:val="10"/>
        </w:rPr>
        <w:t>С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євєродонецьк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,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пр. Гвардійський, буд. 67, укладений між Фондом комунального майна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міської ради і фізичною особою Орловим Федором Олександровичем, та посвідчений приватним нотаріусом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міського нотаріального округу Луганської області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Єпіфанцевою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Н.В.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27</w:t>
      </w:r>
      <w:r>
        <w:rPr>
          <w:rFonts w:ascii="Tahoma" w:hAnsi="Tahoma" w:cs="Tahoma"/>
          <w:color w:val="4A4A4A"/>
          <w:sz w:val="10"/>
          <w:szCs w:val="10"/>
        </w:rPr>
        <w:t>.</w:t>
      </w:r>
      <w:r>
        <w:rPr>
          <w:rFonts w:ascii="Tahoma" w:hAnsi="Tahoma" w:cs="Tahoma"/>
          <w:color w:val="4A4A4A"/>
          <w:sz w:val="10"/>
          <w:szCs w:val="10"/>
          <w:lang w:val="uk-UA"/>
        </w:rPr>
        <w:t>12</w:t>
      </w:r>
      <w:r>
        <w:rPr>
          <w:rFonts w:ascii="Tahoma" w:hAnsi="Tahoma" w:cs="Tahoma"/>
          <w:color w:val="4A4A4A"/>
          <w:sz w:val="10"/>
          <w:szCs w:val="10"/>
        </w:rPr>
        <w:t xml:space="preserve">.2012р., номер 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реєстром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2886</w:t>
      </w:r>
      <w:r>
        <w:rPr>
          <w:rFonts w:ascii="Tahoma" w:hAnsi="Tahoma" w:cs="Tahoma"/>
          <w:color w:val="4A4A4A"/>
          <w:sz w:val="10"/>
          <w:szCs w:val="10"/>
        </w:rPr>
        <w:t xml:space="preserve">, в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стр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договорів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купівлі-продажу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виконкому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міської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під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№ 51</w:t>
      </w:r>
      <w:r>
        <w:rPr>
          <w:rFonts w:ascii="Tahoma" w:hAnsi="Tahoma" w:cs="Tahoma"/>
          <w:color w:val="4A4A4A"/>
          <w:sz w:val="10"/>
          <w:szCs w:val="10"/>
          <w:lang w:val="uk-UA"/>
        </w:rPr>
        <w:t>9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(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договір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додається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).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Вартість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складає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43632,00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грн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., 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тому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числі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ПДВ.</w:t>
      </w:r>
    </w:p>
    <w:p w:rsidR="00E374D8" w:rsidRDefault="00E374D8" w:rsidP="00E374D8">
      <w:pPr>
        <w:shd w:val="clear" w:color="auto" w:fill="FFFFFF"/>
        <w:spacing w:after="180" w:line="360" w:lineRule="atLeast"/>
        <w:ind w:left="360" w:hanging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2.</w:t>
      </w:r>
      <w:r>
        <w:rPr>
          <w:color w:val="4A4A4A"/>
          <w:sz w:val="14"/>
          <w:szCs w:val="14"/>
        </w:rPr>
        <w:t>     </w:t>
      </w:r>
      <w:r>
        <w:rPr>
          <w:rStyle w:val="apple-converted-space"/>
          <w:color w:val="4A4A4A"/>
          <w:sz w:val="14"/>
          <w:szCs w:val="14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Зареєструвати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договір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купівлі-продажу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–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підвального приміщення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загальною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площею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94,8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кв.м., як</w:t>
      </w:r>
      <w:r>
        <w:rPr>
          <w:rFonts w:ascii="Tahoma" w:hAnsi="Tahoma" w:cs="Tahoma"/>
          <w:color w:val="4A4A4A"/>
          <w:sz w:val="10"/>
          <w:szCs w:val="10"/>
          <w:lang w:val="uk-UA"/>
        </w:rPr>
        <w:t>е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розташоване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</w:rPr>
        <w:t xml:space="preserve">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адресою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: м. </w:t>
      </w:r>
      <w:proofErr w:type="spellStart"/>
      <w:proofErr w:type="gramStart"/>
      <w:r>
        <w:rPr>
          <w:rFonts w:ascii="Tahoma" w:hAnsi="Tahoma" w:cs="Tahoma"/>
          <w:color w:val="4A4A4A"/>
          <w:sz w:val="10"/>
          <w:szCs w:val="10"/>
        </w:rPr>
        <w:t>С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євєродонецьк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вул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.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Маяковського</w:t>
      </w:r>
      <w:r>
        <w:rPr>
          <w:rFonts w:ascii="Tahoma" w:hAnsi="Tahoma" w:cs="Tahoma"/>
          <w:color w:val="4A4A4A"/>
          <w:sz w:val="10"/>
          <w:szCs w:val="10"/>
        </w:rPr>
        <w:t>,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13-а</w:t>
      </w:r>
      <w:r>
        <w:rPr>
          <w:rFonts w:ascii="Tahoma" w:hAnsi="Tahoma" w:cs="Tahoma"/>
          <w:color w:val="4A4A4A"/>
          <w:sz w:val="10"/>
          <w:szCs w:val="10"/>
        </w:rPr>
        <w:t xml:space="preserve">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укладений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між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Фондом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міської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і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місцевим благодійним фондом «Григорія Сковороди» в особі директора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Подлєсного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Миколи Юрійовича, та посвідчений приватним нотаріусом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міського нотаріального округу Луганської області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Єпіфанцевою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Н.В.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27</w:t>
      </w:r>
      <w:r>
        <w:rPr>
          <w:rFonts w:ascii="Tahoma" w:hAnsi="Tahoma" w:cs="Tahoma"/>
          <w:color w:val="4A4A4A"/>
          <w:sz w:val="10"/>
          <w:szCs w:val="10"/>
        </w:rPr>
        <w:t>.</w:t>
      </w:r>
      <w:r>
        <w:rPr>
          <w:rFonts w:ascii="Tahoma" w:hAnsi="Tahoma" w:cs="Tahoma"/>
          <w:color w:val="4A4A4A"/>
          <w:sz w:val="10"/>
          <w:szCs w:val="10"/>
          <w:lang w:val="uk-UA"/>
        </w:rPr>
        <w:t>12</w:t>
      </w:r>
      <w:r>
        <w:rPr>
          <w:rFonts w:ascii="Tahoma" w:hAnsi="Tahoma" w:cs="Tahoma"/>
          <w:color w:val="4A4A4A"/>
          <w:sz w:val="10"/>
          <w:szCs w:val="10"/>
        </w:rPr>
        <w:t xml:space="preserve">.2012р., номер 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реєстром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2889</w:t>
      </w:r>
      <w:r>
        <w:rPr>
          <w:rFonts w:ascii="Tahoma" w:hAnsi="Tahoma" w:cs="Tahoma"/>
          <w:color w:val="4A4A4A"/>
          <w:sz w:val="10"/>
          <w:szCs w:val="10"/>
        </w:rPr>
        <w:t xml:space="preserve">, в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стр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договорів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купівлі-продажу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виконкому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міської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під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№ 5</w:t>
      </w:r>
      <w:r>
        <w:rPr>
          <w:rFonts w:ascii="Tahoma" w:hAnsi="Tahoma" w:cs="Tahoma"/>
          <w:color w:val="4A4A4A"/>
          <w:sz w:val="10"/>
          <w:szCs w:val="10"/>
          <w:lang w:val="uk-UA"/>
        </w:rPr>
        <w:t>20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(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договір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додається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).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Вартість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складає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57139,00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грн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., 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тому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числі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ПДВ.</w:t>
      </w:r>
    </w:p>
    <w:p w:rsidR="00E374D8" w:rsidRDefault="00E374D8" w:rsidP="00E374D8">
      <w:pPr>
        <w:shd w:val="clear" w:color="auto" w:fill="FFFFFF"/>
        <w:spacing w:after="180" w:line="360" w:lineRule="atLeast"/>
        <w:ind w:left="360" w:hanging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3.</w:t>
      </w:r>
      <w:r>
        <w:rPr>
          <w:color w:val="4A4A4A"/>
          <w:sz w:val="14"/>
          <w:szCs w:val="14"/>
        </w:rPr>
        <w:t>     </w:t>
      </w:r>
      <w:r>
        <w:rPr>
          <w:rStyle w:val="apple-converted-space"/>
          <w:color w:val="4A4A4A"/>
          <w:sz w:val="14"/>
          <w:szCs w:val="14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Зареєструвати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договір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купівлі-продажу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–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нежитлов</w:t>
      </w:r>
      <w:r>
        <w:rPr>
          <w:rFonts w:ascii="Tahoma" w:hAnsi="Tahoma" w:cs="Tahoma"/>
          <w:color w:val="4A4A4A"/>
          <w:sz w:val="10"/>
          <w:szCs w:val="10"/>
          <w:lang w:val="uk-UA"/>
        </w:rPr>
        <w:t>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приміщення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загальною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площею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8,2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кв.м., як</w:t>
      </w:r>
      <w:r>
        <w:rPr>
          <w:rFonts w:ascii="Tahoma" w:hAnsi="Tahoma" w:cs="Tahoma"/>
          <w:color w:val="4A4A4A"/>
          <w:sz w:val="10"/>
          <w:szCs w:val="10"/>
          <w:lang w:val="uk-UA"/>
        </w:rPr>
        <w:t>е</w:t>
      </w:r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розташоване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</w:rPr>
        <w:t xml:space="preserve">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адресою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: м. </w:t>
      </w:r>
      <w:proofErr w:type="spellStart"/>
      <w:proofErr w:type="gramStart"/>
      <w:r>
        <w:rPr>
          <w:rFonts w:ascii="Tahoma" w:hAnsi="Tahoma" w:cs="Tahoma"/>
          <w:color w:val="4A4A4A"/>
          <w:sz w:val="10"/>
          <w:szCs w:val="10"/>
        </w:rPr>
        <w:t>С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євєродонецьк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,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вул.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Курчатова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, буд. 21, укладений між Фондом комунального майна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міської ради і фізичною особою – адвокатом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Пивоваровим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Володимиром Івановичем, та посвідчений приватним нотаріусом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Сєвєродонецького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міського нотаріального округу Луганської області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Єпіфанцевою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  <w:lang w:val="uk-UA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Н.В.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27</w:t>
      </w:r>
      <w:r>
        <w:rPr>
          <w:rFonts w:ascii="Tahoma" w:hAnsi="Tahoma" w:cs="Tahoma"/>
          <w:color w:val="4A4A4A"/>
          <w:sz w:val="10"/>
          <w:szCs w:val="10"/>
        </w:rPr>
        <w:t>.</w:t>
      </w:r>
      <w:r>
        <w:rPr>
          <w:rFonts w:ascii="Tahoma" w:hAnsi="Tahoma" w:cs="Tahoma"/>
          <w:color w:val="4A4A4A"/>
          <w:sz w:val="10"/>
          <w:szCs w:val="10"/>
          <w:lang w:val="uk-UA"/>
        </w:rPr>
        <w:t>12</w:t>
      </w:r>
      <w:r>
        <w:rPr>
          <w:rFonts w:ascii="Tahoma" w:hAnsi="Tahoma" w:cs="Tahoma"/>
          <w:color w:val="4A4A4A"/>
          <w:sz w:val="10"/>
          <w:szCs w:val="10"/>
        </w:rPr>
        <w:t xml:space="preserve">.2012р., номер 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реєстром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2892</w:t>
      </w:r>
      <w:r>
        <w:rPr>
          <w:rFonts w:ascii="Tahoma" w:hAnsi="Tahoma" w:cs="Tahoma"/>
          <w:color w:val="4A4A4A"/>
          <w:sz w:val="10"/>
          <w:szCs w:val="10"/>
        </w:rPr>
        <w:t xml:space="preserve">, в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реє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стр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договорів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купівлі-продажу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виконкому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міської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під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№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521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</w:rPr>
        <w:t>(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договір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додається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).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Вартість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комунального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майна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складає</w:t>
      </w:r>
      <w:proofErr w:type="spellEnd"/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9687,60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грн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., 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тому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числі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ПДВ.</w:t>
      </w:r>
    </w:p>
    <w:p w:rsidR="00E374D8" w:rsidRDefault="00E374D8" w:rsidP="00E374D8">
      <w:pPr>
        <w:shd w:val="clear" w:color="auto" w:fill="FFFFFF"/>
        <w:spacing w:after="180" w:line="360" w:lineRule="atLeast"/>
        <w:ind w:left="360" w:hanging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4.</w:t>
      </w:r>
      <w:r>
        <w:rPr>
          <w:color w:val="4A4A4A"/>
          <w:sz w:val="14"/>
          <w:szCs w:val="14"/>
        </w:rPr>
        <w:t>     </w:t>
      </w:r>
      <w:r>
        <w:rPr>
          <w:rStyle w:val="apple-converted-space"/>
          <w:color w:val="4A4A4A"/>
          <w:sz w:val="14"/>
          <w:szCs w:val="14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Рішення підлягає оприлюдненню.</w:t>
      </w:r>
    </w:p>
    <w:p w:rsidR="00E374D8" w:rsidRDefault="00E374D8" w:rsidP="00E374D8">
      <w:pPr>
        <w:shd w:val="clear" w:color="auto" w:fill="FFFFFF"/>
        <w:spacing w:after="180" w:line="360" w:lineRule="atLeast"/>
        <w:ind w:left="360" w:hanging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5.</w:t>
      </w:r>
      <w:r>
        <w:rPr>
          <w:color w:val="4A4A4A"/>
          <w:sz w:val="14"/>
          <w:szCs w:val="14"/>
        </w:rPr>
        <w:t>     </w:t>
      </w:r>
      <w:r>
        <w:rPr>
          <w:rStyle w:val="apple-converted-space"/>
          <w:color w:val="4A4A4A"/>
          <w:sz w:val="14"/>
          <w:szCs w:val="14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>К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онтроль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виконанням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цього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рішення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покласти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на</w:t>
      </w:r>
      <w:r>
        <w:rPr>
          <w:rStyle w:val="apple-converted-space"/>
          <w:rFonts w:ascii="Tahoma" w:hAnsi="Tahoma" w:cs="Tahoma"/>
          <w:color w:val="4A4A4A"/>
          <w:sz w:val="10"/>
          <w:szCs w:val="10"/>
        </w:rPr>
        <w:t> </w:t>
      </w:r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заступника міського голови </w:t>
      </w:r>
      <w:proofErr w:type="spellStart"/>
      <w:r>
        <w:rPr>
          <w:rFonts w:ascii="Tahoma" w:hAnsi="Tahoma" w:cs="Tahoma"/>
          <w:color w:val="4A4A4A"/>
          <w:sz w:val="10"/>
          <w:szCs w:val="10"/>
          <w:lang w:val="uk-UA"/>
        </w:rPr>
        <w:t>Чернишина</w:t>
      </w:r>
      <w:proofErr w:type="spellEnd"/>
      <w:r>
        <w:rPr>
          <w:rFonts w:ascii="Tahoma" w:hAnsi="Tahoma" w:cs="Tahoma"/>
          <w:color w:val="4A4A4A"/>
          <w:sz w:val="10"/>
          <w:szCs w:val="10"/>
          <w:lang w:val="uk-UA"/>
        </w:rPr>
        <w:t xml:space="preserve"> П.Г.</w:t>
      </w:r>
    </w:p>
    <w:p w:rsidR="00E374D8" w:rsidRDefault="00E374D8" w:rsidP="00E374D8">
      <w:pPr>
        <w:shd w:val="clear" w:color="auto" w:fill="FFFFFF"/>
        <w:spacing w:after="180" w:line="360" w:lineRule="atLeast"/>
        <w:ind w:left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 </w:t>
      </w:r>
    </w:p>
    <w:p w:rsidR="00E374D8" w:rsidRDefault="00E374D8" w:rsidP="00E374D8">
      <w:pPr>
        <w:shd w:val="clear" w:color="auto" w:fill="FFFFFF"/>
        <w:spacing w:after="180" w:line="360" w:lineRule="atLeast"/>
        <w:ind w:left="360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 </w:t>
      </w:r>
    </w:p>
    <w:p w:rsidR="00E374D8" w:rsidRDefault="00E374D8" w:rsidP="00E374D8">
      <w:pPr>
        <w:shd w:val="clear" w:color="auto" w:fill="FFFFFF"/>
        <w:spacing w:after="180" w:line="360" w:lineRule="atLeast"/>
        <w:ind w:left="360"/>
        <w:jc w:val="both"/>
        <w:rPr>
          <w:rFonts w:ascii="Tahoma" w:hAnsi="Tahoma" w:cs="Tahoma"/>
          <w:color w:val="4A4A4A"/>
          <w:sz w:val="10"/>
          <w:szCs w:val="10"/>
        </w:rPr>
      </w:pPr>
      <w:proofErr w:type="spellStart"/>
      <w:r>
        <w:rPr>
          <w:rStyle w:val="a6"/>
          <w:rFonts w:ascii="Tahoma" w:hAnsi="Tahoma" w:cs="Tahoma"/>
          <w:color w:val="4A4A4A"/>
          <w:sz w:val="10"/>
          <w:szCs w:val="10"/>
        </w:rPr>
        <w:t>Міський</w:t>
      </w:r>
      <w:proofErr w:type="spellEnd"/>
      <w:r>
        <w:rPr>
          <w:rStyle w:val="a6"/>
          <w:rFonts w:ascii="Tahoma" w:hAnsi="Tahoma" w:cs="Tahoma"/>
          <w:color w:val="4A4A4A"/>
          <w:sz w:val="10"/>
          <w:szCs w:val="10"/>
        </w:rPr>
        <w:t xml:space="preserve"> голова                                                            </w:t>
      </w:r>
      <w:r>
        <w:rPr>
          <w:rStyle w:val="apple-converted-space"/>
          <w:rFonts w:ascii="Tahoma" w:hAnsi="Tahoma" w:cs="Tahoma"/>
          <w:b/>
          <w:bCs/>
          <w:color w:val="4A4A4A"/>
          <w:sz w:val="10"/>
          <w:szCs w:val="10"/>
        </w:rPr>
        <w:t> </w:t>
      </w:r>
      <w:r>
        <w:rPr>
          <w:rStyle w:val="a6"/>
          <w:rFonts w:ascii="Tahoma" w:hAnsi="Tahoma" w:cs="Tahoma"/>
          <w:color w:val="4A4A4A"/>
          <w:sz w:val="10"/>
          <w:szCs w:val="10"/>
        </w:rPr>
        <w:t>                                   В.В. Казаков</w:t>
      </w:r>
    </w:p>
    <w:p w:rsidR="00E374D8" w:rsidRDefault="00E374D8" w:rsidP="00E374D8">
      <w:pPr>
        <w:shd w:val="clear" w:color="auto" w:fill="FFFFFF"/>
        <w:spacing w:after="180" w:line="360" w:lineRule="atLeast"/>
        <w:jc w:val="both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  <w:lang w:val="uk-UA"/>
        </w:rPr>
        <w:t> </w:t>
      </w:r>
    </w:p>
    <w:p w:rsidR="00C62C0A" w:rsidRPr="00E374D8" w:rsidRDefault="00C62C0A" w:rsidP="00E374D8"/>
    <w:sectPr w:rsidR="00C62C0A" w:rsidRPr="00E374D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374D8"/>
    <w:rsid w:val="000A3E39"/>
    <w:rsid w:val="00C62C0A"/>
    <w:rsid w:val="00E374D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374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7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7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4D8"/>
  </w:style>
  <w:style w:type="paragraph" w:styleId="21">
    <w:name w:val="Body Text 2"/>
    <w:basedOn w:val="a"/>
    <w:link w:val="22"/>
    <w:uiPriority w:val="99"/>
    <w:semiHidden/>
    <w:unhideWhenUsed/>
    <w:rsid w:val="00E37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374D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374D8"/>
  </w:style>
  <w:style w:type="character" w:styleId="a6">
    <w:name w:val="Strong"/>
    <w:basedOn w:val="a0"/>
    <w:uiPriority w:val="22"/>
    <w:qFormat/>
    <w:rsid w:val="00E374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2016-07-27T13:17:00Z</dcterms:created>
  <dcterms:modified xsi:type="dcterms:W3CDTF">2016-07-27T13:18:00Z</dcterms:modified>
</cp:coreProperties>
</file>