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BBA" w:rsidRPr="00DE4BBA" w:rsidRDefault="00DE4BBA" w:rsidP="00DE4BB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DE4BBA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CЄВЄРОДОНЕЦЬКА  МІСЬКА  РАДА</w:t>
      </w:r>
    </w:p>
    <w:p w:rsidR="00DE4BBA" w:rsidRPr="00DE4BBA" w:rsidRDefault="00DE4BBA" w:rsidP="00DE4BBA">
      <w:pPr>
        <w:shd w:val="clear" w:color="auto" w:fill="FFFFFF"/>
        <w:spacing w:after="180" w:line="364" w:lineRule="atLeast"/>
        <w:jc w:val="center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DE4BBA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ВИКОНАВЧИЙ КОМІТЕТ</w:t>
      </w:r>
    </w:p>
    <w:p w:rsidR="00DE4BBA" w:rsidRPr="00DE4BBA" w:rsidRDefault="00DE4BBA" w:rsidP="00DE4BBA">
      <w:pPr>
        <w:shd w:val="clear" w:color="auto" w:fill="FFFFFF"/>
        <w:spacing w:after="180" w:line="364" w:lineRule="atLeast"/>
        <w:jc w:val="center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DE4BBA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РІШЕННЯ №355</w:t>
      </w:r>
    </w:p>
    <w:p w:rsidR="00DE4BBA" w:rsidRPr="00DE4BBA" w:rsidRDefault="00DE4BBA" w:rsidP="00DE4BB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DE4BBA">
        <w:rPr>
          <w:rFonts w:ascii="Tahoma" w:eastAsia="Times New Roman" w:hAnsi="Tahoma" w:cs="Tahoma"/>
          <w:b/>
          <w:bCs/>
          <w:color w:val="4A4A4A"/>
          <w:sz w:val="18"/>
          <w:szCs w:val="18"/>
          <w:lang w:val="uk-UA" w:eastAsia="ru-RU"/>
        </w:rPr>
        <w:t>« 20 » березня 2012 року</w:t>
      </w:r>
    </w:p>
    <w:p w:rsidR="00DE4BBA" w:rsidRPr="00DE4BBA" w:rsidRDefault="00DE4BBA" w:rsidP="00DE4BBA">
      <w:pPr>
        <w:shd w:val="clear" w:color="auto" w:fill="FFFFFF"/>
        <w:spacing w:after="180" w:line="273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proofErr w:type="spellStart"/>
      <w:r w:rsidRPr="00DE4BBA">
        <w:rPr>
          <w:rFonts w:ascii="Tahoma" w:eastAsia="Times New Roman" w:hAnsi="Tahoma" w:cs="Tahoma"/>
          <w:b/>
          <w:bCs/>
          <w:color w:val="4A4A4A"/>
          <w:sz w:val="18"/>
          <w:szCs w:val="18"/>
          <w:lang w:val="uk-UA" w:eastAsia="ru-RU"/>
        </w:rPr>
        <w:t>м.Сєвєродонецьк</w:t>
      </w:r>
      <w:proofErr w:type="spellEnd"/>
    </w:p>
    <w:p w:rsidR="00DE4BBA" w:rsidRPr="00DE4BBA" w:rsidRDefault="00DE4BBA" w:rsidP="00DE4BBA">
      <w:pPr>
        <w:shd w:val="clear" w:color="auto" w:fill="FFFFFF"/>
        <w:spacing w:after="60" w:line="240" w:lineRule="auto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E4BB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продовження терміну дії дозволу на розміщення зовнішньої реклами «ТОРГОВИЙ ДІМ «ТАНА» ТОВ</w:t>
      </w:r>
    </w:p>
    <w:p w:rsidR="00DE4BBA" w:rsidRPr="00DE4BBA" w:rsidRDefault="00DE4BBA" w:rsidP="00DE4BBA">
      <w:pPr>
        <w:shd w:val="clear" w:color="auto" w:fill="FFFFFF"/>
        <w:spacing w:after="180" w:line="360" w:lineRule="atLeast"/>
        <w:ind w:right="5811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DE4BBA">
        <w:rPr>
          <w:rFonts w:ascii="Tahoma" w:eastAsia="Times New Roman" w:hAnsi="Tahoma" w:cs="Tahoma"/>
          <w:color w:val="4A4A4A"/>
          <w:lang w:val="uk-UA" w:eastAsia="ru-RU"/>
        </w:rPr>
        <w:t> </w:t>
      </w:r>
    </w:p>
    <w:p w:rsidR="00DE4BBA" w:rsidRPr="00DE4BBA" w:rsidRDefault="00DE4BBA" w:rsidP="00DE4BBA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DE4BB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Керуючись ст.30 Закону України “Про місцеве самоврядування в Україні”, Законом України “Про рекламу”, Законом України «Про захист персональних даних», рішенням двадцять четвертої сесії міської ради №1037 від 27.10.2011р. «Про затвердження Порядку розміщення зовнішньої реклами у місті Сєвєродонецьку», розглянувши звернення «ТОРГОВИЙ ДІМ «ТАНА» товариство з обмеженою відповідальністю щодо продовження терміну дії дозволу на розміщення зовнішньої реклами за </w:t>
      </w:r>
      <w:proofErr w:type="spellStart"/>
      <w:r w:rsidRPr="00DE4BB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адресою</w:t>
      </w:r>
      <w:proofErr w:type="spellEnd"/>
      <w:r w:rsidRPr="00DE4BB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: </w:t>
      </w:r>
      <w:proofErr w:type="spellStart"/>
      <w:r w:rsidRPr="00DE4BB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м.Сєвєродонецьк</w:t>
      </w:r>
      <w:proofErr w:type="spellEnd"/>
      <w:r w:rsidRPr="00DE4BB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, пр. Космонавтів, район буд. №29, дозвіл на розміщення зовнішньої реклами №60 від 06.11.2007р., враховуючи висновок  комісії по підготовці пропозицій по наданню земельних ділянок на території </w:t>
      </w:r>
      <w:proofErr w:type="spellStart"/>
      <w:r w:rsidRPr="00DE4BB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Сєвєродонецької</w:t>
      </w:r>
      <w:proofErr w:type="spellEnd"/>
      <w:r w:rsidRPr="00DE4BB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 міської ради, виконком міської ради</w:t>
      </w:r>
      <w:r w:rsidRPr="00DE4BBA">
        <w:rPr>
          <w:rFonts w:ascii="Tahoma" w:eastAsia="Times New Roman" w:hAnsi="Tahoma" w:cs="Tahoma"/>
          <w:b/>
          <w:bCs/>
          <w:color w:val="000000"/>
          <w:spacing w:val="-7"/>
          <w:sz w:val="18"/>
          <w:szCs w:val="18"/>
          <w:lang w:val="uk-UA" w:eastAsia="ru-RU"/>
        </w:rPr>
        <w:t>        </w:t>
      </w:r>
    </w:p>
    <w:p w:rsidR="00DE4BBA" w:rsidRPr="00DE4BBA" w:rsidRDefault="00DE4BBA" w:rsidP="00DE4BB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DE4BBA">
        <w:rPr>
          <w:rFonts w:ascii="Tahoma" w:eastAsia="Times New Roman" w:hAnsi="Tahoma" w:cs="Tahoma"/>
          <w:b/>
          <w:bCs/>
          <w:color w:val="000000"/>
          <w:spacing w:val="-7"/>
          <w:sz w:val="18"/>
          <w:szCs w:val="18"/>
          <w:lang w:val="uk-UA" w:eastAsia="ru-RU"/>
        </w:rPr>
        <w:t> </w:t>
      </w:r>
    </w:p>
    <w:p w:rsidR="00DE4BBA" w:rsidRPr="00DE4BBA" w:rsidRDefault="00DE4BBA" w:rsidP="00DE4BB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DE4BBA">
        <w:rPr>
          <w:rFonts w:ascii="Tahoma" w:eastAsia="Times New Roman" w:hAnsi="Tahoma" w:cs="Tahoma"/>
          <w:b/>
          <w:bCs/>
          <w:color w:val="000000"/>
          <w:spacing w:val="-7"/>
          <w:sz w:val="18"/>
          <w:szCs w:val="18"/>
          <w:lang w:val="uk-UA" w:eastAsia="ru-RU"/>
        </w:rPr>
        <w:t>ВИРІШИВ:</w:t>
      </w:r>
    </w:p>
    <w:p w:rsidR="00DE4BBA" w:rsidRPr="00DE4BBA" w:rsidRDefault="00DE4BBA" w:rsidP="00DE4BB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DE4BB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p w:rsidR="00DE4BBA" w:rsidRPr="00DE4BBA" w:rsidRDefault="00DE4BBA" w:rsidP="00DE4BBA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DE4BBA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1.</w:t>
      </w:r>
      <w:r w:rsidRPr="00DE4BBA">
        <w:rPr>
          <w:rFonts w:ascii="Times New Roman" w:eastAsia="Times New Roman" w:hAnsi="Times New Roman" w:cs="Times New Roman"/>
          <w:color w:val="4A4A4A"/>
          <w:sz w:val="14"/>
          <w:szCs w:val="14"/>
          <w:lang w:eastAsia="ru-RU"/>
        </w:rPr>
        <w:t>      </w:t>
      </w:r>
      <w:r w:rsidRPr="00DE4BB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Продовжити «ТОРГОВИЙ ДІМ «ТАНА» товариство з обмеженою відповідальністю на 5 (п'ять) років термін дії дозволу на розміщення зовнішньої реклами за </w:t>
      </w:r>
      <w:proofErr w:type="spellStart"/>
      <w:r w:rsidRPr="00DE4BB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адресою</w:t>
      </w:r>
      <w:proofErr w:type="spellEnd"/>
      <w:r w:rsidRPr="00DE4BB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: </w:t>
      </w:r>
      <w:proofErr w:type="spellStart"/>
      <w:r w:rsidRPr="00DE4BB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м.Сєвєродонецьк</w:t>
      </w:r>
      <w:proofErr w:type="spellEnd"/>
      <w:r w:rsidRPr="00DE4BB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, пр. Космонавтів, район буд. №29. Тип рекламного засобу – окремий двобічний рекламний щит  розміром 6,0м х 3,0м.</w:t>
      </w:r>
    </w:p>
    <w:p w:rsidR="00DE4BBA" w:rsidRPr="00DE4BBA" w:rsidRDefault="00DE4BBA" w:rsidP="00DE4BBA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DE4BB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2.</w:t>
      </w:r>
      <w:r w:rsidRPr="00DE4BB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</w:t>
      </w:r>
      <w:r w:rsidRPr="00DE4BB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Зобов’язати «ТОРГОВИЙ ДІМ «ТАНА» ТОВ в двотижневий термін укласти договір на тимчасове користування місцем для розміщення рекламного засобу, що перебуває у комунальній власності.</w:t>
      </w:r>
    </w:p>
    <w:p w:rsidR="00DE4BBA" w:rsidRPr="00DE4BBA" w:rsidRDefault="00DE4BBA" w:rsidP="00DE4BBA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DE4BB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3.</w:t>
      </w:r>
      <w:r w:rsidRPr="00DE4BB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</w:t>
      </w:r>
      <w:r w:rsidRPr="00DE4BB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Дане рішення підлягає оприлюдненню.</w:t>
      </w:r>
    </w:p>
    <w:p w:rsidR="00DE4BBA" w:rsidRPr="00DE4BBA" w:rsidRDefault="00DE4BBA" w:rsidP="00DE4BBA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DE4BB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4.</w:t>
      </w:r>
      <w:r w:rsidRPr="00DE4BB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</w:t>
      </w:r>
      <w:r w:rsidRPr="00DE4BB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Контроль за виконанням цього рішення покласти на заступника міського голови Кравченка В.Г.</w:t>
      </w:r>
    </w:p>
    <w:p w:rsidR="00DE4BBA" w:rsidRPr="00DE4BBA" w:rsidRDefault="00DE4BBA" w:rsidP="00DE4BB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DE4BB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p w:rsidR="00DE4BBA" w:rsidRPr="00DE4BBA" w:rsidRDefault="00DE4BBA" w:rsidP="00DE4BB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DE4BB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tbl>
      <w:tblPr>
        <w:tblW w:w="9884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8"/>
        <w:gridCol w:w="276"/>
      </w:tblGrid>
      <w:tr w:rsidR="00DE4BBA" w:rsidRPr="00DE4BBA" w:rsidTr="00DE4BBA">
        <w:trPr>
          <w:trHeight w:val="399"/>
        </w:trPr>
        <w:tc>
          <w:tcPr>
            <w:tcW w:w="9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9324" w:type="dxa"/>
              <w:tblInd w:w="10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24"/>
              <w:gridCol w:w="2700"/>
            </w:tblGrid>
            <w:tr w:rsidR="00DE4BBA" w:rsidRPr="00DE4BBA">
              <w:trPr>
                <w:trHeight w:val="399"/>
              </w:trPr>
              <w:tc>
                <w:tcPr>
                  <w:tcW w:w="662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E4BBA" w:rsidRPr="00DE4BBA" w:rsidRDefault="00DE4BBA" w:rsidP="00DE4BBA">
                  <w:pPr>
                    <w:spacing w:after="180" w:line="273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4B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ru-RU"/>
                    </w:rPr>
                    <w:t>Міський голова                 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E4BBA" w:rsidRPr="00DE4BBA" w:rsidRDefault="00DE4BBA" w:rsidP="00DE4BBA">
                  <w:pPr>
                    <w:spacing w:after="180" w:line="273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4B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ru-RU"/>
                    </w:rPr>
                    <w:t xml:space="preserve">В.В. </w:t>
                  </w:r>
                  <w:proofErr w:type="spellStart"/>
                  <w:r w:rsidRPr="00DE4B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ru-RU"/>
                    </w:rPr>
                    <w:t>Казаков</w:t>
                  </w:r>
                  <w:proofErr w:type="spellEnd"/>
                </w:p>
              </w:tc>
            </w:tr>
          </w:tbl>
          <w:p w:rsidR="00DE4BBA" w:rsidRPr="00DE4BBA" w:rsidRDefault="00DE4BBA" w:rsidP="00DE4BBA">
            <w:pPr>
              <w:spacing w:after="180" w:line="273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DE4BB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BBA" w:rsidRPr="00DE4BBA" w:rsidRDefault="00DE4BBA" w:rsidP="00DE4BBA">
            <w:pPr>
              <w:spacing w:after="180" w:line="273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DE4BB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</w:tbl>
    <w:p w:rsidR="00DE4BBA" w:rsidRPr="00DE4BBA" w:rsidRDefault="00DE4BBA" w:rsidP="00DE4BB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DE4BB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p w:rsidR="005D498E" w:rsidRDefault="005D498E">
      <w:bookmarkStart w:id="0" w:name="_GoBack"/>
      <w:bookmarkEnd w:id="0"/>
    </w:p>
    <w:sectPr w:rsidR="005D4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BBA"/>
    <w:rsid w:val="005D498E"/>
    <w:rsid w:val="00DE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E4B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4BB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DE4B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E4B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4BB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DE4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0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</dc:creator>
  <cp:lastModifiedBy>Fox</cp:lastModifiedBy>
  <cp:revision>1</cp:revision>
  <dcterms:created xsi:type="dcterms:W3CDTF">2016-05-13T19:05:00Z</dcterms:created>
  <dcterms:modified xsi:type="dcterms:W3CDTF">2016-05-13T19:05:00Z</dcterms:modified>
</cp:coreProperties>
</file>