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2B" w:rsidRDefault="00454A2B" w:rsidP="00EA058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4A2B" w:rsidRPr="00FE19AC" w:rsidRDefault="00454A2B" w:rsidP="00EA058F">
      <w:pPr>
        <w:spacing w:before="0"/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</w:t>
      </w:r>
      <w:r w:rsidRPr="00FE19AC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2</w:t>
      </w:r>
    </w:p>
    <w:p w:rsidR="00454A2B" w:rsidRPr="00FE19AC" w:rsidRDefault="00454A2B" w:rsidP="00FE19AC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FE19AC">
        <w:rPr>
          <w:rFonts w:ascii="Times New Roman" w:hAnsi="Times New Roman"/>
          <w:sz w:val="24"/>
          <w:szCs w:val="24"/>
        </w:rPr>
        <w:t xml:space="preserve">до рішення </w:t>
      </w:r>
      <w:r>
        <w:rPr>
          <w:rFonts w:ascii="Times New Roman" w:hAnsi="Times New Roman"/>
          <w:sz w:val="24"/>
          <w:szCs w:val="24"/>
        </w:rPr>
        <w:t xml:space="preserve">58 - ї  </w:t>
      </w:r>
      <w:r w:rsidRPr="00FE19AC">
        <w:rPr>
          <w:rFonts w:ascii="Times New Roman" w:hAnsi="Times New Roman"/>
          <w:sz w:val="24"/>
          <w:szCs w:val="24"/>
        </w:rPr>
        <w:t>сесії</w:t>
      </w:r>
      <w:r>
        <w:rPr>
          <w:rFonts w:ascii="Times New Roman" w:hAnsi="Times New Roman"/>
          <w:sz w:val="24"/>
          <w:szCs w:val="24"/>
        </w:rPr>
        <w:t xml:space="preserve"> міської ради</w:t>
      </w:r>
    </w:p>
    <w:p w:rsidR="00454A2B" w:rsidRPr="00FE19AC" w:rsidRDefault="00454A2B" w:rsidP="00FE19AC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від « 19 »  лютого 2019</w:t>
      </w:r>
      <w:r w:rsidRPr="00FE19AC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 xml:space="preserve"> 3307</w:t>
      </w:r>
    </w:p>
    <w:p w:rsidR="00454A2B" w:rsidRDefault="00454A2B" w:rsidP="00DE7A54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4A2B" w:rsidRPr="00310D4D" w:rsidRDefault="00454A2B" w:rsidP="00FE19AC">
      <w:pPr>
        <w:widowControl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Напрямки діяльності програми та заходи відділу молоді та спорту</w:t>
      </w:r>
    </w:p>
    <w:p w:rsidR="00454A2B" w:rsidRPr="00310D4D" w:rsidRDefault="00454A2B" w:rsidP="00FE19AC">
      <w:pPr>
        <w:widowControl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8"/>
        <w:gridCol w:w="4860"/>
        <w:gridCol w:w="1620"/>
        <w:gridCol w:w="2210"/>
        <w:gridCol w:w="1843"/>
        <w:gridCol w:w="2693"/>
      </w:tblGrid>
      <w:tr w:rsidR="00454A2B" w:rsidRPr="00F5101D" w:rsidTr="006B2384">
        <w:tc>
          <w:tcPr>
            <w:tcW w:w="1908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4860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620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</w:t>
            </w:r>
          </w:p>
        </w:tc>
        <w:tc>
          <w:tcPr>
            <w:tcW w:w="2210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843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Орієнтовані    обсяги фінансування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рік</w:t>
            </w:r>
          </w:p>
        </w:tc>
      </w:tr>
      <w:tr w:rsidR="00454A2B" w:rsidRPr="00F5101D" w:rsidTr="006B2384">
        <w:tc>
          <w:tcPr>
            <w:tcW w:w="1908" w:type="dxa"/>
          </w:tcPr>
          <w:p w:rsidR="00454A2B" w:rsidRPr="00F5101D" w:rsidRDefault="00454A2B" w:rsidP="00BE27B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та впровадження методичних засад національно-патріотичного виховання</w:t>
            </w:r>
            <w:r w:rsidRPr="00F510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4A2B" w:rsidRPr="00F5101D" w:rsidRDefault="00454A2B" w:rsidP="00513B12">
            <w:pPr>
              <w:pStyle w:val="ListParagraph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54A2B" w:rsidRDefault="00454A2B" w:rsidP="007A1E6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38A2">
              <w:rPr>
                <w:rFonts w:ascii="Times New Roman" w:hAnsi="Times New Roman" w:cs="Times New Roman"/>
                <w:sz w:val="24"/>
                <w:szCs w:val="24"/>
              </w:rPr>
              <w:t xml:space="preserve"> Семінар щодо використання сучасних підходів до організації національно-патріотичного виховання дітей та молоді </w:t>
            </w:r>
          </w:p>
          <w:p w:rsidR="00454A2B" w:rsidRDefault="00454A2B" w:rsidP="007A1E6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7338A2" w:rsidRDefault="00454A2B" w:rsidP="00B511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р..</w:t>
            </w:r>
          </w:p>
          <w:p w:rsidR="00454A2B" w:rsidRDefault="00454A2B" w:rsidP="007A1E6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7A1E6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B5111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693" w:type="dxa"/>
          </w:tcPr>
          <w:p w:rsidR="00454A2B" w:rsidRDefault="00454A2B" w:rsidP="00F5101D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4A2B" w:rsidRDefault="00454A2B" w:rsidP="00EB540F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2019 р. - 2,224 тис.грн.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4A2B" w:rsidRPr="0037593E" w:rsidRDefault="00454A2B" w:rsidP="0037593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51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2,224 тис.грн.</w:t>
            </w:r>
          </w:p>
          <w:p w:rsidR="00454A2B" w:rsidRPr="00F5101D" w:rsidRDefault="00454A2B" w:rsidP="00542AF7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4A2B" w:rsidRPr="00F5101D" w:rsidTr="006B2384">
        <w:tc>
          <w:tcPr>
            <w:tcW w:w="1908" w:type="dxa"/>
          </w:tcPr>
          <w:p w:rsidR="00454A2B" w:rsidRPr="00F5101D" w:rsidRDefault="00454A2B" w:rsidP="00B6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10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Формування, збереження та розвиток духовно-моральних цінностей особистості громадянина-патріота</w:t>
            </w:r>
          </w:p>
          <w:p w:rsidR="00454A2B" w:rsidRPr="00F5101D" w:rsidRDefault="00454A2B" w:rsidP="00513B12">
            <w:pPr>
              <w:pStyle w:val="ListParagraph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54A2B" w:rsidRPr="008B382E" w:rsidRDefault="00454A2B" w:rsidP="004119B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Молодіжна благодійна акція</w:t>
            </w:r>
            <w:r w:rsidRPr="008B382E">
              <w:rPr>
                <w:rFonts w:ascii="Times New Roman" w:hAnsi="Times New Roman" w:cs="Times New Roman"/>
                <w:sz w:val="24"/>
                <w:szCs w:val="24"/>
              </w:rPr>
              <w:t xml:space="preserve"> «Коляда» для дітей та молоді пільгових категорій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Молодіжний конкурс "Українська майстриня"</w:t>
            </w: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8B382E" w:rsidRDefault="00454A2B" w:rsidP="004119B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Міська акція-конкурс</w:t>
            </w:r>
            <w:r w:rsidRPr="008B382E">
              <w:rPr>
                <w:rFonts w:ascii="Times New Roman" w:hAnsi="Times New Roman" w:cs="Times New Roman"/>
                <w:sz w:val="24"/>
                <w:szCs w:val="24"/>
              </w:rPr>
              <w:t xml:space="preserve"> "Український подіум "Вишиванка – твій генетичний код" до Дня вишиванки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4.Урочисте вручення паспортів громадянина України до Дня міста.</w:t>
            </w: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5101D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4119B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4A2B" w:rsidRDefault="00454A2B" w:rsidP="004119B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4119B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  2019 р.</w:t>
            </w:r>
          </w:p>
          <w:p w:rsidR="00454A2B" w:rsidRDefault="00454A2B" w:rsidP="004119B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4119B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4119B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2019 р.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2019 р.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р.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Відділ молоді та спорту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6F2FC5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2693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4119B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 рахунок організацій-учасників акції </w:t>
            </w:r>
          </w:p>
          <w:p w:rsidR="00454A2B" w:rsidRDefault="00454A2B" w:rsidP="004119B3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23589D" w:rsidRDefault="00454A2B" w:rsidP="004119B3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р. -2,15 тис.</w:t>
            </w:r>
            <w:r w:rsidRPr="0023589D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:rsidR="00454A2B" w:rsidRDefault="00454A2B" w:rsidP="004119B3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4119B3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23589D" w:rsidRDefault="00454A2B" w:rsidP="004119B3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2019 р. -3,6 тис</w:t>
            </w:r>
            <w:r w:rsidRPr="0023589D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:rsidR="00454A2B" w:rsidRPr="00F5101D" w:rsidRDefault="00454A2B" w:rsidP="004119B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C63D2E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C63D2E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C63D2E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4553A8" w:rsidRDefault="00454A2B" w:rsidP="00C63D2E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553A8">
              <w:rPr>
                <w:rFonts w:ascii="Times New Roman" w:hAnsi="Times New Roman" w:cs="Times New Roman"/>
                <w:sz w:val="24"/>
                <w:szCs w:val="24"/>
              </w:rPr>
              <w:t>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8,25 тис </w:t>
            </w:r>
            <w:r w:rsidRPr="004553A8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454A2B" w:rsidRPr="004553A8" w:rsidRDefault="00454A2B" w:rsidP="00C63D2E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37593E" w:rsidRDefault="00454A2B" w:rsidP="0037593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  <w:r w:rsidRPr="00BE27B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  <w:r w:rsidRPr="00BE2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27B5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:rsidR="00454A2B" w:rsidRPr="00BE27B5" w:rsidRDefault="00454A2B" w:rsidP="00BE27B5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2B" w:rsidRPr="00F5101D" w:rsidTr="00BE27B5">
        <w:trPr>
          <w:trHeight w:val="5386"/>
        </w:trPr>
        <w:tc>
          <w:tcPr>
            <w:tcW w:w="1908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3.Допризовна підготовка і військово-патріотичне виховання дітей та молоді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54A2B" w:rsidRDefault="00454A2B" w:rsidP="00077B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Всеукраїнська</w:t>
            </w:r>
            <w:r w:rsidRPr="008B382E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тячо-юнацька військово-патріотична гра</w:t>
            </w:r>
            <w:r w:rsidRPr="008B382E">
              <w:rPr>
                <w:rFonts w:ascii="Times New Roman" w:hAnsi="Times New Roman" w:cs="Times New Roman"/>
                <w:sz w:val="24"/>
                <w:szCs w:val="24"/>
              </w:rPr>
              <w:t xml:space="preserve"> «Сокіл» («Джура»)</w:t>
            </w:r>
          </w:p>
          <w:p w:rsidR="00454A2B" w:rsidRDefault="00454A2B" w:rsidP="00077B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077B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Міська Cпартакіада</w:t>
            </w:r>
            <w:r w:rsidRPr="008B382E">
              <w:rPr>
                <w:rFonts w:ascii="Times New Roman" w:hAnsi="Times New Roman" w:cs="Times New Roman"/>
                <w:sz w:val="24"/>
                <w:szCs w:val="24"/>
              </w:rPr>
              <w:t xml:space="preserve"> допризовної молоді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Дня захисника України</w:t>
            </w:r>
          </w:p>
          <w:p w:rsidR="00454A2B" w:rsidRDefault="00454A2B" w:rsidP="000365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4A2B" w:rsidRDefault="00454A2B" w:rsidP="0003651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Всеукраїнська</w:t>
            </w:r>
            <w:r w:rsidRPr="008B382E">
              <w:rPr>
                <w:rFonts w:ascii="Times New Roman" w:hAnsi="Times New Roman" w:cs="Times New Roman"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тячо-юнацька військово-патріотична гра</w:t>
            </w:r>
            <w:r w:rsidRPr="008B382E">
              <w:rPr>
                <w:rFonts w:ascii="Times New Roman" w:hAnsi="Times New Roman" w:cs="Times New Roman"/>
                <w:sz w:val="24"/>
                <w:szCs w:val="24"/>
              </w:rPr>
              <w:t xml:space="preserve"> «Сокіл» («Джура»)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(серед закладів профтехосвіти)</w:t>
            </w:r>
          </w:p>
          <w:p w:rsidR="00454A2B" w:rsidRDefault="00454A2B" w:rsidP="00BE27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036514" w:rsidRDefault="00454A2B" w:rsidP="00CB277C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CB277C">
              <w:rPr>
                <w:rFonts w:ascii="Times New Roman" w:hAnsi="Times New Roman" w:cs="Times New Roman"/>
                <w:sz w:val="24"/>
                <w:szCs w:val="24"/>
              </w:rPr>
              <w:t>Конкурс "Козацькі розваги" до Дня Збройних сил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4A2B" w:rsidRPr="00BE27B5" w:rsidRDefault="00454A2B" w:rsidP="00077B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р.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2019р.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Жовтень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р.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CB277C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:rsidR="00454A2B" w:rsidRPr="00F5101D" w:rsidRDefault="00454A2B" w:rsidP="00CB277C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р</w:t>
            </w:r>
          </w:p>
        </w:tc>
        <w:tc>
          <w:tcPr>
            <w:tcW w:w="2210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Відділ молоді та спорту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2693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077B45" w:rsidRDefault="00454A2B" w:rsidP="00BE27B5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>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 xml:space="preserve"> тис. грн.</w:t>
            </w:r>
          </w:p>
          <w:p w:rsidR="00454A2B" w:rsidRDefault="00454A2B" w:rsidP="00077B45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077B45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077B45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077B45" w:rsidRDefault="00454A2B" w:rsidP="00077B45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1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>.2019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4,83 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:rsidR="00454A2B" w:rsidRDefault="00454A2B" w:rsidP="00CA52C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CA52C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CA52C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077B45" w:rsidRDefault="00454A2B" w:rsidP="00CA52C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>.2019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 xml:space="preserve"> тис. грн.</w:t>
            </w:r>
          </w:p>
          <w:p w:rsidR="00454A2B" w:rsidRPr="00077B45" w:rsidRDefault="00454A2B" w:rsidP="00CA52C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F5101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3C325E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077B45" w:rsidRDefault="00454A2B" w:rsidP="003C325E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>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  <w:r w:rsidRPr="00077B45">
              <w:rPr>
                <w:rFonts w:ascii="Times New Roman" w:hAnsi="Times New Roman" w:cs="Times New Roman"/>
                <w:sz w:val="24"/>
                <w:szCs w:val="24"/>
              </w:rPr>
              <w:t xml:space="preserve"> тис. грн.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37593E" w:rsidRDefault="00454A2B" w:rsidP="0037593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  <w:r w:rsidRPr="005A0F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20,81тис</w:t>
            </w:r>
            <w:r w:rsidRPr="007338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грн.</w:t>
            </w:r>
          </w:p>
          <w:p w:rsidR="00454A2B" w:rsidRPr="00F5101D" w:rsidRDefault="00454A2B" w:rsidP="00B2414C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4A2B" w:rsidRPr="00F5101D" w:rsidRDefault="00454A2B" w:rsidP="00272F8A">
            <w:pPr>
              <w:widowControl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A2B" w:rsidRPr="001064BD" w:rsidTr="006B2384">
        <w:tc>
          <w:tcPr>
            <w:tcW w:w="1908" w:type="dxa"/>
          </w:tcPr>
          <w:p w:rsidR="00454A2B" w:rsidRPr="001064BD" w:rsidRDefault="00454A2B" w:rsidP="00601820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Виховання у молодого покоління любова до рідного міста, краю, країни шляхом подальшого розвитку краєзнавчої роботи, туристичної та екскурсійної діяльності</w:t>
            </w:r>
          </w:p>
          <w:p w:rsidR="00454A2B" w:rsidRPr="001064BD" w:rsidRDefault="00454A2B" w:rsidP="00513B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54A2B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24AED">
            <w:pPr>
              <w:pStyle w:val="ListParagraph"/>
              <w:widowControl/>
              <w:spacing w:before="0"/>
              <w:ind w:left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64BD">
              <w:t xml:space="preserve">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Краєзнавчі експедиції "Нематеріальна спадщина рідного краю"</w:t>
            </w:r>
          </w:p>
          <w:p w:rsidR="00454A2B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A0F3B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 Міська акція «Пам'ять» щодо відвідування місць бойової слави міста і області</w:t>
            </w:r>
          </w:p>
          <w:p w:rsidR="00454A2B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туристичного зльоту </w:t>
            </w:r>
            <w:r w:rsidRPr="001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серед команд працюючої молоді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до Всесвітнього Дня туризму</w:t>
            </w:r>
          </w:p>
          <w:p w:rsidR="00454A2B" w:rsidRPr="001064BD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. Організація та проведення студентського туристичного зльоту</w:t>
            </w:r>
          </w:p>
          <w:p w:rsidR="00454A2B" w:rsidRPr="001064BD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F24AED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4A2B" w:rsidRPr="001064BD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р.</w:t>
            </w: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2019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454A2B" w:rsidRPr="001064BD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Жовтень 2019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454A2B" w:rsidRPr="001064BD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F24AE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2693" w:type="dxa"/>
          </w:tcPr>
          <w:p w:rsidR="00454A2B" w:rsidRPr="001064BD" w:rsidRDefault="00454A2B" w:rsidP="0060182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60182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 тис. грн.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Default="00454A2B" w:rsidP="0060182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60182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р.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10,291тис.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454A2B" w:rsidRPr="001064BD" w:rsidRDefault="00454A2B" w:rsidP="00C716A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C716A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C716A6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р.–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тис грн..</w:t>
            </w:r>
          </w:p>
          <w:p w:rsidR="00454A2B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Default="00454A2B" w:rsidP="000E245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1064BD" w:rsidRDefault="00454A2B" w:rsidP="005A0F3B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F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р.–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тис грн..</w:t>
            </w:r>
          </w:p>
          <w:p w:rsidR="00454A2B" w:rsidRDefault="00454A2B" w:rsidP="000E245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Default="00454A2B" w:rsidP="000E245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37593E" w:rsidRDefault="00454A2B" w:rsidP="0037593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  <w:r w:rsidRPr="00F92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23,281тис</w:t>
            </w:r>
            <w:r w:rsidRPr="001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грн.</w:t>
            </w:r>
          </w:p>
          <w:p w:rsidR="00454A2B" w:rsidRPr="001064BD" w:rsidRDefault="00454A2B" w:rsidP="00B2414C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4A2B" w:rsidRPr="001064BD" w:rsidRDefault="00454A2B" w:rsidP="000E245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4A2B" w:rsidRPr="001064BD" w:rsidTr="006B2384">
        <w:tc>
          <w:tcPr>
            <w:tcW w:w="1908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0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Співпраця з громадянським суспільством щодо національно-патріотичного виховання дітей та молоді</w:t>
            </w:r>
          </w:p>
        </w:tc>
        <w:tc>
          <w:tcPr>
            <w:tcW w:w="486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 1.Міський інтернет-турнір до Дня міста 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(створення відеороликів про рідне місто)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2. Фестиваль авторської пісні </w:t>
            </w:r>
          </w:p>
          <w:p w:rsidR="00454A2B" w:rsidRPr="001064BD" w:rsidRDefault="00454A2B" w:rsidP="00C716A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C716A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C716A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3. Молодіжний фестиваль "Вертеп" до різдвяних свят в Україні</w:t>
            </w:r>
          </w:p>
          <w:p w:rsidR="00454A2B" w:rsidRPr="001064BD" w:rsidRDefault="00454A2B" w:rsidP="00C716A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C716A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Березень-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Вересень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рудень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21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2693" w:type="dxa"/>
          </w:tcPr>
          <w:p w:rsidR="00454A2B" w:rsidRDefault="00454A2B" w:rsidP="002C7D6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00059D" w:rsidRDefault="00454A2B" w:rsidP="002C7D6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0059D">
              <w:rPr>
                <w:rFonts w:ascii="Times New Roman" w:hAnsi="Times New Roman" w:cs="Times New Roman"/>
                <w:sz w:val="24"/>
                <w:szCs w:val="24"/>
              </w:rPr>
              <w:t>2019 р. – 7,965 тис. грн.</w:t>
            </w:r>
          </w:p>
          <w:p w:rsidR="00454A2B" w:rsidRPr="001064BD" w:rsidRDefault="00454A2B" w:rsidP="002C7D60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A2B" w:rsidRPr="001064BD" w:rsidRDefault="00454A2B" w:rsidP="006B2384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6B2384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2..2019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2,22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:rsidR="00454A2B" w:rsidRDefault="00454A2B" w:rsidP="006B238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Default="00454A2B" w:rsidP="006B238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2019р.- 6,0 тис.грн.</w:t>
            </w:r>
          </w:p>
          <w:p w:rsidR="00454A2B" w:rsidRDefault="00454A2B" w:rsidP="006B238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37593E" w:rsidRDefault="00454A2B" w:rsidP="0037593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  <w:r w:rsidRPr="0000059D">
              <w:rPr>
                <w:rFonts w:ascii="Times New Roman" w:hAnsi="Times New Roman" w:cs="Times New Roman"/>
                <w:sz w:val="24"/>
                <w:szCs w:val="24"/>
              </w:rPr>
              <w:t>16,185</w:t>
            </w:r>
            <w:r w:rsidRPr="00F9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2ADD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:rsidR="00454A2B" w:rsidRPr="00F92ADD" w:rsidRDefault="00454A2B" w:rsidP="006B238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A2B" w:rsidRPr="001064BD" w:rsidTr="006B2384">
        <w:tc>
          <w:tcPr>
            <w:tcW w:w="1908" w:type="dxa"/>
          </w:tcPr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6. Міжнародне співробітництво у рамках обміну досвідом роботи, навчання та з метою створення позитивного іміджу міста, області, України</w:t>
            </w:r>
          </w:p>
        </w:tc>
        <w:tc>
          <w:tcPr>
            <w:tcW w:w="4860" w:type="dxa"/>
          </w:tcPr>
          <w:p w:rsidR="00454A2B" w:rsidRDefault="00454A2B" w:rsidP="00C716A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CC7643" w:rsidRDefault="00454A2B" w:rsidP="00CC7643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Привітання діючих спортсменів: переможців всеукраїнських та міжнародних змагань, КМС, Майстрів спорту, рекордсменів.</w:t>
            </w:r>
          </w:p>
        </w:tc>
        <w:tc>
          <w:tcPr>
            <w:tcW w:w="162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Грудень 2019 </w:t>
            </w:r>
            <w:r w:rsidRPr="001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</w:p>
        </w:tc>
        <w:tc>
          <w:tcPr>
            <w:tcW w:w="221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молоді та спорту</w:t>
            </w:r>
          </w:p>
        </w:tc>
        <w:tc>
          <w:tcPr>
            <w:tcW w:w="1843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693" w:type="dxa"/>
          </w:tcPr>
          <w:p w:rsidR="00454A2B" w:rsidRDefault="00454A2B" w:rsidP="002C7D6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2C7D60">
            <w:pPr>
              <w:pStyle w:val="ListParagraph"/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1. 2019 р.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:rsidR="00454A2B" w:rsidRPr="001064BD" w:rsidRDefault="00454A2B" w:rsidP="00513B12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A2B" w:rsidRPr="0037593E" w:rsidRDefault="00454A2B" w:rsidP="0037593E">
            <w:pPr>
              <w:widowControl/>
              <w:spacing w:befor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  <w:r w:rsidRPr="00AF33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06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тис. грн.</w:t>
            </w:r>
          </w:p>
          <w:p w:rsidR="00454A2B" w:rsidRPr="001064BD" w:rsidRDefault="00454A2B" w:rsidP="004347D2">
            <w:pPr>
              <w:pStyle w:val="ListParagraph"/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2B" w:rsidRPr="001064BD" w:rsidTr="006B2384">
        <w:tc>
          <w:tcPr>
            <w:tcW w:w="1908" w:type="dxa"/>
          </w:tcPr>
          <w:p w:rsidR="00454A2B" w:rsidRPr="001064BD" w:rsidRDefault="00454A2B" w:rsidP="000E245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1064BD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Інформаційна популяризація патріотичного виховання дітей та учнівської молоді</w:t>
            </w:r>
          </w:p>
        </w:tc>
        <w:tc>
          <w:tcPr>
            <w:tcW w:w="4860" w:type="dxa"/>
          </w:tcPr>
          <w:p w:rsidR="00454A2B" w:rsidRPr="001064BD" w:rsidRDefault="00454A2B" w:rsidP="000E245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bCs/>
                <w:sz w:val="24"/>
                <w:szCs w:val="24"/>
              </w:rPr>
              <w:t>Висвітлення в засобах масової інформації заходів національно-патріотичного спрямування</w:t>
            </w: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C716A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4A2B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2019 р.</w:t>
            </w:r>
          </w:p>
        </w:tc>
        <w:tc>
          <w:tcPr>
            <w:tcW w:w="2210" w:type="dxa"/>
          </w:tcPr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:rsidR="00454A2B" w:rsidRPr="001064BD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4BD">
              <w:rPr>
                <w:rFonts w:ascii="Times New Roman" w:hAnsi="Times New Roman" w:cs="Times New Roman"/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2693" w:type="dxa"/>
          </w:tcPr>
          <w:p w:rsidR="00454A2B" w:rsidRPr="001064BD" w:rsidRDefault="00454A2B" w:rsidP="00513B12">
            <w:pPr>
              <w:pStyle w:val="ListParagraph"/>
              <w:widowControl/>
              <w:spacing w:before="0"/>
              <w:ind w:left="53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4A2B" w:rsidRPr="00A77F47" w:rsidTr="006B2384">
        <w:tc>
          <w:tcPr>
            <w:tcW w:w="1908" w:type="dxa"/>
          </w:tcPr>
          <w:p w:rsidR="00454A2B" w:rsidRPr="00A77F47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47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4860" w:type="dxa"/>
          </w:tcPr>
          <w:p w:rsidR="00454A2B" w:rsidRPr="00A77F47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54A2B" w:rsidRPr="00A77F47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</w:tcPr>
          <w:p w:rsidR="00454A2B" w:rsidRPr="00A77F47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A2B" w:rsidRPr="00A77F47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54A2B" w:rsidRPr="00A77F47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47">
              <w:rPr>
                <w:rFonts w:ascii="Times New Roman" w:hAnsi="Times New Roman" w:cs="Times New Roman"/>
                <w:b/>
                <w:sz w:val="24"/>
                <w:szCs w:val="24"/>
              </w:rPr>
              <w:t>2019 р. – 80,0 тис.грн.</w:t>
            </w:r>
          </w:p>
          <w:p w:rsidR="00454A2B" w:rsidRPr="00A77F47" w:rsidRDefault="00454A2B" w:rsidP="00513B1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4A2B" w:rsidRPr="001064BD" w:rsidRDefault="00454A2B" w:rsidP="00FE19A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4A2B" w:rsidRDefault="00454A2B" w:rsidP="00EA058F">
      <w:pPr>
        <w:ind w:left="708" w:firstLine="708"/>
        <w:jc w:val="left"/>
        <w:rPr>
          <w:rFonts w:ascii="Times New Roman" w:hAnsi="Times New Roman"/>
          <w:b/>
          <w:sz w:val="24"/>
          <w:szCs w:val="24"/>
        </w:rPr>
      </w:pPr>
    </w:p>
    <w:p w:rsidR="00454A2B" w:rsidRPr="00F17989" w:rsidRDefault="00454A2B" w:rsidP="00EA058F">
      <w:pPr>
        <w:ind w:left="708" w:firstLine="708"/>
        <w:jc w:val="left"/>
      </w:pPr>
      <w:r>
        <w:rPr>
          <w:rFonts w:ascii="Times New Roman" w:hAnsi="Times New Roman"/>
          <w:b/>
          <w:sz w:val="24"/>
          <w:szCs w:val="24"/>
        </w:rPr>
        <w:t>Секретар ради                                                                                                                                   В.П. Ткачук</w:t>
      </w:r>
    </w:p>
    <w:sectPr w:rsidR="00454A2B" w:rsidRPr="00F17989" w:rsidSect="005E3D3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35"/>
    <w:multiLevelType w:val="hybridMultilevel"/>
    <w:tmpl w:val="B7B0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8006D7"/>
    <w:multiLevelType w:val="hybridMultilevel"/>
    <w:tmpl w:val="1A86E874"/>
    <w:lvl w:ilvl="0" w:tplc="5EEABCEC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2">
    <w:nsid w:val="23123154"/>
    <w:multiLevelType w:val="hybridMultilevel"/>
    <w:tmpl w:val="BCFEF1A4"/>
    <w:lvl w:ilvl="0" w:tplc="B7744E8C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">
    <w:nsid w:val="2F982244"/>
    <w:multiLevelType w:val="hybridMultilevel"/>
    <w:tmpl w:val="C4184586"/>
    <w:lvl w:ilvl="0" w:tplc="232CAA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377A05DB"/>
    <w:multiLevelType w:val="multilevel"/>
    <w:tmpl w:val="1A86E874"/>
    <w:lvl w:ilvl="0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5">
    <w:nsid w:val="41F47430"/>
    <w:multiLevelType w:val="hybridMultilevel"/>
    <w:tmpl w:val="290C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5A058E"/>
    <w:multiLevelType w:val="hybridMultilevel"/>
    <w:tmpl w:val="3B5E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6C0E00"/>
    <w:multiLevelType w:val="hybridMultilevel"/>
    <w:tmpl w:val="B4B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24043D"/>
    <w:multiLevelType w:val="hybridMultilevel"/>
    <w:tmpl w:val="FAD20F88"/>
    <w:lvl w:ilvl="0" w:tplc="BBE60E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2449B"/>
    <w:multiLevelType w:val="hybridMultilevel"/>
    <w:tmpl w:val="9920F9D2"/>
    <w:lvl w:ilvl="0" w:tplc="4D1817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9AC"/>
    <w:rsid w:val="0000059D"/>
    <w:rsid w:val="00013369"/>
    <w:rsid w:val="00027040"/>
    <w:rsid w:val="00036514"/>
    <w:rsid w:val="00077B45"/>
    <w:rsid w:val="00081A13"/>
    <w:rsid w:val="00094926"/>
    <w:rsid w:val="000A0A34"/>
    <w:rsid w:val="000A4B6A"/>
    <w:rsid w:val="000A4C09"/>
    <w:rsid w:val="000C59D0"/>
    <w:rsid w:val="000E245E"/>
    <w:rsid w:val="000F1952"/>
    <w:rsid w:val="001064BD"/>
    <w:rsid w:val="00107172"/>
    <w:rsid w:val="00131EB4"/>
    <w:rsid w:val="00132330"/>
    <w:rsid w:val="00154BF0"/>
    <w:rsid w:val="001649ED"/>
    <w:rsid w:val="00171E5F"/>
    <w:rsid w:val="001C2429"/>
    <w:rsid w:val="001E16FB"/>
    <w:rsid w:val="002221E6"/>
    <w:rsid w:val="0023589D"/>
    <w:rsid w:val="00235BFD"/>
    <w:rsid w:val="00272F8A"/>
    <w:rsid w:val="00281664"/>
    <w:rsid w:val="00281C2B"/>
    <w:rsid w:val="002A5F65"/>
    <w:rsid w:val="002B30B8"/>
    <w:rsid w:val="002B7844"/>
    <w:rsid w:val="002C7D60"/>
    <w:rsid w:val="002D619B"/>
    <w:rsid w:val="002D7B89"/>
    <w:rsid w:val="002E6AAC"/>
    <w:rsid w:val="002F27EB"/>
    <w:rsid w:val="003049FC"/>
    <w:rsid w:val="00310D4D"/>
    <w:rsid w:val="00316710"/>
    <w:rsid w:val="0031702E"/>
    <w:rsid w:val="00331959"/>
    <w:rsid w:val="00333D71"/>
    <w:rsid w:val="00345486"/>
    <w:rsid w:val="00350F37"/>
    <w:rsid w:val="0037593E"/>
    <w:rsid w:val="003B1113"/>
    <w:rsid w:val="003C24B2"/>
    <w:rsid w:val="003C325E"/>
    <w:rsid w:val="003C673B"/>
    <w:rsid w:val="003E2663"/>
    <w:rsid w:val="003E706F"/>
    <w:rsid w:val="00403304"/>
    <w:rsid w:val="004072F1"/>
    <w:rsid w:val="004119B3"/>
    <w:rsid w:val="004347D2"/>
    <w:rsid w:val="0044364D"/>
    <w:rsid w:val="00454A2B"/>
    <w:rsid w:val="004553A8"/>
    <w:rsid w:val="0046609F"/>
    <w:rsid w:val="00490DDC"/>
    <w:rsid w:val="004B4FAB"/>
    <w:rsid w:val="004D53AC"/>
    <w:rsid w:val="004F52DC"/>
    <w:rsid w:val="00513B12"/>
    <w:rsid w:val="0051612C"/>
    <w:rsid w:val="00534A1B"/>
    <w:rsid w:val="00541E95"/>
    <w:rsid w:val="00542AF7"/>
    <w:rsid w:val="005909BE"/>
    <w:rsid w:val="005A0F3B"/>
    <w:rsid w:val="005A3B61"/>
    <w:rsid w:val="005A4338"/>
    <w:rsid w:val="005E3D3C"/>
    <w:rsid w:val="006017F6"/>
    <w:rsid w:val="00601820"/>
    <w:rsid w:val="00626FAE"/>
    <w:rsid w:val="00636DD3"/>
    <w:rsid w:val="0064746E"/>
    <w:rsid w:val="006609E9"/>
    <w:rsid w:val="00695715"/>
    <w:rsid w:val="006A6AA3"/>
    <w:rsid w:val="006B2384"/>
    <w:rsid w:val="006F2FC5"/>
    <w:rsid w:val="006F625D"/>
    <w:rsid w:val="00723149"/>
    <w:rsid w:val="007338A2"/>
    <w:rsid w:val="007437D1"/>
    <w:rsid w:val="007A1E66"/>
    <w:rsid w:val="007D1C65"/>
    <w:rsid w:val="007D28DA"/>
    <w:rsid w:val="00892441"/>
    <w:rsid w:val="008A5FC5"/>
    <w:rsid w:val="008B382E"/>
    <w:rsid w:val="008C6424"/>
    <w:rsid w:val="00910E1F"/>
    <w:rsid w:val="00923F63"/>
    <w:rsid w:val="0096406A"/>
    <w:rsid w:val="00964627"/>
    <w:rsid w:val="00992A71"/>
    <w:rsid w:val="009C200C"/>
    <w:rsid w:val="009E5753"/>
    <w:rsid w:val="00A10BDA"/>
    <w:rsid w:val="00A22C90"/>
    <w:rsid w:val="00A25869"/>
    <w:rsid w:val="00A32A81"/>
    <w:rsid w:val="00A47138"/>
    <w:rsid w:val="00A6041E"/>
    <w:rsid w:val="00A649A9"/>
    <w:rsid w:val="00A7282F"/>
    <w:rsid w:val="00A77F47"/>
    <w:rsid w:val="00A87670"/>
    <w:rsid w:val="00AA0E18"/>
    <w:rsid w:val="00AA46B2"/>
    <w:rsid w:val="00AF33F1"/>
    <w:rsid w:val="00B10570"/>
    <w:rsid w:val="00B2414C"/>
    <w:rsid w:val="00B31927"/>
    <w:rsid w:val="00B44CBA"/>
    <w:rsid w:val="00B51119"/>
    <w:rsid w:val="00B5206C"/>
    <w:rsid w:val="00B61E9B"/>
    <w:rsid w:val="00B63A62"/>
    <w:rsid w:val="00B732F9"/>
    <w:rsid w:val="00B8463D"/>
    <w:rsid w:val="00B8485A"/>
    <w:rsid w:val="00BC4DD7"/>
    <w:rsid w:val="00BE27B5"/>
    <w:rsid w:val="00BF1ADB"/>
    <w:rsid w:val="00BF74C1"/>
    <w:rsid w:val="00BF79D9"/>
    <w:rsid w:val="00C042A5"/>
    <w:rsid w:val="00C156D5"/>
    <w:rsid w:val="00C17B9B"/>
    <w:rsid w:val="00C30684"/>
    <w:rsid w:val="00C51654"/>
    <w:rsid w:val="00C561DD"/>
    <w:rsid w:val="00C63D2E"/>
    <w:rsid w:val="00C716A6"/>
    <w:rsid w:val="00C76F68"/>
    <w:rsid w:val="00C906C8"/>
    <w:rsid w:val="00CA52C6"/>
    <w:rsid w:val="00CB277C"/>
    <w:rsid w:val="00CC7643"/>
    <w:rsid w:val="00CD026F"/>
    <w:rsid w:val="00D9324B"/>
    <w:rsid w:val="00DD6AE1"/>
    <w:rsid w:val="00DE6809"/>
    <w:rsid w:val="00DE7A54"/>
    <w:rsid w:val="00E00E86"/>
    <w:rsid w:val="00E1710F"/>
    <w:rsid w:val="00E17A20"/>
    <w:rsid w:val="00E4293E"/>
    <w:rsid w:val="00E62BD3"/>
    <w:rsid w:val="00E857B7"/>
    <w:rsid w:val="00E85BE2"/>
    <w:rsid w:val="00EA058F"/>
    <w:rsid w:val="00EA5070"/>
    <w:rsid w:val="00EB540F"/>
    <w:rsid w:val="00EF2DCA"/>
    <w:rsid w:val="00F07F80"/>
    <w:rsid w:val="00F17989"/>
    <w:rsid w:val="00F24AED"/>
    <w:rsid w:val="00F5029E"/>
    <w:rsid w:val="00F5101D"/>
    <w:rsid w:val="00F5371C"/>
    <w:rsid w:val="00F87B92"/>
    <w:rsid w:val="00F92ADD"/>
    <w:rsid w:val="00FB509A"/>
    <w:rsid w:val="00FE19AC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AC"/>
    <w:pPr>
      <w:widowControl w:val="0"/>
      <w:suppressAutoHyphens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19AC"/>
    <w:pPr>
      <w:ind w:left="720"/>
      <w:contextualSpacing/>
    </w:pPr>
  </w:style>
  <w:style w:type="table" w:styleId="TableGrid">
    <w:name w:val="Table Grid"/>
    <w:basedOn w:val="TableNormal"/>
    <w:uiPriority w:val="99"/>
    <w:rsid w:val="00FE19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1395</TotalTime>
  <Pages>3</Pages>
  <Words>2586</Words>
  <Characters>1475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40</cp:revision>
  <cp:lastPrinted>2019-01-17T14:06:00Z</cp:lastPrinted>
  <dcterms:created xsi:type="dcterms:W3CDTF">2017-11-15T11:22:00Z</dcterms:created>
  <dcterms:modified xsi:type="dcterms:W3CDTF">2019-02-20T13:18:00Z</dcterms:modified>
</cp:coreProperties>
</file>