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7E" w:rsidRDefault="000B797E" w:rsidP="00D947D5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B797E" w:rsidRDefault="000B797E" w:rsidP="004428D1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0B797E" w:rsidRDefault="000B797E" w:rsidP="004428D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0B797E" w:rsidRDefault="000B797E" w:rsidP="004428D1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(чергова) сесія </w:t>
      </w:r>
    </w:p>
    <w:p w:rsidR="000B797E" w:rsidRDefault="000B797E" w:rsidP="004428D1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0B797E" w:rsidRDefault="000B797E" w:rsidP="004428D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0B797E" w:rsidRDefault="000B797E" w:rsidP="004428D1">
      <w:pPr>
        <w:ind w:right="-382" w:firstLine="720"/>
        <w:jc w:val="both"/>
        <w:rPr>
          <w:sz w:val="18"/>
          <w:szCs w:val="18"/>
          <w:lang w:val="uk-UA"/>
        </w:rPr>
      </w:pPr>
    </w:p>
    <w:p w:rsidR="000B797E" w:rsidRDefault="000B797E" w:rsidP="004428D1">
      <w:pPr>
        <w:ind w:right="-382" w:firstLine="720"/>
        <w:jc w:val="both"/>
        <w:rPr>
          <w:sz w:val="18"/>
          <w:szCs w:val="18"/>
          <w:lang w:val="uk-UA"/>
        </w:rPr>
      </w:pPr>
    </w:p>
    <w:p w:rsidR="000B797E" w:rsidRPr="00B96CB8" w:rsidRDefault="000B797E" w:rsidP="004428D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</w:t>
      </w:r>
      <w:r w:rsidRPr="00B96CB8">
        <w:rPr>
          <w:b/>
          <w:bCs/>
          <w:lang w:val="uk-UA"/>
        </w:rPr>
        <w:t xml:space="preserve">  2019 року</w:t>
      </w:r>
    </w:p>
    <w:p w:rsidR="000B797E" w:rsidRPr="00B96CB8" w:rsidRDefault="000B797E" w:rsidP="004428D1">
      <w:pPr>
        <w:spacing w:line="360" w:lineRule="auto"/>
        <w:rPr>
          <w:b/>
          <w:bCs/>
          <w:lang w:val="uk-UA"/>
        </w:rPr>
      </w:pPr>
      <w:r w:rsidRPr="00B96CB8"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0B797E" w:rsidRPr="000F1D22">
        <w:trPr>
          <w:trHeight w:val="460"/>
        </w:trPr>
        <w:tc>
          <w:tcPr>
            <w:tcW w:w="5868" w:type="dxa"/>
          </w:tcPr>
          <w:p w:rsidR="000B797E" w:rsidRPr="00433636" w:rsidRDefault="000B797E" w:rsidP="00433636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3C08A6">
              <w:rPr>
                <w:color w:val="000000"/>
                <w:lang w:val="uk-UA"/>
              </w:rPr>
              <w:t>Про</w:t>
            </w:r>
            <w:r>
              <w:rPr>
                <w:color w:val="000000"/>
                <w:lang w:val="uk-UA"/>
              </w:rPr>
              <w:t xml:space="preserve"> розгляд питання щодо включення земельної ділянки до </w:t>
            </w:r>
            <w:r w:rsidRPr="00433636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переліку земельних ділянок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,</w:t>
            </w:r>
            <w:r w:rsidRPr="00433636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право на які виставляється на земельні торги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,</w:t>
            </w:r>
            <w:r>
              <w:rPr>
                <w:color w:val="000000"/>
                <w:lang w:val="uk-UA"/>
              </w:rPr>
              <w:t xml:space="preserve"> за заявою ТОВ «СХІДЛОДЖИСТІК»</w:t>
            </w:r>
          </w:p>
          <w:p w:rsidR="000B797E" w:rsidRPr="003C08A6" w:rsidRDefault="000B797E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0B797E" w:rsidRDefault="000B797E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Розглянувши клопотання товариства з обмеженою відповідальністю «СХІДЛОДЖИСТІК» (вх. № 6105/12 від 12.09.2019)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включення земельної ділянки, розташованої за адресою: Луганська область, м. Сєвєродонецьк, с. Воєводівка до </w:t>
      </w:r>
      <w:r w:rsidRPr="00433636">
        <w:rPr>
          <w:rStyle w:val="FontStyle14"/>
          <w:b w:val="0"/>
          <w:bCs w:val="0"/>
          <w:color w:val="000000"/>
          <w:lang w:val="uk-UA" w:eastAsia="uk-UA"/>
        </w:rPr>
        <w:t>переліку земельних ділянок право на які виставляється на земельні торги</w:t>
      </w:r>
      <w:r>
        <w:rPr>
          <w:rStyle w:val="FontStyle14"/>
          <w:b w:val="0"/>
          <w:bCs w:val="0"/>
          <w:color w:val="000000"/>
          <w:lang w:val="uk-UA" w:eastAsia="uk-UA"/>
        </w:rPr>
        <w:t>,</w:t>
      </w:r>
      <w:r>
        <w:rPr>
          <w:lang w:val="uk-UA"/>
        </w:rPr>
        <w:t xml:space="preserve"> враховуючи, що запитувана земельна ділянка, відповідно до генерального плану міста Сєвєродонецьк, знаходиться на території міста та на яку відсутні детальний план та план зонування території,</w:t>
      </w:r>
      <w:r>
        <w:rPr>
          <w:color w:val="000000"/>
          <w:lang w:val="uk-UA"/>
        </w:rPr>
        <w:t xml:space="preserve"> згідно з пропозиціями </w:t>
      </w:r>
      <w:r w:rsidRPr="00094625">
        <w:rPr>
          <w:color w:val="000000"/>
          <w:lang w:val="uk-UA"/>
        </w:rPr>
        <w:t>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</w:t>
      </w:r>
      <w:r>
        <w:rPr>
          <w:color w:val="000000"/>
          <w:lang w:val="uk-UA"/>
        </w:rPr>
        <w:t xml:space="preserve"> (протокол №   від    2019),</w:t>
      </w:r>
      <w:r w:rsidRPr="00094625">
        <w:rPr>
          <w:color w:val="000000"/>
          <w:lang w:val="uk-UA"/>
        </w:rPr>
        <w:t xml:space="preserve"> 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статей 12, 122 Земельного кодексу України, частини третьої статті 24 Закону України «Про регулювання містобудування діяльності»,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міська рада</w:t>
      </w:r>
    </w:p>
    <w:p w:rsidR="000B797E" w:rsidRDefault="000B797E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0B797E" w:rsidRDefault="000B797E" w:rsidP="00DA5204">
      <w:pPr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0B797E" w:rsidRDefault="000B797E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0B797E" w:rsidRPr="00433636" w:rsidRDefault="000B797E" w:rsidP="0014005D">
      <w:pPr>
        <w:pStyle w:val="Style5"/>
        <w:widowControl/>
        <w:spacing w:before="98" w:line="240" w:lineRule="auto"/>
        <w:ind w:firstLine="284"/>
        <w:jc w:val="both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lang w:val="uk-UA"/>
        </w:rPr>
        <w:t xml:space="preserve"> 1. Відмовити товариству з обмеженою відповідальністю «СХІДЛОДЖИСТІК» у включенні земельної ділянки з цільовим призначенням для розміщення та експлуатації основних, підсобних і допоміжних будівель та споруд підприємств переробної, машинобудівної та іншої промисловості (для ведення вантажно - розвантажувальних робіт) за адресою: м. Сєвєродонецьк, с. Воєводівка, </w:t>
      </w:r>
      <w:r>
        <w:rPr>
          <w:color w:val="000000"/>
          <w:lang w:val="uk-UA"/>
        </w:rPr>
        <w:t xml:space="preserve">до </w:t>
      </w:r>
      <w:r w:rsidRPr="00433636">
        <w:rPr>
          <w:rStyle w:val="FontStyle14"/>
          <w:b w:val="0"/>
          <w:bCs w:val="0"/>
          <w:color w:val="000000"/>
          <w:lang w:val="uk-UA" w:eastAsia="uk-UA"/>
        </w:rPr>
        <w:t>переліку земельних ділянок право на які виставляється на земельні торги</w:t>
      </w:r>
      <w:r>
        <w:rPr>
          <w:rStyle w:val="FontStyle14"/>
          <w:b w:val="0"/>
          <w:bCs w:val="0"/>
          <w:color w:val="000000"/>
          <w:lang w:val="uk-UA" w:eastAsia="uk-UA"/>
        </w:rPr>
        <w:t>.</w:t>
      </w:r>
    </w:p>
    <w:p w:rsidR="000B797E" w:rsidRPr="009D279B" w:rsidRDefault="000B797E" w:rsidP="0014005D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2.  </w:t>
      </w:r>
      <w:r w:rsidRPr="009D279B">
        <w:rPr>
          <w:lang w:val="uk-UA"/>
        </w:rPr>
        <w:t>Дане  рішення  підлягає оприлюдненню.</w:t>
      </w:r>
    </w:p>
    <w:p w:rsidR="000B797E" w:rsidRDefault="000B797E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3.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B797E" w:rsidRDefault="000B797E" w:rsidP="007136B2">
      <w:pPr>
        <w:widowControl w:val="0"/>
        <w:ind w:left="284" w:right="-180" w:firstLine="76"/>
        <w:rPr>
          <w:b/>
          <w:bCs/>
          <w:color w:val="000000"/>
          <w:lang w:val="uk-UA"/>
        </w:rPr>
      </w:pPr>
    </w:p>
    <w:p w:rsidR="000B797E" w:rsidRDefault="000B797E" w:rsidP="007136B2">
      <w:pPr>
        <w:widowControl w:val="0"/>
        <w:ind w:left="284" w:right="-180" w:firstLine="76"/>
        <w:rPr>
          <w:b/>
          <w:bCs/>
          <w:color w:val="000000"/>
          <w:lang w:val="uk-UA"/>
        </w:rPr>
      </w:pPr>
    </w:p>
    <w:p w:rsidR="000B797E" w:rsidRPr="00A84A49" w:rsidRDefault="000B797E" w:rsidP="007C483D">
      <w:pPr>
        <w:widowControl w:val="0"/>
        <w:ind w:left="180" w:right="-180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0B797E" w:rsidRDefault="000B797E" w:rsidP="007C483D">
      <w:pPr>
        <w:widowControl w:val="0"/>
        <w:ind w:left="180"/>
        <w:jc w:val="both"/>
        <w:rPr>
          <w:b/>
          <w:bCs/>
          <w:lang w:val="uk-UA"/>
        </w:rPr>
      </w:pPr>
      <w:r w:rsidRPr="00A84A49">
        <w:rPr>
          <w:b/>
          <w:bCs/>
        </w:rPr>
        <w:t>в.о. міського голови</w:t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         В.Ткачук</w:t>
      </w:r>
    </w:p>
    <w:p w:rsidR="000B797E" w:rsidRDefault="000B797E" w:rsidP="007136B2">
      <w:pPr>
        <w:widowControl w:val="0"/>
        <w:ind w:left="284"/>
        <w:jc w:val="both"/>
        <w:rPr>
          <w:b/>
          <w:bCs/>
          <w:lang w:val="uk-UA"/>
        </w:rPr>
      </w:pPr>
    </w:p>
    <w:p w:rsidR="000B797E" w:rsidRPr="00F55CA0" w:rsidRDefault="000B797E" w:rsidP="007C483D">
      <w:pPr>
        <w:widowControl w:val="0"/>
        <w:tabs>
          <w:tab w:val="left" w:pos="-4"/>
        </w:tabs>
        <w:ind w:left="180"/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0B797E" w:rsidRPr="00F55CA0" w:rsidRDefault="000B797E" w:rsidP="007C483D">
      <w:pPr>
        <w:widowControl w:val="0"/>
        <w:tabs>
          <w:tab w:val="left" w:pos="360"/>
        </w:tabs>
        <w:ind w:left="180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0B797E" w:rsidRPr="00F55CA0" w:rsidRDefault="000B797E" w:rsidP="007C483D">
      <w:pPr>
        <w:widowControl w:val="0"/>
        <w:tabs>
          <w:tab w:val="left" w:pos="360"/>
        </w:tabs>
        <w:ind w:left="180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</w:t>
      </w:r>
    </w:p>
    <w:p w:rsidR="000B797E" w:rsidRPr="00F55CA0" w:rsidRDefault="000B797E" w:rsidP="007C483D">
      <w:pPr>
        <w:widowControl w:val="0"/>
        <w:tabs>
          <w:tab w:val="left" w:pos="360"/>
        </w:tabs>
        <w:ind w:left="180"/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</w:t>
      </w:r>
      <w:r>
        <w:rPr>
          <w:color w:val="000000"/>
          <w:lang w:val="uk-UA"/>
        </w:rPr>
        <w:t>и</w:t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  <w:t xml:space="preserve">                       О.Кас’яненко </w:t>
      </w:r>
    </w:p>
    <w:p w:rsidR="000B797E" w:rsidRPr="00F55CA0" w:rsidRDefault="000B797E" w:rsidP="007136B2">
      <w:pPr>
        <w:widowControl w:val="0"/>
        <w:tabs>
          <w:tab w:val="left" w:pos="-4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sectPr w:rsidR="000B797E" w:rsidRPr="00F55CA0" w:rsidSect="0045559D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2F5"/>
    <w:rsid w:val="00022A96"/>
    <w:rsid w:val="000237FA"/>
    <w:rsid w:val="00024D7A"/>
    <w:rsid w:val="0002519E"/>
    <w:rsid w:val="000269A0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4A"/>
    <w:rsid w:val="00065B8E"/>
    <w:rsid w:val="00071E3C"/>
    <w:rsid w:val="00072E81"/>
    <w:rsid w:val="000741D3"/>
    <w:rsid w:val="000750A1"/>
    <w:rsid w:val="00077676"/>
    <w:rsid w:val="00077DC4"/>
    <w:rsid w:val="00080DF1"/>
    <w:rsid w:val="00082749"/>
    <w:rsid w:val="0008391E"/>
    <w:rsid w:val="000840A0"/>
    <w:rsid w:val="0008474D"/>
    <w:rsid w:val="00085BCD"/>
    <w:rsid w:val="00085F28"/>
    <w:rsid w:val="00091E61"/>
    <w:rsid w:val="000925B8"/>
    <w:rsid w:val="00093D58"/>
    <w:rsid w:val="00094625"/>
    <w:rsid w:val="00097B8D"/>
    <w:rsid w:val="000A0D5E"/>
    <w:rsid w:val="000A1961"/>
    <w:rsid w:val="000A1A48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B797E"/>
    <w:rsid w:val="000C04DE"/>
    <w:rsid w:val="000C0F71"/>
    <w:rsid w:val="000C37FA"/>
    <w:rsid w:val="000C65BD"/>
    <w:rsid w:val="000C68E8"/>
    <w:rsid w:val="000C691A"/>
    <w:rsid w:val="000D26AE"/>
    <w:rsid w:val="000D422F"/>
    <w:rsid w:val="000D5D90"/>
    <w:rsid w:val="000D6F50"/>
    <w:rsid w:val="000E1A45"/>
    <w:rsid w:val="000E26FA"/>
    <w:rsid w:val="000E3AD0"/>
    <w:rsid w:val="000F02D4"/>
    <w:rsid w:val="000F0395"/>
    <w:rsid w:val="000F091A"/>
    <w:rsid w:val="000F1D22"/>
    <w:rsid w:val="000F28C2"/>
    <w:rsid w:val="000F2A54"/>
    <w:rsid w:val="000F53B2"/>
    <w:rsid w:val="000F60F9"/>
    <w:rsid w:val="00101EE0"/>
    <w:rsid w:val="00106312"/>
    <w:rsid w:val="00107AB7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38D3"/>
    <w:rsid w:val="00134E39"/>
    <w:rsid w:val="00136423"/>
    <w:rsid w:val="00137466"/>
    <w:rsid w:val="001377E7"/>
    <w:rsid w:val="0014005D"/>
    <w:rsid w:val="00140821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54B84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14EB"/>
    <w:rsid w:val="00183F47"/>
    <w:rsid w:val="00184D27"/>
    <w:rsid w:val="00184D71"/>
    <w:rsid w:val="00186FC6"/>
    <w:rsid w:val="0019021D"/>
    <w:rsid w:val="001906B4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D5ADA"/>
    <w:rsid w:val="001E0436"/>
    <w:rsid w:val="001E06F7"/>
    <w:rsid w:val="001E2FBA"/>
    <w:rsid w:val="001E4188"/>
    <w:rsid w:val="001E4AE0"/>
    <w:rsid w:val="001E78A3"/>
    <w:rsid w:val="001F20C4"/>
    <w:rsid w:val="001F442D"/>
    <w:rsid w:val="001F72D4"/>
    <w:rsid w:val="001F7736"/>
    <w:rsid w:val="001F7C66"/>
    <w:rsid w:val="00200D40"/>
    <w:rsid w:val="0020446C"/>
    <w:rsid w:val="002064DE"/>
    <w:rsid w:val="00206989"/>
    <w:rsid w:val="00210BDB"/>
    <w:rsid w:val="00211891"/>
    <w:rsid w:val="00214A77"/>
    <w:rsid w:val="00215107"/>
    <w:rsid w:val="00215B82"/>
    <w:rsid w:val="00220F77"/>
    <w:rsid w:val="00221BAB"/>
    <w:rsid w:val="0022235A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53DD5"/>
    <w:rsid w:val="002632D7"/>
    <w:rsid w:val="0026411A"/>
    <w:rsid w:val="002656C4"/>
    <w:rsid w:val="00265AF4"/>
    <w:rsid w:val="002709CF"/>
    <w:rsid w:val="002721B4"/>
    <w:rsid w:val="00272485"/>
    <w:rsid w:val="00274399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12FD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0BFD"/>
    <w:rsid w:val="002D3153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5DD9"/>
    <w:rsid w:val="003171F4"/>
    <w:rsid w:val="00322168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7780C"/>
    <w:rsid w:val="00377AF4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675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B1A"/>
    <w:rsid w:val="003D0F27"/>
    <w:rsid w:val="003D1E92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271F5"/>
    <w:rsid w:val="004317A3"/>
    <w:rsid w:val="004319FD"/>
    <w:rsid w:val="00433636"/>
    <w:rsid w:val="00435A82"/>
    <w:rsid w:val="00435B75"/>
    <w:rsid w:val="00435DE6"/>
    <w:rsid w:val="00437154"/>
    <w:rsid w:val="004379F5"/>
    <w:rsid w:val="004428D1"/>
    <w:rsid w:val="00442980"/>
    <w:rsid w:val="00443828"/>
    <w:rsid w:val="0044405A"/>
    <w:rsid w:val="004443BE"/>
    <w:rsid w:val="0044498C"/>
    <w:rsid w:val="004459F4"/>
    <w:rsid w:val="00445B0B"/>
    <w:rsid w:val="00446634"/>
    <w:rsid w:val="00447B41"/>
    <w:rsid w:val="00451809"/>
    <w:rsid w:val="00452588"/>
    <w:rsid w:val="0045558A"/>
    <w:rsid w:val="0045559D"/>
    <w:rsid w:val="00460B77"/>
    <w:rsid w:val="00461F8A"/>
    <w:rsid w:val="004673A2"/>
    <w:rsid w:val="00471453"/>
    <w:rsid w:val="0047553D"/>
    <w:rsid w:val="00475C25"/>
    <w:rsid w:val="00477651"/>
    <w:rsid w:val="004815DB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368D"/>
    <w:rsid w:val="004951E4"/>
    <w:rsid w:val="00495B88"/>
    <w:rsid w:val="004969FB"/>
    <w:rsid w:val="004A1832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2E3"/>
    <w:rsid w:val="004C4FA1"/>
    <w:rsid w:val="004C607B"/>
    <w:rsid w:val="004C61A9"/>
    <w:rsid w:val="004D3C26"/>
    <w:rsid w:val="004D7F1C"/>
    <w:rsid w:val="004E3B1B"/>
    <w:rsid w:val="004E4A90"/>
    <w:rsid w:val="004E7AD4"/>
    <w:rsid w:val="004F17E7"/>
    <w:rsid w:val="004F1A74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469C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65DFE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85F7C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1C16"/>
    <w:rsid w:val="005B499C"/>
    <w:rsid w:val="005B79E6"/>
    <w:rsid w:val="005B7B28"/>
    <w:rsid w:val="005C00A8"/>
    <w:rsid w:val="005C0359"/>
    <w:rsid w:val="005C0F43"/>
    <w:rsid w:val="005C1ABC"/>
    <w:rsid w:val="005C24DF"/>
    <w:rsid w:val="005C5AA5"/>
    <w:rsid w:val="005D0740"/>
    <w:rsid w:val="005D0EDC"/>
    <w:rsid w:val="005D1D76"/>
    <w:rsid w:val="005D2702"/>
    <w:rsid w:val="005D2CCA"/>
    <w:rsid w:val="005D32E6"/>
    <w:rsid w:val="005D4A2D"/>
    <w:rsid w:val="005D4C75"/>
    <w:rsid w:val="005D63D8"/>
    <w:rsid w:val="005D68BA"/>
    <w:rsid w:val="005D6D7C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E790D"/>
    <w:rsid w:val="005F3229"/>
    <w:rsid w:val="0060270C"/>
    <w:rsid w:val="00603469"/>
    <w:rsid w:val="006037EA"/>
    <w:rsid w:val="006045DD"/>
    <w:rsid w:val="00604C1A"/>
    <w:rsid w:val="00605C5E"/>
    <w:rsid w:val="00607CDF"/>
    <w:rsid w:val="00610BE4"/>
    <w:rsid w:val="006127F4"/>
    <w:rsid w:val="0061524A"/>
    <w:rsid w:val="00615DC6"/>
    <w:rsid w:val="00616533"/>
    <w:rsid w:val="00617B06"/>
    <w:rsid w:val="00622B05"/>
    <w:rsid w:val="00625F10"/>
    <w:rsid w:val="006266E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144C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6F8F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2C08"/>
    <w:rsid w:val="006B335D"/>
    <w:rsid w:val="006B433F"/>
    <w:rsid w:val="006B6808"/>
    <w:rsid w:val="006C0862"/>
    <w:rsid w:val="006C1DAF"/>
    <w:rsid w:val="006C2F44"/>
    <w:rsid w:val="006C5A55"/>
    <w:rsid w:val="006C70F2"/>
    <w:rsid w:val="006D20BC"/>
    <w:rsid w:val="006D30E3"/>
    <w:rsid w:val="006D4D85"/>
    <w:rsid w:val="006D5B3B"/>
    <w:rsid w:val="006E2119"/>
    <w:rsid w:val="006E5F4F"/>
    <w:rsid w:val="006F104C"/>
    <w:rsid w:val="006F4733"/>
    <w:rsid w:val="00700A9C"/>
    <w:rsid w:val="0070138A"/>
    <w:rsid w:val="00701B59"/>
    <w:rsid w:val="0070466F"/>
    <w:rsid w:val="00705592"/>
    <w:rsid w:val="00707679"/>
    <w:rsid w:val="007076F9"/>
    <w:rsid w:val="007136B2"/>
    <w:rsid w:val="007140A6"/>
    <w:rsid w:val="00714F15"/>
    <w:rsid w:val="00715D31"/>
    <w:rsid w:val="007209C3"/>
    <w:rsid w:val="00721ADD"/>
    <w:rsid w:val="007254F0"/>
    <w:rsid w:val="00726A6E"/>
    <w:rsid w:val="00726F5A"/>
    <w:rsid w:val="007305B2"/>
    <w:rsid w:val="007317F6"/>
    <w:rsid w:val="00737F20"/>
    <w:rsid w:val="00745A83"/>
    <w:rsid w:val="00746FC3"/>
    <w:rsid w:val="00747F4F"/>
    <w:rsid w:val="00751050"/>
    <w:rsid w:val="007522A7"/>
    <w:rsid w:val="00752357"/>
    <w:rsid w:val="00752973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942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570E"/>
    <w:rsid w:val="00796342"/>
    <w:rsid w:val="00797E2E"/>
    <w:rsid w:val="007A0E8C"/>
    <w:rsid w:val="007A10B3"/>
    <w:rsid w:val="007A1515"/>
    <w:rsid w:val="007A1599"/>
    <w:rsid w:val="007A4181"/>
    <w:rsid w:val="007A42F1"/>
    <w:rsid w:val="007A78DD"/>
    <w:rsid w:val="007B1D00"/>
    <w:rsid w:val="007B2F2C"/>
    <w:rsid w:val="007B2F31"/>
    <w:rsid w:val="007B4BB6"/>
    <w:rsid w:val="007B50AC"/>
    <w:rsid w:val="007B67BE"/>
    <w:rsid w:val="007C2B35"/>
    <w:rsid w:val="007C483D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4C13"/>
    <w:rsid w:val="008160E9"/>
    <w:rsid w:val="00817504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342A"/>
    <w:rsid w:val="0084488F"/>
    <w:rsid w:val="008448E1"/>
    <w:rsid w:val="00846957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663A4"/>
    <w:rsid w:val="00866F71"/>
    <w:rsid w:val="00872588"/>
    <w:rsid w:val="008733E1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2F"/>
    <w:rsid w:val="008A59B5"/>
    <w:rsid w:val="008A6137"/>
    <w:rsid w:val="008B0D50"/>
    <w:rsid w:val="008B1920"/>
    <w:rsid w:val="008B239D"/>
    <w:rsid w:val="008B2491"/>
    <w:rsid w:val="008B3793"/>
    <w:rsid w:val="008B44B6"/>
    <w:rsid w:val="008B52A1"/>
    <w:rsid w:val="008B6191"/>
    <w:rsid w:val="008B6399"/>
    <w:rsid w:val="008C0F9C"/>
    <w:rsid w:val="008C2657"/>
    <w:rsid w:val="008C4624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E5612"/>
    <w:rsid w:val="008F1580"/>
    <w:rsid w:val="008F2C92"/>
    <w:rsid w:val="008F3681"/>
    <w:rsid w:val="008F463F"/>
    <w:rsid w:val="008F4C60"/>
    <w:rsid w:val="008F6A91"/>
    <w:rsid w:val="009007CD"/>
    <w:rsid w:val="00905766"/>
    <w:rsid w:val="00905A61"/>
    <w:rsid w:val="009067F2"/>
    <w:rsid w:val="009119DC"/>
    <w:rsid w:val="0091258E"/>
    <w:rsid w:val="00914F7E"/>
    <w:rsid w:val="00917DCF"/>
    <w:rsid w:val="00920265"/>
    <w:rsid w:val="00925D14"/>
    <w:rsid w:val="00927357"/>
    <w:rsid w:val="0093293C"/>
    <w:rsid w:val="00932DF0"/>
    <w:rsid w:val="0093411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2C80"/>
    <w:rsid w:val="00963479"/>
    <w:rsid w:val="00966CE9"/>
    <w:rsid w:val="00971AC1"/>
    <w:rsid w:val="00971C77"/>
    <w:rsid w:val="00972633"/>
    <w:rsid w:val="00973942"/>
    <w:rsid w:val="00975B1C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2465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9F7687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4E7C"/>
    <w:rsid w:val="00A3575D"/>
    <w:rsid w:val="00A3599E"/>
    <w:rsid w:val="00A4087D"/>
    <w:rsid w:val="00A40888"/>
    <w:rsid w:val="00A42D5A"/>
    <w:rsid w:val="00A436AB"/>
    <w:rsid w:val="00A51009"/>
    <w:rsid w:val="00A528E1"/>
    <w:rsid w:val="00A53A91"/>
    <w:rsid w:val="00A557F4"/>
    <w:rsid w:val="00A61492"/>
    <w:rsid w:val="00A619F0"/>
    <w:rsid w:val="00A64464"/>
    <w:rsid w:val="00A65CBC"/>
    <w:rsid w:val="00A67AFE"/>
    <w:rsid w:val="00A7193B"/>
    <w:rsid w:val="00A77D12"/>
    <w:rsid w:val="00A821CE"/>
    <w:rsid w:val="00A8474E"/>
    <w:rsid w:val="00A84A49"/>
    <w:rsid w:val="00A86068"/>
    <w:rsid w:val="00A86FE5"/>
    <w:rsid w:val="00A907C6"/>
    <w:rsid w:val="00A90E32"/>
    <w:rsid w:val="00A9423C"/>
    <w:rsid w:val="00A96FAF"/>
    <w:rsid w:val="00A9728A"/>
    <w:rsid w:val="00A97C17"/>
    <w:rsid w:val="00AA4D01"/>
    <w:rsid w:val="00AA4EA4"/>
    <w:rsid w:val="00AB4080"/>
    <w:rsid w:val="00AB7C89"/>
    <w:rsid w:val="00AC004C"/>
    <w:rsid w:val="00AC18E8"/>
    <w:rsid w:val="00AC1B67"/>
    <w:rsid w:val="00AD2AE9"/>
    <w:rsid w:val="00AD2FBF"/>
    <w:rsid w:val="00AD76B0"/>
    <w:rsid w:val="00AE09A3"/>
    <w:rsid w:val="00AE0E13"/>
    <w:rsid w:val="00AE4D01"/>
    <w:rsid w:val="00AE5833"/>
    <w:rsid w:val="00AE5DA5"/>
    <w:rsid w:val="00AE67F2"/>
    <w:rsid w:val="00AF3832"/>
    <w:rsid w:val="00AF65C2"/>
    <w:rsid w:val="00B07F77"/>
    <w:rsid w:val="00B119A6"/>
    <w:rsid w:val="00B13B99"/>
    <w:rsid w:val="00B158CA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1616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1F39"/>
    <w:rsid w:val="00B84498"/>
    <w:rsid w:val="00B869AD"/>
    <w:rsid w:val="00B87AD9"/>
    <w:rsid w:val="00B92FC8"/>
    <w:rsid w:val="00B93F26"/>
    <w:rsid w:val="00B9483E"/>
    <w:rsid w:val="00B94BDA"/>
    <w:rsid w:val="00B951FF"/>
    <w:rsid w:val="00B9648F"/>
    <w:rsid w:val="00B96CB8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91C"/>
    <w:rsid w:val="00BC7F12"/>
    <w:rsid w:val="00BD222F"/>
    <w:rsid w:val="00BD39CF"/>
    <w:rsid w:val="00BD40BE"/>
    <w:rsid w:val="00BD5A29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2D3A"/>
    <w:rsid w:val="00C047F7"/>
    <w:rsid w:val="00C063DE"/>
    <w:rsid w:val="00C07211"/>
    <w:rsid w:val="00C11DB8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53AD"/>
    <w:rsid w:val="00C46EFB"/>
    <w:rsid w:val="00C4722C"/>
    <w:rsid w:val="00C47A4C"/>
    <w:rsid w:val="00C50BDD"/>
    <w:rsid w:val="00C51FC8"/>
    <w:rsid w:val="00C523A9"/>
    <w:rsid w:val="00C5249A"/>
    <w:rsid w:val="00C54C6C"/>
    <w:rsid w:val="00C555D5"/>
    <w:rsid w:val="00C564A6"/>
    <w:rsid w:val="00C56CC9"/>
    <w:rsid w:val="00C572A1"/>
    <w:rsid w:val="00C57B6B"/>
    <w:rsid w:val="00C607E5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5D8F"/>
    <w:rsid w:val="00CA65B1"/>
    <w:rsid w:val="00CB0C11"/>
    <w:rsid w:val="00CB0D1D"/>
    <w:rsid w:val="00CB2E16"/>
    <w:rsid w:val="00CB4901"/>
    <w:rsid w:val="00CB4DE8"/>
    <w:rsid w:val="00CB6133"/>
    <w:rsid w:val="00CB6A81"/>
    <w:rsid w:val="00CC2EA4"/>
    <w:rsid w:val="00CC3D20"/>
    <w:rsid w:val="00CC73C1"/>
    <w:rsid w:val="00CD18FF"/>
    <w:rsid w:val="00CD285A"/>
    <w:rsid w:val="00CE15A9"/>
    <w:rsid w:val="00CE354C"/>
    <w:rsid w:val="00CE51D4"/>
    <w:rsid w:val="00CE5263"/>
    <w:rsid w:val="00CE5C19"/>
    <w:rsid w:val="00CF0567"/>
    <w:rsid w:val="00CF3BD4"/>
    <w:rsid w:val="00CF3F2D"/>
    <w:rsid w:val="00CF794B"/>
    <w:rsid w:val="00D007CC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5704"/>
    <w:rsid w:val="00D37044"/>
    <w:rsid w:val="00D40F90"/>
    <w:rsid w:val="00D425F7"/>
    <w:rsid w:val="00D44073"/>
    <w:rsid w:val="00D44406"/>
    <w:rsid w:val="00D44ACD"/>
    <w:rsid w:val="00D526AE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7A"/>
    <w:rsid w:val="00D82693"/>
    <w:rsid w:val="00D83D73"/>
    <w:rsid w:val="00D84FE5"/>
    <w:rsid w:val="00D86472"/>
    <w:rsid w:val="00D91EA3"/>
    <w:rsid w:val="00D947D5"/>
    <w:rsid w:val="00D959C1"/>
    <w:rsid w:val="00D9621F"/>
    <w:rsid w:val="00D9637A"/>
    <w:rsid w:val="00D9799A"/>
    <w:rsid w:val="00DA4073"/>
    <w:rsid w:val="00DA4E79"/>
    <w:rsid w:val="00DA5204"/>
    <w:rsid w:val="00DB17BD"/>
    <w:rsid w:val="00DB2C53"/>
    <w:rsid w:val="00DB3816"/>
    <w:rsid w:val="00DB400B"/>
    <w:rsid w:val="00DB56F4"/>
    <w:rsid w:val="00DB74D0"/>
    <w:rsid w:val="00DC044D"/>
    <w:rsid w:val="00DC08ED"/>
    <w:rsid w:val="00DD2589"/>
    <w:rsid w:val="00DE1B0A"/>
    <w:rsid w:val="00DF014C"/>
    <w:rsid w:val="00DF02EC"/>
    <w:rsid w:val="00DF134B"/>
    <w:rsid w:val="00DF3C54"/>
    <w:rsid w:val="00DF453E"/>
    <w:rsid w:val="00DF6C21"/>
    <w:rsid w:val="00E002C3"/>
    <w:rsid w:val="00E05DF2"/>
    <w:rsid w:val="00E144D5"/>
    <w:rsid w:val="00E14735"/>
    <w:rsid w:val="00E24665"/>
    <w:rsid w:val="00E262A7"/>
    <w:rsid w:val="00E275D3"/>
    <w:rsid w:val="00E323D4"/>
    <w:rsid w:val="00E324E5"/>
    <w:rsid w:val="00E34673"/>
    <w:rsid w:val="00E35584"/>
    <w:rsid w:val="00E36E9B"/>
    <w:rsid w:val="00E43396"/>
    <w:rsid w:val="00E44A57"/>
    <w:rsid w:val="00E523E4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1C85"/>
    <w:rsid w:val="00E7490F"/>
    <w:rsid w:val="00E7591D"/>
    <w:rsid w:val="00E768DD"/>
    <w:rsid w:val="00E76AF9"/>
    <w:rsid w:val="00E8063A"/>
    <w:rsid w:val="00E826D9"/>
    <w:rsid w:val="00E8348B"/>
    <w:rsid w:val="00E84D00"/>
    <w:rsid w:val="00E90095"/>
    <w:rsid w:val="00E92904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867"/>
    <w:rsid w:val="00EB3D41"/>
    <w:rsid w:val="00EB4DD3"/>
    <w:rsid w:val="00EB6B5D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E64B7"/>
    <w:rsid w:val="00EF0415"/>
    <w:rsid w:val="00EF574B"/>
    <w:rsid w:val="00EF58A8"/>
    <w:rsid w:val="00F00688"/>
    <w:rsid w:val="00F015BA"/>
    <w:rsid w:val="00F018B7"/>
    <w:rsid w:val="00F0333D"/>
    <w:rsid w:val="00F04CEB"/>
    <w:rsid w:val="00F0588F"/>
    <w:rsid w:val="00F05F5F"/>
    <w:rsid w:val="00F06E00"/>
    <w:rsid w:val="00F112A0"/>
    <w:rsid w:val="00F13C34"/>
    <w:rsid w:val="00F1429C"/>
    <w:rsid w:val="00F1586A"/>
    <w:rsid w:val="00F16195"/>
    <w:rsid w:val="00F1626D"/>
    <w:rsid w:val="00F20840"/>
    <w:rsid w:val="00F22920"/>
    <w:rsid w:val="00F22A29"/>
    <w:rsid w:val="00F24A1E"/>
    <w:rsid w:val="00F30A76"/>
    <w:rsid w:val="00F3156B"/>
    <w:rsid w:val="00F34F09"/>
    <w:rsid w:val="00F352C7"/>
    <w:rsid w:val="00F36A6D"/>
    <w:rsid w:val="00F36F5A"/>
    <w:rsid w:val="00F400A7"/>
    <w:rsid w:val="00F44E29"/>
    <w:rsid w:val="00F50158"/>
    <w:rsid w:val="00F52392"/>
    <w:rsid w:val="00F54B31"/>
    <w:rsid w:val="00F54D81"/>
    <w:rsid w:val="00F55CA0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6D3"/>
    <w:rsid w:val="00F778BF"/>
    <w:rsid w:val="00F82901"/>
    <w:rsid w:val="00F8695F"/>
    <w:rsid w:val="00F869FF"/>
    <w:rsid w:val="00F8700C"/>
    <w:rsid w:val="00F87716"/>
    <w:rsid w:val="00F9355D"/>
    <w:rsid w:val="00FA4291"/>
    <w:rsid w:val="00FA54C9"/>
    <w:rsid w:val="00FA59E3"/>
    <w:rsid w:val="00FB014E"/>
    <w:rsid w:val="00FB09CD"/>
    <w:rsid w:val="00FB2E6B"/>
    <w:rsid w:val="00FC19B2"/>
    <w:rsid w:val="00FC4772"/>
    <w:rsid w:val="00FC57D4"/>
    <w:rsid w:val="00FC66D6"/>
    <w:rsid w:val="00FC7760"/>
    <w:rsid w:val="00FC787B"/>
    <w:rsid w:val="00FD0A98"/>
    <w:rsid w:val="00FD2D53"/>
    <w:rsid w:val="00FD3F88"/>
    <w:rsid w:val="00FD5949"/>
    <w:rsid w:val="00FD5B6C"/>
    <w:rsid w:val="00FE023B"/>
    <w:rsid w:val="00FE0AF2"/>
    <w:rsid w:val="00FE3DE6"/>
    <w:rsid w:val="00FE499B"/>
    <w:rsid w:val="00FE4C38"/>
    <w:rsid w:val="00FE4FE6"/>
    <w:rsid w:val="00FF1E79"/>
    <w:rsid w:val="00FF28F2"/>
    <w:rsid w:val="00FF2B37"/>
    <w:rsid w:val="00FF38CB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odyText2">
    <w:name w:val="Body Text 2"/>
    <w:basedOn w:val="Normal"/>
    <w:link w:val="BodyText2Char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4F0"/>
    <w:rPr>
      <w:sz w:val="24"/>
      <w:szCs w:val="24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4271F5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apple-converted-space">
    <w:name w:val="apple-converted-space"/>
    <w:basedOn w:val="DefaultParagraphFont"/>
    <w:uiPriority w:val="99"/>
    <w:rsid w:val="0037780C"/>
  </w:style>
  <w:style w:type="character" w:customStyle="1" w:styleId="FontStyle14">
    <w:name w:val="Font Style14"/>
    <w:uiPriority w:val="99"/>
    <w:rsid w:val="0043363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Normal"/>
    <w:uiPriority w:val="99"/>
    <w:rsid w:val="00433636"/>
    <w:pPr>
      <w:widowControl w:val="0"/>
      <w:autoSpaceDE w:val="0"/>
      <w:autoSpaceDN w:val="0"/>
      <w:adjustRightInd w:val="0"/>
      <w:spacing w:line="322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2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1</Pages>
  <Words>1401</Words>
  <Characters>800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9</cp:revision>
  <cp:lastPrinted>2019-09-25T06:13:00Z</cp:lastPrinted>
  <dcterms:created xsi:type="dcterms:W3CDTF">2019-09-25T05:46:00Z</dcterms:created>
  <dcterms:modified xsi:type="dcterms:W3CDTF">2019-10-10T05:57:00Z</dcterms:modified>
</cp:coreProperties>
</file>