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BF" w:rsidRDefault="005C46BF" w:rsidP="00362B9C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5C46BF" w:rsidRDefault="005C46BF" w:rsidP="00362B9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C46BF" w:rsidRDefault="005C46BF" w:rsidP="00362B9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C46BF" w:rsidRDefault="005C46BF" w:rsidP="00362B9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5C46BF" w:rsidRDefault="005C46BF" w:rsidP="00362B9C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5C46BF" w:rsidRDefault="005C46BF" w:rsidP="00362B9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2877 </w:t>
      </w:r>
    </w:p>
    <w:p w:rsidR="005C46BF" w:rsidRDefault="005C46BF" w:rsidP="00362B9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5C46BF" w:rsidRDefault="005C46BF" w:rsidP="00362B9C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5C46BF" w:rsidRDefault="005C46BF" w:rsidP="006B744D">
      <w:pPr>
        <w:widowControl w:val="0"/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C46BF" w:rsidRPr="00C269B2" w:rsidRDefault="005C46BF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820"/>
      </w:tblGrid>
      <w:tr w:rsidR="005C46BF" w:rsidRPr="002A528E" w:rsidTr="00362B9C">
        <w:trPr>
          <w:trHeight w:val="710"/>
        </w:trPr>
        <w:tc>
          <w:tcPr>
            <w:tcW w:w="4820" w:type="dxa"/>
          </w:tcPr>
          <w:p w:rsidR="005C46BF" w:rsidRDefault="005C46BF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відмову в продажу земельної ділянки комунальної власності гр. Адамяну Г.А.</w:t>
            </w:r>
          </w:p>
          <w:p w:rsidR="005C46BF" w:rsidRPr="006A00E5" w:rsidRDefault="005C46BF" w:rsidP="006A00E5">
            <w:pPr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5C46BF" w:rsidRPr="00247DDD" w:rsidRDefault="005C46BF" w:rsidP="004B30E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>
        <w:rPr>
          <w:color w:val="000000"/>
          <w:lang w:val="uk-UA"/>
        </w:rPr>
        <w:t>Р</w:t>
      </w:r>
      <w:r w:rsidRPr="00247DDD">
        <w:rPr>
          <w:color w:val="000000"/>
          <w:lang w:val="uk-UA"/>
        </w:rPr>
        <w:t xml:space="preserve">озглянувши заяву </w:t>
      </w:r>
      <w:r>
        <w:rPr>
          <w:color w:val="000000"/>
          <w:lang w:val="uk-UA"/>
        </w:rPr>
        <w:t>гр. Адамяна Грігора Арамовича</w:t>
      </w:r>
      <w:r w:rsidRPr="00247DDD">
        <w:rPr>
          <w:color w:val="000000"/>
          <w:lang w:val="uk-UA"/>
        </w:rPr>
        <w:t xml:space="preserve"> про проведення експертної грошової оцінки земельної ділянки комунальної власності, що підлягає продажу</w:t>
      </w:r>
      <w:r>
        <w:rPr>
          <w:color w:val="000000"/>
          <w:lang w:val="uk-UA"/>
        </w:rPr>
        <w:t xml:space="preserve"> під культурно-розважальний комплекс, враховуючи, що частина земельної ділянки, яка з</w:t>
      </w:r>
      <w:r w:rsidRPr="00247DDD">
        <w:rPr>
          <w:color w:val="000000"/>
          <w:lang w:val="uk-UA"/>
        </w:rPr>
        <w:t xml:space="preserve">находиться в оренді гр. </w:t>
      </w:r>
      <w:r>
        <w:rPr>
          <w:color w:val="000000"/>
          <w:lang w:val="uk-UA"/>
        </w:rPr>
        <w:t>Адамяна Г.А</w:t>
      </w:r>
      <w:r w:rsidRPr="00247DDD">
        <w:rPr>
          <w:color w:val="000000"/>
          <w:lang w:val="uk-UA"/>
        </w:rPr>
        <w:t>.</w:t>
      </w:r>
      <w:r>
        <w:rPr>
          <w:color w:val="000000"/>
          <w:lang w:val="uk-UA"/>
        </w:rPr>
        <w:t>, відповідно до дислокації парків, скверів та інших зелених зон міста Сєвєродонецька, затвердженої рішенням сесії міської ради № 599 від 26.05.2011, та детального плану території кварталу № 21 м. Сєвєродонецьк, затвердженого рішенням сесії міської ради № 2035 від 27.09.2012, визначена як сквер, згідно з пропозиціями</w:t>
      </w:r>
      <w:r w:rsidRPr="00247DDD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(протокол №</w:t>
      </w:r>
      <w:r>
        <w:rPr>
          <w:color w:val="000000"/>
          <w:lang w:val="uk-UA"/>
        </w:rPr>
        <w:t xml:space="preserve"> 115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20.06.</w:t>
      </w:r>
      <w:r w:rsidRPr="00247DDD">
        <w:rPr>
          <w:color w:val="000000"/>
          <w:lang w:val="uk-UA"/>
        </w:rPr>
        <w:t>201</w:t>
      </w:r>
      <w:r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відповідно до статті 12, пункту «а» частини 4 статті 83, пункту «г» частини 5 статті 128 Земельного кодексу України, керуючись пунктом 34 частини першої статті 26, частиною першою статті 59 </w:t>
      </w:r>
      <w:r w:rsidRPr="00247DDD">
        <w:rPr>
          <w:color w:val="000000"/>
          <w:lang w:val="uk-UA"/>
        </w:rPr>
        <w:t>Закону України «Про місцеве самоврядування в Україні»</w:t>
      </w:r>
      <w:r>
        <w:rPr>
          <w:color w:val="000000"/>
          <w:lang w:val="uk-UA"/>
        </w:rPr>
        <w:t xml:space="preserve">, </w:t>
      </w:r>
      <w:r w:rsidRPr="00247DDD">
        <w:rPr>
          <w:color w:val="000000"/>
          <w:lang w:val="uk-UA"/>
        </w:rPr>
        <w:t>міська рада</w:t>
      </w:r>
    </w:p>
    <w:p w:rsidR="005C46BF" w:rsidRPr="009C4478" w:rsidRDefault="005C46BF" w:rsidP="007A0A7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/>
        </w:rPr>
      </w:pPr>
    </w:p>
    <w:p w:rsidR="005C46BF" w:rsidRPr="00247DDD" w:rsidRDefault="005C46BF" w:rsidP="007A0A7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5C46BF" w:rsidRPr="009C4478" w:rsidRDefault="005C46BF" w:rsidP="007A0A7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/>
        </w:rPr>
      </w:pPr>
    </w:p>
    <w:p w:rsidR="005C46BF" w:rsidRPr="00247DDD" w:rsidRDefault="005C46BF" w:rsidP="007A0A7D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Відмовити гр. Адамяну Грігору Арамовичу в продажу </w:t>
      </w:r>
      <w:r w:rsidRPr="00247DDD">
        <w:rPr>
          <w:color w:val="000000"/>
          <w:lang w:val="uk-UA"/>
        </w:rPr>
        <w:t>земельної ділянки комунальної власності, кадастровий номер 4412900000:0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17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003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6617</w:t>
      </w:r>
      <w:r w:rsidRPr="00247DDD">
        <w:rPr>
          <w:color w:val="000000"/>
          <w:lang w:val="uk-UA"/>
        </w:rPr>
        <w:t xml:space="preserve"> га, яка розташована за адресою: Луганська обл</w:t>
      </w:r>
      <w:r>
        <w:rPr>
          <w:color w:val="000000"/>
          <w:lang w:val="uk-UA"/>
        </w:rPr>
        <w:t>асть</w:t>
      </w:r>
      <w:r w:rsidRPr="00247DDD">
        <w:rPr>
          <w:color w:val="000000"/>
          <w:lang w:val="uk-UA"/>
        </w:rPr>
        <w:t xml:space="preserve">, м. Сєвєродонецьк, </w:t>
      </w:r>
      <w:r>
        <w:rPr>
          <w:color w:val="000000"/>
          <w:lang w:val="uk-UA"/>
        </w:rPr>
        <w:t>квартал 21,</w:t>
      </w:r>
      <w:r w:rsidRPr="00C5181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під об’єкт незавершений будівництвом культурно-розважальний комплекс.</w:t>
      </w:r>
    </w:p>
    <w:p w:rsidR="005C46BF" w:rsidRDefault="005C46BF" w:rsidP="00C5181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>
        <w:rPr>
          <w:color w:val="000000"/>
          <w:lang w:val="uk-UA"/>
        </w:rPr>
        <w:t>Рекомендувати гр. Адамяну Грігору Арамовичу звернутися до Сєвєродонецької міської ради з питання щодо поділу орендованої земельної ділянки площею 0,6617 га.</w:t>
      </w:r>
    </w:p>
    <w:p w:rsidR="005C46BF" w:rsidRPr="00247DDD" w:rsidRDefault="005C46BF" w:rsidP="007A0A7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247DDD">
        <w:rPr>
          <w:color w:val="000000"/>
          <w:lang w:val="uk-UA"/>
        </w:rPr>
        <w:t xml:space="preserve">. Дане рішення підлягає оприлюдненню.  </w:t>
      </w:r>
    </w:p>
    <w:p w:rsidR="005C46BF" w:rsidRDefault="005C46BF" w:rsidP="000E07A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>.</w:t>
      </w:r>
    </w:p>
    <w:p w:rsidR="005C46BF" w:rsidRPr="00137F41" w:rsidRDefault="005C46BF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5C46BF" w:rsidRDefault="005C46BF" w:rsidP="007A512F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5C46BF" w:rsidRDefault="005C46BF" w:rsidP="00FC4E70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5C46BF" w:rsidRPr="007662CE" w:rsidRDefault="005C46BF" w:rsidP="00FC4E70">
      <w:pPr>
        <w:widowControl w:val="0"/>
        <w:ind w:left="1440" w:right="-180" w:hanging="731"/>
        <w:rPr>
          <w:b/>
          <w:bCs/>
          <w:color w:val="000000"/>
          <w:sz w:val="16"/>
          <w:szCs w:val="16"/>
          <w:lang w:val="uk-UA"/>
        </w:rPr>
      </w:pPr>
    </w:p>
    <w:sectPr w:rsidR="005C46BF" w:rsidRPr="007662CE" w:rsidSect="007662CE">
      <w:pgSz w:w="11906" w:h="16838"/>
      <w:pgMar w:top="284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0DCE"/>
    <w:rsid w:val="000B44E7"/>
    <w:rsid w:val="000B5A22"/>
    <w:rsid w:val="000B670F"/>
    <w:rsid w:val="000C1002"/>
    <w:rsid w:val="000C4DBE"/>
    <w:rsid w:val="000D05F8"/>
    <w:rsid w:val="000E07AD"/>
    <w:rsid w:val="000E3B67"/>
    <w:rsid w:val="000E4954"/>
    <w:rsid w:val="000E6D47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44B1"/>
    <w:rsid w:val="00136489"/>
    <w:rsid w:val="00137F41"/>
    <w:rsid w:val="00140E17"/>
    <w:rsid w:val="00142532"/>
    <w:rsid w:val="001451AB"/>
    <w:rsid w:val="001456E2"/>
    <w:rsid w:val="001462E2"/>
    <w:rsid w:val="00150508"/>
    <w:rsid w:val="00150AC5"/>
    <w:rsid w:val="0015367A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1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7330"/>
    <w:rsid w:val="0026751F"/>
    <w:rsid w:val="00270254"/>
    <w:rsid w:val="002744C0"/>
    <w:rsid w:val="00276DDB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3419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372E2"/>
    <w:rsid w:val="00340453"/>
    <w:rsid w:val="00343CB2"/>
    <w:rsid w:val="00344C9E"/>
    <w:rsid w:val="0034580D"/>
    <w:rsid w:val="00346204"/>
    <w:rsid w:val="0034667C"/>
    <w:rsid w:val="00347A24"/>
    <w:rsid w:val="00351A8C"/>
    <w:rsid w:val="00353DAB"/>
    <w:rsid w:val="00360421"/>
    <w:rsid w:val="00362817"/>
    <w:rsid w:val="00362B9C"/>
    <w:rsid w:val="003655C1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07FA"/>
    <w:rsid w:val="00411693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30EC"/>
    <w:rsid w:val="004B3B7A"/>
    <w:rsid w:val="004B47BA"/>
    <w:rsid w:val="004B6024"/>
    <w:rsid w:val="004C30FA"/>
    <w:rsid w:val="004C6B80"/>
    <w:rsid w:val="004D7B5B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160A2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46BF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1A7A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4EA3"/>
    <w:rsid w:val="00666731"/>
    <w:rsid w:val="00666C87"/>
    <w:rsid w:val="00670B75"/>
    <w:rsid w:val="006727A3"/>
    <w:rsid w:val="00672ADC"/>
    <w:rsid w:val="006775C8"/>
    <w:rsid w:val="00680D3B"/>
    <w:rsid w:val="006826D9"/>
    <w:rsid w:val="006852AF"/>
    <w:rsid w:val="00686C45"/>
    <w:rsid w:val="006873B3"/>
    <w:rsid w:val="00691635"/>
    <w:rsid w:val="00697DCF"/>
    <w:rsid w:val="006A00E5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662C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A512F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820D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951"/>
    <w:rsid w:val="00944C87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4478"/>
    <w:rsid w:val="009C7F08"/>
    <w:rsid w:val="009D0AEC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669A"/>
    <w:rsid w:val="00A27765"/>
    <w:rsid w:val="00A3213E"/>
    <w:rsid w:val="00A37F13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A7F1C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035A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1066"/>
    <w:rsid w:val="00C032F2"/>
    <w:rsid w:val="00C03988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764E"/>
    <w:rsid w:val="00C45903"/>
    <w:rsid w:val="00C4761F"/>
    <w:rsid w:val="00C5181D"/>
    <w:rsid w:val="00C529D9"/>
    <w:rsid w:val="00C555D5"/>
    <w:rsid w:val="00C57DDA"/>
    <w:rsid w:val="00C60548"/>
    <w:rsid w:val="00C65FE6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081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4379"/>
    <w:rsid w:val="00E56098"/>
    <w:rsid w:val="00E62E0F"/>
    <w:rsid w:val="00E63A2C"/>
    <w:rsid w:val="00E64957"/>
    <w:rsid w:val="00E651BA"/>
    <w:rsid w:val="00E703F9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5993"/>
    <w:rsid w:val="00EC3FD6"/>
    <w:rsid w:val="00EC43F2"/>
    <w:rsid w:val="00EC68D8"/>
    <w:rsid w:val="00ED15E8"/>
    <w:rsid w:val="00ED76F5"/>
    <w:rsid w:val="00EE12E8"/>
    <w:rsid w:val="00EE1AC2"/>
    <w:rsid w:val="00EE38D0"/>
    <w:rsid w:val="00EF0E26"/>
    <w:rsid w:val="00EF1F6A"/>
    <w:rsid w:val="00F03AF4"/>
    <w:rsid w:val="00F06007"/>
    <w:rsid w:val="00F066C1"/>
    <w:rsid w:val="00F1021A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3773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C2F94"/>
    <w:rsid w:val="00FC35E9"/>
    <w:rsid w:val="00FC4E70"/>
    <w:rsid w:val="00FC5313"/>
    <w:rsid w:val="00FC5B33"/>
    <w:rsid w:val="00FC754E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0210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Normal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176</TotalTime>
  <Pages>1</Pages>
  <Words>1242</Words>
  <Characters>709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21</cp:revision>
  <cp:lastPrinted>2018-09-03T13:08:00Z</cp:lastPrinted>
  <dcterms:created xsi:type="dcterms:W3CDTF">2018-06-20T08:14:00Z</dcterms:created>
  <dcterms:modified xsi:type="dcterms:W3CDTF">2018-09-03T13:08:00Z</dcterms:modified>
</cp:coreProperties>
</file>