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A3" w:rsidRPr="00265CC8" w:rsidRDefault="00DB33A3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>
        <w:rPr>
          <w:rFonts w:ascii="Times New Roman" w:hAnsi="Times New Roman" w:cs="Times New Roman"/>
          <w:b/>
          <w:sz w:val="24"/>
          <w:szCs w:val="24"/>
          <w:lang w:val="uk-UA" w:eastAsia="ar-SA"/>
        </w:rPr>
        <w:tab/>
      </w:r>
      <w:r w:rsidR="00265CC8" w:rsidRPr="00265CC8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Додаток </w:t>
      </w:r>
      <w:r w:rsidR="00843729">
        <w:rPr>
          <w:rFonts w:ascii="Times New Roman" w:hAnsi="Times New Roman" w:cs="Times New Roman"/>
          <w:b/>
          <w:sz w:val="28"/>
          <w:szCs w:val="28"/>
          <w:lang w:val="uk-UA" w:eastAsia="ar-SA"/>
        </w:rPr>
        <w:t>2</w:t>
      </w:r>
      <w:r w:rsidR="00265CC8" w:rsidRPr="00265CC8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до Програми</w:t>
      </w:r>
    </w:p>
    <w:p w:rsidR="00DB33A3" w:rsidRPr="00265CC8" w:rsidRDefault="00DB33A3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265CC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Напрями діяльності, завдання та заходи програми</w:t>
      </w:r>
    </w:p>
    <w:p w:rsidR="006951B4" w:rsidRPr="00456BC1" w:rsidRDefault="006951B4" w:rsidP="00DB33A3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uk-UA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559"/>
        <w:gridCol w:w="1134"/>
        <w:gridCol w:w="1134"/>
        <w:gridCol w:w="1134"/>
        <w:gridCol w:w="992"/>
        <w:gridCol w:w="993"/>
        <w:gridCol w:w="4110"/>
      </w:tblGrid>
      <w:tr w:rsidR="00DB33A3" w:rsidRPr="00456BC1" w:rsidTr="00F40B65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Пріоритетні завдання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Заходи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Орієнтовні обсяги фінансування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Очікувані результати</w:t>
            </w:r>
          </w:p>
        </w:tc>
      </w:tr>
      <w:tr w:rsidR="00DB33A3" w:rsidRPr="00456BC1" w:rsidTr="00F40B65">
        <w:trPr>
          <w:trHeight w:val="16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на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8-2020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оки</w:t>
            </w:r>
            <w:r w:rsidRPr="00456BC1">
              <w:rPr>
                <w:rFonts w:ascii="Times New Roman" w:hAnsi="Times New Roman" w:cs="Times New Roman"/>
                <w:b/>
                <w:sz w:val="20"/>
                <w:szCs w:val="20"/>
                <w:lang w:val="uk-UA" w:eastAsia="ar-SA"/>
              </w:rPr>
              <w:t>, тис. грн.</w:t>
            </w:r>
            <w:r w:rsidRPr="00456BC1">
              <w:rPr>
                <w:rFonts w:ascii="Times New Roman" w:hAnsi="Times New Roman" w:cs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EE2F07" w:rsidRPr="00456BC1" w:rsidTr="00EE2F07">
        <w:trPr>
          <w:cantSplit/>
          <w:trHeight w:val="134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F84D2C" w:rsidRDefault="00DB33A3" w:rsidP="00F40B6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F84D2C" w:rsidRDefault="00DB33A3" w:rsidP="00F40B6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F84D2C" w:rsidRDefault="00DB33A3" w:rsidP="00F40B6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2020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napToGrid w:val="0"/>
              <w:spacing w:before="120" w:after="24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EE2F07" w:rsidRPr="00456BC1" w:rsidTr="00EE2F07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lang w:val="uk-UA"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A3" w:rsidRPr="00F84D2C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EE2F07" w:rsidRPr="00843729" w:rsidTr="00EE2F0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DB33A3" w:rsidRDefault="00DB33A3" w:rsidP="00DB33A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Надання пільгових довгострокових кредитів молодим </w:t>
            </w:r>
            <w:r>
              <w:rPr>
                <w:rFonts w:ascii="Times New Roman" w:hAnsi="Times New Roman" w:cs="Times New Roman"/>
                <w:lang w:val="uk-UA" w:eastAsia="ar-SA"/>
              </w:rPr>
              <w:t xml:space="preserve">  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сім'ям та  одиноким молодим громадянам  на </w:t>
            </w:r>
            <w:r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>будівництво  (реконструкцію) або придбання житла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>1.Залучення коштів із бюджетів усіх рівнів, позабюджетних джерел для надання пільгових довгострокових кредитів</w:t>
            </w:r>
          </w:p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2.Визначення черговості отримання пільгових кредитів </w:t>
            </w:r>
          </w:p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3.Визначення кількості сімей, які зможуть отримати пільгові кредити протягом </w:t>
            </w:r>
            <w:r w:rsidR="0099462D">
              <w:rPr>
                <w:rFonts w:ascii="Times New Roman" w:hAnsi="Times New Roman" w:cs="Times New Roman"/>
                <w:lang w:val="uk-UA" w:eastAsia="ar-SA"/>
              </w:rPr>
              <w:t>б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>юджетного року</w:t>
            </w:r>
          </w:p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4.Проведення консультаційної роботи серед населення міста щодо умов надання і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повер-нення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кредитів. </w:t>
            </w:r>
          </w:p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6.Проведення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роз’яснюваль</w:t>
            </w:r>
            <w:r>
              <w:rPr>
                <w:rFonts w:ascii="Times New Roman" w:hAnsi="Times New Roman" w:cs="Times New Roman"/>
                <w:lang w:val="uk-UA" w:eastAsia="ar-SA"/>
              </w:rPr>
              <w:t>-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>ної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роботи серед населення міста, у засобах масової інформації щодо умов та ходу виконання цієї Програми. </w:t>
            </w:r>
          </w:p>
          <w:p w:rsidR="00DB33A3" w:rsidRPr="00DB33A3" w:rsidRDefault="00DB33A3" w:rsidP="00DB33A3">
            <w:pPr>
              <w:pStyle w:val="a4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відділ у справах сім’ї, молоді та спорту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Сєвє-родонецької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міської ради </w:t>
            </w: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Луганське регіональне управління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Держмолодь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>-житла</w:t>
            </w: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  <w:p w:rsidR="00DB33A3" w:rsidRP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DB33A3" w:rsidRDefault="00DB33A3" w:rsidP="00DB33A3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міський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DB33A3" w:rsidRDefault="00DB33A3" w:rsidP="00F40B65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Реалізація заходів буде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здійснюватись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за рахунок коштів,      передбачених на фінансування виконавця заходів Програми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DB33A3" w:rsidRDefault="00DB33A3" w:rsidP="00F40B65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Реалізація заходів буде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здійснюватись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за рахунок коштів,     передбачених на фінансування виконавця заходів Програми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DB33A3" w:rsidRDefault="00DB33A3" w:rsidP="00F40B65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Реалізація заходів буде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здійснюватись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за рахунок коштів,      передбачених на фінансування виконавця заходів Програми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B33A3" w:rsidRPr="00DB33A3" w:rsidRDefault="00DB33A3" w:rsidP="00F40B65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Реалізація заходів буде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здійснюватись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за рахунок коштів,      передбачених на фінансування виконавця заходів Програми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A3" w:rsidRPr="00DB33A3" w:rsidRDefault="00DB33A3" w:rsidP="00DB33A3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color w:val="000000"/>
                <w:lang w:val="uk-UA" w:eastAsia="ar-SA"/>
              </w:rPr>
              <w:t>фінансове забезпечення надання пільгових кредитів молодим сім’</w:t>
            </w:r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 xml:space="preserve">ям та одиноким молодим </w:t>
            </w:r>
            <w:proofErr w:type="spellStart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>громадянам</w:t>
            </w:r>
            <w:proofErr w:type="spellEnd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>міста</w:t>
            </w:r>
            <w:proofErr w:type="spellEnd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за </w:t>
            </w:r>
            <w:proofErr w:type="spellStart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>рахунок</w:t>
            </w:r>
            <w:proofErr w:type="spellEnd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>міського</w:t>
            </w:r>
            <w:proofErr w:type="spellEnd"/>
            <w:r w:rsidRPr="00DB33A3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бюджету</w:t>
            </w:r>
          </w:p>
          <w:p w:rsidR="00DB33A3" w:rsidRPr="00DB33A3" w:rsidRDefault="00DB33A3" w:rsidP="00DB33A3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color w:val="000000"/>
                <w:lang w:val="uk-UA" w:eastAsia="ar-SA"/>
              </w:rPr>
              <w:t>надання пільгових кредитів відповідній кількості молодих сімей та молодих громадян  міста в межах бюджетних асигнувань</w:t>
            </w:r>
          </w:p>
          <w:p w:rsidR="00DB33A3" w:rsidRPr="00DB33A3" w:rsidRDefault="00DB33A3" w:rsidP="00DB33A3">
            <w:pPr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закріплення в місті молодих спеціалістів та висококваліфікованих фахівців у провідних галузях економіки, завдяки вирішенню їх житлових проблем</w:t>
            </w:r>
          </w:p>
          <w:p w:rsidR="00DB33A3" w:rsidRPr="00DB33A3" w:rsidRDefault="00DB33A3" w:rsidP="00DB33A3">
            <w:pPr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>закріплення в місті молодих спеціалістів та висококваліфікованих фахівців у провідних галузях економіки, завдяки вирішенню їх житлових проблем</w:t>
            </w:r>
          </w:p>
          <w:p w:rsidR="00DB33A3" w:rsidRPr="00DB33A3" w:rsidRDefault="00DB33A3" w:rsidP="00DB33A3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підвищення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освідомленості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населення  </w:t>
            </w:r>
            <w:r w:rsidR="00E81A5D">
              <w:rPr>
                <w:rFonts w:ascii="Times New Roman" w:hAnsi="Times New Roman" w:cs="Times New Roman"/>
                <w:lang w:val="uk-UA" w:eastAsia="ar-SA"/>
              </w:rPr>
              <w:t>міста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 щодо можливості вирішення житлових проблем шляхом отримання пільгових кредитів</w:t>
            </w:r>
          </w:p>
          <w:p w:rsidR="00DB33A3" w:rsidRDefault="00DB33A3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  <w:p w:rsidR="006951B4" w:rsidRDefault="006951B4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  <w:p w:rsidR="006951B4" w:rsidRDefault="006951B4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  <w:p w:rsidR="006951B4" w:rsidRDefault="006951B4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  <w:p w:rsidR="006951B4" w:rsidRDefault="006951B4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  <w:p w:rsidR="006951B4" w:rsidRPr="00DB33A3" w:rsidRDefault="006951B4" w:rsidP="00F40B6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ar-SA"/>
              </w:rPr>
            </w:pPr>
          </w:p>
        </w:tc>
      </w:tr>
      <w:tr w:rsidR="00DB33A3" w:rsidRPr="00F84D2C" w:rsidTr="00EE2F07">
        <w:trPr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lang w:val="uk-UA" w:eastAsia="ar-SA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b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A3" w:rsidRPr="00456BC1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A3" w:rsidRPr="00F84D2C" w:rsidRDefault="00DB33A3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EE2F07" w:rsidRPr="00F84D2C" w:rsidTr="00EE2F07">
        <w:trPr>
          <w:cantSplit/>
          <w:trHeight w:hRule="exact" w:val="235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Надання пільгових довгострокових кредитів молодим </w:t>
            </w:r>
            <w:r>
              <w:rPr>
                <w:rFonts w:ascii="Times New Roman" w:hAnsi="Times New Roman" w:cs="Times New Roman"/>
                <w:lang w:val="uk-UA" w:eastAsia="ar-SA"/>
              </w:rPr>
              <w:t xml:space="preserve">  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сім'ям та  одиноким молодим громадянам  на </w:t>
            </w:r>
            <w:r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  <w:r w:rsidRPr="00DB33A3">
              <w:rPr>
                <w:rFonts w:ascii="Times New Roman" w:hAnsi="Times New Roman" w:cs="Times New Roman"/>
                <w:lang w:val="uk-UA" w:eastAsia="ar-SA"/>
              </w:rPr>
              <w:t>будівництво  (реконструкцію) або придбання житла</w:t>
            </w:r>
          </w:p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  <w:p w:rsidR="00EE2F07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  <w:p w:rsidR="00EE2F07" w:rsidRPr="00456BC1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 xml:space="preserve">7.Укладання кредитних договорів. </w:t>
            </w:r>
          </w:p>
          <w:p w:rsidR="00EE2F07" w:rsidRPr="00DB33A3" w:rsidRDefault="00EE2F07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>8.Перерахування кредитних коштів на рахунки позичальників. 9.Перерахування наданих кредитів на будівництво (реконструкцію) або придбання житла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Луганське регіональне управління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Держмолодь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>-житла</w:t>
            </w:r>
          </w:p>
          <w:p w:rsidR="00EE2F07" w:rsidRDefault="00EE2F07" w:rsidP="00F40B6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21626,1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7208,7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7208,7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7208,7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Default="00EE2F07" w:rsidP="00DB33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 xml:space="preserve">Отримання власного житла </w:t>
            </w:r>
            <w:r>
              <w:rPr>
                <w:rFonts w:ascii="Times New Roman" w:hAnsi="Times New Roman" w:cs="Times New Roman"/>
                <w:lang w:val="uk-UA" w:eastAsia="ar-SA"/>
              </w:rPr>
              <w:t>30</w:t>
            </w:r>
            <w:r w:rsidRPr="00456BC1">
              <w:rPr>
                <w:rFonts w:ascii="Times New Roman" w:hAnsi="Times New Roman" w:cs="Times New Roman"/>
                <w:lang w:val="uk-UA" w:eastAsia="ar-SA"/>
              </w:rPr>
              <w:t xml:space="preserve"> молодими сім`ями та одинокими молодими громадянами </w:t>
            </w:r>
          </w:p>
        </w:tc>
      </w:tr>
      <w:tr w:rsidR="00EE2F07" w:rsidRPr="00F84D2C" w:rsidTr="00EE2F07">
        <w:trPr>
          <w:cantSplit/>
          <w:trHeight w:hRule="exact" w:val="9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Pr="00DB33A3" w:rsidRDefault="00EE2F07" w:rsidP="00DB33A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DB33A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EE2F07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м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10813,05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3604,35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3604,35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EE2F07" w:rsidP="00F40B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3604,35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DB33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EE2F07" w:rsidRPr="00F84D2C" w:rsidTr="00EE2F07">
        <w:trPr>
          <w:cantSplit/>
          <w:trHeight w:hRule="exact" w:val="95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Pr="00DB33A3" w:rsidRDefault="00EE2F07" w:rsidP="00EE2F0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і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нші джерела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10813,05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rPr>
                <w:rFonts w:ascii="Times New Roman" w:hAnsi="Times New Roman" w:cs="Times New Roman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3604,35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rPr>
                <w:rFonts w:ascii="Times New Roman" w:hAnsi="Times New Roman" w:cs="Times New Roman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3604,35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rPr>
                <w:rFonts w:ascii="Times New Roman" w:hAnsi="Times New Roman" w:cs="Times New Roman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3604,35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EE2F07" w:rsidRPr="00F84D2C" w:rsidTr="00EE2F07">
        <w:trPr>
          <w:cantSplit/>
          <w:trHeight w:hRule="exact" w:val="3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Pr="008A31B4" w:rsidRDefault="008A31B4" w:rsidP="00EE2F0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контролю за  виконанням позичальниками умов   кредитних договорів:</w:t>
            </w:r>
            <w:r w:rsidRPr="008A31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24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>1.Здійснення контролю за цільовим використанням наданих  кредитів</w:t>
            </w:r>
          </w:p>
          <w:p w:rsidR="00EE2F07" w:rsidRPr="00456BC1" w:rsidRDefault="00EE2F07" w:rsidP="00EE2F07">
            <w:pPr>
              <w:suppressAutoHyphens/>
              <w:spacing w:after="24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>2.Здійснення контролю за страхуванням фінансових ризиків</w:t>
            </w:r>
          </w:p>
          <w:p w:rsidR="00EE2F07" w:rsidRPr="00456BC1" w:rsidRDefault="00EE2F07" w:rsidP="00EE2F07">
            <w:pPr>
              <w:suppressAutoHyphens/>
              <w:spacing w:after="24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>3.Укладання договорів іпотеки на збудоване (реконструйоване) або придбане за рахунок пільгових кредитів житло</w:t>
            </w:r>
          </w:p>
          <w:p w:rsidR="00EE2F07" w:rsidRPr="00456BC1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456BC1">
              <w:rPr>
                <w:rFonts w:ascii="Times New Roman" w:hAnsi="Times New Roman" w:cs="Times New Roman"/>
                <w:lang w:val="uk-UA" w:eastAsia="ar-SA"/>
              </w:rPr>
              <w:t>4.Оформлення права власності на збудоване (реконструйоване) або придбане житло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DB33A3">
              <w:rPr>
                <w:rFonts w:ascii="Times New Roman" w:hAnsi="Times New Roman" w:cs="Times New Roman"/>
                <w:lang w:val="uk-UA" w:eastAsia="ar-SA"/>
              </w:rPr>
              <w:t xml:space="preserve">Луганське регіональне управління </w:t>
            </w:r>
            <w:proofErr w:type="spellStart"/>
            <w:r w:rsidRPr="00DB33A3">
              <w:rPr>
                <w:rFonts w:ascii="Times New Roman" w:hAnsi="Times New Roman" w:cs="Times New Roman"/>
                <w:lang w:val="uk-UA" w:eastAsia="ar-SA"/>
              </w:rPr>
              <w:t>Держмолодь</w:t>
            </w:r>
            <w:proofErr w:type="spellEnd"/>
            <w:r w:rsidRPr="00DB33A3">
              <w:rPr>
                <w:rFonts w:ascii="Times New Roman" w:hAnsi="Times New Roman" w:cs="Times New Roman"/>
                <w:lang w:val="uk-UA" w:eastAsia="ar-SA"/>
              </w:rPr>
              <w:t>-житла</w:t>
            </w:r>
          </w:p>
          <w:p w:rsidR="00EE2F07" w:rsidRDefault="00EE2F07" w:rsidP="00EE2F0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lang w:val="uk-UA" w:eastAsia="ar-S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6951B4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6951B4">
              <w:rPr>
                <w:rFonts w:ascii="Times New Roman" w:hAnsi="Times New Roman" w:cs="Times New Roman"/>
                <w:lang w:val="uk-UA" w:eastAsia="ar-SA"/>
              </w:rPr>
              <w:t>1297,6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6951B4">
              <w:rPr>
                <w:rFonts w:ascii="Times New Roman" w:hAnsi="Times New Roman" w:cs="Times New Roman"/>
                <w:lang w:val="uk-UA" w:eastAsia="ar-SA"/>
              </w:rPr>
              <w:t>432,52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6951B4">
              <w:rPr>
                <w:rFonts w:ascii="Times New Roman" w:hAnsi="Times New Roman" w:cs="Times New Roman"/>
                <w:lang w:val="uk-UA" w:eastAsia="ar-SA"/>
              </w:rPr>
              <w:t>432,62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6951B4">
              <w:rPr>
                <w:rFonts w:ascii="Times New Roman" w:hAnsi="Times New Roman" w:cs="Times New Roman"/>
                <w:lang w:val="uk-UA" w:eastAsia="ar-SA"/>
              </w:rPr>
              <w:t>432,62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>забезпечення  контролю за цільовим використанням наданих кредитів</w:t>
            </w:r>
          </w:p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 xml:space="preserve">забезпечення своєчасного повернення кредитних коштів до </w:t>
            </w:r>
            <w:r w:rsidR="0099462D">
              <w:rPr>
                <w:rFonts w:ascii="Times New Roman" w:hAnsi="Times New Roman" w:cs="Times New Roman"/>
                <w:lang w:val="uk-UA" w:eastAsia="ar-SA"/>
              </w:rPr>
              <w:t xml:space="preserve">міського 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бюджету</w:t>
            </w:r>
          </w:p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EE2F07">
              <w:rPr>
                <w:rFonts w:ascii="Times New Roman" w:hAnsi="Times New Roman" w:cs="Times New Roman"/>
                <w:lang w:val="uk-UA" w:eastAsia="ar-SA"/>
              </w:rPr>
              <w:t xml:space="preserve">забезпечення своєчасного повернення кредитних коштів до </w:t>
            </w:r>
            <w:r w:rsidR="0099462D">
              <w:rPr>
                <w:rFonts w:ascii="Times New Roman" w:hAnsi="Times New Roman" w:cs="Times New Roman"/>
                <w:lang w:val="uk-UA" w:eastAsia="ar-SA"/>
              </w:rPr>
              <w:t>міського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 xml:space="preserve"> бюджету</w:t>
            </w:r>
          </w:p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абезпечення передання житла у власність позичальників</w:t>
            </w:r>
          </w:p>
          <w:p w:rsidR="00EE2F07" w:rsidRPr="00F84D2C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E2F07" w:rsidRPr="00F84D2C" w:rsidTr="00EE2F07">
        <w:trPr>
          <w:cantSplit/>
          <w:trHeight w:hRule="exact" w:val="12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24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м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648,8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216,26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216,26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2F07" w:rsidRPr="00265CC8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265CC8">
              <w:rPr>
                <w:rFonts w:ascii="Times New Roman" w:hAnsi="Times New Roman" w:cs="Times New Roman"/>
                <w:b/>
                <w:lang w:val="uk-UA" w:eastAsia="ar-SA"/>
              </w:rPr>
              <w:t>216,26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  <w:tr w:rsidR="00EE2F07" w:rsidRPr="00F84D2C" w:rsidTr="00C303AE">
        <w:trPr>
          <w:cantSplit/>
          <w:trHeight w:hRule="exact" w:val="123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24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DB33A3" w:rsidRDefault="00EE2F07" w:rsidP="00EE2F0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456BC1" w:rsidRDefault="00EE2F07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і</w:t>
            </w:r>
            <w:r w:rsidRPr="00EE2F07">
              <w:rPr>
                <w:rFonts w:ascii="Times New Roman" w:hAnsi="Times New Roman" w:cs="Times New Roman"/>
                <w:lang w:val="uk-UA" w:eastAsia="ar-SA"/>
              </w:rPr>
              <w:t>нші джерела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6951B4">
              <w:rPr>
                <w:rFonts w:ascii="Times New Roman" w:hAnsi="Times New Roman" w:cs="Times New Roman"/>
                <w:lang w:val="uk-UA" w:eastAsia="ar-SA"/>
              </w:rPr>
              <w:t>648,8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216,26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216,26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F07" w:rsidRPr="006951B4" w:rsidRDefault="006951B4" w:rsidP="00EE2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216,25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F07" w:rsidRPr="00EE2F07" w:rsidRDefault="00EE2F07" w:rsidP="00EE2F07">
            <w:pPr>
              <w:pStyle w:val="a3"/>
              <w:numPr>
                <w:ilvl w:val="0"/>
                <w:numId w:val="1"/>
              </w:numPr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</w:p>
        </w:tc>
      </w:tr>
    </w:tbl>
    <w:p w:rsidR="00265CC8" w:rsidRDefault="008A31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A31B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Додаток </w:t>
      </w:r>
      <w:r w:rsidR="0084372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65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Програми</w:t>
      </w:r>
    </w:p>
    <w:p w:rsidR="00E00139" w:rsidRDefault="00265CC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A31B4" w:rsidRPr="008A31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Ресурсне забезпечення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7"/>
        <w:gridCol w:w="2300"/>
        <w:gridCol w:w="1730"/>
        <w:gridCol w:w="1843"/>
        <w:gridCol w:w="1701"/>
      </w:tblGrid>
      <w:tr w:rsidR="008A31B4" w:rsidRPr="008A31B4" w:rsidTr="00265CC8">
        <w:trPr>
          <w:cantSplit/>
          <w:trHeight w:val="536"/>
        </w:trPr>
        <w:tc>
          <w:tcPr>
            <w:tcW w:w="7447" w:type="dxa"/>
            <w:vMerge w:val="restart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7574" w:type="dxa"/>
            <w:gridSpan w:val="4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Обсяги фінансових ресурсів (тис. грн)</w:t>
            </w:r>
            <w:bookmarkStart w:id="0" w:name="_GoBack"/>
            <w:bookmarkEnd w:id="0"/>
          </w:p>
        </w:tc>
      </w:tr>
      <w:tr w:rsidR="008A31B4" w:rsidRPr="008A31B4" w:rsidTr="00265CC8">
        <w:trPr>
          <w:cantSplit/>
          <w:trHeight w:val="558"/>
        </w:trPr>
        <w:tc>
          <w:tcPr>
            <w:tcW w:w="7447" w:type="dxa"/>
            <w:vMerge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vMerge w:val="restart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274" w:type="dxa"/>
            <w:gridSpan w:val="3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тому числі по роках</w:t>
            </w:r>
          </w:p>
        </w:tc>
      </w:tr>
      <w:tr w:rsidR="008A31B4" w:rsidRPr="008A31B4" w:rsidTr="00265CC8">
        <w:trPr>
          <w:cantSplit/>
          <w:trHeight w:val="561"/>
        </w:trPr>
        <w:tc>
          <w:tcPr>
            <w:tcW w:w="7447" w:type="dxa"/>
            <w:vMerge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vMerge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0" w:type="dxa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843" w:type="dxa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701" w:type="dxa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2020</w:t>
            </w:r>
          </w:p>
        </w:tc>
      </w:tr>
      <w:tr w:rsidR="008A31B4" w:rsidRPr="008A31B4" w:rsidTr="00265CC8">
        <w:trPr>
          <w:trHeight w:val="764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1. 5. Укладання довгострокових кредитних договорів з  молодими сім’ями, в тому числі:</w:t>
            </w:r>
          </w:p>
        </w:tc>
        <w:tc>
          <w:tcPr>
            <w:tcW w:w="230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21626,1</w:t>
            </w:r>
          </w:p>
        </w:tc>
        <w:tc>
          <w:tcPr>
            <w:tcW w:w="173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7208,7</w:t>
            </w:r>
          </w:p>
        </w:tc>
        <w:tc>
          <w:tcPr>
            <w:tcW w:w="1843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7208,7</w:t>
            </w:r>
          </w:p>
        </w:tc>
        <w:tc>
          <w:tcPr>
            <w:tcW w:w="1701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7208,7</w:t>
            </w:r>
          </w:p>
        </w:tc>
      </w:tr>
      <w:tr w:rsidR="008A31B4" w:rsidRPr="008A31B4" w:rsidTr="00265CC8">
        <w:trPr>
          <w:trHeight w:val="549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 рахунок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місцевого</w:t>
            </w: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бюджету</w:t>
            </w:r>
          </w:p>
        </w:tc>
        <w:tc>
          <w:tcPr>
            <w:tcW w:w="230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10813,05</w:t>
            </w:r>
          </w:p>
        </w:tc>
        <w:tc>
          <w:tcPr>
            <w:tcW w:w="173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3604,35</w:t>
            </w:r>
          </w:p>
        </w:tc>
        <w:tc>
          <w:tcPr>
            <w:tcW w:w="1843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3604,35</w:t>
            </w:r>
          </w:p>
        </w:tc>
        <w:tc>
          <w:tcPr>
            <w:tcW w:w="1701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3604,35</w:t>
            </w:r>
          </w:p>
        </w:tc>
      </w:tr>
      <w:tr w:rsidR="008A31B4" w:rsidRPr="008A31B4" w:rsidTr="00265CC8">
        <w:trPr>
          <w:trHeight w:val="557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10813,05</w:t>
            </w:r>
          </w:p>
        </w:tc>
        <w:tc>
          <w:tcPr>
            <w:tcW w:w="173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3604,35</w:t>
            </w:r>
          </w:p>
        </w:tc>
        <w:tc>
          <w:tcPr>
            <w:tcW w:w="1843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3604,35</w:t>
            </w:r>
          </w:p>
        </w:tc>
        <w:tc>
          <w:tcPr>
            <w:tcW w:w="1701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3604,35</w:t>
            </w:r>
          </w:p>
        </w:tc>
      </w:tr>
      <w:tr w:rsidR="008A31B4" w:rsidRPr="008A31B4" w:rsidTr="00265CC8">
        <w:trPr>
          <w:trHeight w:val="230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2.1. Здійснення контролю за  виконанням позичальниками умов   кредитних договорів:</w:t>
            </w:r>
            <w:r w:rsidRPr="008A31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0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1297,6</w:t>
            </w:r>
          </w:p>
        </w:tc>
        <w:tc>
          <w:tcPr>
            <w:tcW w:w="1730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432,52</w:t>
            </w:r>
          </w:p>
        </w:tc>
        <w:tc>
          <w:tcPr>
            <w:tcW w:w="1843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432,62</w:t>
            </w:r>
          </w:p>
        </w:tc>
        <w:tc>
          <w:tcPr>
            <w:tcW w:w="1701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432,62</w:t>
            </w:r>
          </w:p>
        </w:tc>
      </w:tr>
      <w:tr w:rsidR="008A31B4" w:rsidRPr="008A31B4" w:rsidTr="00265CC8">
        <w:trPr>
          <w:trHeight w:val="573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 рахунок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місцевого</w:t>
            </w: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бюджету</w:t>
            </w:r>
          </w:p>
        </w:tc>
        <w:tc>
          <w:tcPr>
            <w:tcW w:w="2300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648,8</w:t>
            </w:r>
          </w:p>
        </w:tc>
        <w:tc>
          <w:tcPr>
            <w:tcW w:w="1730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216,26</w:t>
            </w:r>
          </w:p>
        </w:tc>
        <w:tc>
          <w:tcPr>
            <w:tcW w:w="1843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216,26</w:t>
            </w:r>
          </w:p>
        </w:tc>
        <w:tc>
          <w:tcPr>
            <w:tcW w:w="1701" w:type="dxa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</w:rPr>
              <w:t>216,26</w:t>
            </w:r>
          </w:p>
        </w:tc>
      </w:tr>
      <w:tr w:rsidR="008A31B4" w:rsidRPr="008A31B4" w:rsidTr="00265CC8">
        <w:trPr>
          <w:trHeight w:val="549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648,8</w:t>
            </w:r>
          </w:p>
        </w:tc>
        <w:tc>
          <w:tcPr>
            <w:tcW w:w="1730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216,26</w:t>
            </w:r>
          </w:p>
        </w:tc>
        <w:tc>
          <w:tcPr>
            <w:tcW w:w="1843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216,26</w:t>
            </w:r>
          </w:p>
        </w:tc>
        <w:tc>
          <w:tcPr>
            <w:tcW w:w="1701" w:type="dxa"/>
            <w:shd w:val="clear" w:color="auto" w:fill="auto"/>
          </w:tcPr>
          <w:p w:rsidR="008A31B4" w:rsidRPr="00265CC8" w:rsidRDefault="008A31B4" w:rsidP="0026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</w:rPr>
              <w:t>216,25</w:t>
            </w:r>
          </w:p>
        </w:tc>
      </w:tr>
      <w:tr w:rsidR="008A31B4" w:rsidRPr="008A31B4" w:rsidTr="00265CC8">
        <w:trPr>
          <w:trHeight w:val="549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1B4" w:rsidRPr="008A31B4" w:rsidTr="00265CC8">
        <w:trPr>
          <w:trHeight w:val="465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b/>
                <w:i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обсяг ресурсів: 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5CC8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22923,7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7641,2</w:t>
            </w:r>
            <w:r w:rsidR="00381BDB"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7641,2</w:t>
            </w:r>
            <w:r w:rsidR="00381BDB"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7641,2</w:t>
            </w:r>
            <w:r w:rsidR="00381BDB"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8A31B4" w:rsidRPr="008A31B4" w:rsidTr="00265CC8">
        <w:trPr>
          <w:trHeight w:val="465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 рахунок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місцевого</w:t>
            </w:r>
            <w:r w:rsidRPr="008A31B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бюджету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65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11461,85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3820,61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3820,61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3820,6</w:t>
            </w:r>
            <w:r w:rsidR="00381BDB" w:rsidRPr="00265CC8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</w:tr>
      <w:tr w:rsidR="008A31B4" w:rsidRPr="008A31B4" w:rsidTr="00265CC8">
        <w:trPr>
          <w:trHeight w:val="577"/>
        </w:trPr>
        <w:tc>
          <w:tcPr>
            <w:tcW w:w="7447" w:type="dxa"/>
          </w:tcPr>
          <w:p w:rsidR="008A31B4" w:rsidRPr="008A31B4" w:rsidRDefault="008A31B4" w:rsidP="008A3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65C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11461,85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3820,61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3820,61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B4" w:rsidRPr="00265CC8" w:rsidRDefault="008A31B4" w:rsidP="0026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5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3820,61</w:t>
            </w:r>
          </w:p>
        </w:tc>
      </w:tr>
    </w:tbl>
    <w:p w:rsidR="008A31B4" w:rsidRPr="008A31B4" w:rsidRDefault="008A31B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A31B4" w:rsidRPr="008A31B4" w:rsidSect="00DB33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  <w:lang w:val="uk-UA"/>
      </w:rPr>
    </w:lvl>
  </w:abstractNum>
  <w:abstractNum w:abstractNumId="1" w15:restartNumberingAfterBreak="0">
    <w:nsid w:val="35C62316"/>
    <w:multiLevelType w:val="hybridMultilevel"/>
    <w:tmpl w:val="D26E640E"/>
    <w:lvl w:ilvl="0" w:tplc="9E30FFBE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A3"/>
    <w:rsid w:val="00265CC8"/>
    <w:rsid w:val="00381BDB"/>
    <w:rsid w:val="006951B4"/>
    <w:rsid w:val="00843729"/>
    <w:rsid w:val="008A31B4"/>
    <w:rsid w:val="0099462D"/>
    <w:rsid w:val="00D0526B"/>
    <w:rsid w:val="00DB33A3"/>
    <w:rsid w:val="00E00139"/>
    <w:rsid w:val="00E81A5D"/>
    <w:rsid w:val="00EE2F07"/>
    <w:rsid w:val="00F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765B"/>
  <w15:chartTrackingRefBased/>
  <w15:docId w15:val="{400862B9-AE85-462D-9FC4-382EC2D7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A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A3"/>
    <w:pPr>
      <w:ind w:left="720"/>
      <w:contextualSpacing/>
    </w:pPr>
  </w:style>
  <w:style w:type="paragraph" w:styleId="a4">
    <w:name w:val="No Spacing"/>
    <w:uiPriority w:val="1"/>
    <w:qFormat/>
    <w:rsid w:val="00DB33A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9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2018-03-28T13:21:00Z</cp:lastPrinted>
  <dcterms:created xsi:type="dcterms:W3CDTF">2017-10-23T12:32:00Z</dcterms:created>
  <dcterms:modified xsi:type="dcterms:W3CDTF">2018-03-28T13:22:00Z</dcterms:modified>
</cp:coreProperties>
</file>