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1C" w:rsidRDefault="00DC1A1C" w:rsidP="0058748A">
      <w:pPr>
        <w:pStyle w:val="1"/>
        <w:jc w:val="center"/>
        <w:rPr>
          <w:sz w:val="28"/>
          <w:szCs w:val="28"/>
        </w:rPr>
      </w:pPr>
    </w:p>
    <w:p w:rsidR="00DC1A1C" w:rsidRDefault="00DC1A1C" w:rsidP="0058748A">
      <w:pPr>
        <w:pStyle w:val="1"/>
        <w:jc w:val="center"/>
        <w:rPr>
          <w:sz w:val="28"/>
          <w:szCs w:val="28"/>
        </w:rPr>
      </w:pPr>
    </w:p>
    <w:p w:rsidR="00DC1A1C" w:rsidRDefault="00DC1A1C" w:rsidP="0058748A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</w:p>
    <w:p w:rsidR="00DC1A1C" w:rsidRDefault="00DC1A1C" w:rsidP="0058748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DC1A1C" w:rsidRDefault="00DC1A1C" w:rsidP="0058748A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восьма  (позачергова) сесія </w:t>
      </w:r>
    </w:p>
    <w:p w:rsidR="00DC1A1C" w:rsidRDefault="00DC1A1C" w:rsidP="0058748A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C1A1C" w:rsidRDefault="00DC1A1C" w:rsidP="0058748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2203</w:t>
      </w:r>
    </w:p>
    <w:p w:rsidR="00DC1A1C" w:rsidRDefault="00DC1A1C" w:rsidP="0058748A">
      <w:pPr>
        <w:rPr>
          <w:sz w:val="24"/>
          <w:szCs w:val="24"/>
          <w:lang w:val="uk-UA"/>
        </w:rPr>
      </w:pPr>
    </w:p>
    <w:p w:rsidR="00DC1A1C" w:rsidRPr="0058748A" w:rsidRDefault="00DC1A1C" w:rsidP="0058748A">
      <w:pPr>
        <w:ind w:right="-382" w:firstLine="720"/>
        <w:jc w:val="both"/>
        <w:rPr>
          <w:sz w:val="24"/>
          <w:szCs w:val="24"/>
          <w:lang w:val="uk-UA"/>
        </w:rPr>
      </w:pPr>
    </w:p>
    <w:p w:rsidR="00DC1A1C" w:rsidRPr="0058748A" w:rsidRDefault="00DC1A1C" w:rsidP="0058748A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58748A">
        <w:rPr>
          <w:b/>
          <w:bCs/>
          <w:sz w:val="24"/>
          <w:szCs w:val="24"/>
          <w:lang w:val="uk-UA"/>
        </w:rPr>
        <w:t>30  січня  2018 року</w:t>
      </w:r>
    </w:p>
    <w:p w:rsidR="00DC1A1C" w:rsidRPr="0058748A" w:rsidRDefault="00DC1A1C" w:rsidP="0081616F">
      <w:pPr>
        <w:spacing w:line="360" w:lineRule="auto"/>
        <w:rPr>
          <w:b/>
          <w:bCs/>
          <w:color w:val="000000"/>
          <w:sz w:val="24"/>
          <w:szCs w:val="24"/>
          <w:lang w:val="uk-UA"/>
        </w:rPr>
      </w:pPr>
      <w:r w:rsidRPr="0058748A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58748A">
        <w:rPr>
          <w:b/>
          <w:bCs/>
          <w:sz w:val="24"/>
          <w:szCs w:val="24"/>
          <w:lang w:val="uk-UA"/>
        </w:rPr>
        <w:t>Сєвєродонецьк</w:t>
      </w:r>
      <w:proofErr w:type="spellEnd"/>
      <w:r w:rsidRPr="0058748A">
        <w:rPr>
          <w:sz w:val="24"/>
          <w:szCs w:val="24"/>
          <w:lang w:val="uk-UA"/>
        </w:rPr>
        <w:t xml:space="preserve"> </w:t>
      </w:r>
    </w:p>
    <w:tbl>
      <w:tblPr>
        <w:tblW w:w="0" w:type="auto"/>
        <w:tblInd w:w="-106" w:type="dxa"/>
        <w:tblLook w:val="01E0"/>
      </w:tblPr>
      <w:tblGrid>
        <w:gridCol w:w="5637"/>
      </w:tblGrid>
      <w:tr w:rsidR="00DC1A1C" w:rsidRPr="00EC0E56">
        <w:trPr>
          <w:trHeight w:val="460"/>
        </w:trPr>
        <w:tc>
          <w:tcPr>
            <w:tcW w:w="5637" w:type="dxa"/>
          </w:tcPr>
          <w:p w:rsidR="00DC1A1C" w:rsidRPr="00BA6F52" w:rsidRDefault="00DC1A1C" w:rsidP="001212BA">
            <w:pPr>
              <w:widowControl w:val="0"/>
              <w:jc w:val="both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BA6F52">
              <w:rPr>
                <w:sz w:val="24"/>
                <w:szCs w:val="24"/>
                <w:lang w:val="uk-UA"/>
              </w:rPr>
              <w:t xml:space="preserve">Про відмову  </w:t>
            </w:r>
            <w:r>
              <w:rPr>
                <w:sz w:val="24"/>
                <w:szCs w:val="24"/>
                <w:lang w:val="uk-UA"/>
              </w:rPr>
              <w:t>АТ «СУПУТНИК»</w:t>
            </w:r>
            <w:r w:rsidRPr="00BA6F52">
              <w:rPr>
                <w:sz w:val="24"/>
                <w:szCs w:val="24"/>
                <w:lang w:val="uk-UA"/>
              </w:rPr>
              <w:t xml:space="preserve">  в наданні дозволу на розроблення проекту землеустрою щодо відведення земельної ділянки під індивідуальн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BA6F52">
              <w:rPr>
                <w:sz w:val="24"/>
                <w:szCs w:val="24"/>
                <w:lang w:val="uk-UA"/>
              </w:rPr>
              <w:t xml:space="preserve"> гараж</w:t>
            </w:r>
            <w:r>
              <w:rPr>
                <w:sz w:val="24"/>
                <w:szCs w:val="24"/>
                <w:lang w:val="uk-UA"/>
              </w:rPr>
              <w:t>і</w:t>
            </w:r>
            <w:r w:rsidRPr="00BA6F52">
              <w:rPr>
                <w:sz w:val="24"/>
                <w:szCs w:val="24"/>
                <w:lang w:val="uk-UA"/>
              </w:rPr>
              <w:t xml:space="preserve">, за адресою: м. </w:t>
            </w:r>
            <w:proofErr w:type="spellStart"/>
            <w:r w:rsidRPr="00BA6F52"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 w:rsidRPr="00BA6F52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шосе Будівельників, мікрорайон 83</w:t>
            </w:r>
          </w:p>
        </w:tc>
      </w:tr>
    </w:tbl>
    <w:p w:rsidR="00DC1A1C" w:rsidRDefault="00DC1A1C" w:rsidP="0081616F">
      <w:pPr>
        <w:pStyle w:val="21"/>
        <w:tabs>
          <w:tab w:val="left" w:pos="4962"/>
        </w:tabs>
        <w:ind w:right="4536" w:firstLine="0"/>
        <w:rPr>
          <w:lang w:val="uk-UA"/>
        </w:rPr>
      </w:pPr>
    </w:p>
    <w:p w:rsidR="00DC1A1C" w:rsidRDefault="00DC1A1C" w:rsidP="0081616F">
      <w:pPr>
        <w:pStyle w:val="21"/>
        <w:rPr>
          <w:lang w:val="uk-UA"/>
        </w:rPr>
      </w:pPr>
      <w:r>
        <w:rPr>
          <w:lang w:val="uk-UA"/>
        </w:rPr>
        <w:t xml:space="preserve">Керуючись  статтею 26 Закону України «Про місцеве самоврядування в Україні», статтями 121, 123, 134 Земельного Кодексу України, пунктом 4 статті 24 Закону України «Про регулювання містобудівної діяльності», розглянувши клопотання АВТОГАРАЖНОГО ТОВАРИСТВА «СУПУТНИК» про надання дозволу на </w:t>
      </w:r>
      <w:r w:rsidRPr="008C705A">
        <w:rPr>
          <w:lang w:val="uk-UA"/>
        </w:rPr>
        <w:t>розроблення проекту землеустрою щодо відведення земельної ділянки</w:t>
      </w:r>
      <w:r>
        <w:rPr>
          <w:lang w:val="uk-UA"/>
        </w:rPr>
        <w:t>,</w:t>
      </w:r>
      <w:r w:rsidRPr="008C705A">
        <w:rPr>
          <w:lang w:val="uk-UA"/>
        </w:rPr>
        <w:t xml:space="preserve"> розташовано</w:t>
      </w:r>
      <w:r>
        <w:rPr>
          <w:lang w:val="uk-UA"/>
        </w:rPr>
        <w:t xml:space="preserve">ї за адресою:м.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шосе Будівельників, мікрорайон 83 , орієнтовною </w:t>
      </w:r>
      <w:r w:rsidRPr="00006D54">
        <w:rPr>
          <w:lang w:val="uk-UA"/>
        </w:rPr>
        <w:t xml:space="preserve">площею </w:t>
      </w:r>
      <w:r>
        <w:rPr>
          <w:lang w:val="uk-UA"/>
        </w:rPr>
        <w:t>1,2500</w:t>
      </w:r>
      <w:r w:rsidRPr="00006D54">
        <w:rPr>
          <w:lang w:val="uk-UA"/>
        </w:rPr>
        <w:t>га</w:t>
      </w:r>
      <w:r>
        <w:rPr>
          <w:lang w:val="uk-UA"/>
        </w:rPr>
        <w:t>,</w:t>
      </w:r>
      <w:r w:rsidRPr="00006D54">
        <w:rPr>
          <w:lang w:val="uk-UA"/>
        </w:rPr>
        <w:t xml:space="preserve"> </w:t>
      </w:r>
      <w:r>
        <w:rPr>
          <w:lang w:val="uk-UA"/>
        </w:rPr>
        <w:t>під індивідуальні гаражі</w:t>
      </w:r>
      <w:r w:rsidRPr="00006D54">
        <w:rPr>
          <w:lang w:val="uk-UA"/>
        </w:rPr>
        <w:t xml:space="preserve">, </w:t>
      </w:r>
      <w:r>
        <w:rPr>
          <w:lang w:val="uk-UA"/>
        </w:rPr>
        <w:t xml:space="preserve">беручі до уваги, що земельна ділянка надавалась на праві тимчасового користування землею </w:t>
      </w:r>
      <w:proofErr w:type="spellStart"/>
      <w:r>
        <w:rPr>
          <w:lang w:val="uk-UA"/>
        </w:rPr>
        <w:t>Автогаражному</w:t>
      </w:r>
      <w:proofErr w:type="spellEnd"/>
      <w:r>
        <w:rPr>
          <w:lang w:val="uk-UA"/>
        </w:rPr>
        <w:t xml:space="preserve"> кооперативу «СУПУТНИК» (правовстановлюючий документ – Договір №225 на право тимчасового користування землею від 23.03.1999р.), але були здійснені неодноразові вилучення частин земельної ділянки та зміни до правовстановлюючих документів не вносились, враховуючи, що генеральним планом м.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на даній земельній ділянці передбачено будівництво хлібокомбінату та бази ЖКГ, враховуючи, що земельна ділянка вільна від забудови, </w:t>
      </w:r>
      <w:r w:rsidRPr="005515B2">
        <w:rPr>
          <w:color w:val="000000"/>
          <w:lang w:val="uk-UA"/>
        </w:rPr>
        <w:t>згідно пропозицій (</w:t>
      </w:r>
      <w:r>
        <w:rPr>
          <w:color w:val="000000"/>
          <w:lang w:val="uk-UA"/>
        </w:rPr>
        <w:t>протокол  № 89 від  29.11.2017</w:t>
      </w:r>
      <w:r w:rsidRPr="005515B2">
        <w:rPr>
          <w:color w:val="000000"/>
          <w:lang w:val="uk-UA"/>
        </w:rPr>
        <w:t xml:space="preserve">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</w:t>
      </w:r>
    </w:p>
    <w:p w:rsidR="00DC1A1C" w:rsidRDefault="00DC1A1C" w:rsidP="0081616F">
      <w:pPr>
        <w:ind w:firstLine="709"/>
        <w:jc w:val="both"/>
        <w:rPr>
          <w:sz w:val="24"/>
          <w:szCs w:val="24"/>
          <w:lang w:val="uk-UA"/>
        </w:rPr>
      </w:pPr>
    </w:p>
    <w:p w:rsidR="00DC1A1C" w:rsidRDefault="00DC1A1C" w:rsidP="0081616F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DC1A1C" w:rsidRDefault="00DC1A1C" w:rsidP="0081616F">
      <w:pPr>
        <w:jc w:val="both"/>
        <w:rPr>
          <w:sz w:val="16"/>
          <w:szCs w:val="16"/>
          <w:lang w:val="uk-UA"/>
        </w:rPr>
      </w:pPr>
    </w:p>
    <w:p w:rsidR="00DC1A1C" w:rsidRDefault="00DC1A1C" w:rsidP="0081616F">
      <w:pPr>
        <w:pStyle w:val="ParagraphStyle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1. Відмовити АВТОГАРАЖНОМУ ТОВАРИСТВУ «СУПУТНИК» в наданні дозволу на розроблення проекту землеустрою щодо відведення земельної ділянки,</w:t>
      </w:r>
      <w:r w:rsidRPr="00C32A5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що розташована за адресою: Луганська обл., </w:t>
      </w:r>
      <w:r w:rsidRPr="0064633E"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64633E">
        <w:rPr>
          <w:rFonts w:ascii="Times New Roman" w:hAnsi="Times New Roman" w:cs="Times New Roman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lang w:val="uk-UA"/>
        </w:rPr>
        <w:t>,</w:t>
      </w:r>
      <w:r w:rsidRPr="0064633E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шосе Будівельників, мікрорайон 83</w:t>
      </w:r>
      <w:r w:rsidRPr="00471582">
        <w:rPr>
          <w:rFonts w:ascii="Times New Roman" w:hAnsi="Times New Roman" w:cs="Times New Roman"/>
          <w:lang w:val="uk-UA"/>
        </w:rPr>
        <w:t>,</w:t>
      </w:r>
      <w:r w:rsidRPr="00006D54">
        <w:rPr>
          <w:lang w:val="uk-UA"/>
        </w:rPr>
        <w:t xml:space="preserve"> </w:t>
      </w:r>
      <w:r w:rsidRPr="000200DB">
        <w:rPr>
          <w:rFonts w:ascii="Times New Roman" w:hAnsi="Times New Roman" w:cs="Times New Roman"/>
          <w:lang w:val="uk-UA"/>
        </w:rPr>
        <w:t>орієнтовною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площею 1,2500 га, під індивідуальні гаражі, у зв’язку з невідповідністю генеральному плану   м. </w:t>
      </w:r>
      <w:proofErr w:type="spellStart"/>
      <w:r>
        <w:rPr>
          <w:rFonts w:ascii="Times New Roman" w:hAnsi="Times New Roman" w:cs="Times New Roman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</w:p>
    <w:p w:rsidR="00DC1A1C" w:rsidRDefault="00DC1A1C" w:rsidP="0081616F">
      <w:pPr>
        <w:ind w:right="23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2.</w:t>
      </w:r>
      <w:r>
        <w:rPr>
          <w:color w:val="000000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DC1A1C" w:rsidRDefault="00DC1A1C" w:rsidP="0081616F">
      <w:pPr>
        <w:ind w:right="23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3. 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DC1A1C" w:rsidRDefault="00DC1A1C" w:rsidP="0081616F">
      <w:pPr>
        <w:ind w:firstLine="709"/>
        <w:jc w:val="both"/>
        <w:rPr>
          <w:sz w:val="16"/>
          <w:szCs w:val="16"/>
          <w:lang w:val="uk-UA"/>
        </w:rPr>
      </w:pPr>
    </w:p>
    <w:p w:rsidR="00DC1A1C" w:rsidRDefault="00DC1A1C" w:rsidP="0081616F">
      <w:pPr>
        <w:ind w:firstLine="709"/>
        <w:jc w:val="both"/>
        <w:rPr>
          <w:sz w:val="16"/>
          <w:szCs w:val="16"/>
          <w:lang w:val="uk-UA"/>
        </w:rPr>
      </w:pPr>
    </w:p>
    <w:p w:rsidR="00DC1A1C" w:rsidRDefault="00DC1A1C" w:rsidP="0081616F">
      <w:pPr>
        <w:ind w:firstLine="709"/>
        <w:jc w:val="both"/>
        <w:rPr>
          <w:sz w:val="16"/>
          <w:szCs w:val="16"/>
          <w:lang w:val="uk-UA"/>
        </w:rPr>
      </w:pPr>
    </w:p>
    <w:p w:rsidR="00DC1A1C" w:rsidRDefault="00DC1A1C" w:rsidP="0081616F">
      <w:pPr>
        <w:ind w:firstLine="709"/>
        <w:jc w:val="both"/>
        <w:rPr>
          <w:sz w:val="16"/>
          <w:szCs w:val="16"/>
          <w:lang w:val="uk-UA"/>
        </w:rPr>
      </w:pPr>
    </w:p>
    <w:p w:rsidR="00DC1A1C" w:rsidRPr="00B463AA" w:rsidRDefault="00DC1A1C" w:rsidP="00300692">
      <w:pPr>
        <w:widowControl w:val="0"/>
        <w:jc w:val="both"/>
        <w:rPr>
          <w:color w:val="000000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Міський голова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  <w:t xml:space="preserve">            </w:t>
      </w:r>
      <w:r w:rsidRPr="00B463AA">
        <w:rPr>
          <w:b/>
          <w:bCs/>
          <w:sz w:val="24"/>
          <w:szCs w:val="24"/>
          <w:lang w:val="uk-UA"/>
        </w:rPr>
        <w:t>В.В.</w:t>
      </w:r>
      <w:proofErr w:type="spellStart"/>
      <w:r w:rsidRPr="00B463AA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DC1A1C" w:rsidRDefault="00DC1A1C" w:rsidP="00300692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DC1A1C" w:rsidRDefault="00DC1A1C" w:rsidP="00300692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DC1A1C" w:rsidSect="00EC0E56">
      <w:pgSz w:w="11906" w:h="16838"/>
      <w:pgMar w:top="360" w:right="566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616F"/>
    <w:rsid w:val="00006D54"/>
    <w:rsid w:val="000200DB"/>
    <w:rsid w:val="000B19F1"/>
    <w:rsid w:val="000B4D7E"/>
    <w:rsid w:val="000D58AB"/>
    <w:rsid w:val="00106E5F"/>
    <w:rsid w:val="00110353"/>
    <w:rsid w:val="00112496"/>
    <w:rsid w:val="001212BA"/>
    <w:rsid w:val="00141778"/>
    <w:rsid w:val="00154406"/>
    <w:rsid w:val="001567A7"/>
    <w:rsid w:val="00162BE9"/>
    <w:rsid w:val="001748E1"/>
    <w:rsid w:val="001A0568"/>
    <w:rsid w:val="001D35B8"/>
    <w:rsid w:val="001E030B"/>
    <w:rsid w:val="00211ED1"/>
    <w:rsid w:val="0021241F"/>
    <w:rsid w:val="002656C4"/>
    <w:rsid w:val="00300692"/>
    <w:rsid w:val="00301E94"/>
    <w:rsid w:val="003328BD"/>
    <w:rsid w:val="00344223"/>
    <w:rsid w:val="00367A66"/>
    <w:rsid w:val="004409D5"/>
    <w:rsid w:val="00442597"/>
    <w:rsid w:val="00471582"/>
    <w:rsid w:val="00483A42"/>
    <w:rsid w:val="004A18B2"/>
    <w:rsid w:val="00524561"/>
    <w:rsid w:val="00536EDE"/>
    <w:rsid w:val="005449ED"/>
    <w:rsid w:val="005515B2"/>
    <w:rsid w:val="005531FF"/>
    <w:rsid w:val="0058748A"/>
    <w:rsid w:val="005E6991"/>
    <w:rsid w:val="00600741"/>
    <w:rsid w:val="006420C2"/>
    <w:rsid w:val="0064633E"/>
    <w:rsid w:val="006941BC"/>
    <w:rsid w:val="006974F9"/>
    <w:rsid w:val="00705AF0"/>
    <w:rsid w:val="00715F10"/>
    <w:rsid w:val="00741C10"/>
    <w:rsid w:val="00747D97"/>
    <w:rsid w:val="007641D3"/>
    <w:rsid w:val="00796B7F"/>
    <w:rsid w:val="0081616F"/>
    <w:rsid w:val="00866470"/>
    <w:rsid w:val="008963EB"/>
    <w:rsid w:val="008B0B2D"/>
    <w:rsid w:val="008C705A"/>
    <w:rsid w:val="008D5B80"/>
    <w:rsid w:val="008E45D1"/>
    <w:rsid w:val="009726AC"/>
    <w:rsid w:val="0097439E"/>
    <w:rsid w:val="00983D97"/>
    <w:rsid w:val="009F0C02"/>
    <w:rsid w:val="009F51BD"/>
    <w:rsid w:val="00A0244F"/>
    <w:rsid w:val="00AB240B"/>
    <w:rsid w:val="00AC6E76"/>
    <w:rsid w:val="00AE534D"/>
    <w:rsid w:val="00AF5D49"/>
    <w:rsid w:val="00B463AA"/>
    <w:rsid w:val="00B5619E"/>
    <w:rsid w:val="00B65D54"/>
    <w:rsid w:val="00B84FB7"/>
    <w:rsid w:val="00BA50A2"/>
    <w:rsid w:val="00BA6F52"/>
    <w:rsid w:val="00BB4216"/>
    <w:rsid w:val="00BB4E1E"/>
    <w:rsid w:val="00BD3BA2"/>
    <w:rsid w:val="00BE4901"/>
    <w:rsid w:val="00C1725B"/>
    <w:rsid w:val="00C32A50"/>
    <w:rsid w:val="00CB0C11"/>
    <w:rsid w:val="00CC173A"/>
    <w:rsid w:val="00CE1950"/>
    <w:rsid w:val="00CE259A"/>
    <w:rsid w:val="00D5073E"/>
    <w:rsid w:val="00D70935"/>
    <w:rsid w:val="00DA4C2F"/>
    <w:rsid w:val="00DB310E"/>
    <w:rsid w:val="00DB37F9"/>
    <w:rsid w:val="00DB498E"/>
    <w:rsid w:val="00DC1A1C"/>
    <w:rsid w:val="00DC7955"/>
    <w:rsid w:val="00E00C8D"/>
    <w:rsid w:val="00E7490F"/>
    <w:rsid w:val="00E93A82"/>
    <w:rsid w:val="00EB1CAC"/>
    <w:rsid w:val="00EC0E56"/>
    <w:rsid w:val="00ED7323"/>
    <w:rsid w:val="00EF3CCF"/>
    <w:rsid w:val="00F01ABB"/>
    <w:rsid w:val="00F03A3D"/>
    <w:rsid w:val="00F238AA"/>
    <w:rsid w:val="00F50EE6"/>
    <w:rsid w:val="00F64065"/>
    <w:rsid w:val="00F81CF4"/>
    <w:rsid w:val="00FD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6F"/>
    <w:pPr>
      <w:overflowPunct w:val="0"/>
      <w:autoSpaceDE w:val="0"/>
      <w:autoSpaceDN w:val="0"/>
      <w:adjustRightInd w:val="0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1616F"/>
    <w:pPr>
      <w:keepNext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DE2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21">
    <w:name w:val="Основной текст 21"/>
    <w:basedOn w:val="a"/>
    <w:uiPriority w:val="99"/>
    <w:rsid w:val="0081616F"/>
    <w:pPr>
      <w:ind w:firstLine="709"/>
      <w:jc w:val="both"/>
    </w:pPr>
    <w:rPr>
      <w:sz w:val="24"/>
      <w:szCs w:val="24"/>
    </w:rPr>
  </w:style>
  <w:style w:type="paragraph" w:customStyle="1" w:styleId="ParagraphStyle">
    <w:name w:val="Paragraph Style"/>
    <w:uiPriority w:val="99"/>
    <w:rsid w:val="0081616F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/>
    </w:rPr>
  </w:style>
  <w:style w:type="table" w:styleId="a3">
    <w:name w:val="Table Grid"/>
    <w:basedOn w:val="a1"/>
    <w:uiPriority w:val="99"/>
    <w:rsid w:val="00816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66470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263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userByt0845</cp:lastModifiedBy>
  <cp:revision>16</cp:revision>
  <cp:lastPrinted>2018-02-02T09:00:00Z</cp:lastPrinted>
  <dcterms:created xsi:type="dcterms:W3CDTF">2017-11-14T07:58:00Z</dcterms:created>
  <dcterms:modified xsi:type="dcterms:W3CDTF">2018-02-02T09:00:00Z</dcterms:modified>
</cp:coreProperties>
</file>