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40" w:rsidRDefault="00E42C75" w:rsidP="00E64740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:rsidR="00E64740" w:rsidRPr="00E64740" w:rsidRDefault="00E64740" w:rsidP="00E64740">
      <w:pPr>
        <w:jc w:val="center"/>
        <w:rPr>
          <w:b/>
          <w:lang w:val="uk-UA"/>
        </w:rPr>
      </w:pPr>
      <w:r w:rsidRPr="00E64740">
        <w:rPr>
          <w:b/>
          <w:lang w:val="uk-UA"/>
        </w:rPr>
        <w:t>СЄВЄРОДОНЕЦЬКА МІСЬКА РАДА</w:t>
      </w:r>
    </w:p>
    <w:p w:rsidR="00E64740" w:rsidRPr="00E64740" w:rsidRDefault="003B0007" w:rsidP="00E64740">
      <w:pPr>
        <w:jc w:val="center"/>
        <w:rPr>
          <w:b/>
          <w:lang w:val="uk-UA"/>
        </w:rPr>
      </w:pPr>
      <w:r>
        <w:rPr>
          <w:b/>
          <w:lang w:val="uk-UA"/>
        </w:rPr>
        <w:t>СЬОМОГО</w:t>
      </w:r>
      <w:r w:rsidR="00E64740" w:rsidRPr="00E64740">
        <w:rPr>
          <w:b/>
          <w:lang w:val="uk-UA"/>
        </w:rPr>
        <w:t xml:space="preserve"> СКЛИКАННЯ</w:t>
      </w:r>
    </w:p>
    <w:p w:rsidR="00E64740" w:rsidRPr="00E64740" w:rsidRDefault="00E42C75" w:rsidP="00E64740">
      <w:pPr>
        <w:jc w:val="center"/>
        <w:rPr>
          <w:b/>
          <w:lang w:val="uk-UA"/>
        </w:rPr>
      </w:pPr>
      <w:r>
        <w:rPr>
          <w:b/>
          <w:lang w:val="uk-UA"/>
        </w:rPr>
        <w:t>______________________</w:t>
      </w:r>
      <w:r w:rsidR="00E64740" w:rsidRPr="00E64740">
        <w:rPr>
          <w:b/>
          <w:lang w:val="uk-UA"/>
        </w:rPr>
        <w:t xml:space="preserve"> (</w:t>
      </w:r>
      <w:r w:rsidR="003B0007">
        <w:rPr>
          <w:b/>
          <w:lang w:val="uk-UA"/>
        </w:rPr>
        <w:t>чергова) сесія</w:t>
      </w:r>
    </w:p>
    <w:p w:rsidR="00E64740" w:rsidRPr="00E64740" w:rsidRDefault="00E64740" w:rsidP="00E64740">
      <w:pPr>
        <w:jc w:val="center"/>
        <w:rPr>
          <w:b/>
          <w:lang w:val="uk-UA"/>
        </w:rPr>
      </w:pPr>
    </w:p>
    <w:p w:rsidR="00E64740" w:rsidRPr="00E64740" w:rsidRDefault="00E42C75" w:rsidP="00E64740">
      <w:pPr>
        <w:jc w:val="center"/>
        <w:rPr>
          <w:b/>
          <w:lang w:val="uk-UA"/>
        </w:rPr>
      </w:pPr>
      <w:r>
        <w:rPr>
          <w:b/>
          <w:lang w:val="uk-UA"/>
        </w:rPr>
        <w:t>РІШЕННЯ     №  ________</w:t>
      </w:r>
    </w:p>
    <w:p w:rsidR="00E64740" w:rsidRPr="00E64740" w:rsidRDefault="00E64740" w:rsidP="00E64740">
      <w:pPr>
        <w:rPr>
          <w:b/>
          <w:lang w:val="uk-UA"/>
        </w:rPr>
      </w:pPr>
    </w:p>
    <w:p w:rsidR="00E64740" w:rsidRPr="00E64740" w:rsidRDefault="003B0007" w:rsidP="00E64740">
      <w:pPr>
        <w:rPr>
          <w:b/>
          <w:lang w:val="uk-UA"/>
        </w:rPr>
      </w:pPr>
      <w:r>
        <w:rPr>
          <w:b/>
          <w:lang w:val="uk-UA"/>
        </w:rPr>
        <w:t>«___» ______________</w:t>
      </w:r>
      <w:r w:rsidR="007C0414">
        <w:rPr>
          <w:b/>
          <w:lang w:val="uk-UA"/>
        </w:rPr>
        <w:t xml:space="preserve"> </w:t>
      </w:r>
      <w:r w:rsidR="00E64740" w:rsidRPr="00E64740">
        <w:rPr>
          <w:b/>
          <w:lang w:val="uk-UA"/>
        </w:rPr>
        <w:t>2018 року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м. Сєвєродонецьк</w:t>
      </w:r>
      <w:bookmarkStart w:id="0" w:name="_GoBack"/>
      <w:bookmarkEnd w:id="0"/>
    </w:p>
    <w:p w:rsidR="00E64740" w:rsidRPr="00E64740" w:rsidRDefault="00E64740" w:rsidP="00E64740">
      <w:pPr>
        <w:rPr>
          <w:b/>
          <w:lang w:val="uk-UA"/>
        </w:rPr>
      </w:pP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Про внесення змін у штатні розписи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 xml:space="preserve">працівників КДЮСШ 1, </w:t>
      </w:r>
      <w:r w:rsidR="00E42C75">
        <w:rPr>
          <w:b/>
          <w:lang w:val="uk-UA"/>
        </w:rPr>
        <w:t xml:space="preserve">КДЮСШ 2, </w:t>
      </w:r>
      <w:r w:rsidRPr="00E64740">
        <w:rPr>
          <w:b/>
          <w:lang w:val="uk-UA"/>
        </w:rPr>
        <w:t>КДЮСШ 3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відділу молоді та спорту,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 xml:space="preserve">що фінансуються з бюджету </w:t>
      </w:r>
    </w:p>
    <w:p w:rsidR="00E64740" w:rsidRPr="00E64740" w:rsidRDefault="00E64740" w:rsidP="00E64740">
      <w:pPr>
        <w:rPr>
          <w:b/>
          <w:lang w:val="uk-UA"/>
        </w:rPr>
      </w:pPr>
      <w:proofErr w:type="spellStart"/>
      <w:r w:rsidRPr="00E64740">
        <w:rPr>
          <w:b/>
          <w:lang w:val="uk-UA"/>
        </w:rPr>
        <w:t>Сєвєродонецької</w:t>
      </w:r>
      <w:proofErr w:type="spellEnd"/>
      <w:r w:rsidRPr="00E64740">
        <w:rPr>
          <w:b/>
          <w:lang w:val="uk-UA"/>
        </w:rPr>
        <w:t xml:space="preserve"> міської ради</w:t>
      </w:r>
    </w:p>
    <w:p w:rsidR="00E64740" w:rsidRDefault="00E64740" w:rsidP="00E64740">
      <w:pPr>
        <w:rPr>
          <w:b/>
          <w:sz w:val="28"/>
          <w:szCs w:val="28"/>
          <w:lang w:val="uk-UA"/>
        </w:rPr>
      </w:pPr>
    </w:p>
    <w:p w:rsidR="00B94C1A" w:rsidRDefault="00E64740" w:rsidP="005A7058">
      <w:pPr>
        <w:jc w:val="both"/>
        <w:rPr>
          <w:lang w:val="uk-UA"/>
        </w:rPr>
      </w:pPr>
      <w:r w:rsidRPr="0033076F">
        <w:rPr>
          <w:lang w:val="uk-UA"/>
        </w:rPr>
        <w:t xml:space="preserve">     </w:t>
      </w:r>
      <w:r w:rsidR="005A7058">
        <w:rPr>
          <w:lang w:val="uk-UA"/>
        </w:rPr>
        <w:t xml:space="preserve">Керуючись ст.26 Закону України «Про місцеве самоврядування  в Україні», п.8 Положення про дитячо-юнацьку спортивну школу (зі змінами №248 від 30.03.2016 року), </w:t>
      </w:r>
      <w:r w:rsidRPr="0033076F">
        <w:rPr>
          <w:lang w:val="uk-UA"/>
        </w:rPr>
        <w:t xml:space="preserve"> </w:t>
      </w:r>
      <w:r w:rsidR="00E42C75">
        <w:rPr>
          <w:lang w:val="uk-UA"/>
        </w:rPr>
        <w:t xml:space="preserve">наказом Міністерства молоді та спорту </w:t>
      </w:r>
      <w:r w:rsidR="005555E9">
        <w:rPr>
          <w:lang w:val="uk-UA"/>
        </w:rPr>
        <w:t xml:space="preserve">від 30.07.2013р. №37 «Про затвердження штатних нормативів дитячо-юнацьких спортивних шкіл», </w:t>
      </w:r>
      <w:r w:rsidR="004414E9">
        <w:rPr>
          <w:lang w:val="uk-UA"/>
        </w:rPr>
        <w:t xml:space="preserve">наказу Міністерства праці та соціальної політики від 11.05.2004р. №105 «Міжгалузеві норми чисельності робітників, що обслуговують громадські будівлі», наказу Міністерства України у справах сім’ї, молоді та спорту від 23 вересня 2005 року № 2097 «Про впорядкування умов оплати праці працівників бюджетних установ, закладів та організацій галузі фізичної культури і спорту», зареєстрованого в Міністерстві юстиції України 20 жовтня 2005 року за № 1236/11516 (зі змінами) </w:t>
      </w:r>
      <w:r w:rsidR="0047424B">
        <w:rPr>
          <w:lang w:val="uk-UA"/>
        </w:rPr>
        <w:t xml:space="preserve"> </w:t>
      </w:r>
      <w:r>
        <w:rPr>
          <w:lang w:val="uk-UA"/>
        </w:rPr>
        <w:t>та на підставі кл</w:t>
      </w:r>
      <w:r w:rsidR="004414E9">
        <w:rPr>
          <w:lang w:val="uk-UA"/>
        </w:rPr>
        <w:t>опотань адміністрації КДЮСШ 1, КДЮСШ 2 та</w:t>
      </w:r>
      <w:r>
        <w:rPr>
          <w:lang w:val="uk-UA"/>
        </w:rPr>
        <w:t xml:space="preserve"> КДЮСШ 3, міська рада</w:t>
      </w:r>
    </w:p>
    <w:p w:rsidR="00E64740" w:rsidRDefault="00E64740">
      <w:pPr>
        <w:rPr>
          <w:lang w:val="uk-UA"/>
        </w:rPr>
      </w:pPr>
    </w:p>
    <w:p w:rsidR="00E64740" w:rsidRDefault="00E64740">
      <w:pPr>
        <w:rPr>
          <w:lang w:val="uk-UA"/>
        </w:rPr>
      </w:pPr>
      <w:r>
        <w:rPr>
          <w:lang w:val="uk-UA"/>
        </w:rPr>
        <w:t>ВИРІШИЛА:</w:t>
      </w:r>
    </w:p>
    <w:p w:rsidR="00E64740" w:rsidRDefault="00E64740">
      <w:pPr>
        <w:rPr>
          <w:lang w:val="uk-UA"/>
        </w:rPr>
      </w:pPr>
    </w:p>
    <w:p w:rsidR="00A27726" w:rsidRDefault="00A453F3" w:rsidP="003B0007">
      <w:pPr>
        <w:jc w:val="both"/>
        <w:rPr>
          <w:lang w:val="uk-UA"/>
        </w:rPr>
      </w:pPr>
      <w:r>
        <w:rPr>
          <w:lang w:val="uk-UA"/>
        </w:rPr>
        <w:t>1.Внести зміни з 01 грудня</w:t>
      </w:r>
      <w:r w:rsidR="004414E9">
        <w:rPr>
          <w:lang w:val="uk-UA"/>
        </w:rPr>
        <w:t xml:space="preserve"> </w:t>
      </w:r>
      <w:r w:rsidR="00E64740">
        <w:rPr>
          <w:lang w:val="uk-UA"/>
        </w:rPr>
        <w:t xml:space="preserve"> 2018 року до штатних розписів структурних підрозділів відділу молоді та спорту </w:t>
      </w:r>
      <w:proofErr w:type="spellStart"/>
      <w:r w:rsidR="00E64740">
        <w:rPr>
          <w:lang w:val="uk-UA"/>
        </w:rPr>
        <w:t>Сєвєро</w:t>
      </w:r>
      <w:r w:rsidR="00A27726">
        <w:rPr>
          <w:lang w:val="uk-UA"/>
        </w:rPr>
        <w:t>донецької</w:t>
      </w:r>
      <w:proofErr w:type="spellEnd"/>
      <w:r w:rsidR="00A27726">
        <w:rPr>
          <w:lang w:val="uk-UA"/>
        </w:rPr>
        <w:t xml:space="preserve"> міської ради, а саме:</w:t>
      </w:r>
    </w:p>
    <w:p w:rsidR="00EE4A01" w:rsidRPr="00EE4A01" w:rsidRDefault="00A27726" w:rsidP="003B0007">
      <w:pPr>
        <w:jc w:val="both"/>
        <w:rPr>
          <w:u w:val="single"/>
          <w:lang w:val="uk-UA"/>
        </w:rPr>
      </w:pPr>
      <w:r w:rsidRPr="00A27726">
        <w:rPr>
          <w:u w:val="single"/>
          <w:lang w:val="uk-UA"/>
        </w:rPr>
        <w:t>КДЮСШ 1 – 1-ої категорії</w:t>
      </w:r>
      <w:r w:rsidR="00EE4A01">
        <w:rPr>
          <w:u w:val="single"/>
          <w:lang w:val="uk-UA"/>
        </w:rPr>
        <w:t xml:space="preserve">  </w:t>
      </w:r>
      <w:r w:rsidR="003B0007">
        <w:rPr>
          <w:lang w:val="uk-UA"/>
        </w:rPr>
        <w:t>збільшити на 4,5 (чотири та</w:t>
      </w:r>
      <w:r w:rsidR="00EE4A01">
        <w:rPr>
          <w:lang w:val="uk-UA"/>
        </w:rPr>
        <w:t xml:space="preserve"> п’ять</w:t>
      </w:r>
      <w:r w:rsidR="003B0007">
        <w:rPr>
          <w:lang w:val="uk-UA"/>
        </w:rPr>
        <w:t xml:space="preserve"> десятих</w:t>
      </w:r>
      <w:r w:rsidR="00EE4A01">
        <w:rPr>
          <w:lang w:val="uk-UA"/>
        </w:rPr>
        <w:t>) штатних одиниць, а саме:</w:t>
      </w:r>
    </w:p>
    <w:p w:rsidR="00A27726" w:rsidRDefault="00EE4A01" w:rsidP="003B0007">
      <w:pPr>
        <w:jc w:val="both"/>
        <w:rPr>
          <w:lang w:val="uk-UA"/>
        </w:rPr>
      </w:pPr>
      <w:r>
        <w:rPr>
          <w:lang w:val="uk-UA"/>
        </w:rPr>
        <w:t xml:space="preserve"> - чергова (спортивного залу) – 1 </w:t>
      </w:r>
      <w:proofErr w:type="spellStart"/>
      <w:r>
        <w:rPr>
          <w:lang w:val="uk-UA"/>
        </w:rPr>
        <w:t>шт.од</w:t>
      </w:r>
      <w:proofErr w:type="spellEnd"/>
      <w:r w:rsidR="00A27726">
        <w:rPr>
          <w:lang w:val="uk-UA"/>
        </w:rPr>
        <w:t>;</w:t>
      </w:r>
    </w:p>
    <w:p w:rsidR="00EE4A01" w:rsidRDefault="00EE4A01" w:rsidP="003B0007">
      <w:pPr>
        <w:jc w:val="both"/>
        <w:rPr>
          <w:lang w:val="uk-UA"/>
        </w:rPr>
      </w:pPr>
      <w:r>
        <w:rPr>
          <w:lang w:val="uk-UA"/>
        </w:rPr>
        <w:t xml:space="preserve">- сторож – 3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.;</w:t>
      </w:r>
    </w:p>
    <w:p w:rsidR="00EE4A01" w:rsidRDefault="00EE4A01" w:rsidP="003B0007">
      <w:pPr>
        <w:jc w:val="both"/>
        <w:rPr>
          <w:lang w:val="uk-UA"/>
        </w:rPr>
      </w:pPr>
      <w:r>
        <w:rPr>
          <w:lang w:val="uk-UA"/>
        </w:rPr>
        <w:t xml:space="preserve">- секретар-друкарка – 0,5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..</w:t>
      </w:r>
    </w:p>
    <w:p w:rsidR="00EE4A01" w:rsidRDefault="00EE4A01" w:rsidP="003B0007">
      <w:pPr>
        <w:jc w:val="both"/>
        <w:rPr>
          <w:lang w:val="uk-UA"/>
        </w:rPr>
      </w:pPr>
      <w:r>
        <w:rPr>
          <w:u w:val="single"/>
          <w:lang w:val="uk-UA"/>
        </w:rPr>
        <w:t xml:space="preserve">КДЮСШ 2 – 2-ої категорії  </w:t>
      </w:r>
      <w:r w:rsidRPr="00EE4A01">
        <w:rPr>
          <w:lang w:val="uk-UA"/>
        </w:rPr>
        <w:t>збільшити на 3 (три) штатні одиниці, а саме:</w:t>
      </w:r>
    </w:p>
    <w:p w:rsidR="00EE4A01" w:rsidRDefault="00EE4A01" w:rsidP="003B0007">
      <w:pPr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ремонтувальник</w:t>
      </w:r>
      <w:proofErr w:type="spellEnd"/>
      <w:r>
        <w:rPr>
          <w:lang w:val="uk-UA"/>
        </w:rPr>
        <w:t xml:space="preserve"> площинних спортивних споруд – 2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.;</w:t>
      </w:r>
    </w:p>
    <w:p w:rsidR="00EE4A01" w:rsidRPr="00EE4A01" w:rsidRDefault="00EE4A01" w:rsidP="003B0007">
      <w:pPr>
        <w:jc w:val="both"/>
        <w:rPr>
          <w:u w:val="single"/>
          <w:lang w:val="uk-UA"/>
        </w:rPr>
      </w:pPr>
      <w:r>
        <w:rPr>
          <w:lang w:val="uk-UA"/>
        </w:rPr>
        <w:t xml:space="preserve">- прибиральник територій – 1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..</w:t>
      </w:r>
    </w:p>
    <w:p w:rsidR="00A27726" w:rsidRDefault="00A27726" w:rsidP="003B0007">
      <w:pPr>
        <w:jc w:val="both"/>
        <w:rPr>
          <w:lang w:val="uk-UA"/>
        </w:rPr>
      </w:pPr>
      <w:r>
        <w:rPr>
          <w:u w:val="single"/>
          <w:lang w:val="uk-UA"/>
        </w:rPr>
        <w:t>КДЮСШ 3 – 2-ої категорії</w:t>
      </w:r>
      <w:r w:rsidR="00EE4A01">
        <w:rPr>
          <w:u w:val="single"/>
          <w:lang w:val="uk-UA"/>
        </w:rPr>
        <w:t xml:space="preserve"> </w:t>
      </w:r>
      <w:r w:rsidR="003B0007">
        <w:rPr>
          <w:lang w:val="uk-UA"/>
        </w:rPr>
        <w:t>збільшити на 3,5 (три та</w:t>
      </w:r>
      <w:r w:rsidR="00EE4A01">
        <w:rPr>
          <w:lang w:val="uk-UA"/>
        </w:rPr>
        <w:t xml:space="preserve"> п’ять</w:t>
      </w:r>
      <w:r w:rsidR="003B0007">
        <w:rPr>
          <w:lang w:val="uk-UA"/>
        </w:rPr>
        <w:t xml:space="preserve"> десятих</w:t>
      </w:r>
      <w:r w:rsidR="00EE4A01">
        <w:rPr>
          <w:lang w:val="uk-UA"/>
        </w:rPr>
        <w:t xml:space="preserve">) штатних одиниць, а саме: </w:t>
      </w:r>
    </w:p>
    <w:p w:rsidR="00EE4A01" w:rsidRDefault="00EE4A01" w:rsidP="003B0007">
      <w:pPr>
        <w:jc w:val="both"/>
        <w:rPr>
          <w:lang w:val="uk-UA"/>
        </w:rPr>
      </w:pPr>
      <w:r>
        <w:rPr>
          <w:lang w:val="uk-UA"/>
        </w:rPr>
        <w:t xml:space="preserve">- комірник – 1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.;</w:t>
      </w:r>
    </w:p>
    <w:p w:rsidR="00EE4A01" w:rsidRDefault="00EE4A01" w:rsidP="003B0007">
      <w:pPr>
        <w:jc w:val="both"/>
        <w:rPr>
          <w:lang w:val="uk-UA"/>
        </w:rPr>
      </w:pPr>
      <w:r>
        <w:rPr>
          <w:lang w:val="uk-UA"/>
        </w:rPr>
        <w:t xml:space="preserve">- прибиральник виробничих приміщень – 1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.;</w:t>
      </w:r>
    </w:p>
    <w:p w:rsidR="00EE4A01" w:rsidRDefault="00EE4A01" w:rsidP="003B0007">
      <w:pPr>
        <w:jc w:val="both"/>
        <w:rPr>
          <w:lang w:val="uk-UA"/>
        </w:rPr>
      </w:pPr>
      <w:r>
        <w:rPr>
          <w:lang w:val="uk-UA"/>
        </w:rPr>
        <w:t xml:space="preserve">- прибиральник територій – 1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.;</w:t>
      </w:r>
    </w:p>
    <w:p w:rsidR="00EE4A01" w:rsidRPr="00EE4A01" w:rsidRDefault="00EE4A01" w:rsidP="003B0007">
      <w:pPr>
        <w:jc w:val="both"/>
        <w:rPr>
          <w:u w:val="single"/>
          <w:lang w:val="uk-UA"/>
        </w:rPr>
      </w:pPr>
      <w:r>
        <w:rPr>
          <w:lang w:val="uk-UA"/>
        </w:rPr>
        <w:t xml:space="preserve">- інспектор з кадрів – 0,5 </w:t>
      </w:r>
      <w:proofErr w:type="spellStart"/>
      <w:r>
        <w:rPr>
          <w:lang w:val="uk-UA"/>
        </w:rPr>
        <w:t>шт.од</w:t>
      </w:r>
      <w:proofErr w:type="spellEnd"/>
      <w:r>
        <w:rPr>
          <w:lang w:val="uk-UA"/>
        </w:rPr>
        <w:t>..</w:t>
      </w:r>
    </w:p>
    <w:p w:rsidR="00A27726" w:rsidRDefault="00A27726" w:rsidP="003B0007">
      <w:pPr>
        <w:jc w:val="both"/>
        <w:rPr>
          <w:lang w:val="uk-UA"/>
        </w:rPr>
      </w:pPr>
      <w:r>
        <w:rPr>
          <w:lang w:val="uk-UA"/>
        </w:rPr>
        <w:t xml:space="preserve">2. Зміни провести в межах коштів, передбачених кошторисом доходів і видатків відділу молоді та спорту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на 2018 рік.</w:t>
      </w:r>
    </w:p>
    <w:p w:rsidR="00A27726" w:rsidRDefault="00A27726" w:rsidP="003B0007">
      <w:pPr>
        <w:jc w:val="both"/>
        <w:rPr>
          <w:lang w:val="uk-UA"/>
        </w:rPr>
      </w:pPr>
      <w:r>
        <w:rPr>
          <w:lang w:val="uk-UA"/>
        </w:rPr>
        <w:t>3. Дане рішення підлягає оприлюдненню.</w:t>
      </w:r>
    </w:p>
    <w:p w:rsidR="00A27726" w:rsidRDefault="00A27726" w:rsidP="003B0007">
      <w:pPr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постійну комісію з </w:t>
      </w:r>
      <w:r w:rsidR="003B0007" w:rsidRPr="003B0007">
        <w:rPr>
          <w:lang w:val="uk-UA"/>
        </w:rPr>
        <w:t xml:space="preserve"> питань планування бюджету та фінансів</w:t>
      </w:r>
      <w:r w:rsidR="003B0007">
        <w:rPr>
          <w:lang w:val="uk-UA"/>
        </w:rPr>
        <w:t xml:space="preserve"> і комісію</w:t>
      </w:r>
      <w:r w:rsidR="003B0007" w:rsidRPr="003B0007">
        <w:rPr>
          <w:lang w:val="uk-UA"/>
        </w:rPr>
        <w:t xml:space="preserve"> з питань охорони здоров’я та соціального захисту населення, освіти, культури, духовності, фізкультури, спорту, молодіжної політики</w:t>
      </w:r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47B4A">
        <w:rPr>
          <w:b/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</w:p>
    <w:p w:rsidR="00EE4A01" w:rsidRDefault="00EE4A01" w:rsidP="00EE4A01">
      <w:pPr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EE4A01" w:rsidRDefault="00EE4A01" w:rsidP="00EE4A01">
      <w:pPr>
        <w:rPr>
          <w:lang w:val="uk-UA"/>
        </w:rPr>
      </w:pPr>
      <w:r>
        <w:rPr>
          <w:lang w:val="uk-UA"/>
        </w:rPr>
        <w:t>Начальник відділу молоді та спорту</w:t>
      </w:r>
    </w:p>
    <w:p w:rsidR="00EE4A01" w:rsidRDefault="00EE4A01" w:rsidP="00EE4A01">
      <w:pPr>
        <w:rPr>
          <w:lang w:val="uk-UA"/>
        </w:rPr>
      </w:pP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В.В.Невеселий</w:t>
      </w: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b/>
          <w:lang w:val="uk-UA"/>
        </w:rPr>
      </w:pPr>
    </w:p>
    <w:p w:rsidR="00EE4A01" w:rsidRDefault="00EE4A01" w:rsidP="00EE4A01">
      <w:pPr>
        <w:rPr>
          <w:b/>
          <w:lang w:val="uk-UA"/>
        </w:rPr>
      </w:pPr>
    </w:p>
    <w:p w:rsidR="00EE4A01" w:rsidRDefault="00EE4A01" w:rsidP="00EE4A01">
      <w:pPr>
        <w:rPr>
          <w:b/>
          <w:lang w:val="uk-UA"/>
        </w:rPr>
      </w:pPr>
    </w:p>
    <w:p w:rsidR="00EE4A01" w:rsidRDefault="00EE4A01" w:rsidP="00EE4A01">
      <w:pPr>
        <w:rPr>
          <w:lang w:val="uk-UA"/>
        </w:rPr>
      </w:pPr>
      <w:r>
        <w:rPr>
          <w:b/>
          <w:lang w:val="uk-UA"/>
        </w:rPr>
        <w:t>Узгоджено:</w:t>
      </w: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І.В.</w:t>
      </w:r>
      <w:proofErr w:type="spellStart"/>
      <w:r>
        <w:rPr>
          <w:lang w:val="uk-UA"/>
        </w:rPr>
        <w:t>Фесенко</w:t>
      </w:r>
      <w:proofErr w:type="spellEnd"/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Е.Ю.</w:t>
      </w:r>
      <w:proofErr w:type="spellStart"/>
      <w:r>
        <w:rPr>
          <w:lang w:val="uk-UA"/>
        </w:rPr>
        <w:t>Марініч</w:t>
      </w:r>
      <w:proofErr w:type="spellEnd"/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М.І.</w:t>
      </w:r>
      <w:proofErr w:type="spellStart"/>
      <w:r>
        <w:rPr>
          <w:lang w:val="uk-UA"/>
        </w:rPr>
        <w:t>Багрінцева</w:t>
      </w:r>
      <w:proofErr w:type="spellEnd"/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  <w:r>
        <w:rPr>
          <w:lang w:val="uk-UA"/>
        </w:rPr>
        <w:t>Голова постійної комісії з питань</w:t>
      </w:r>
    </w:p>
    <w:p w:rsidR="00EE4A01" w:rsidRDefault="00EE4A01" w:rsidP="00EE4A01">
      <w:pPr>
        <w:rPr>
          <w:lang w:val="uk-UA"/>
        </w:rPr>
      </w:pPr>
      <w:r>
        <w:rPr>
          <w:lang w:val="uk-UA"/>
        </w:rPr>
        <w:t>охорони здоров'я та соціального</w:t>
      </w:r>
    </w:p>
    <w:p w:rsidR="00EE4A01" w:rsidRDefault="00EE4A01" w:rsidP="00EE4A01">
      <w:pPr>
        <w:rPr>
          <w:lang w:val="uk-UA"/>
        </w:rPr>
      </w:pPr>
      <w:r>
        <w:rPr>
          <w:lang w:val="uk-UA"/>
        </w:rPr>
        <w:t>захисту населення, освіти, культури,</w:t>
      </w:r>
    </w:p>
    <w:p w:rsidR="00EE4A01" w:rsidRDefault="00EE4A01" w:rsidP="00EE4A01">
      <w:pPr>
        <w:rPr>
          <w:lang w:val="uk-UA"/>
        </w:rPr>
      </w:pPr>
      <w:r>
        <w:rPr>
          <w:lang w:val="uk-UA"/>
        </w:rPr>
        <w:t>духовності, фізкультури, спорту,</w:t>
      </w:r>
    </w:p>
    <w:p w:rsidR="00EE4A01" w:rsidRDefault="00EE4A01" w:rsidP="00EE4A01">
      <w:pPr>
        <w:rPr>
          <w:lang w:val="uk-UA"/>
        </w:rPr>
      </w:pPr>
      <w:r>
        <w:rPr>
          <w:lang w:val="uk-UA"/>
        </w:rPr>
        <w:t>молодіжної політики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С.А.Войтенко</w:t>
      </w: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  <w:r>
        <w:rPr>
          <w:lang w:val="uk-UA"/>
        </w:rPr>
        <w:t>Голова комісії з питань планування,</w:t>
      </w:r>
    </w:p>
    <w:p w:rsidR="00EE4A01" w:rsidRDefault="00EE4A01" w:rsidP="00EE4A01">
      <w:pPr>
        <w:rPr>
          <w:lang w:val="uk-UA"/>
        </w:rPr>
      </w:pPr>
      <w:r>
        <w:rPr>
          <w:lang w:val="uk-UA"/>
        </w:rPr>
        <w:t>бюджету та фінансів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І.М.</w:t>
      </w:r>
      <w:proofErr w:type="spellStart"/>
      <w:r>
        <w:rPr>
          <w:lang w:val="uk-UA"/>
        </w:rPr>
        <w:t>Бутков</w:t>
      </w:r>
      <w:proofErr w:type="spellEnd"/>
    </w:p>
    <w:p w:rsidR="00EE4A01" w:rsidRDefault="00EE4A01" w:rsidP="00EE4A01">
      <w:pPr>
        <w:rPr>
          <w:lang w:val="uk-UA"/>
        </w:rPr>
      </w:pPr>
    </w:p>
    <w:p w:rsidR="00EE4A01" w:rsidRDefault="00EE4A01" w:rsidP="00EE4A01">
      <w:pPr>
        <w:rPr>
          <w:lang w:val="uk-UA"/>
        </w:rPr>
      </w:pPr>
    </w:p>
    <w:p w:rsidR="00EE4A01" w:rsidRDefault="00A453F3" w:rsidP="00EE4A01">
      <w:pPr>
        <w:rPr>
          <w:lang w:val="uk-UA"/>
        </w:rPr>
      </w:pPr>
      <w:proofErr w:type="spellStart"/>
      <w:r>
        <w:rPr>
          <w:lang w:val="uk-UA"/>
        </w:rPr>
        <w:t>Заст.н</w:t>
      </w:r>
      <w:r w:rsidR="00EE4A01">
        <w:rPr>
          <w:lang w:val="uk-UA"/>
        </w:rPr>
        <w:t>ачальник</w:t>
      </w:r>
      <w:r>
        <w:rPr>
          <w:lang w:val="uk-UA"/>
        </w:rPr>
        <w:t>а</w:t>
      </w:r>
      <w:proofErr w:type="spellEnd"/>
      <w:r w:rsidR="00EE4A01">
        <w:rPr>
          <w:lang w:val="uk-UA"/>
        </w:rPr>
        <w:t xml:space="preserve"> відділу</w:t>
      </w:r>
    </w:p>
    <w:p w:rsidR="00EE4A01" w:rsidRDefault="00EE4A01" w:rsidP="00EE4A01">
      <w:pPr>
        <w:rPr>
          <w:lang w:val="uk-UA"/>
        </w:rPr>
      </w:pPr>
      <w:r>
        <w:rPr>
          <w:lang w:val="uk-UA"/>
        </w:rPr>
        <w:t>з юридичних та правових</w:t>
      </w:r>
    </w:p>
    <w:p w:rsidR="00EE4A01" w:rsidRPr="00447B4A" w:rsidRDefault="00EE4A01" w:rsidP="00EE4A01">
      <w:pPr>
        <w:rPr>
          <w:lang w:val="uk-UA"/>
        </w:rPr>
      </w:pPr>
      <w:r>
        <w:rPr>
          <w:lang w:val="uk-UA"/>
        </w:rPr>
        <w:t>пита</w:t>
      </w:r>
      <w:r w:rsidR="00A453F3">
        <w:rPr>
          <w:lang w:val="uk-UA"/>
        </w:rPr>
        <w:t>нь міської ради</w:t>
      </w:r>
      <w:r w:rsidR="00A453F3">
        <w:rPr>
          <w:lang w:val="uk-UA"/>
        </w:rPr>
        <w:tab/>
      </w:r>
      <w:r w:rsidR="00A453F3">
        <w:rPr>
          <w:lang w:val="uk-UA"/>
        </w:rPr>
        <w:tab/>
      </w:r>
      <w:r w:rsidR="00A453F3">
        <w:rPr>
          <w:lang w:val="uk-UA"/>
        </w:rPr>
        <w:tab/>
      </w:r>
      <w:r w:rsidR="00A453F3">
        <w:rPr>
          <w:lang w:val="uk-UA"/>
        </w:rPr>
        <w:tab/>
      </w:r>
      <w:r w:rsidR="00A453F3">
        <w:rPr>
          <w:lang w:val="uk-UA"/>
        </w:rPr>
        <w:tab/>
      </w:r>
      <w:r w:rsidR="00A453F3">
        <w:rPr>
          <w:lang w:val="uk-UA"/>
        </w:rPr>
        <w:tab/>
      </w:r>
      <w:r w:rsidR="00A453F3">
        <w:rPr>
          <w:lang w:val="uk-UA"/>
        </w:rPr>
        <w:tab/>
      </w:r>
      <w:r w:rsidR="00A453F3">
        <w:rPr>
          <w:lang w:val="uk-UA"/>
        </w:rPr>
        <w:tab/>
      </w:r>
      <w:r w:rsidR="00A453F3">
        <w:rPr>
          <w:lang w:val="uk-UA"/>
        </w:rPr>
        <w:tab/>
        <w:t>П.О.</w:t>
      </w:r>
      <w:proofErr w:type="spellStart"/>
      <w:r w:rsidR="00A453F3">
        <w:rPr>
          <w:lang w:val="uk-UA"/>
        </w:rPr>
        <w:t>Дубіна</w:t>
      </w:r>
      <w:proofErr w:type="spellEnd"/>
    </w:p>
    <w:p w:rsidR="00447B4A" w:rsidRPr="00447B4A" w:rsidRDefault="00447B4A">
      <w:pPr>
        <w:rPr>
          <w:lang w:val="uk-UA"/>
        </w:rPr>
      </w:pPr>
    </w:p>
    <w:sectPr w:rsidR="00447B4A" w:rsidRPr="00447B4A" w:rsidSect="003B00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522CC"/>
    <w:rsid w:val="000522CC"/>
    <w:rsid w:val="001E45CE"/>
    <w:rsid w:val="003B0007"/>
    <w:rsid w:val="004414E9"/>
    <w:rsid w:val="00447B4A"/>
    <w:rsid w:val="0047424B"/>
    <w:rsid w:val="005166AE"/>
    <w:rsid w:val="005555E9"/>
    <w:rsid w:val="00585B0C"/>
    <w:rsid w:val="005A7058"/>
    <w:rsid w:val="007C0414"/>
    <w:rsid w:val="009962AF"/>
    <w:rsid w:val="00A27726"/>
    <w:rsid w:val="00A453F3"/>
    <w:rsid w:val="00A46E88"/>
    <w:rsid w:val="00B94C1A"/>
    <w:rsid w:val="00BB2611"/>
    <w:rsid w:val="00D012E3"/>
    <w:rsid w:val="00E42C75"/>
    <w:rsid w:val="00E64740"/>
    <w:rsid w:val="00EE4A01"/>
    <w:rsid w:val="00F3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5166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516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КДЮСШ 1</dc:creator>
  <cp:keywords/>
  <dc:description/>
  <cp:lastModifiedBy>Алёна</cp:lastModifiedBy>
  <cp:revision>15</cp:revision>
  <cp:lastPrinted>2018-11-23T11:33:00Z</cp:lastPrinted>
  <dcterms:created xsi:type="dcterms:W3CDTF">2018-08-16T08:54:00Z</dcterms:created>
  <dcterms:modified xsi:type="dcterms:W3CDTF">2018-11-23T11:40:00Z</dcterms:modified>
</cp:coreProperties>
</file>