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BB" w:rsidRDefault="00770FBB" w:rsidP="00770FB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770FBB" w:rsidP="002D304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770FBB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</w:t>
      </w:r>
      <w:r w:rsidR="00202D25">
        <w:rPr>
          <w:b/>
          <w:lang w:val="uk-UA"/>
        </w:rPr>
        <w:t>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36029C" w:rsidTr="00CE594E">
        <w:trPr>
          <w:trHeight w:val="460"/>
        </w:trPr>
        <w:tc>
          <w:tcPr>
            <w:tcW w:w="5508" w:type="dxa"/>
          </w:tcPr>
          <w:p w:rsidR="00570A2A" w:rsidRPr="002C1F08" w:rsidRDefault="00135049" w:rsidP="00CE594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2C1F08">
              <w:rPr>
                <w:color w:val="000000"/>
                <w:lang w:val="uk-UA"/>
              </w:rPr>
              <w:t xml:space="preserve">Про </w:t>
            </w:r>
            <w:r w:rsidR="00F9626D" w:rsidRPr="002C1F08">
              <w:rPr>
                <w:color w:val="000000"/>
                <w:lang w:val="uk-UA"/>
              </w:rPr>
              <w:t xml:space="preserve">визнання таким, що втратило чинність рішення </w:t>
            </w:r>
            <w:r w:rsidR="00770FBB">
              <w:rPr>
                <w:color w:val="000000"/>
                <w:lang w:val="uk-UA"/>
              </w:rPr>
              <w:t>38</w:t>
            </w:r>
            <w:r w:rsidR="00F9626D" w:rsidRPr="002C1F08">
              <w:rPr>
                <w:color w:val="000000"/>
                <w:lang w:val="uk-UA"/>
              </w:rPr>
              <w:t xml:space="preserve">-ої (позачергової) сесії міської ради </w:t>
            </w:r>
            <w:r w:rsidR="00C258AF" w:rsidRPr="002C1F08">
              <w:rPr>
                <w:color w:val="000000"/>
                <w:lang w:val="uk-UA"/>
              </w:rPr>
              <w:t xml:space="preserve">від </w:t>
            </w:r>
            <w:r w:rsidR="00770FBB">
              <w:rPr>
                <w:color w:val="000000"/>
                <w:lang w:val="uk-UA"/>
              </w:rPr>
              <w:t>30.01.2018</w:t>
            </w:r>
            <w:r w:rsidR="00C258AF" w:rsidRPr="002C1F08">
              <w:rPr>
                <w:color w:val="000000"/>
                <w:lang w:val="uk-UA"/>
              </w:rPr>
              <w:t xml:space="preserve"> № </w:t>
            </w:r>
            <w:r w:rsidR="00770FBB">
              <w:rPr>
                <w:color w:val="000000"/>
                <w:lang w:val="uk-UA"/>
              </w:rPr>
              <w:t>2192</w:t>
            </w:r>
            <w:r w:rsidR="00C258AF" w:rsidRPr="002C1F08">
              <w:rPr>
                <w:color w:val="000000"/>
                <w:lang w:val="uk-UA"/>
              </w:rPr>
              <w:t xml:space="preserve"> </w:t>
            </w:r>
            <w:r w:rsidR="00F9626D" w:rsidRPr="002C1F08">
              <w:rPr>
                <w:color w:val="000000"/>
                <w:lang w:val="uk-UA"/>
              </w:rPr>
              <w:t xml:space="preserve">«Про </w:t>
            </w:r>
            <w:r w:rsidR="00770FBB">
              <w:rPr>
                <w:color w:val="000000"/>
                <w:lang w:val="uk-UA"/>
              </w:rPr>
              <w:t>поновлення договору оренди землі кредитній спілці «Добробут»</w:t>
            </w:r>
            <w:r w:rsidR="00A12EF9" w:rsidRPr="002C1F08">
              <w:rPr>
                <w:color w:val="000000"/>
                <w:lang w:val="uk-UA"/>
              </w:rPr>
              <w:t>.</w:t>
            </w:r>
          </w:p>
          <w:p w:rsidR="00EC1F95" w:rsidRPr="00CE594E" w:rsidRDefault="00EC1F95" w:rsidP="00CE5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134812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       </w:t>
      </w:r>
      <w:r w:rsidR="00E472DD" w:rsidRPr="00134812">
        <w:rPr>
          <w:lang w:val="uk-UA"/>
        </w:rPr>
        <w:t xml:space="preserve">Розглянувши заяву </w:t>
      </w:r>
      <w:r w:rsidR="00770FBB">
        <w:rPr>
          <w:lang w:val="uk-UA"/>
        </w:rPr>
        <w:t xml:space="preserve">кредитної спілки «Добробут», </w:t>
      </w:r>
      <w:r w:rsidR="00E472DD" w:rsidRPr="00134812">
        <w:rPr>
          <w:color w:val="000000"/>
          <w:lang w:val="uk-UA"/>
        </w:rPr>
        <w:t>враховуючи</w:t>
      </w:r>
      <w:r w:rsidR="00C25A67">
        <w:rPr>
          <w:color w:val="000000"/>
          <w:lang w:val="uk-UA"/>
        </w:rPr>
        <w:t xml:space="preserve">, що право на нерухоме майно розташоване на земельній ділянці перейшло до іншої особи та </w:t>
      </w:r>
      <w:r w:rsidR="00E472DD" w:rsidRPr="00134812">
        <w:rPr>
          <w:color w:val="000000"/>
          <w:lang w:val="uk-UA"/>
        </w:rPr>
        <w:t>пропозиції  постійної комісії з питань будівництва, архітектури, земельних відносин, охорони навколишнього середовища та розвитку селищ (протокол №  від</w:t>
      </w:r>
      <w:r w:rsidR="00770FBB">
        <w:rPr>
          <w:color w:val="000000"/>
          <w:lang w:val="uk-UA"/>
        </w:rPr>
        <w:t xml:space="preserve">    </w:t>
      </w:r>
      <w:r w:rsidR="00EE0515">
        <w:rPr>
          <w:color w:val="000000"/>
          <w:lang w:val="uk-UA"/>
        </w:rPr>
        <w:t xml:space="preserve">  </w:t>
      </w:r>
      <w:r w:rsidR="00E472DD" w:rsidRPr="00134812">
        <w:rPr>
          <w:color w:val="000000"/>
          <w:lang w:val="uk-UA"/>
        </w:rPr>
        <w:t>201</w:t>
      </w:r>
      <w:r w:rsidR="00BC265E" w:rsidRPr="00134812">
        <w:rPr>
          <w:color w:val="000000"/>
          <w:lang w:val="uk-UA"/>
        </w:rPr>
        <w:t>8</w:t>
      </w:r>
      <w:r w:rsidR="00E472DD" w:rsidRPr="00134812">
        <w:rPr>
          <w:color w:val="000000"/>
          <w:lang w:val="uk-UA"/>
        </w:rPr>
        <w:t xml:space="preserve">), </w:t>
      </w:r>
      <w:r w:rsidR="00E472DD" w:rsidRPr="00134812">
        <w:rPr>
          <w:lang w:val="uk-UA"/>
        </w:rPr>
        <w:t>відповідно до стат</w:t>
      </w:r>
      <w:r w:rsidR="00C25A67">
        <w:rPr>
          <w:lang w:val="uk-UA"/>
        </w:rPr>
        <w:t>ей</w:t>
      </w:r>
      <w:r w:rsidR="00E472DD" w:rsidRPr="00134812">
        <w:rPr>
          <w:lang w:val="uk-UA"/>
        </w:rPr>
        <w:t xml:space="preserve"> 12</w:t>
      </w:r>
      <w:r w:rsidR="00C25A67">
        <w:rPr>
          <w:lang w:val="uk-UA"/>
        </w:rPr>
        <w:t>, 120, 122</w:t>
      </w:r>
      <w:r w:rsidR="00E472DD" w:rsidRPr="00134812">
        <w:rPr>
          <w:lang w:val="uk-UA"/>
        </w:rPr>
        <w:t xml:space="preserve"> Земельного кодексу України, </w:t>
      </w:r>
      <w:r w:rsidR="00C25A67">
        <w:rPr>
          <w:lang w:val="uk-UA"/>
        </w:rPr>
        <w:t xml:space="preserve">статті 31 Закону України «Про оренду землі», </w:t>
      </w:r>
      <w:r w:rsidR="007A21DC" w:rsidRPr="00134812"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</w:t>
      </w:r>
      <w:r w:rsidR="007B70A7" w:rsidRPr="00134812">
        <w:rPr>
          <w:lang w:val="uk-UA"/>
        </w:rPr>
        <w:t xml:space="preserve">, </w:t>
      </w:r>
      <w:r w:rsidR="0019004A" w:rsidRPr="00134812">
        <w:rPr>
          <w:color w:val="000000"/>
          <w:lang w:val="uk-UA"/>
        </w:rPr>
        <w:t>міська рада</w:t>
      </w:r>
    </w:p>
    <w:p w:rsidR="000A4CAD" w:rsidRPr="00134812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134812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34812">
        <w:rPr>
          <w:lang w:val="uk-UA"/>
        </w:rPr>
        <w:t xml:space="preserve">    </w:t>
      </w:r>
      <w:r w:rsidR="00F927FC" w:rsidRPr="00134812">
        <w:rPr>
          <w:lang w:val="uk-UA"/>
        </w:rPr>
        <w:t xml:space="preserve">  </w:t>
      </w:r>
      <w:r w:rsidRPr="00134812">
        <w:rPr>
          <w:b/>
          <w:bCs/>
          <w:lang w:val="uk-UA"/>
        </w:rPr>
        <w:t xml:space="preserve">ВИРІШИЛА:     </w:t>
      </w:r>
    </w:p>
    <w:p w:rsidR="00440FF4" w:rsidRPr="00134812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9626D" w:rsidRPr="00134812" w:rsidRDefault="003615B7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>1.</w:t>
      </w:r>
      <w:r w:rsidR="002E1F54" w:rsidRPr="00134812">
        <w:rPr>
          <w:color w:val="000000"/>
          <w:lang w:val="uk-UA"/>
        </w:rPr>
        <w:t xml:space="preserve"> </w:t>
      </w:r>
      <w:r w:rsidR="00F9626D" w:rsidRPr="00134812">
        <w:rPr>
          <w:color w:val="000000"/>
          <w:lang w:val="uk-UA"/>
        </w:rPr>
        <w:t xml:space="preserve">Визнати таким, що втратило чинність рішення </w:t>
      </w:r>
      <w:r w:rsidR="00770FBB">
        <w:rPr>
          <w:color w:val="000000"/>
          <w:lang w:val="uk-UA"/>
        </w:rPr>
        <w:t>38</w:t>
      </w:r>
      <w:r w:rsidR="00F9626D" w:rsidRPr="00134812">
        <w:rPr>
          <w:color w:val="000000"/>
          <w:lang w:val="uk-UA"/>
        </w:rPr>
        <w:t xml:space="preserve">-ої (позачергової) сесії міської ради </w:t>
      </w:r>
      <w:r w:rsidR="00C258AF" w:rsidRPr="00134812">
        <w:rPr>
          <w:color w:val="000000"/>
          <w:lang w:val="uk-UA"/>
        </w:rPr>
        <w:t xml:space="preserve">від </w:t>
      </w:r>
      <w:r w:rsidR="00770FBB">
        <w:rPr>
          <w:color w:val="000000"/>
          <w:lang w:val="uk-UA"/>
        </w:rPr>
        <w:t>30.01.2018</w:t>
      </w:r>
      <w:r w:rsidR="00770FBB" w:rsidRPr="002C1F08">
        <w:rPr>
          <w:color w:val="000000"/>
          <w:lang w:val="uk-UA"/>
        </w:rPr>
        <w:t xml:space="preserve"> № </w:t>
      </w:r>
      <w:r w:rsidR="00770FBB">
        <w:rPr>
          <w:color w:val="000000"/>
          <w:lang w:val="uk-UA"/>
        </w:rPr>
        <w:t>2192</w:t>
      </w:r>
      <w:r w:rsidR="00770FBB" w:rsidRPr="002C1F08">
        <w:rPr>
          <w:color w:val="000000"/>
          <w:lang w:val="uk-UA"/>
        </w:rPr>
        <w:t xml:space="preserve"> «Про </w:t>
      </w:r>
      <w:r w:rsidR="00770FBB">
        <w:rPr>
          <w:color w:val="000000"/>
          <w:lang w:val="uk-UA"/>
        </w:rPr>
        <w:t xml:space="preserve">поновлення договору оренди землі кредитній спілці «Добробут», </w:t>
      </w:r>
      <w:r w:rsidR="00EE0515" w:rsidRPr="00203A3C">
        <w:rPr>
          <w:color w:val="000000"/>
          <w:lang w:val="uk-UA"/>
        </w:rPr>
        <w:t>у зв’язку з набуттям права власності на об’єкт нерухомого майна інш</w:t>
      </w:r>
      <w:r w:rsidR="00EE0515">
        <w:rPr>
          <w:color w:val="000000"/>
          <w:lang w:val="uk-UA"/>
        </w:rPr>
        <w:t>ою</w:t>
      </w:r>
      <w:r w:rsidR="00EE0515" w:rsidRPr="00203A3C">
        <w:rPr>
          <w:color w:val="000000"/>
          <w:lang w:val="uk-UA"/>
        </w:rPr>
        <w:t xml:space="preserve"> особ</w:t>
      </w:r>
      <w:r w:rsidR="00EE0515">
        <w:rPr>
          <w:color w:val="000000"/>
          <w:lang w:val="uk-UA"/>
        </w:rPr>
        <w:t>ою</w:t>
      </w:r>
      <w:r w:rsidR="00F9626D" w:rsidRPr="00134812">
        <w:rPr>
          <w:color w:val="000000"/>
          <w:lang w:val="uk-UA"/>
        </w:rPr>
        <w:t>.</w:t>
      </w:r>
    </w:p>
    <w:p w:rsidR="00C25A67" w:rsidRDefault="00A12EF9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2. </w:t>
      </w:r>
      <w:r w:rsidR="00C25A67">
        <w:rPr>
          <w:lang w:val="uk-UA"/>
        </w:rPr>
        <w:t xml:space="preserve">Договір </w:t>
      </w:r>
      <w:r w:rsidR="00C25A67" w:rsidRPr="00203A3C">
        <w:rPr>
          <w:color w:val="000000"/>
          <w:lang w:val="uk-UA"/>
        </w:rPr>
        <w:t>оренди землі  №</w:t>
      </w:r>
      <w:r w:rsidR="00C25A67">
        <w:rPr>
          <w:color w:val="000000"/>
          <w:lang w:val="uk-UA"/>
        </w:rPr>
        <w:t>0409419000121</w:t>
      </w:r>
      <w:r w:rsidR="00C25A67" w:rsidRPr="00203A3C">
        <w:rPr>
          <w:color w:val="000000"/>
          <w:lang w:val="uk-UA"/>
        </w:rPr>
        <w:t xml:space="preserve"> від </w:t>
      </w:r>
      <w:r w:rsidR="00C25A67">
        <w:rPr>
          <w:color w:val="000000"/>
          <w:lang w:val="uk-UA"/>
        </w:rPr>
        <w:t>20.11.2008 укладений з кредитною спілкою «Добробут» вважати припиненим.</w:t>
      </w:r>
    </w:p>
    <w:p w:rsidR="008557C8" w:rsidRPr="00134812" w:rsidRDefault="00C25A67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9718B3" w:rsidRPr="00134812">
        <w:rPr>
          <w:color w:val="000000"/>
          <w:lang w:val="uk-UA"/>
        </w:rPr>
        <w:t>Дане рішення підлягає оприлюдненню.</w:t>
      </w:r>
    </w:p>
    <w:p w:rsidR="002B01CE" w:rsidRPr="00134812" w:rsidRDefault="00C25A67" w:rsidP="00C25A6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B1C35" w:rsidRPr="00134812">
        <w:rPr>
          <w:color w:val="000000"/>
          <w:lang w:val="uk-UA"/>
        </w:rPr>
        <w:t xml:space="preserve">. </w:t>
      </w:r>
      <w:r w:rsidR="002B01CE" w:rsidRPr="00134812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134812">
        <w:rPr>
          <w:color w:val="000000"/>
          <w:lang w:val="uk-UA"/>
        </w:rPr>
        <w:t>постійну</w:t>
      </w:r>
      <w:r w:rsidR="002B01CE" w:rsidRPr="00134812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450D55" w:rsidRDefault="00450D55" w:rsidP="00C25A67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color w:val="000000"/>
          <w:lang w:val="uk-UA"/>
        </w:rPr>
      </w:pPr>
    </w:p>
    <w:p w:rsidR="00C25A67" w:rsidRPr="00812930" w:rsidRDefault="00C25A67" w:rsidP="00C25A67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C25A67" w:rsidRDefault="00C25A67" w:rsidP="00C25A67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C25A67" w:rsidRPr="00203A3C" w:rsidRDefault="00C25A67" w:rsidP="00C25A6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C25A67" w:rsidRPr="00203A3C" w:rsidRDefault="00C25A67" w:rsidP="00C25A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25A67" w:rsidRPr="00EF01DD" w:rsidRDefault="00C25A67" w:rsidP="00C25A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25A67" w:rsidRDefault="00C25A67" w:rsidP="00C25A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C25A67" w:rsidRDefault="00C25A67" w:rsidP="00C25A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C25A67" w:rsidSect="00F24ECD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CE"/>
    <w:rsid w:val="000040A0"/>
    <w:rsid w:val="00004FBE"/>
    <w:rsid w:val="000076E4"/>
    <w:rsid w:val="00010DD3"/>
    <w:rsid w:val="00012F1D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4812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4CFB"/>
    <w:rsid w:val="00245212"/>
    <w:rsid w:val="00250C24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049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029C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0D55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984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A7468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1176A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2D05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6F0A2C"/>
    <w:rsid w:val="00702F3E"/>
    <w:rsid w:val="0070413D"/>
    <w:rsid w:val="00714785"/>
    <w:rsid w:val="007178DD"/>
    <w:rsid w:val="007275E8"/>
    <w:rsid w:val="00731CAD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65549"/>
    <w:rsid w:val="007704FA"/>
    <w:rsid w:val="00770E2D"/>
    <w:rsid w:val="00770FBB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11D0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7150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03515"/>
    <w:rsid w:val="00C101C0"/>
    <w:rsid w:val="00C203EC"/>
    <w:rsid w:val="00C2171A"/>
    <w:rsid w:val="00C258AF"/>
    <w:rsid w:val="00C25A67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594E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477CE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366"/>
    <w:rsid w:val="00EB0CAD"/>
    <w:rsid w:val="00EB296D"/>
    <w:rsid w:val="00EB7504"/>
    <w:rsid w:val="00EB7D58"/>
    <w:rsid w:val="00EC197A"/>
    <w:rsid w:val="00EC1F95"/>
    <w:rsid w:val="00EC25E1"/>
    <w:rsid w:val="00ED7BEC"/>
    <w:rsid w:val="00EE0515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4ECD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808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626D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2018-04-17T12:06:00Z</cp:lastPrinted>
  <dcterms:created xsi:type="dcterms:W3CDTF">2018-04-16T13:20:00Z</dcterms:created>
  <dcterms:modified xsi:type="dcterms:W3CDTF">2018-04-20T12:41:00Z</dcterms:modified>
</cp:coreProperties>
</file>