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59" w:rsidRDefault="00617559" w:rsidP="002F0663">
      <w:pPr>
        <w:rPr>
          <w:lang w:val="uk-UA"/>
        </w:rPr>
      </w:pPr>
    </w:p>
    <w:p w:rsidR="00617559" w:rsidRDefault="00617559" w:rsidP="002F066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17559" w:rsidRDefault="00617559" w:rsidP="002F066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17559" w:rsidRDefault="00617559" w:rsidP="002F066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п’ята  (позачергова) сесія </w:t>
      </w:r>
    </w:p>
    <w:p w:rsidR="00617559" w:rsidRDefault="00617559" w:rsidP="002F066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17559" w:rsidRDefault="00617559" w:rsidP="002F066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2031</w:t>
      </w:r>
    </w:p>
    <w:p w:rsidR="00617559" w:rsidRDefault="00617559" w:rsidP="002F0663">
      <w:pPr>
        <w:ind w:right="-382" w:firstLine="720"/>
        <w:jc w:val="both"/>
        <w:rPr>
          <w:sz w:val="18"/>
          <w:szCs w:val="18"/>
          <w:lang w:val="uk-UA"/>
        </w:rPr>
      </w:pPr>
    </w:p>
    <w:p w:rsidR="00617559" w:rsidRDefault="00617559" w:rsidP="002F066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листопада 2017 року</w:t>
      </w:r>
    </w:p>
    <w:p w:rsidR="00617559" w:rsidRDefault="00617559" w:rsidP="002F0663">
      <w:pPr>
        <w:spacing w:line="360" w:lineRule="auto"/>
        <w:rPr>
          <w:rFonts w:ascii="MS Sans Serif" w:hAnsi="MS Sans Serif" w:cs="MS Sans Serif"/>
          <w:lang w:val="uk-UA"/>
        </w:rPr>
      </w:pPr>
      <w:r>
        <w:rPr>
          <w:b/>
          <w:bCs/>
          <w:lang w:val="uk-UA"/>
        </w:rPr>
        <w:t>м. Сєвєродонецьк</w:t>
      </w:r>
      <w:r>
        <w:rPr>
          <w:lang w:val="uk-UA"/>
        </w:rPr>
        <w:t xml:space="preserve">     </w:t>
      </w:r>
    </w:p>
    <w:tbl>
      <w:tblPr>
        <w:tblW w:w="0" w:type="auto"/>
        <w:tblInd w:w="-106" w:type="dxa"/>
        <w:tblLayout w:type="fixed"/>
        <w:tblLook w:val="01E0"/>
      </w:tblPr>
      <w:tblGrid>
        <w:gridCol w:w="5328"/>
      </w:tblGrid>
      <w:tr w:rsidR="00617559" w:rsidRPr="002F0663">
        <w:trPr>
          <w:trHeight w:val="460"/>
        </w:trPr>
        <w:tc>
          <w:tcPr>
            <w:tcW w:w="5328" w:type="dxa"/>
          </w:tcPr>
          <w:p w:rsidR="00617559" w:rsidRPr="00B35E68" w:rsidRDefault="00617559" w:rsidP="00B35E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35E68">
              <w:rPr>
                <w:color w:val="000000"/>
                <w:lang w:val="uk-UA"/>
              </w:rPr>
              <w:t xml:space="preserve">Про    надання    дозволу     на     розробку </w:t>
            </w:r>
          </w:p>
          <w:p w:rsidR="00617559" w:rsidRPr="00B35E68" w:rsidRDefault="00617559" w:rsidP="00B35E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35E68">
              <w:rPr>
                <w:color w:val="000000"/>
                <w:lang w:val="uk-UA"/>
              </w:rPr>
              <w:t xml:space="preserve">технічної   документації   із   землеустрою </w:t>
            </w:r>
          </w:p>
          <w:p w:rsidR="00617559" w:rsidRPr="00B35E68" w:rsidRDefault="00617559" w:rsidP="00B35E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35E68">
              <w:rPr>
                <w:color w:val="000000"/>
                <w:lang w:val="uk-UA"/>
              </w:rPr>
              <w:t>щодо встановлення (відновлення) меж земельної ділянки в натурі (на місцевос</w:t>
            </w:r>
            <w:r>
              <w:rPr>
                <w:color w:val="000000"/>
                <w:lang w:val="uk-UA"/>
              </w:rPr>
              <w:t>ті) КП «СЄВЄРОДОНЕЦЬКТЕПЛОКОМУН</w:t>
            </w:r>
            <w:r w:rsidRPr="00B35E68">
              <w:rPr>
                <w:color w:val="000000"/>
                <w:lang w:val="uk-UA"/>
              </w:rPr>
              <w:t xml:space="preserve">ЕНЕРГО»               (під комплекс будівель та споруд) </w:t>
            </w:r>
          </w:p>
          <w:p w:rsidR="00617559" w:rsidRPr="00B35E68" w:rsidRDefault="00617559" w:rsidP="00B35E68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17559" w:rsidRDefault="00617559" w:rsidP="005679F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     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розглянувши клопотання </w:t>
      </w:r>
      <w:r>
        <w:rPr>
          <w:color w:val="000000"/>
          <w:lang w:val="uk-UA"/>
        </w:rPr>
        <w:t xml:space="preserve">КП «СЄВЄРОДОНЕЦЬК-ТЕПЛОКОМУНЕНЕРГО» </w:t>
      </w:r>
      <w:r>
        <w:rPr>
          <w:lang w:val="uk-UA"/>
        </w:rPr>
        <w:t>п</w:t>
      </w:r>
      <w:r>
        <w:rPr>
          <w:color w:val="000000"/>
          <w:lang w:val="uk-UA"/>
        </w:rPr>
        <w:t>ро надання дозволу на розробку технічної документації                                  із землеустрою щодо встановлення (відновлення) меж земельної ділянки в натурі                                     (на місцевості), на земельну ділянку під комплекс будівель та споруд, за адресою:                                          м. Сєвєродонецьк, шосе Будівельників,  будинок 29а, які знаходяться у комунальній власності Територіальної громади міста Сєвєродонецька в особі Сєвєродонецької міської ради, згідно Свідоцтва про право власності на нерухоме майно серія САС, №061973 від 20.03.2009р., зареєстроване КП «СБТІ» 24.03.2009р., реєстраційний номер: 26793041, враховуючи, що земельна ділянка рішенням сесії Сєвєродонецької міської ради №4058 від 13.05.2010р.</w:t>
      </w:r>
      <w:r w:rsidRPr="005C56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надавалась в оренду ТОВ «Сєвєродонецьктепло», (правовстановлюючий документ –Договір оренди землі №</w:t>
      </w:r>
      <w:r w:rsidRPr="00FE05CF">
        <w:rPr>
          <w:color w:val="000000"/>
          <w:lang w:val="uk-UA"/>
        </w:rPr>
        <w:t>041041900277</w:t>
      </w:r>
      <w:r>
        <w:rPr>
          <w:color w:val="000000"/>
          <w:lang w:val="uk-UA"/>
        </w:rPr>
        <w:t xml:space="preserve"> від 06.07.2010р, строк дії якого визначений по 17.07.2039р.), розглянувши </w:t>
      </w:r>
      <w:r>
        <w:rPr>
          <w:lang w:val="uk-UA"/>
        </w:rPr>
        <w:t xml:space="preserve">матеріали, представлені відділом земельних відносин, </w:t>
      </w:r>
      <w:r>
        <w:rPr>
          <w:color w:val="000000"/>
          <w:lang w:val="uk-UA"/>
        </w:rPr>
        <w:t>згідно пропозицій (протоколи №85 від  25.10.2017р</w:t>
      </w:r>
      <w:r>
        <w:rPr>
          <w:lang w:val="uk-UA"/>
        </w:rPr>
        <w:t>.</w:t>
      </w:r>
      <w:r>
        <w:rPr>
          <w:color w:val="000000"/>
          <w:lang w:val="uk-UA"/>
        </w:rPr>
        <w:t>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617559" w:rsidRDefault="00617559" w:rsidP="002D0D3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7559" w:rsidRDefault="00617559" w:rsidP="002D0D3E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17559" w:rsidRDefault="00617559" w:rsidP="002D0D3E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17559" w:rsidRDefault="00617559" w:rsidP="002D0D3E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>Надати дозвіл КОМУНАЛЬНОМУ ПІДПРИЄМСТВУ «СЄВЄРОДОНЕЦЬК-ТЕПЛОКОМУНЕНЕРГО» на розробку технічної документації із землеустрою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>щодо встановлення (відновлення) меж земельної ділянки в натурі (на місцевості) на земельну ділянку, площею 1,9698 га, під комплекс будівель та споруд, за адресою: Луганська обл.,                     м. Сєвєродонецьк, шосе  Будівельників, будинок 29а,  для передачі в постійне користування.</w:t>
      </w:r>
    </w:p>
    <w:p w:rsidR="00617559" w:rsidRDefault="00617559" w:rsidP="002D0D3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   Дане  рішення  підлягає оприлюдненню.</w:t>
      </w:r>
    </w:p>
    <w:p w:rsidR="00617559" w:rsidRDefault="00617559" w:rsidP="002D0D3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7559" w:rsidRDefault="00617559" w:rsidP="002D0D3E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7559" w:rsidRPr="0083693A" w:rsidRDefault="00617559" w:rsidP="00EB34E6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83693A">
        <w:rPr>
          <w:b/>
          <w:bCs/>
          <w:color w:val="000000"/>
          <w:lang w:val="uk-UA"/>
        </w:rPr>
        <w:t>Міський голова</w:t>
      </w:r>
      <w:r w:rsidRPr="0083693A">
        <w:rPr>
          <w:b/>
          <w:bCs/>
          <w:color w:val="000000"/>
          <w:lang w:val="uk-UA"/>
        </w:rPr>
        <w:tab/>
      </w:r>
      <w:r w:rsidRPr="0083693A">
        <w:rPr>
          <w:b/>
          <w:bCs/>
          <w:color w:val="000000"/>
          <w:lang w:val="uk-UA"/>
        </w:rPr>
        <w:tab/>
      </w:r>
      <w:r w:rsidRPr="0083693A">
        <w:rPr>
          <w:b/>
          <w:bCs/>
          <w:color w:val="000000"/>
          <w:lang w:val="uk-UA"/>
        </w:rPr>
        <w:tab/>
      </w:r>
      <w:r w:rsidRPr="0083693A">
        <w:rPr>
          <w:b/>
          <w:bCs/>
          <w:color w:val="000000"/>
          <w:lang w:val="uk-UA"/>
        </w:rPr>
        <w:tab/>
      </w:r>
      <w:r w:rsidRPr="0083693A">
        <w:rPr>
          <w:b/>
          <w:bCs/>
          <w:color w:val="000000"/>
          <w:lang w:val="uk-UA"/>
        </w:rPr>
        <w:tab/>
      </w:r>
      <w:r w:rsidRPr="0083693A">
        <w:rPr>
          <w:b/>
          <w:bCs/>
          <w:color w:val="000000"/>
          <w:lang w:val="uk-UA"/>
        </w:rPr>
        <w:tab/>
      </w:r>
      <w:r w:rsidRPr="0083693A">
        <w:rPr>
          <w:b/>
          <w:bCs/>
          <w:color w:val="000000"/>
          <w:lang w:val="uk-UA"/>
        </w:rPr>
        <w:tab/>
        <w:t>В.В.Казаков</w:t>
      </w:r>
    </w:p>
    <w:p w:rsidR="00617559" w:rsidRDefault="00617559" w:rsidP="00EB34E6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617559" w:rsidRDefault="00617559" w:rsidP="00EB34E6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617559" w:rsidSect="001C1022">
      <w:pgSz w:w="11906" w:h="16838"/>
      <w:pgMar w:top="426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9C063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678B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D6"/>
    <w:rsid w:val="00071B38"/>
    <w:rsid w:val="00071E3C"/>
    <w:rsid w:val="00074D37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1DB"/>
    <w:rsid w:val="000E1A45"/>
    <w:rsid w:val="000E3AD0"/>
    <w:rsid w:val="000E6DA5"/>
    <w:rsid w:val="000F02D4"/>
    <w:rsid w:val="000F2EE1"/>
    <w:rsid w:val="000F4231"/>
    <w:rsid w:val="000F60F9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2B24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958B9"/>
    <w:rsid w:val="001A1E40"/>
    <w:rsid w:val="001A46F1"/>
    <w:rsid w:val="001B0007"/>
    <w:rsid w:val="001B082D"/>
    <w:rsid w:val="001B0B60"/>
    <w:rsid w:val="001B70A8"/>
    <w:rsid w:val="001B7ABB"/>
    <w:rsid w:val="001C1022"/>
    <w:rsid w:val="001C695B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5A3E"/>
    <w:rsid w:val="001F7128"/>
    <w:rsid w:val="001F72D4"/>
    <w:rsid w:val="001F7736"/>
    <w:rsid w:val="00200D40"/>
    <w:rsid w:val="00202C28"/>
    <w:rsid w:val="00207C3D"/>
    <w:rsid w:val="00211026"/>
    <w:rsid w:val="00211891"/>
    <w:rsid w:val="00214A77"/>
    <w:rsid w:val="00215107"/>
    <w:rsid w:val="00216599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779A4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65C2"/>
    <w:rsid w:val="002B34DB"/>
    <w:rsid w:val="002C07EC"/>
    <w:rsid w:val="002C6A2E"/>
    <w:rsid w:val="002D0D3E"/>
    <w:rsid w:val="002D33C1"/>
    <w:rsid w:val="002E1C28"/>
    <w:rsid w:val="002E463A"/>
    <w:rsid w:val="002E7468"/>
    <w:rsid w:val="002F0663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62D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1DE8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5D4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4C63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0D57"/>
    <w:rsid w:val="00481528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9757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679FF"/>
    <w:rsid w:val="005704DD"/>
    <w:rsid w:val="00570B6E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20AF"/>
    <w:rsid w:val="005B349E"/>
    <w:rsid w:val="005B3F29"/>
    <w:rsid w:val="005B499C"/>
    <w:rsid w:val="005B79E6"/>
    <w:rsid w:val="005B7B28"/>
    <w:rsid w:val="005C23E3"/>
    <w:rsid w:val="005C24DF"/>
    <w:rsid w:val="005C37CC"/>
    <w:rsid w:val="005C562F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559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37FB"/>
    <w:rsid w:val="00645EB9"/>
    <w:rsid w:val="0064638B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4FF3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714A"/>
    <w:rsid w:val="006F0193"/>
    <w:rsid w:val="006F032B"/>
    <w:rsid w:val="006F1F9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4742E"/>
    <w:rsid w:val="0075291F"/>
    <w:rsid w:val="00753E22"/>
    <w:rsid w:val="00754162"/>
    <w:rsid w:val="00763264"/>
    <w:rsid w:val="00764ED0"/>
    <w:rsid w:val="0076566F"/>
    <w:rsid w:val="007724CB"/>
    <w:rsid w:val="00773BD8"/>
    <w:rsid w:val="00773EC6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7579"/>
    <w:rsid w:val="00812930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3693A"/>
    <w:rsid w:val="008448E1"/>
    <w:rsid w:val="00846E4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30DE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7CB"/>
    <w:rsid w:val="008E3E91"/>
    <w:rsid w:val="008E6F8C"/>
    <w:rsid w:val="008F1580"/>
    <w:rsid w:val="008F2C92"/>
    <w:rsid w:val="008F3681"/>
    <w:rsid w:val="008F4B8E"/>
    <w:rsid w:val="008F4C60"/>
    <w:rsid w:val="008F6A91"/>
    <w:rsid w:val="009007CD"/>
    <w:rsid w:val="00900BAA"/>
    <w:rsid w:val="00900C3B"/>
    <w:rsid w:val="00901F81"/>
    <w:rsid w:val="009067F2"/>
    <w:rsid w:val="00906AED"/>
    <w:rsid w:val="00911B8E"/>
    <w:rsid w:val="00914F7E"/>
    <w:rsid w:val="00916710"/>
    <w:rsid w:val="00920265"/>
    <w:rsid w:val="00920B89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989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245E"/>
    <w:rsid w:val="009B27FA"/>
    <w:rsid w:val="009B3DFC"/>
    <w:rsid w:val="009B664D"/>
    <w:rsid w:val="009C1911"/>
    <w:rsid w:val="009C1B33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0CB1"/>
    <w:rsid w:val="00A02521"/>
    <w:rsid w:val="00A059E0"/>
    <w:rsid w:val="00A05AA4"/>
    <w:rsid w:val="00A06B20"/>
    <w:rsid w:val="00A0761C"/>
    <w:rsid w:val="00A14F33"/>
    <w:rsid w:val="00A16661"/>
    <w:rsid w:val="00A16858"/>
    <w:rsid w:val="00A21575"/>
    <w:rsid w:val="00A22BED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6989"/>
    <w:rsid w:val="00A774C8"/>
    <w:rsid w:val="00A803B0"/>
    <w:rsid w:val="00A80C81"/>
    <w:rsid w:val="00A80DC6"/>
    <w:rsid w:val="00A83A3F"/>
    <w:rsid w:val="00A8474E"/>
    <w:rsid w:val="00A9423C"/>
    <w:rsid w:val="00A95BFF"/>
    <w:rsid w:val="00A96FAF"/>
    <w:rsid w:val="00AB3889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39DA"/>
    <w:rsid w:val="00B249EF"/>
    <w:rsid w:val="00B25D52"/>
    <w:rsid w:val="00B26387"/>
    <w:rsid w:val="00B27F93"/>
    <w:rsid w:val="00B31663"/>
    <w:rsid w:val="00B32266"/>
    <w:rsid w:val="00B32CA4"/>
    <w:rsid w:val="00B35E68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0D5F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F69"/>
    <w:rsid w:val="00BE5B34"/>
    <w:rsid w:val="00BE5D4E"/>
    <w:rsid w:val="00BE6149"/>
    <w:rsid w:val="00BF3279"/>
    <w:rsid w:val="00BF5656"/>
    <w:rsid w:val="00BF7A32"/>
    <w:rsid w:val="00BF7C9A"/>
    <w:rsid w:val="00C03FAB"/>
    <w:rsid w:val="00C07826"/>
    <w:rsid w:val="00C11E96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0B56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459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55B5"/>
    <w:rsid w:val="00DA79BA"/>
    <w:rsid w:val="00DB2C53"/>
    <w:rsid w:val="00DB400B"/>
    <w:rsid w:val="00DB515E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17E2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B34E6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5D1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133D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05CF"/>
    <w:rsid w:val="00FE12E6"/>
    <w:rsid w:val="00FE13F5"/>
    <w:rsid w:val="00FE2560"/>
    <w:rsid w:val="00FE5F63"/>
    <w:rsid w:val="00FE7D99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0663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A6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02A16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E05C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EB34E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5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1</Pages>
  <Words>1652</Words>
  <Characters>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77</cp:revision>
  <cp:lastPrinted>2017-10-25T08:27:00Z</cp:lastPrinted>
  <dcterms:created xsi:type="dcterms:W3CDTF">2017-02-28T10:01:00Z</dcterms:created>
  <dcterms:modified xsi:type="dcterms:W3CDTF">2017-12-01T13:29:00Z</dcterms:modified>
</cp:coreProperties>
</file>