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5C" w:rsidRDefault="00DB255C" w:rsidP="00B17E1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B255C" w:rsidRDefault="00DB255C" w:rsidP="00B17E1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B255C" w:rsidRDefault="00DB255C" w:rsidP="00B17E1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B255C" w:rsidRDefault="00DB255C" w:rsidP="00B17E1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B255C" w:rsidRDefault="00DB255C" w:rsidP="00B17E12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DB255C" w:rsidRDefault="00DB255C" w:rsidP="00B17E1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1956 </w:t>
      </w:r>
    </w:p>
    <w:p w:rsidR="00DB255C" w:rsidRDefault="00DB255C" w:rsidP="00B17E1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B255C" w:rsidRDefault="00DB255C" w:rsidP="00B17E12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B255C" w:rsidRPr="00640F7B" w:rsidRDefault="00DB255C" w:rsidP="00B17E12">
      <w:pPr>
        <w:spacing w:line="360" w:lineRule="auto"/>
        <w:ind w:left="18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DB255C" w:rsidRPr="00B17E12">
        <w:trPr>
          <w:trHeight w:val="460"/>
        </w:trPr>
        <w:tc>
          <w:tcPr>
            <w:tcW w:w="5508" w:type="dxa"/>
          </w:tcPr>
          <w:p w:rsidR="00DB255C" w:rsidRPr="00112A1C" w:rsidRDefault="00DB255C" w:rsidP="00B17E12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 xml:space="preserve">Про  надання   дозволу  на   розробку   технічної документації із землеустрою щодо встановлення (відновлення)  меж  земельної  ділянки  в  натурі   (на місцевості) </w:t>
            </w:r>
            <w:r w:rsidRPr="00112A1C">
              <w:rPr>
                <w:rFonts w:ascii="MS Sans Serif Cyr" w:hAnsi="MS Sans Serif Cyr" w:cs="MS Sans Serif Cyr"/>
                <w:sz w:val="20"/>
                <w:szCs w:val="20"/>
                <w:lang w:val="uk-UA"/>
              </w:rPr>
              <w:t>гр.</w:t>
            </w:r>
            <w:r w:rsidRPr="00112A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Ткачовій О.В</w:t>
            </w:r>
            <w:r w:rsidRPr="00112A1C">
              <w:rPr>
                <w:color w:val="000000"/>
                <w:lang w:val="uk-UA"/>
              </w:rPr>
              <w:t xml:space="preserve">. (під </w:t>
            </w:r>
            <w:r>
              <w:rPr>
                <w:color w:val="000000"/>
                <w:lang w:val="uk-UA"/>
              </w:rPr>
              <w:t xml:space="preserve">індивідуальний </w:t>
            </w:r>
            <w:r w:rsidRPr="00112A1C">
              <w:rPr>
                <w:color w:val="000000"/>
                <w:lang w:val="uk-UA"/>
              </w:rPr>
              <w:t>гараж</w:t>
            </w:r>
            <w:r>
              <w:rPr>
                <w:color w:val="000000"/>
                <w:lang w:val="uk-UA"/>
              </w:rPr>
              <w:t xml:space="preserve"> №182</w:t>
            </w:r>
            <w:r w:rsidRPr="00112A1C">
              <w:rPr>
                <w:color w:val="000000"/>
                <w:lang w:val="uk-UA"/>
              </w:rPr>
              <w:t>)</w:t>
            </w:r>
          </w:p>
        </w:tc>
      </w:tr>
    </w:tbl>
    <w:p w:rsidR="00DB255C" w:rsidRPr="00C44B75" w:rsidRDefault="00DB255C" w:rsidP="00B17E12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</w:t>
      </w:r>
    </w:p>
    <w:p w:rsidR="00DB255C" w:rsidRDefault="00DB255C" w:rsidP="00B17E12">
      <w:pPr>
        <w:ind w:left="18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заяву гр. </w:t>
      </w:r>
      <w:r>
        <w:rPr>
          <w:color w:val="000000"/>
          <w:lang w:val="uk-UA"/>
        </w:rPr>
        <w:t xml:space="preserve">Ткачової О.В.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   </w:t>
      </w:r>
      <w:r w:rsidRPr="00DB2C53">
        <w:rPr>
          <w:color w:val="000000"/>
          <w:lang w:val="uk-UA"/>
        </w:rPr>
        <w:t xml:space="preserve">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>, під індивідуальний гараж №182, який належить гр.</w:t>
      </w:r>
      <w:r w:rsidRPr="00E37D4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Ткачовій О.В. на підставі</w:t>
      </w:r>
      <w:r>
        <w:rPr>
          <w:lang w:val="uk-UA"/>
        </w:rPr>
        <w:t xml:space="preserve"> Свідоцтва про право на спадщину за законом </w:t>
      </w:r>
      <w:r>
        <w:rPr>
          <w:color w:val="000000"/>
          <w:lang w:val="uk-UA"/>
        </w:rPr>
        <w:t xml:space="preserve"> від 26.02.2016</w:t>
      </w:r>
      <w:r>
        <w:rPr>
          <w:lang w:val="uk-UA"/>
        </w:rPr>
        <w:t>р.,</w:t>
      </w:r>
      <w:r w:rsidRPr="00704B6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>
        <w:rPr>
          <w:lang w:val="uk-UA"/>
        </w:rPr>
        <w:t xml:space="preserve">раховуючи, </w:t>
      </w:r>
      <w:r>
        <w:rPr>
          <w:color w:val="000000"/>
          <w:lang w:val="uk-UA"/>
        </w:rPr>
        <w:t>що земельна ділянка раніше надалася в користування гр. Калмиковій О.О.</w:t>
      </w:r>
      <w:r w:rsidRPr="00704B6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(правовстановлюючий документ – Договір №117 на право тимчасового користування землею від 01.06.1999р.</w:t>
      </w:r>
      <w:r w:rsidRPr="00561AFE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>матеріали, представлені відділом земельних відносин та архітектури, а також враховуючи пропозиції (</w:t>
      </w:r>
      <w:r>
        <w:rPr>
          <w:color w:val="000000"/>
          <w:lang w:val="uk-UA"/>
        </w:rPr>
        <w:t>протокол №77  від  04.08.2017р.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                 міська рада</w:t>
      </w:r>
    </w:p>
    <w:p w:rsidR="00DB255C" w:rsidRPr="00B25D52" w:rsidRDefault="00DB255C" w:rsidP="00B17E12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sz w:val="18"/>
          <w:szCs w:val="18"/>
          <w:lang w:val="uk-UA"/>
        </w:rPr>
      </w:pP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Ткачовій Олені Вікторівні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>площею 0,</w:t>
      </w:r>
      <w:r>
        <w:rPr>
          <w:lang w:val="uk-UA"/>
        </w:rPr>
        <w:t>0023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 xml:space="preserve">індивідуальний </w:t>
      </w:r>
      <w:r w:rsidRPr="009067C7">
        <w:rPr>
          <w:lang w:val="uk-UA"/>
        </w:rPr>
        <w:t>гараж</w:t>
      </w:r>
      <w:r>
        <w:rPr>
          <w:lang w:val="uk-UA"/>
        </w:rPr>
        <w:t xml:space="preserve"> №182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 </w:t>
      </w:r>
      <w:r w:rsidRPr="009067C7">
        <w:rPr>
          <w:lang w:val="uk-UA"/>
        </w:rPr>
        <w:t xml:space="preserve">м. Сєвєродонецьк, </w:t>
      </w:r>
      <w:r>
        <w:rPr>
          <w:lang w:val="uk-UA"/>
        </w:rPr>
        <w:t>вулиця Донецька, 54 квартал.</w:t>
      </w:r>
    </w:p>
    <w:p w:rsidR="00DB255C" w:rsidRPr="008F0B12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2.</w:t>
      </w:r>
      <w:r w:rsidRPr="009D279B">
        <w:rPr>
          <w:lang w:val="uk-UA"/>
        </w:rPr>
        <w:t xml:space="preserve"> </w:t>
      </w:r>
      <w:r>
        <w:rPr>
          <w:lang w:val="uk-UA"/>
        </w:rPr>
        <w:t>Гр. Ткачовій Олені Вікторівні надати</w:t>
      </w:r>
      <w:r w:rsidRPr="00F015BA">
        <w:rPr>
          <w:lang w:val="uk-UA"/>
        </w:rPr>
        <w:t xml:space="preserve">  </w:t>
      </w:r>
      <w:r>
        <w:rPr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Рішення 24-ої (чергової) Сєвєродонецької сесії міської ради від 26.01.2017р. за №1128 «Про надання гр. Ткачовій О.В. дозволу на розроблення проекту землеустрою щодо відведення земельної ділянки, під індивідуальний гараж №182, за адресою: м. Сєвєродонецьк, вулиця Донецька, 54 квартал» визнати таким, що втратило чинність. </w:t>
      </w:r>
    </w:p>
    <w:p w:rsidR="00DB255C" w:rsidRPr="009D279B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4.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5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</w:p>
    <w:p w:rsidR="00DB255C" w:rsidRDefault="00DB255C" w:rsidP="00B17E12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</w:p>
    <w:p w:rsidR="00DB255C" w:rsidRPr="00B463AA" w:rsidRDefault="00DB255C" w:rsidP="00B17E12">
      <w:pPr>
        <w:widowControl w:val="0"/>
        <w:ind w:left="18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   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</w:t>
      </w:r>
      <w:r w:rsidRPr="00B463AA">
        <w:rPr>
          <w:b/>
          <w:bCs/>
          <w:lang w:val="uk-UA"/>
        </w:rPr>
        <w:t>В.В.Казаков</w:t>
      </w:r>
    </w:p>
    <w:p w:rsidR="00DB255C" w:rsidRDefault="00DB255C" w:rsidP="00B17E12">
      <w:pPr>
        <w:widowControl w:val="0"/>
        <w:tabs>
          <w:tab w:val="left" w:pos="56"/>
        </w:tabs>
        <w:ind w:left="180"/>
        <w:jc w:val="both"/>
        <w:rPr>
          <w:b/>
          <w:bCs/>
          <w:lang w:val="uk-UA"/>
        </w:rPr>
      </w:pPr>
    </w:p>
    <w:p w:rsidR="00DB255C" w:rsidRPr="00B463AA" w:rsidRDefault="00DB255C" w:rsidP="00B17E12">
      <w:pPr>
        <w:widowControl w:val="0"/>
        <w:tabs>
          <w:tab w:val="left" w:pos="56"/>
        </w:tabs>
        <w:ind w:left="180"/>
        <w:jc w:val="both"/>
        <w:rPr>
          <w:b/>
          <w:bCs/>
          <w:lang w:val="uk-UA"/>
        </w:rPr>
      </w:pPr>
    </w:p>
    <w:sectPr w:rsidR="00DB255C" w:rsidRPr="00B463AA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06C82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A1C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871B9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1BD7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43B3"/>
    <w:rsid w:val="003B28C5"/>
    <w:rsid w:val="003B37CF"/>
    <w:rsid w:val="003B5214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AF0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0D5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0165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1AFE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601D"/>
    <w:rsid w:val="005B79E6"/>
    <w:rsid w:val="005B7B28"/>
    <w:rsid w:val="005C24DF"/>
    <w:rsid w:val="005C37CC"/>
    <w:rsid w:val="005C74EA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2A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37ED5"/>
    <w:rsid w:val="006408A2"/>
    <w:rsid w:val="00640F7B"/>
    <w:rsid w:val="00641BF4"/>
    <w:rsid w:val="00642489"/>
    <w:rsid w:val="006433B8"/>
    <w:rsid w:val="00646B7F"/>
    <w:rsid w:val="00646E45"/>
    <w:rsid w:val="00650047"/>
    <w:rsid w:val="0065146E"/>
    <w:rsid w:val="00653407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369A"/>
    <w:rsid w:val="007D6B26"/>
    <w:rsid w:val="007E1AA0"/>
    <w:rsid w:val="007E458D"/>
    <w:rsid w:val="007F32C4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511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4C08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7BB"/>
    <w:rsid w:val="00A14F33"/>
    <w:rsid w:val="00A16661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FE5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17E12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63AA"/>
    <w:rsid w:val="00B4714C"/>
    <w:rsid w:val="00B616DA"/>
    <w:rsid w:val="00B63CEE"/>
    <w:rsid w:val="00B6700A"/>
    <w:rsid w:val="00B67179"/>
    <w:rsid w:val="00B713FA"/>
    <w:rsid w:val="00B714A4"/>
    <w:rsid w:val="00B716E5"/>
    <w:rsid w:val="00B73041"/>
    <w:rsid w:val="00B74654"/>
    <w:rsid w:val="00B834A9"/>
    <w:rsid w:val="00B84498"/>
    <w:rsid w:val="00B86E1C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D4E"/>
    <w:rsid w:val="00BE6149"/>
    <w:rsid w:val="00BF3279"/>
    <w:rsid w:val="00BF7A32"/>
    <w:rsid w:val="00BF7C9A"/>
    <w:rsid w:val="00C14632"/>
    <w:rsid w:val="00C146B7"/>
    <w:rsid w:val="00C1725B"/>
    <w:rsid w:val="00C218CF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55D5"/>
    <w:rsid w:val="00C566C4"/>
    <w:rsid w:val="00C572A1"/>
    <w:rsid w:val="00C57B6B"/>
    <w:rsid w:val="00C63CCB"/>
    <w:rsid w:val="00C72335"/>
    <w:rsid w:val="00C73C66"/>
    <w:rsid w:val="00C74837"/>
    <w:rsid w:val="00C748F5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C11"/>
    <w:rsid w:val="00CB0D1D"/>
    <w:rsid w:val="00CB425B"/>
    <w:rsid w:val="00CB6133"/>
    <w:rsid w:val="00CB6446"/>
    <w:rsid w:val="00CC00C7"/>
    <w:rsid w:val="00CC5C1D"/>
    <w:rsid w:val="00CD18FF"/>
    <w:rsid w:val="00CD778B"/>
    <w:rsid w:val="00CE15A9"/>
    <w:rsid w:val="00CE17FA"/>
    <w:rsid w:val="00CE354C"/>
    <w:rsid w:val="00CE5C19"/>
    <w:rsid w:val="00CF0BB0"/>
    <w:rsid w:val="00CF12F0"/>
    <w:rsid w:val="00CF3F2D"/>
    <w:rsid w:val="00D00280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4407B"/>
    <w:rsid w:val="00D52708"/>
    <w:rsid w:val="00D65EA1"/>
    <w:rsid w:val="00D6653A"/>
    <w:rsid w:val="00D66A84"/>
    <w:rsid w:val="00D70A44"/>
    <w:rsid w:val="00D74BFD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55C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29D"/>
    <w:rsid w:val="00E15E80"/>
    <w:rsid w:val="00E2303F"/>
    <w:rsid w:val="00E245AF"/>
    <w:rsid w:val="00E24665"/>
    <w:rsid w:val="00E262A7"/>
    <w:rsid w:val="00E26BDC"/>
    <w:rsid w:val="00E324E5"/>
    <w:rsid w:val="00E3604A"/>
    <w:rsid w:val="00E37D4A"/>
    <w:rsid w:val="00E53C12"/>
    <w:rsid w:val="00E5775A"/>
    <w:rsid w:val="00E6135A"/>
    <w:rsid w:val="00E6435E"/>
    <w:rsid w:val="00E66A45"/>
    <w:rsid w:val="00E66CB9"/>
    <w:rsid w:val="00E7490F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367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24098"/>
    <w:rsid w:val="00F27277"/>
    <w:rsid w:val="00F34F09"/>
    <w:rsid w:val="00F36F5A"/>
    <w:rsid w:val="00F50158"/>
    <w:rsid w:val="00F5250C"/>
    <w:rsid w:val="00F55D6D"/>
    <w:rsid w:val="00F5784F"/>
    <w:rsid w:val="00F6301F"/>
    <w:rsid w:val="00F643A1"/>
    <w:rsid w:val="00F74D6F"/>
    <w:rsid w:val="00F757F1"/>
    <w:rsid w:val="00F778BF"/>
    <w:rsid w:val="00F81115"/>
    <w:rsid w:val="00F82901"/>
    <w:rsid w:val="00F869FF"/>
    <w:rsid w:val="00F87716"/>
    <w:rsid w:val="00F90404"/>
    <w:rsid w:val="00F92868"/>
    <w:rsid w:val="00F93F3E"/>
    <w:rsid w:val="00FA00D8"/>
    <w:rsid w:val="00FA10DB"/>
    <w:rsid w:val="00FA16A5"/>
    <w:rsid w:val="00FA356B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8F5"/>
    <w:rPr>
      <w:b/>
      <w:bCs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Normal"/>
    <w:uiPriority w:val="99"/>
    <w:rsid w:val="00EC2367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1698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2017-11-16T09:42:00Z</cp:lastPrinted>
  <dcterms:created xsi:type="dcterms:W3CDTF">2017-08-01T12:28:00Z</dcterms:created>
  <dcterms:modified xsi:type="dcterms:W3CDTF">2017-11-16T09:42:00Z</dcterms:modified>
</cp:coreProperties>
</file>