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40" w:rsidRDefault="00B56340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56340" w:rsidRDefault="00B56340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56340" w:rsidRDefault="0047696A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B56340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B56340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56340" w:rsidRDefault="00B56340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56340" w:rsidRDefault="00B56340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47696A">
        <w:rPr>
          <w:b/>
          <w:bCs/>
          <w:color w:val="000000"/>
          <w:sz w:val="28"/>
          <w:szCs w:val="28"/>
          <w:lang w:val="uk-UA"/>
        </w:rPr>
        <w:t>1625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B56340" w:rsidRDefault="00B56340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B56340" w:rsidRDefault="0047696A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06 листопада</w:t>
      </w:r>
      <w:r w:rsidR="00B56340">
        <w:rPr>
          <w:b/>
          <w:bCs/>
          <w:lang w:val="uk-UA"/>
        </w:rPr>
        <w:t>2017</w:t>
      </w:r>
      <w:r w:rsidR="00B56340">
        <w:rPr>
          <w:b/>
          <w:bCs/>
          <w:color w:val="000000"/>
          <w:lang w:val="uk-UA"/>
        </w:rPr>
        <w:t xml:space="preserve"> року</w:t>
      </w:r>
    </w:p>
    <w:p w:rsidR="00B56340" w:rsidRDefault="00B5634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56340" w:rsidRPr="004C6598" w:rsidRDefault="00B56340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B56340">
        <w:trPr>
          <w:trHeight w:val="460"/>
        </w:trPr>
        <w:tc>
          <w:tcPr>
            <w:tcW w:w="4786" w:type="dxa"/>
          </w:tcPr>
          <w:p w:rsidR="00B56340" w:rsidRPr="008D7CF0" w:rsidRDefault="00B56340" w:rsidP="008D7CF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8D7CF0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8D7CF0">
              <w:rPr>
                <w:color w:val="000000"/>
                <w:lang w:val="uk-UA"/>
              </w:rPr>
              <w:t>Шатілову</w:t>
            </w:r>
            <w:proofErr w:type="spellEnd"/>
            <w:r w:rsidRPr="008D7CF0">
              <w:rPr>
                <w:color w:val="000000"/>
                <w:lang w:val="uk-UA"/>
              </w:rPr>
              <w:t xml:space="preserve"> Г.Д. за адресою:                      м. </w:t>
            </w:r>
            <w:proofErr w:type="spellStart"/>
            <w:r w:rsidRPr="008D7CF0">
              <w:rPr>
                <w:color w:val="000000"/>
                <w:lang w:val="uk-UA"/>
              </w:rPr>
              <w:t>Сєвєродонецьк</w:t>
            </w:r>
            <w:proofErr w:type="spellEnd"/>
            <w:r w:rsidRPr="008D7CF0">
              <w:rPr>
                <w:color w:val="000000"/>
                <w:lang w:val="uk-UA"/>
              </w:rPr>
              <w:t>, вул. Маяковського, буд.15/65, квартал 61</w:t>
            </w:r>
          </w:p>
          <w:p w:rsidR="00B56340" w:rsidRPr="008D7CF0" w:rsidRDefault="00B56340" w:rsidP="008D7C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B56340" w:rsidRPr="008D7CF0" w:rsidRDefault="00B56340" w:rsidP="008D7C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B56340" w:rsidRDefault="00B56340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Шатілову</w:t>
      </w:r>
      <w:proofErr w:type="spellEnd"/>
      <w:r>
        <w:rPr>
          <w:color w:val="000000"/>
          <w:lang w:val="uk-UA"/>
        </w:rPr>
        <w:t xml:space="preserve"> Г.Д. про внесення змін до договору оренди землі №040941900075 від 26.12.2008р.,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ів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их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№855/86-17, №857/86-17, №861/86-17, №860/86-17, №859/86-17, №856/86-17, №862/86-17, №858/86-17 </w:t>
      </w:r>
      <w:r w:rsidRPr="006974A9">
        <w:rPr>
          <w:lang w:val="uk-UA"/>
        </w:rPr>
        <w:t xml:space="preserve">від </w:t>
      </w:r>
      <w:r>
        <w:rPr>
          <w:lang w:val="uk-UA"/>
        </w:rPr>
        <w:t>08.02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від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56340" w:rsidRDefault="00B56340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B56340" w:rsidRDefault="00B56340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B56340" w:rsidRPr="00AF0A7E" w:rsidRDefault="00B56340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B56340" w:rsidRDefault="00B56340" w:rsidP="00AC316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№040941900075 від 26.12.2008р.</w:t>
      </w:r>
      <w:r w:rsidRPr="0077636F">
        <w:rPr>
          <w:lang w:val="uk-UA"/>
        </w:rPr>
        <w:t>, укладеного з 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Шатіловим</w:t>
      </w:r>
      <w:proofErr w:type="spellEnd"/>
      <w:r>
        <w:rPr>
          <w:lang w:val="uk-UA"/>
        </w:rPr>
        <w:t xml:space="preserve"> Геннадієм Дмитровичем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розташован</w:t>
      </w:r>
      <w:r>
        <w:rPr>
          <w:lang w:val="uk-UA"/>
        </w:rPr>
        <w:t>і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</w:t>
      </w:r>
      <w:r>
        <w:rPr>
          <w:color w:val="000000"/>
          <w:lang w:val="uk-UA"/>
        </w:rPr>
        <w:t>Маяковського, буд.15/65, квартал 61</w:t>
      </w:r>
      <w:r>
        <w:rPr>
          <w:lang w:val="uk-UA"/>
        </w:rPr>
        <w:t>, надані під прибудови з окремими входами, додаткові входи, приямок, котельну та вентиляційну шахту до приміщення універсального магазину,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</w:p>
    <w:p w:rsidR="00B56340" w:rsidRDefault="00B56340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B56340" w:rsidRDefault="00B56340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125,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102858,60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126,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659,35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127,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8571,55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128,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5274,80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129,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11208,95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130,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2637,40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131,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659,35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28</w:t>
      </w:r>
      <w:r>
        <w:t>:0</w:t>
      </w:r>
      <w:r>
        <w:rPr>
          <w:lang w:val="uk-UA"/>
        </w:rPr>
        <w:t xml:space="preserve">132,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14505,70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B56340" w:rsidRDefault="00B56340" w:rsidP="00F10BEE">
      <w:pPr>
        <w:pStyle w:val="a8"/>
        <w:ind w:left="0" w:firstLine="540"/>
        <w:jc w:val="both"/>
        <w:rPr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</w:t>
      </w:r>
      <w:r w:rsidRPr="00EC0242">
        <w:lastRenderedPageBreak/>
        <w:t xml:space="preserve">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B56340" w:rsidRDefault="00B56340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B56340" w:rsidRPr="00B9481C" w:rsidRDefault="00B56340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Шатілову</w:t>
      </w:r>
      <w:proofErr w:type="spellEnd"/>
      <w:r>
        <w:rPr>
          <w:lang w:val="uk-UA"/>
        </w:rPr>
        <w:t xml:space="preserve"> Геннадію Дмитровичу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B56340" w:rsidRPr="00B9481C" w:rsidRDefault="00B56340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B56340" w:rsidRDefault="00B56340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56340" w:rsidRDefault="00B56340" w:rsidP="002C2A96">
      <w:pPr>
        <w:ind w:left="360"/>
        <w:rPr>
          <w:b/>
          <w:bCs/>
          <w:lang w:val="uk-UA"/>
        </w:rPr>
      </w:pPr>
    </w:p>
    <w:p w:rsidR="00B56340" w:rsidRDefault="00B56340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B56340" w:rsidRDefault="00B56340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B56340" w:rsidRDefault="00B56340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B56340" w:rsidRDefault="00B56340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B56340" w:rsidSect="0047696A">
      <w:pgSz w:w="11906" w:h="16838"/>
      <w:pgMar w:top="539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3892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59BE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4135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96A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34CB"/>
    <w:rsid w:val="00644DF8"/>
    <w:rsid w:val="006452F5"/>
    <w:rsid w:val="0064691A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97F1D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0FA0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2E90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1EA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CF0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B7B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4DC1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87A60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3167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3624F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56340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6FC"/>
    <w:rsid w:val="00BC587A"/>
    <w:rsid w:val="00BC58FF"/>
    <w:rsid w:val="00BC7D33"/>
    <w:rsid w:val="00BD130D"/>
    <w:rsid w:val="00BD2171"/>
    <w:rsid w:val="00BD2620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0A5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4543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3A0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242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1653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2A12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47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47F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47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84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3520</Characters>
  <Application>Microsoft Office Word</Application>
  <DocSecurity>0</DocSecurity>
  <Lines>29</Lines>
  <Paragraphs>8</Paragraphs>
  <ScaleCrop>false</ScaleCrop>
  <Company>Северодонецкое ГУЗР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12</cp:revision>
  <cp:lastPrinted>2017-05-19T07:50:00Z</cp:lastPrinted>
  <dcterms:created xsi:type="dcterms:W3CDTF">2017-05-19T06:51:00Z</dcterms:created>
  <dcterms:modified xsi:type="dcterms:W3CDTF">2017-11-07T10:01:00Z</dcterms:modified>
</cp:coreProperties>
</file>