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4251BA">
      <w:pPr>
        <w:pStyle w:val="a7"/>
      </w:pPr>
      <w:r w:rsidRPr="004251BA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9D07A6" w:rsidRDefault="009D07A6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6D744E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Двадцять сьома</w:t>
      </w:r>
      <w:r w:rsidR="008A6D4A"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6D744E">
        <w:rPr>
          <w:sz w:val="28"/>
          <w:lang w:val="uk-UA"/>
        </w:rPr>
        <w:t>1326</w:t>
      </w:r>
    </w:p>
    <w:p w:rsidR="00E4443D" w:rsidRDefault="006D744E">
      <w:pPr>
        <w:jc w:val="both"/>
        <w:rPr>
          <w:b/>
          <w:bCs/>
        </w:rPr>
      </w:pPr>
      <w:r>
        <w:rPr>
          <w:b/>
          <w:bCs/>
        </w:rPr>
        <w:t>07 квітня</w:t>
      </w:r>
      <w:r w:rsidR="00A430CC">
        <w:rPr>
          <w:b/>
          <w:bCs/>
        </w:rPr>
        <w:t xml:space="preserve"> 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712A6">
        <w:rPr>
          <w:b/>
          <w:bCs/>
        </w:rPr>
        <w:t>7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A71794" w:rsidRPr="00A71794" w:rsidRDefault="00BD29F3" w:rsidP="00695733">
      <w:pPr>
        <w:tabs>
          <w:tab w:val="left" w:pos="4962"/>
        </w:tabs>
        <w:ind w:right="4818"/>
        <w:jc w:val="both"/>
        <w:rPr>
          <w:bCs/>
        </w:rPr>
      </w:pPr>
      <w:r w:rsidRPr="0026694C">
        <w:rPr>
          <w:bCs/>
        </w:rPr>
        <w:t xml:space="preserve">Про </w:t>
      </w:r>
      <w:r w:rsidR="00620867">
        <w:rPr>
          <w:bCs/>
        </w:rPr>
        <w:t>придбання</w:t>
      </w:r>
      <w:r w:rsidR="00C44E1B">
        <w:rPr>
          <w:bCs/>
        </w:rPr>
        <w:t xml:space="preserve"> </w:t>
      </w:r>
      <w:r w:rsidR="00D87E8E">
        <w:rPr>
          <w:bCs/>
        </w:rPr>
        <w:t>до</w:t>
      </w:r>
      <w:r w:rsidR="00C44E1B">
        <w:rPr>
          <w:bCs/>
        </w:rPr>
        <w:t xml:space="preserve"> комунальн</w:t>
      </w:r>
      <w:r w:rsidR="00D87E8E">
        <w:rPr>
          <w:bCs/>
        </w:rPr>
        <w:t>ої</w:t>
      </w:r>
      <w:r w:rsidR="00C44E1B">
        <w:rPr>
          <w:bCs/>
        </w:rPr>
        <w:t xml:space="preserve"> власност</w:t>
      </w:r>
      <w:r w:rsidR="00D87E8E">
        <w:rPr>
          <w:bCs/>
        </w:rPr>
        <w:t>і</w:t>
      </w:r>
      <w:r w:rsidR="00620867">
        <w:rPr>
          <w:bCs/>
        </w:rPr>
        <w:t xml:space="preserve"> об'єктів нерухомого майна на </w:t>
      </w:r>
      <w:r w:rsidR="00620867" w:rsidRPr="00EB1D63">
        <w:t xml:space="preserve">аукціоні з продажу майна  </w:t>
      </w:r>
      <w:proofErr w:type="spellStart"/>
      <w:r w:rsidR="00620867" w:rsidRPr="00EB1D63">
        <w:t>Сєвєродонецького</w:t>
      </w:r>
      <w:proofErr w:type="spellEnd"/>
      <w:r w:rsidR="00620867" w:rsidRPr="00EB1D63">
        <w:t xml:space="preserve"> дочірнього підприємства </w:t>
      </w:r>
      <w:r w:rsidR="00797351">
        <w:t xml:space="preserve">   </w:t>
      </w:r>
      <w:r w:rsidR="00620867" w:rsidRPr="00EB1D63">
        <w:t>СУ «Електромонтаж» №448 АТЗТ «</w:t>
      </w:r>
      <w:proofErr w:type="spellStart"/>
      <w:r w:rsidR="00620867" w:rsidRPr="00EB1D63">
        <w:t>Донбаспромелектромонтаж</w:t>
      </w:r>
      <w:proofErr w:type="spellEnd"/>
      <w:r w:rsidR="00620867">
        <w:t>»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E8373D">
        <w:t xml:space="preserve"> ст.ст.</w:t>
      </w:r>
      <w:r w:rsidR="00B17BB3">
        <w:t xml:space="preserve">10, </w:t>
      </w:r>
      <w:r w:rsidR="00E8373D">
        <w:t xml:space="preserve">26, </w:t>
      </w:r>
      <w:r w:rsidRPr="007B67EE">
        <w:t>59</w:t>
      </w:r>
      <w:r w:rsidR="00B17BB3">
        <w:t>,60</w:t>
      </w:r>
      <w:r w:rsidR="00682B3B" w:rsidRPr="007B67EE">
        <w:t xml:space="preserve"> </w:t>
      </w:r>
      <w:r w:rsidRPr="00BE0802">
        <w:t xml:space="preserve">Закону України </w:t>
      </w:r>
      <w:proofErr w:type="spellStart"/>
      <w:r w:rsidRPr="00BE0802">
        <w:t>“Про</w:t>
      </w:r>
      <w:proofErr w:type="spellEnd"/>
      <w:r w:rsidRPr="00BE0802">
        <w:t xml:space="preserve"> місцеве </w:t>
      </w:r>
      <w:r w:rsidRPr="008616F7">
        <w:t xml:space="preserve">самоврядування в </w:t>
      </w:r>
      <w:proofErr w:type="spellStart"/>
      <w:r w:rsidRPr="008616F7">
        <w:t>Україні”</w:t>
      </w:r>
      <w:proofErr w:type="spellEnd"/>
      <w:r w:rsidRPr="008616F7">
        <w:t>,</w:t>
      </w:r>
      <w:r w:rsidR="00797351">
        <w:t xml:space="preserve"> </w:t>
      </w:r>
      <w:r w:rsidR="00D87E8E">
        <w:t xml:space="preserve">з метою </w:t>
      </w:r>
      <w:r w:rsidR="00797351">
        <w:t xml:space="preserve">придбання майна для ефективного використання та </w:t>
      </w:r>
      <w:r w:rsidR="006172EB">
        <w:t>забезпеч</w:t>
      </w:r>
      <w:r w:rsidR="00797351">
        <w:t>ення</w:t>
      </w:r>
      <w:r w:rsidR="006172EB">
        <w:t xml:space="preserve">  потреб територіальн</w:t>
      </w:r>
      <w:r w:rsidR="00797351">
        <w:t>ої</w:t>
      </w:r>
      <w:r w:rsidR="006172EB">
        <w:t xml:space="preserve"> громад</w:t>
      </w:r>
      <w:r w:rsidR="00797351">
        <w:t>и м. Сєвєродонецька</w:t>
      </w:r>
      <w:r w:rsidR="00B17BB3">
        <w:t>,</w:t>
      </w:r>
      <w:r w:rsidR="006172EB">
        <w:t xml:space="preserve">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6172EB" w:rsidRDefault="00D87E8E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Прийняти участь в </w:t>
      </w:r>
      <w:r w:rsidR="00620867" w:rsidRPr="00EB1D63">
        <w:t xml:space="preserve">аукціоні з продажу майна  </w:t>
      </w:r>
      <w:proofErr w:type="spellStart"/>
      <w:r w:rsidR="00620867" w:rsidRPr="00EB1D63">
        <w:t>Сєвєродонецького</w:t>
      </w:r>
      <w:proofErr w:type="spellEnd"/>
      <w:r w:rsidR="00620867" w:rsidRPr="00EB1D63">
        <w:t xml:space="preserve"> дочірнього підприємства СУ «Електромонтаж» №448 АТЗТ «</w:t>
      </w:r>
      <w:proofErr w:type="spellStart"/>
      <w:r w:rsidR="00620867" w:rsidRPr="00EB1D63">
        <w:t>Донбаспромелектромонтаж</w:t>
      </w:r>
      <w:proofErr w:type="spellEnd"/>
      <w:r w:rsidR="00620867" w:rsidRPr="00EB1D63">
        <w:t>»</w:t>
      </w:r>
      <w:r>
        <w:t xml:space="preserve"> та придбати до</w:t>
      </w:r>
      <w:r w:rsidR="00620867">
        <w:t xml:space="preserve"> комунальн</w:t>
      </w:r>
      <w:r>
        <w:t>ої</w:t>
      </w:r>
      <w:r w:rsidR="00620867">
        <w:t xml:space="preserve"> власн</w:t>
      </w:r>
      <w:r>
        <w:t>о</w:t>
      </w:r>
      <w:r w:rsidR="00620867">
        <w:t>ст</w:t>
      </w:r>
      <w:r>
        <w:t>і</w:t>
      </w:r>
      <w:r w:rsidR="00620867">
        <w:t xml:space="preserve"> територіальної громади м. Сєвєродонецька наступні </w:t>
      </w:r>
      <w:r w:rsidR="00785DF6">
        <w:t>об'єкт</w:t>
      </w:r>
      <w:r w:rsidR="00620867">
        <w:t>и:</w:t>
      </w:r>
      <w:r w:rsidR="00785DF6">
        <w:t xml:space="preserve"> </w:t>
      </w:r>
    </w:p>
    <w:p w:rsidR="00EC0CA5" w:rsidRDefault="00EC0CA5" w:rsidP="00EC0CA5">
      <w:pPr>
        <w:numPr>
          <w:ilvl w:val="0"/>
          <w:numId w:val="15"/>
        </w:numPr>
        <w:ind w:left="0" w:firstLine="976"/>
        <w:jc w:val="both"/>
      </w:pPr>
      <w:r w:rsidRPr="006F10FD">
        <w:t xml:space="preserve">нерухоме майно, що складається з майна №1: будівлі управління пл. 452,8 </w:t>
      </w:r>
      <w:proofErr w:type="spellStart"/>
      <w:r w:rsidRPr="006F10FD">
        <w:t>кв.м</w:t>
      </w:r>
      <w:proofErr w:type="spellEnd"/>
      <w:r w:rsidRPr="006F10FD">
        <w:t xml:space="preserve">, площа замощення 1931 </w:t>
      </w:r>
      <w:proofErr w:type="spellStart"/>
      <w:r w:rsidRPr="006F10FD">
        <w:t>кв.м</w:t>
      </w:r>
      <w:proofErr w:type="spellEnd"/>
      <w:r w:rsidRPr="006F10FD">
        <w:t xml:space="preserve">, інв. №997, офісного приміщення; майна №2: будівель побутових приміщень до майстерні пл. 198,1 </w:t>
      </w:r>
      <w:proofErr w:type="spellStart"/>
      <w:r w:rsidRPr="006F10FD">
        <w:t>кв.м</w:t>
      </w:r>
      <w:proofErr w:type="spellEnd"/>
      <w:r w:rsidRPr="006F10FD">
        <w:t xml:space="preserve">, інв. №1377; майна №3: будівлі МЗМ пл. 1395,7 </w:t>
      </w:r>
      <w:proofErr w:type="spellStart"/>
      <w:r w:rsidRPr="006F10FD">
        <w:t>кв.м</w:t>
      </w:r>
      <w:proofErr w:type="spellEnd"/>
      <w:r w:rsidRPr="006F10FD">
        <w:t xml:space="preserve">, площа замощення 3261 </w:t>
      </w:r>
      <w:proofErr w:type="spellStart"/>
      <w:r w:rsidRPr="006F10FD">
        <w:t>кв.м</w:t>
      </w:r>
      <w:proofErr w:type="spellEnd"/>
      <w:r w:rsidRPr="006F10FD">
        <w:t xml:space="preserve">, інв. №963; майна №4: будівлі майстерні трубних заготівок пл. 340,1 </w:t>
      </w:r>
      <w:proofErr w:type="spellStart"/>
      <w:r w:rsidRPr="006F10FD">
        <w:t>кв.м</w:t>
      </w:r>
      <w:proofErr w:type="spellEnd"/>
      <w:r w:rsidRPr="006F10FD">
        <w:t xml:space="preserve"> площа замощення 1451 </w:t>
      </w:r>
      <w:proofErr w:type="spellStart"/>
      <w:r w:rsidRPr="006F10FD">
        <w:t>кв.м</w:t>
      </w:r>
      <w:proofErr w:type="spellEnd"/>
      <w:r w:rsidRPr="006F10FD">
        <w:t xml:space="preserve">, інв. №1374; майна №5: будівлі складу матеріального пл.. 481,3 </w:t>
      </w:r>
      <w:proofErr w:type="spellStart"/>
      <w:r w:rsidRPr="006F10FD">
        <w:t>кв.м</w:t>
      </w:r>
      <w:proofErr w:type="spellEnd"/>
      <w:r w:rsidRPr="006F10FD">
        <w:t xml:space="preserve">, площа замощення 858 </w:t>
      </w:r>
      <w:proofErr w:type="spellStart"/>
      <w:r w:rsidRPr="006F10FD">
        <w:t>кв.м</w:t>
      </w:r>
      <w:proofErr w:type="spellEnd"/>
      <w:r w:rsidRPr="006F10FD">
        <w:t xml:space="preserve">, інв. №901; майна №6: будівлі складу пл. 580,1 </w:t>
      </w:r>
      <w:proofErr w:type="spellStart"/>
      <w:r w:rsidRPr="006F10FD">
        <w:t>кв.м</w:t>
      </w:r>
      <w:proofErr w:type="spellEnd"/>
      <w:r w:rsidRPr="006F10FD">
        <w:t xml:space="preserve">, площа замощення 1116 </w:t>
      </w:r>
      <w:proofErr w:type="spellStart"/>
      <w:r w:rsidRPr="006F10FD">
        <w:t>кв.м</w:t>
      </w:r>
      <w:proofErr w:type="spellEnd"/>
      <w:r w:rsidRPr="006F10FD">
        <w:t xml:space="preserve">, інв. №1335 (згідно бух обліку 1375) та №1328 (згідно </w:t>
      </w:r>
      <w:proofErr w:type="spellStart"/>
      <w:r w:rsidRPr="006F10FD">
        <w:t>бухобліку</w:t>
      </w:r>
      <w:proofErr w:type="spellEnd"/>
      <w:r w:rsidRPr="006F10FD">
        <w:t xml:space="preserve"> №1376); майна №7: будівлі побутових приміщень пл.. 443,8 </w:t>
      </w:r>
      <w:proofErr w:type="spellStart"/>
      <w:r w:rsidRPr="006F10FD">
        <w:t>кв.м</w:t>
      </w:r>
      <w:proofErr w:type="spellEnd"/>
      <w:r w:rsidRPr="006F10FD">
        <w:t xml:space="preserve">, площа замощення 3847 </w:t>
      </w:r>
      <w:proofErr w:type="spellStart"/>
      <w:r w:rsidRPr="006F10FD">
        <w:t>кв.м</w:t>
      </w:r>
      <w:proofErr w:type="spellEnd"/>
      <w:r w:rsidRPr="006F10FD">
        <w:t xml:space="preserve">, інв. № 962; майна №8: будівлі майстерні пл. 182,2 </w:t>
      </w:r>
      <w:proofErr w:type="spellStart"/>
      <w:r w:rsidRPr="006F10FD">
        <w:t>кв.м</w:t>
      </w:r>
      <w:proofErr w:type="spellEnd"/>
      <w:r w:rsidRPr="006F10FD">
        <w:t xml:space="preserve">, площа замощення 1046 </w:t>
      </w:r>
      <w:proofErr w:type="spellStart"/>
      <w:r w:rsidRPr="006F10FD">
        <w:t>кв.м</w:t>
      </w:r>
      <w:proofErr w:type="spellEnd"/>
      <w:r w:rsidRPr="006F10FD">
        <w:t xml:space="preserve">, інв. №1378; майна №9: будівлі прохідного пункту пл.. 12,2 </w:t>
      </w:r>
      <w:proofErr w:type="spellStart"/>
      <w:r w:rsidRPr="006F10FD">
        <w:t>кв.м</w:t>
      </w:r>
      <w:proofErr w:type="spellEnd"/>
      <w:r w:rsidRPr="006F10FD">
        <w:t xml:space="preserve">, інв. №564; майна №10: будівлі зберігання фарби пл. 76,8 </w:t>
      </w:r>
      <w:proofErr w:type="spellStart"/>
      <w:r w:rsidRPr="006F10FD">
        <w:t>кв.м</w:t>
      </w:r>
      <w:proofErr w:type="spellEnd"/>
      <w:r w:rsidRPr="006F10FD">
        <w:t xml:space="preserve">, площа замощення 257 </w:t>
      </w:r>
      <w:proofErr w:type="spellStart"/>
      <w:r w:rsidRPr="006F10FD">
        <w:t>кв.м</w:t>
      </w:r>
      <w:proofErr w:type="spellEnd"/>
      <w:r w:rsidRPr="006F10FD">
        <w:t>, інв. 904; майна №11: навісу, інв. № б/н; майна №12: огорожі №1, №2, інв. №903 та інв. №1662; майна №13: КТП №1, інв. № б/н)</w:t>
      </w:r>
      <w:r>
        <w:t>;</w:t>
      </w:r>
    </w:p>
    <w:p w:rsidR="00EC0CA5" w:rsidRDefault="00EC0CA5" w:rsidP="00EC0CA5">
      <w:pPr>
        <w:numPr>
          <w:ilvl w:val="0"/>
          <w:numId w:val="15"/>
        </w:numPr>
        <w:ind w:left="0" w:firstLine="976"/>
        <w:jc w:val="both"/>
      </w:pPr>
      <w:r>
        <w:t>г</w:t>
      </w:r>
      <w:r w:rsidRPr="0046379C">
        <w:t>араж</w:t>
      </w:r>
      <w:r>
        <w:t>:</w:t>
      </w:r>
      <w:r w:rsidRPr="0046379C">
        <w:t xml:space="preserve"> площа будівлі 319,2</w:t>
      </w:r>
      <w:r>
        <w:t xml:space="preserve"> кв. </w:t>
      </w:r>
      <w:r w:rsidRPr="0046379C">
        <w:t>м, площа замощення 7258</w:t>
      </w:r>
      <w:r>
        <w:t xml:space="preserve"> </w:t>
      </w:r>
      <w:proofErr w:type="spellStart"/>
      <w:r>
        <w:t>кв.</w:t>
      </w:r>
      <w:r w:rsidRPr="0046379C">
        <w:t>м</w:t>
      </w:r>
      <w:proofErr w:type="spellEnd"/>
      <w:r w:rsidRPr="0046379C">
        <w:t xml:space="preserve">, інв. </w:t>
      </w:r>
      <w:r>
        <w:t>№ 965;</w:t>
      </w:r>
    </w:p>
    <w:p w:rsidR="00EC0CA5" w:rsidRDefault="00EC0CA5" w:rsidP="00EC0CA5">
      <w:pPr>
        <w:numPr>
          <w:ilvl w:val="0"/>
          <w:numId w:val="15"/>
        </w:numPr>
        <w:ind w:left="0" w:firstLine="976"/>
        <w:jc w:val="both"/>
      </w:pPr>
      <w:r>
        <w:t>г</w:t>
      </w:r>
      <w:r w:rsidRPr="0046379C">
        <w:t>араж</w:t>
      </w:r>
      <w:r>
        <w:t>:</w:t>
      </w:r>
      <w:r w:rsidRPr="0046379C">
        <w:t xml:space="preserve"> площа будівлі </w:t>
      </w:r>
      <w:r w:rsidRPr="00923D58">
        <w:t xml:space="preserve">107,0 </w:t>
      </w:r>
      <w:proofErr w:type="spellStart"/>
      <w:r w:rsidRPr="00923D58">
        <w:t>кв.м</w:t>
      </w:r>
      <w:proofErr w:type="spellEnd"/>
      <w:r w:rsidRPr="00923D58">
        <w:t>, інв. № 964</w:t>
      </w:r>
      <w:r>
        <w:t>;</w:t>
      </w:r>
    </w:p>
    <w:p w:rsidR="00EC0CA5" w:rsidRDefault="00EC0CA5" w:rsidP="00EC0CA5">
      <w:pPr>
        <w:numPr>
          <w:ilvl w:val="0"/>
          <w:numId w:val="15"/>
        </w:numPr>
        <w:ind w:left="0" w:firstLine="976"/>
        <w:jc w:val="both"/>
      </w:pPr>
      <w:r>
        <w:t>б</w:t>
      </w:r>
      <w:r w:rsidRPr="00D50541">
        <w:t xml:space="preserve">удівля </w:t>
      </w:r>
      <w:proofErr w:type="spellStart"/>
      <w:r w:rsidRPr="00D50541">
        <w:t>гаражу–майстерні</w:t>
      </w:r>
      <w:proofErr w:type="spellEnd"/>
      <w:r w:rsidRPr="00D50541">
        <w:t xml:space="preserve"> площею 530,5 </w:t>
      </w:r>
      <w:proofErr w:type="spellStart"/>
      <w:r w:rsidRPr="00D50541">
        <w:t>кв.м</w:t>
      </w:r>
      <w:proofErr w:type="spellEnd"/>
      <w:r w:rsidRPr="00D50541">
        <w:t>, інв. №497</w:t>
      </w:r>
      <w:r>
        <w:t>.</w:t>
      </w:r>
    </w:p>
    <w:p w:rsidR="003B30E0" w:rsidRDefault="003B30E0" w:rsidP="003B30E0">
      <w:pPr>
        <w:numPr>
          <w:ilvl w:val="0"/>
          <w:numId w:val="11"/>
        </w:numPr>
        <w:ind w:left="0" w:firstLine="567"/>
        <w:jc w:val="both"/>
      </w:pPr>
      <w:r>
        <w:t xml:space="preserve">Доручити директору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 Антоненку Павлу Володи</w:t>
      </w:r>
      <w:r w:rsidR="00D87E8E">
        <w:t>м</w:t>
      </w:r>
      <w:r>
        <w:t>ировичу</w:t>
      </w:r>
      <w:r w:rsidRPr="003B30E0">
        <w:t xml:space="preserve"> </w:t>
      </w:r>
      <w:r w:rsidRPr="00EB1D63">
        <w:t xml:space="preserve">представляти інтереси  територіальної громади м. Сєвєродонецька в особі Сєвєродонецької  міської ради на аукціоні з продажу майна  </w:t>
      </w:r>
      <w:proofErr w:type="spellStart"/>
      <w:r w:rsidRPr="00EB1D63">
        <w:t>Сєвєродонецького</w:t>
      </w:r>
      <w:proofErr w:type="spellEnd"/>
      <w:r w:rsidRPr="00EB1D63">
        <w:t xml:space="preserve"> дочірнього підприємства СУ «Електромонтаж» №448 АТЗТ «</w:t>
      </w:r>
      <w:proofErr w:type="spellStart"/>
      <w:r w:rsidRPr="00EB1D63">
        <w:t>Донбаспромелектромонтаж</w:t>
      </w:r>
      <w:proofErr w:type="spellEnd"/>
      <w:r w:rsidRPr="00EB1D63">
        <w:t>»</w:t>
      </w:r>
      <w:r w:rsidR="00D87E8E">
        <w:t xml:space="preserve"> та</w:t>
      </w:r>
      <w:r w:rsidRPr="00EB1D63">
        <w:t xml:space="preserve"> в усіх діях, пов’язаних з</w:t>
      </w:r>
      <w:r>
        <w:t xml:space="preserve"> процедурою проведення аукціону, </w:t>
      </w:r>
      <w:r w:rsidRPr="00EB1D63">
        <w:t>нада</w:t>
      </w:r>
      <w:r>
        <w:t>ти</w:t>
      </w:r>
      <w:r w:rsidRPr="00EB1D63">
        <w:t xml:space="preserve"> йому право подавати від імені територіальної громади м.Сєвєродонецька в особі Сєвєродонецької  міської ради  заяву на участь в аукціоні, підписувати протокол аукціону, а також виконувати всі інші дії та формальності, пов’язані з виконанням цього доручення.</w:t>
      </w:r>
    </w:p>
    <w:p w:rsidR="00D87E8E" w:rsidRPr="00EB1D63" w:rsidRDefault="00D87E8E" w:rsidP="003B30E0">
      <w:pPr>
        <w:numPr>
          <w:ilvl w:val="0"/>
          <w:numId w:val="11"/>
        </w:numPr>
        <w:ind w:left="0" w:firstLine="567"/>
        <w:jc w:val="both"/>
      </w:pPr>
      <w:r>
        <w:t xml:space="preserve">Відділу з </w:t>
      </w:r>
      <w:r w:rsidRPr="007A6788">
        <w:t>юридичних</w:t>
      </w:r>
      <w:r>
        <w:t xml:space="preserve"> та правових </w:t>
      </w:r>
      <w:r w:rsidRPr="007A6788">
        <w:t>питань</w:t>
      </w:r>
      <w:r>
        <w:t xml:space="preserve"> Сєвєродонецької міської ради підготувати відповідну довіреність директору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 Антоненку Павлу Володимировичу, а також інші необхідні документи для участі в аукціоні</w:t>
      </w:r>
      <w:r w:rsidR="008230C7">
        <w:t>.</w:t>
      </w:r>
    </w:p>
    <w:p w:rsidR="003B30E0" w:rsidRDefault="003B30E0" w:rsidP="00797351">
      <w:pPr>
        <w:numPr>
          <w:ilvl w:val="0"/>
          <w:numId w:val="11"/>
        </w:numPr>
        <w:ind w:left="0" w:firstLine="568"/>
        <w:jc w:val="both"/>
      </w:pPr>
      <w:r>
        <w:t>Зобов</w:t>
      </w:r>
      <w:r w:rsidR="00D87E8E">
        <w:t>'</w:t>
      </w:r>
      <w:r>
        <w:t xml:space="preserve">язати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 сплатити реєстраційний внесок для участі в аукціоні, а також </w:t>
      </w:r>
      <w:r w:rsidR="00797351">
        <w:t>повну вартість придбаного майна за договором купівлі-продажу.</w:t>
      </w:r>
    </w:p>
    <w:p w:rsidR="00D87E8E" w:rsidRDefault="00D87E8E" w:rsidP="00D87E8E">
      <w:pPr>
        <w:numPr>
          <w:ilvl w:val="0"/>
          <w:numId w:val="11"/>
        </w:numPr>
        <w:ind w:left="0" w:firstLine="568"/>
        <w:jc w:val="both"/>
      </w:pPr>
      <w:r>
        <w:t>Балансоут</w:t>
      </w:r>
      <w:r w:rsidR="00CF48FE">
        <w:t>р</w:t>
      </w:r>
      <w:r>
        <w:t xml:space="preserve">имувачем майна, вказаного у п.1 цього рішення, після його придбання, призначити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lastRenderedPageBreak/>
        <w:t>Дане рішення підлягає оприлюдненню.</w:t>
      </w:r>
    </w:p>
    <w:p w:rsidR="00BD29F3" w:rsidRDefault="00BD29F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6D744E" w:rsidRDefault="006D744E" w:rsidP="006D744E">
      <w:pPr>
        <w:pStyle w:val="20"/>
        <w:tabs>
          <w:tab w:val="left" w:pos="993"/>
        </w:tabs>
      </w:pPr>
    </w:p>
    <w:p w:rsidR="006D744E" w:rsidRPr="00631F14" w:rsidRDefault="006D744E" w:rsidP="006D744E">
      <w:pPr>
        <w:pStyle w:val="20"/>
        <w:tabs>
          <w:tab w:val="left" w:pos="993"/>
        </w:tabs>
      </w:pPr>
    </w:p>
    <w:p w:rsidR="00F67D60" w:rsidRDefault="006D744E" w:rsidP="009633D5">
      <w:pPr>
        <w:pStyle w:val="20"/>
        <w:spacing w:line="276" w:lineRule="auto"/>
        <w:ind w:firstLine="0"/>
        <w:rPr>
          <w:b/>
        </w:rPr>
      </w:pPr>
      <w:r>
        <w:rPr>
          <w:b/>
        </w:rPr>
        <w:t>Міський голова                                                                              В.В. Казаков</w:t>
      </w:r>
    </w:p>
    <w:sectPr w:rsidR="00F67D60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344FA7"/>
    <w:multiLevelType w:val="hybridMultilevel"/>
    <w:tmpl w:val="01964B4A"/>
    <w:lvl w:ilvl="0" w:tplc="257C81C0">
      <w:start w:val="2"/>
      <w:numFmt w:val="bullet"/>
      <w:lvlText w:val="-"/>
      <w:lvlJc w:val="left"/>
      <w:pPr>
        <w:ind w:left="13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9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8489D"/>
    <w:rsid w:val="0009057B"/>
    <w:rsid w:val="000A1D54"/>
    <w:rsid w:val="000B0686"/>
    <w:rsid w:val="000B590F"/>
    <w:rsid w:val="000C2733"/>
    <w:rsid w:val="000C68C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9768F"/>
    <w:rsid w:val="001A239F"/>
    <w:rsid w:val="001A2AC2"/>
    <w:rsid w:val="001A5FEB"/>
    <w:rsid w:val="001B32AA"/>
    <w:rsid w:val="001B620B"/>
    <w:rsid w:val="001C1A62"/>
    <w:rsid w:val="001D1540"/>
    <w:rsid w:val="001D7221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42DF0"/>
    <w:rsid w:val="00354190"/>
    <w:rsid w:val="003600E2"/>
    <w:rsid w:val="00364B5B"/>
    <w:rsid w:val="00372A00"/>
    <w:rsid w:val="003755DB"/>
    <w:rsid w:val="0037660B"/>
    <w:rsid w:val="00380D0C"/>
    <w:rsid w:val="003A1754"/>
    <w:rsid w:val="003B09AC"/>
    <w:rsid w:val="003B30E0"/>
    <w:rsid w:val="003B3225"/>
    <w:rsid w:val="003B6B4B"/>
    <w:rsid w:val="003D4737"/>
    <w:rsid w:val="003E51D3"/>
    <w:rsid w:val="003E577D"/>
    <w:rsid w:val="00405338"/>
    <w:rsid w:val="00413E45"/>
    <w:rsid w:val="004219D3"/>
    <w:rsid w:val="004251BA"/>
    <w:rsid w:val="0042718D"/>
    <w:rsid w:val="00443AE9"/>
    <w:rsid w:val="00464F20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C7B5F"/>
    <w:rsid w:val="004E26D2"/>
    <w:rsid w:val="004E4FE8"/>
    <w:rsid w:val="005061CD"/>
    <w:rsid w:val="005101A3"/>
    <w:rsid w:val="0051282D"/>
    <w:rsid w:val="00527406"/>
    <w:rsid w:val="005308D6"/>
    <w:rsid w:val="00534BF1"/>
    <w:rsid w:val="00541EF1"/>
    <w:rsid w:val="005434A3"/>
    <w:rsid w:val="00545066"/>
    <w:rsid w:val="00554CA6"/>
    <w:rsid w:val="00560376"/>
    <w:rsid w:val="005672D2"/>
    <w:rsid w:val="005769C7"/>
    <w:rsid w:val="005816D7"/>
    <w:rsid w:val="00596956"/>
    <w:rsid w:val="005B0966"/>
    <w:rsid w:val="005C0D12"/>
    <w:rsid w:val="005E3681"/>
    <w:rsid w:val="00601397"/>
    <w:rsid w:val="00605668"/>
    <w:rsid w:val="0061242F"/>
    <w:rsid w:val="00613EB3"/>
    <w:rsid w:val="006172EB"/>
    <w:rsid w:val="00617EF1"/>
    <w:rsid w:val="00620867"/>
    <w:rsid w:val="0062259E"/>
    <w:rsid w:val="0062591D"/>
    <w:rsid w:val="00625E82"/>
    <w:rsid w:val="00631F14"/>
    <w:rsid w:val="00634FB7"/>
    <w:rsid w:val="00637765"/>
    <w:rsid w:val="006412AC"/>
    <w:rsid w:val="00655137"/>
    <w:rsid w:val="00663500"/>
    <w:rsid w:val="006645E3"/>
    <w:rsid w:val="00674E1F"/>
    <w:rsid w:val="00676869"/>
    <w:rsid w:val="00682B3B"/>
    <w:rsid w:val="006839AE"/>
    <w:rsid w:val="006877EA"/>
    <w:rsid w:val="00695733"/>
    <w:rsid w:val="006A27A5"/>
    <w:rsid w:val="006A3F68"/>
    <w:rsid w:val="006A7004"/>
    <w:rsid w:val="006B3C3F"/>
    <w:rsid w:val="006B559B"/>
    <w:rsid w:val="006C0512"/>
    <w:rsid w:val="006C586F"/>
    <w:rsid w:val="006D744E"/>
    <w:rsid w:val="006E7AF1"/>
    <w:rsid w:val="00700A44"/>
    <w:rsid w:val="00701A33"/>
    <w:rsid w:val="007027E0"/>
    <w:rsid w:val="00702D39"/>
    <w:rsid w:val="00712311"/>
    <w:rsid w:val="007136F5"/>
    <w:rsid w:val="00716B30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5DF6"/>
    <w:rsid w:val="0079523A"/>
    <w:rsid w:val="00797351"/>
    <w:rsid w:val="007A6145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5597"/>
    <w:rsid w:val="008070C4"/>
    <w:rsid w:val="008230C7"/>
    <w:rsid w:val="00824917"/>
    <w:rsid w:val="00847ABD"/>
    <w:rsid w:val="0085501F"/>
    <w:rsid w:val="008577F5"/>
    <w:rsid w:val="008616F7"/>
    <w:rsid w:val="00864722"/>
    <w:rsid w:val="00880D4A"/>
    <w:rsid w:val="00885806"/>
    <w:rsid w:val="008A6D4A"/>
    <w:rsid w:val="008B407C"/>
    <w:rsid w:val="008C5CBD"/>
    <w:rsid w:val="008D09E2"/>
    <w:rsid w:val="008D14AA"/>
    <w:rsid w:val="008E12A0"/>
    <w:rsid w:val="008E2D32"/>
    <w:rsid w:val="008E740F"/>
    <w:rsid w:val="008F2F58"/>
    <w:rsid w:val="00907C6A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6032E"/>
    <w:rsid w:val="009633D5"/>
    <w:rsid w:val="00965EB2"/>
    <w:rsid w:val="0098199B"/>
    <w:rsid w:val="0098320C"/>
    <w:rsid w:val="00984D36"/>
    <w:rsid w:val="00985103"/>
    <w:rsid w:val="00990E61"/>
    <w:rsid w:val="00995EDD"/>
    <w:rsid w:val="009A3485"/>
    <w:rsid w:val="009A4D3E"/>
    <w:rsid w:val="009A5FF4"/>
    <w:rsid w:val="009A6A4D"/>
    <w:rsid w:val="009B34FB"/>
    <w:rsid w:val="009C0F0F"/>
    <w:rsid w:val="009C6DC8"/>
    <w:rsid w:val="009D07A6"/>
    <w:rsid w:val="009D2CE9"/>
    <w:rsid w:val="009D3715"/>
    <w:rsid w:val="009D6F70"/>
    <w:rsid w:val="009E1DB2"/>
    <w:rsid w:val="009E54B8"/>
    <w:rsid w:val="009F45F3"/>
    <w:rsid w:val="009F7AE4"/>
    <w:rsid w:val="00A3057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5C16"/>
    <w:rsid w:val="00B17BB3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D29F3"/>
    <w:rsid w:val="00BF4884"/>
    <w:rsid w:val="00C02CA1"/>
    <w:rsid w:val="00C0358E"/>
    <w:rsid w:val="00C10062"/>
    <w:rsid w:val="00C10F77"/>
    <w:rsid w:val="00C17021"/>
    <w:rsid w:val="00C1712C"/>
    <w:rsid w:val="00C24230"/>
    <w:rsid w:val="00C2639F"/>
    <w:rsid w:val="00C315E2"/>
    <w:rsid w:val="00C34040"/>
    <w:rsid w:val="00C41BF0"/>
    <w:rsid w:val="00C44E1B"/>
    <w:rsid w:val="00C512C5"/>
    <w:rsid w:val="00C712A6"/>
    <w:rsid w:val="00C74F0A"/>
    <w:rsid w:val="00C74FDB"/>
    <w:rsid w:val="00C8250F"/>
    <w:rsid w:val="00C93F44"/>
    <w:rsid w:val="00C97795"/>
    <w:rsid w:val="00CA6E2B"/>
    <w:rsid w:val="00CB25D8"/>
    <w:rsid w:val="00CB63D0"/>
    <w:rsid w:val="00CC0DC2"/>
    <w:rsid w:val="00CD50EE"/>
    <w:rsid w:val="00CE00F2"/>
    <w:rsid w:val="00CE6D34"/>
    <w:rsid w:val="00CE7AA1"/>
    <w:rsid w:val="00CF004A"/>
    <w:rsid w:val="00CF264B"/>
    <w:rsid w:val="00CF41E2"/>
    <w:rsid w:val="00CF48FE"/>
    <w:rsid w:val="00D0293B"/>
    <w:rsid w:val="00D07F4B"/>
    <w:rsid w:val="00D11E1A"/>
    <w:rsid w:val="00D1718A"/>
    <w:rsid w:val="00D210EF"/>
    <w:rsid w:val="00D40939"/>
    <w:rsid w:val="00D503D5"/>
    <w:rsid w:val="00D663FA"/>
    <w:rsid w:val="00D87E8E"/>
    <w:rsid w:val="00D96043"/>
    <w:rsid w:val="00D96A93"/>
    <w:rsid w:val="00DA5F86"/>
    <w:rsid w:val="00DB15C1"/>
    <w:rsid w:val="00DB4434"/>
    <w:rsid w:val="00DD10B0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2CFC"/>
    <w:rsid w:val="00E8373D"/>
    <w:rsid w:val="00E86134"/>
    <w:rsid w:val="00E91BCD"/>
    <w:rsid w:val="00E93C34"/>
    <w:rsid w:val="00EC0CA5"/>
    <w:rsid w:val="00EC29CD"/>
    <w:rsid w:val="00ED0214"/>
    <w:rsid w:val="00EE4F7A"/>
    <w:rsid w:val="00EF04EE"/>
    <w:rsid w:val="00EF0577"/>
    <w:rsid w:val="00EF406F"/>
    <w:rsid w:val="00F0698F"/>
    <w:rsid w:val="00F2221C"/>
    <w:rsid w:val="00F27EFC"/>
    <w:rsid w:val="00F3273D"/>
    <w:rsid w:val="00F3379E"/>
    <w:rsid w:val="00F4101F"/>
    <w:rsid w:val="00F421E5"/>
    <w:rsid w:val="00F47276"/>
    <w:rsid w:val="00F557B7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8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AFDC9-28C0-4D13-999B-C442EDD7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2017-02-24T10:01:00Z</cp:lastPrinted>
  <dcterms:created xsi:type="dcterms:W3CDTF">2017-04-07T13:30:00Z</dcterms:created>
  <dcterms:modified xsi:type="dcterms:W3CDTF">2017-04-07T13:30:00Z</dcterms:modified>
</cp:coreProperties>
</file>