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B53" w:rsidRPr="00F63CB7" w:rsidRDefault="00D97B53" w:rsidP="00D97B53">
      <w:pPr>
        <w:rPr>
          <w:i/>
          <w:iCs/>
          <w:sz w:val="22"/>
        </w:rPr>
      </w:pPr>
      <w:r>
        <w:rPr>
          <w:b/>
          <w:bCs/>
          <w:sz w:val="28"/>
          <w:lang w:val="ru-RU"/>
        </w:rPr>
        <w:t xml:space="preserve">                                 </w:t>
      </w:r>
      <w:r>
        <w:rPr>
          <w:b/>
          <w:bCs/>
          <w:sz w:val="28"/>
        </w:rPr>
        <w:t xml:space="preserve">СЄВЄРОДОНЕЦЬКА МIСЬКА РАДА             </w:t>
      </w:r>
      <w:r>
        <w:rPr>
          <w:i/>
          <w:iCs/>
          <w:sz w:val="28"/>
        </w:rPr>
        <w:t xml:space="preserve">     </w:t>
      </w:r>
      <w:r>
        <w:rPr>
          <w:b/>
          <w:bCs/>
          <w:sz w:val="28"/>
        </w:rPr>
        <w:t xml:space="preserve"> </w:t>
      </w:r>
    </w:p>
    <w:p w:rsidR="00D97B53" w:rsidRDefault="00D97B53" w:rsidP="00D97B5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  <w:r w:rsidR="004F0C10">
        <w:rPr>
          <w:b/>
          <w:bCs/>
          <w:sz w:val="28"/>
        </w:rPr>
        <w:t>СЬОМО</w:t>
      </w:r>
      <w:r>
        <w:rPr>
          <w:b/>
          <w:bCs/>
          <w:sz w:val="28"/>
        </w:rPr>
        <w:t>ГО СКЛИКАННЯ</w:t>
      </w:r>
    </w:p>
    <w:p w:rsidR="00D97B53" w:rsidRDefault="004644F3" w:rsidP="00D97B53">
      <w:pPr>
        <w:spacing w:line="48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Двадцять сьома </w:t>
      </w:r>
      <w:r w:rsidR="00D97B53">
        <w:rPr>
          <w:b/>
          <w:bCs/>
          <w:sz w:val="28"/>
        </w:rPr>
        <w:t>(чергова) сесія</w:t>
      </w:r>
    </w:p>
    <w:p w:rsidR="00D97B53" w:rsidRDefault="00D97B53" w:rsidP="00D97B53">
      <w:pPr>
        <w:pStyle w:val="1"/>
        <w:spacing w:line="480" w:lineRule="auto"/>
        <w:rPr>
          <w:sz w:val="28"/>
          <w:lang w:val="uk-UA"/>
        </w:rPr>
      </w:pPr>
      <w:r>
        <w:rPr>
          <w:sz w:val="28"/>
          <w:lang w:val="uk-UA"/>
        </w:rPr>
        <w:t>РIШЕННЯ №</w:t>
      </w:r>
      <w:r w:rsidR="00EE6E20">
        <w:rPr>
          <w:sz w:val="28"/>
          <w:lang w:val="uk-UA"/>
        </w:rPr>
        <w:t xml:space="preserve"> </w:t>
      </w:r>
      <w:r w:rsidR="00B85302">
        <w:rPr>
          <w:sz w:val="28"/>
          <w:lang w:val="uk-UA"/>
        </w:rPr>
        <w:t>1269</w:t>
      </w:r>
    </w:p>
    <w:p w:rsidR="00D97B53" w:rsidRPr="00537031" w:rsidRDefault="00D97B53" w:rsidP="00D97B53">
      <w:pPr>
        <w:rPr>
          <w:b/>
          <w:bCs/>
          <w:sz w:val="23"/>
          <w:szCs w:val="23"/>
        </w:rPr>
      </w:pPr>
      <w:r w:rsidRPr="00537031">
        <w:rPr>
          <w:b/>
          <w:bCs/>
          <w:sz w:val="23"/>
          <w:szCs w:val="23"/>
        </w:rPr>
        <w:t>"</w:t>
      </w:r>
      <w:r w:rsidR="00B85302">
        <w:rPr>
          <w:b/>
          <w:bCs/>
          <w:sz w:val="23"/>
          <w:szCs w:val="23"/>
        </w:rPr>
        <w:t>07</w:t>
      </w:r>
      <w:r w:rsidRPr="00537031">
        <w:rPr>
          <w:b/>
          <w:bCs/>
          <w:sz w:val="23"/>
          <w:szCs w:val="23"/>
        </w:rPr>
        <w:t>"</w:t>
      </w:r>
      <w:r w:rsidR="00B85302">
        <w:rPr>
          <w:b/>
          <w:bCs/>
          <w:sz w:val="23"/>
          <w:szCs w:val="23"/>
        </w:rPr>
        <w:t xml:space="preserve"> квітня</w:t>
      </w:r>
      <w:r w:rsidR="00A70FED">
        <w:rPr>
          <w:b/>
          <w:bCs/>
          <w:sz w:val="23"/>
          <w:szCs w:val="23"/>
        </w:rPr>
        <w:t xml:space="preserve"> </w:t>
      </w:r>
      <w:r w:rsidRPr="00537031">
        <w:rPr>
          <w:b/>
          <w:bCs/>
          <w:sz w:val="23"/>
          <w:szCs w:val="23"/>
        </w:rPr>
        <w:t xml:space="preserve"> 201</w:t>
      </w:r>
      <w:r w:rsidR="00B85302">
        <w:rPr>
          <w:b/>
          <w:bCs/>
          <w:sz w:val="23"/>
          <w:szCs w:val="23"/>
        </w:rPr>
        <w:t>7</w:t>
      </w:r>
      <w:r w:rsidRPr="00537031">
        <w:rPr>
          <w:b/>
          <w:bCs/>
          <w:sz w:val="23"/>
          <w:szCs w:val="23"/>
        </w:rPr>
        <w:t xml:space="preserve"> року                                                                                         </w:t>
      </w:r>
    </w:p>
    <w:p w:rsidR="00D97B53" w:rsidRPr="00537031" w:rsidRDefault="00D97B53" w:rsidP="00D97B53">
      <w:pPr>
        <w:spacing w:line="360" w:lineRule="auto"/>
        <w:rPr>
          <w:b/>
          <w:bCs/>
          <w:sz w:val="23"/>
          <w:szCs w:val="23"/>
        </w:rPr>
      </w:pPr>
      <w:r w:rsidRPr="00537031">
        <w:rPr>
          <w:b/>
          <w:bCs/>
          <w:sz w:val="23"/>
          <w:szCs w:val="23"/>
        </w:rPr>
        <w:t xml:space="preserve">м. </w:t>
      </w:r>
      <w:proofErr w:type="spellStart"/>
      <w:r w:rsidRPr="00537031">
        <w:rPr>
          <w:b/>
          <w:bCs/>
          <w:sz w:val="23"/>
          <w:szCs w:val="23"/>
        </w:rPr>
        <w:t>Сєвєродонецьк</w:t>
      </w:r>
      <w:proofErr w:type="spellEnd"/>
    </w:p>
    <w:p w:rsidR="003D7E86" w:rsidRPr="00537031" w:rsidRDefault="00D97B53" w:rsidP="003D7E86">
      <w:pPr>
        <w:rPr>
          <w:sz w:val="23"/>
          <w:szCs w:val="23"/>
        </w:rPr>
      </w:pPr>
      <w:r w:rsidRPr="00537031">
        <w:rPr>
          <w:sz w:val="23"/>
          <w:szCs w:val="23"/>
        </w:rPr>
        <w:t xml:space="preserve">Про </w:t>
      </w:r>
      <w:r w:rsidR="007F1DF8" w:rsidRPr="00EC3132">
        <w:rPr>
          <w:sz w:val="23"/>
          <w:szCs w:val="23"/>
        </w:rPr>
        <w:t xml:space="preserve">затвердження </w:t>
      </w:r>
      <w:r w:rsidR="008013B4" w:rsidRPr="00EC3132">
        <w:rPr>
          <w:sz w:val="23"/>
          <w:szCs w:val="23"/>
        </w:rPr>
        <w:t>З</w:t>
      </w:r>
      <w:r w:rsidR="007F1DF8" w:rsidRPr="00537031">
        <w:rPr>
          <w:sz w:val="23"/>
          <w:szCs w:val="23"/>
        </w:rPr>
        <w:t xml:space="preserve">віту про виконання  </w:t>
      </w:r>
    </w:p>
    <w:p w:rsidR="003D7E86" w:rsidRDefault="007F1DF8" w:rsidP="00D97B53">
      <w:pPr>
        <w:rPr>
          <w:sz w:val="23"/>
          <w:szCs w:val="23"/>
        </w:rPr>
      </w:pPr>
      <w:r w:rsidRPr="00537031">
        <w:rPr>
          <w:sz w:val="23"/>
          <w:szCs w:val="23"/>
        </w:rPr>
        <w:t>Програми відчуження</w:t>
      </w:r>
      <w:r w:rsidR="003D7E86">
        <w:rPr>
          <w:sz w:val="23"/>
          <w:szCs w:val="23"/>
        </w:rPr>
        <w:t xml:space="preserve"> </w:t>
      </w:r>
      <w:r w:rsidR="00D97B53" w:rsidRPr="00537031">
        <w:rPr>
          <w:sz w:val="23"/>
          <w:szCs w:val="23"/>
        </w:rPr>
        <w:t xml:space="preserve">об’єктів </w:t>
      </w:r>
      <w:r w:rsidR="00C73CD8" w:rsidRPr="00537031">
        <w:rPr>
          <w:sz w:val="23"/>
          <w:szCs w:val="23"/>
          <w:lang w:val="ru-RU"/>
        </w:rPr>
        <w:t xml:space="preserve"> </w:t>
      </w:r>
      <w:r w:rsidR="00D97B53" w:rsidRPr="00537031">
        <w:rPr>
          <w:sz w:val="23"/>
          <w:szCs w:val="23"/>
        </w:rPr>
        <w:t>комунальної</w:t>
      </w:r>
      <w:r w:rsidR="003D7E86">
        <w:rPr>
          <w:sz w:val="23"/>
          <w:szCs w:val="23"/>
        </w:rPr>
        <w:t xml:space="preserve"> </w:t>
      </w:r>
    </w:p>
    <w:p w:rsidR="007F1DF8" w:rsidRPr="00537031" w:rsidRDefault="00D97B53" w:rsidP="00D97B53">
      <w:pPr>
        <w:rPr>
          <w:sz w:val="23"/>
          <w:szCs w:val="23"/>
        </w:rPr>
      </w:pPr>
      <w:r w:rsidRPr="00537031">
        <w:rPr>
          <w:sz w:val="23"/>
          <w:szCs w:val="23"/>
        </w:rPr>
        <w:t xml:space="preserve">власності </w:t>
      </w:r>
      <w:r w:rsidR="00C73CD8" w:rsidRPr="00537031">
        <w:rPr>
          <w:sz w:val="23"/>
          <w:szCs w:val="23"/>
          <w:lang w:val="ru-RU"/>
        </w:rPr>
        <w:t xml:space="preserve"> </w:t>
      </w:r>
      <w:r w:rsidRPr="00537031">
        <w:rPr>
          <w:sz w:val="23"/>
          <w:szCs w:val="23"/>
        </w:rPr>
        <w:t>територіальної</w:t>
      </w:r>
      <w:r w:rsidR="003D7E86">
        <w:rPr>
          <w:sz w:val="23"/>
          <w:szCs w:val="23"/>
        </w:rPr>
        <w:t xml:space="preserve"> </w:t>
      </w:r>
      <w:r w:rsidRPr="00537031">
        <w:rPr>
          <w:sz w:val="23"/>
          <w:szCs w:val="23"/>
        </w:rPr>
        <w:t>громади</w:t>
      </w:r>
      <w:r w:rsidR="007F1DF8" w:rsidRPr="00537031">
        <w:rPr>
          <w:sz w:val="23"/>
          <w:szCs w:val="23"/>
        </w:rPr>
        <w:t xml:space="preserve"> </w:t>
      </w:r>
      <w:r w:rsidRPr="00537031">
        <w:rPr>
          <w:sz w:val="23"/>
          <w:szCs w:val="23"/>
        </w:rPr>
        <w:t xml:space="preserve">м. </w:t>
      </w:r>
      <w:proofErr w:type="spellStart"/>
      <w:r w:rsidRPr="00537031">
        <w:rPr>
          <w:sz w:val="23"/>
          <w:szCs w:val="23"/>
        </w:rPr>
        <w:t>Сєвєродонецьк</w:t>
      </w:r>
      <w:proofErr w:type="spellEnd"/>
      <w:r w:rsidR="003D7E86">
        <w:rPr>
          <w:sz w:val="23"/>
          <w:szCs w:val="23"/>
        </w:rPr>
        <w:t xml:space="preserve"> </w:t>
      </w:r>
    </w:p>
    <w:p w:rsidR="00D97B53" w:rsidRPr="00537031" w:rsidRDefault="00651D65" w:rsidP="003D7E86">
      <w:pPr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FD35F6" w:rsidRPr="002C72E7">
        <w:rPr>
          <w:sz w:val="23"/>
          <w:szCs w:val="23"/>
        </w:rPr>
        <w:t>за</w:t>
      </w:r>
      <w:r w:rsidR="00FD35F6" w:rsidRPr="0055480A">
        <w:rPr>
          <w:sz w:val="23"/>
          <w:szCs w:val="23"/>
        </w:rPr>
        <w:t xml:space="preserve"> </w:t>
      </w:r>
      <w:r w:rsidR="003D7E86">
        <w:rPr>
          <w:sz w:val="23"/>
          <w:szCs w:val="23"/>
        </w:rPr>
        <w:t>2016 р</w:t>
      </w:r>
      <w:r w:rsidR="00F63CB7">
        <w:rPr>
          <w:sz w:val="23"/>
          <w:szCs w:val="23"/>
        </w:rPr>
        <w:t>і</w:t>
      </w:r>
      <w:r w:rsidR="003D7E86">
        <w:rPr>
          <w:sz w:val="23"/>
          <w:szCs w:val="23"/>
        </w:rPr>
        <w:t>к</w:t>
      </w:r>
    </w:p>
    <w:p w:rsidR="00D97B53" w:rsidRPr="00537031" w:rsidRDefault="00D97B53" w:rsidP="00D97B53">
      <w:pPr>
        <w:pStyle w:val="a7"/>
        <w:rPr>
          <w:sz w:val="23"/>
          <w:szCs w:val="23"/>
        </w:rPr>
      </w:pPr>
    </w:p>
    <w:p w:rsidR="000A3561" w:rsidRPr="0055480A" w:rsidRDefault="000A3561" w:rsidP="000A3561">
      <w:pPr>
        <w:pStyle w:val="a7"/>
        <w:rPr>
          <w:b/>
          <w:sz w:val="23"/>
          <w:szCs w:val="23"/>
        </w:rPr>
      </w:pPr>
      <w:r w:rsidRPr="0055480A">
        <w:rPr>
          <w:sz w:val="23"/>
          <w:szCs w:val="23"/>
        </w:rPr>
        <w:t xml:space="preserve">Керуючись ст. 26 Закону України </w:t>
      </w:r>
      <w:proofErr w:type="spellStart"/>
      <w:r w:rsidRPr="0055480A">
        <w:rPr>
          <w:sz w:val="23"/>
          <w:szCs w:val="23"/>
        </w:rPr>
        <w:t>“Про</w:t>
      </w:r>
      <w:proofErr w:type="spellEnd"/>
      <w:r w:rsidRPr="0055480A">
        <w:rPr>
          <w:sz w:val="23"/>
          <w:szCs w:val="23"/>
        </w:rPr>
        <w:t xml:space="preserve"> місцеве самоврядування в </w:t>
      </w:r>
      <w:proofErr w:type="spellStart"/>
      <w:r w:rsidRPr="0055480A">
        <w:rPr>
          <w:sz w:val="23"/>
          <w:szCs w:val="23"/>
        </w:rPr>
        <w:t>Україні”</w:t>
      </w:r>
      <w:proofErr w:type="spellEnd"/>
      <w:r w:rsidRPr="0055480A">
        <w:rPr>
          <w:sz w:val="23"/>
          <w:szCs w:val="23"/>
        </w:rPr>
        <w:t xml:space="preserve"> від 21.05.1997р. № 280/97-ВР, Законом України «Про приватизацію невеликих державних підприємств (малу приватизацію) від 15.05.1996р. №189/96-ВР зі змінами згідно Закону України від 13.01.2012р. №4336-</w:t>
      </w:r>
      <w:r w:rsidRPr="0055480A">
        <w:rPr>
          <w:sz w:val="23"/>
          <w:szCs w:val="23"/>
          <w:lang w:val="en-US"/>
        </w:rPr>
        <w:t>VI</w:t>
      </w:r>
      <w:r w:rsidR="00651D65">
        <w:rPr>
          <w:sz w:val="23"/>
          <w:szCs w:val="23"/>
        </w:rPr>
        <w:t xml:space="preserve"> та </w:t>
      </w:r>
      <w:r w:rsidRPr="0055480A">
        <w:rPr>
          <w:sz w:val="23"/>
          <w:szCs w:val="23"/>
        </w:rPr>
        <w:t>Програм</w:t>
      </w:r>
      <w:r w:rsidR="00651D65">
        <w:rPr>
          <w:sz w:val="23"/>
          <w:szCs w:val="23"/>
        </w:rPr>
        <w:t>ою</w:t>
      </w:r>
      <w:r w:rsidRPr="0055480A">
        <w:rPr>
          <w:sz w:val="23"/>
          <w:szCs w:val="23"/>
        </w:rPr>
        <w:t xml:space="preserve"> відчуження об’єктів комунальної власності територіальної громади </w:t>
      </w:r>
      <w:proofErr w:type="spellStart"/>
      <w:r w:rsidRPr="0055480A">
        <w:rPr>
          <w:sz w:val="23"/>
          <w:szCs w:val="23"/>
        </w:rPr>
        <w:t>м.Сєвєродонецьк</w:t>
      </w:r>
      <w:proofErr w:type="spellEnd"/>
      <w:r w:rsidRPr="0055480A">
        <w:rPr>
          <w:sz w:val="23"/>
          <w:szCs w:val="23"/>
        </w:rPr>
        <w:t xml:space="preserve"> розглянувши звіт про виконання </w:t>
      </w:r>
      <w:r w:rsidR="002C72E7" w:rsidRPr="002C72E7">
        <w:rPr>
          <w:sz w:val="23"/>
          <w:szCs w:val="23"/>
        </w:rPr>
        <w:t>за</w:t>
      </w:r>
      <w:r w:rsidRPr="0055480A">
        <w:rPr>
          <w:sz w:val="23"/>
          <w:szCs w:val="23"/>
        </w:rPr>
        <w:t xml:space="preserve"> </w:t>
      </w:r>
      <w:r w:rsidR="00653AF7">
        <w:rPr>
          <w:sz w:val="23"/>
          <w:szCs w:val="23"/>
        </w:rPr>
        <w:t>9</w:t>
      </w:r>
      <w:r w:rsidR="00651D65">
        <w:rPr>
          <w:sz w:val="23"/>
          <w:szCs w:val="23"/>
        </w:rPr>
        <w:t xml:space="preserve"> </w:t>
      </w:r>
      <w:r w:rsidR="00653AF7">
        <w:rPr>
          <w:sz w:val="23"/>
          <w:szCs w:val="23"/>
        </w:rPr>
        <w:t>місяців</w:t>
      </w:r>
      <w:r w:rsidR="00651D65">
        <w:rPr>
          <w:sz w:val="23"/>
          <w:szCs w:val="23"/>
        </w:rPr>
        <w:t xml:space="preserve"> 2016 року</w:t>
      </w:r>
      <w:r w:rsidR="00651D65" w:rsidRPr="0055480A">
        <w:rPr>
          <w:sz w:val="23"/>
          <w:szCs w:val="23"/>
        </w:rPr>
        <w:t xml:space="preserve"> </w:t>
      </w:r>
      <w:r w:rsidRPr="0055480A">
        <w:rPr>
          <w:sz w:val="23"/>
          <w:szCs w:val="23"/>
        </w:rPr>
        <w:t xml:space="preserve">Програми відчуження об’єктів комунальної власності територіальної громади м. </w:t>
      </w:r>
      <w:proofErr w:type="spellStart"/>
      <w:r w:rsidRPr="0055480A">
        <w:rPr>
          <w:sz w:val="23"/>
          <w:szCs w:val="23"/>
        </w:rPr>
        <w:t>Сєвєродонецька</w:t>
      </w:r>
      <w:proofErr w:type="spellEnd"/>
      <w:r w:rsidRPr="0055480A">
        <w:rPr>
          <w:sz w:val="23"/>
          <w:szCs w:val="23"/>
        </w:rPr>
        <w:t xml:space="preserve">, </w:t>
      </w:r>
      <w:proofErr w:type="spellStart"/>
      <w:r w:rsidRPr="0055480A">
        <w:rPr>
          <w:sz w:val="23"/>
          <w:szCs w:val="23"/>
        </w:rPr>
        <w:t>Сєвєродонецька</w:t>
      </w:r>
      <w:proofErr w:type="spellEnd"/>
      <w:r w:rsidRPr="0055480A">
        <w:rPr>
          <w:sz w:val="23"/>
          <w:szCs w:val="23"/>
        </w:rPr>
        <w:t xml:space="preserve"> </w:t>
      </w:r>
      <w:proofErr w:type="spellStart"/>
      <w:r w:rsidRPr="0055480A">
        <w:rPr>
          <w:sz w:val="23"/>
          <w:szCs w:val="23"/>
        </w:rPr>
        <w:t>мiська</w:t>
      </w:r>
      <w:proofErr w:type="spellEnd"/>
      <w:r w:rsidRPr="0055480A">
        <w:rPr>
          <w:sz w:val="23"/>
          <w:szCs w:val="23"/>
        </w:rPr>
        <w:t xml:space="preserve"> рада</w:t>
      </w:r>
      <w:r w:rsidRPr="0055480A">
        <w:rPr>
          <w:b/>
          <w:sz w:val="23"/>
          <w:szCs w:val="23"/>
        </w:rPr>
        <w:t xml:space="preserve"> </w:t>
      </w:r>
    </w:p>
    <w:p w:rsidR="00067F20" w:rsidRPr="00537031" w:rsidRDefault="00067F20" w:rsidP="00067F20">
      <w:pPr>
        <w:pStyle w:val="a7"/>
        <w:rPr>
          <w:sz w:val="23"/>
          <w:szCs w:val="23"/>
        </w:rPr>
      </w:pPr>
    </w:p>
    <w:p w:rsidR="00D97B53" w:rsidRPr="00537031" w:rsidRDefault="00D97B53" w:rsidP="00F17D6A">
      <w:pPr>
        <w:tabs>
          <w:tab w:val="left" w:pos="0"/>
        </w:tabs>
        <w:spacing w:line="480" w:lineRule="auto"/>
        <w:ind w:firstLine="709"/>
        <w:rPr>
          <w:b/>
          <w:bCs/>
          <w:sz w:val="23"/>
          <w:szCs w:val="23"/>
        </w:rPr>
      </w:pPr>
      <w:r w:rsidRPr="00537031">
        <w:rPr>
          <w:b/>
          <w:bCs/>
          <w:sz w:val="23"/>
          <w:szCs w:val="23"/>
        </w:rPr>
        <w:t>ВИРIШИЛА:</w:t>
      </w:r>
    </w:p>
    <w:p w:rsidR="00D97B53" w:rsidRPr="00967D60" w:rsidRDefault="00D97B53" w:rsidP="00621895">
      <w:pPr>
        <w:numPr>
          <w:ilvl w:val="0"/>
          <w:numId w:val="1"/>
        </w:numPr>
        <w:tabs>
          <w:tab w:val="clear" w:pos="928"/>
          <w:tab w:val="num" w:pos="0"/>
          <w:tab w:val="num" w:pos="709"/>
        </w:tabs>
        <w:ind w:left="0" w:firstLine="0"/>
        <w:rPr>
          <w:sz w:val="23"/>
          <w:szCs w:val="23"/>
        </w:rPr>
      </w:pPr>
      <w:r w:rsidRPr="00537031">
        <w:rPr>
          <w:sz w:val="23"/>
          <w:szCs w:val="23"/>
        </w:rPr>
        <w:t xml:space="preserve">Затвердити </w:t>
      </w:r>
      <w:r w:rsidR="008013B4" w:rsidRPr="00565249">
        <w:rPr>
          <w:sz w:val="23"/>
          <w:szCs w:val="23"/>
        </w:rPr>
        <w:t>З</w:t>
      </w:r>
      <w:r w:rsidRPr="00537031">
        <w:rPr>
          <w:sz w:val="23"/>
          <w:szCs w:val="23"/>
        </w:rPr>
        <w:t xml:space="preserve">віт про </w:t>
      </w:r>
      <w:r w:rsidR="007F1DF8" w:rsidRPr="00537031">
        <w:rPr>
          <w:sz w:val="23"/>
          <w:szCs w:val="23"/>
        </w:rPr>
        <w:t xml:space="preserve">виконання Програми </w:t>
      </w:r>
      <w:r w:rsidRPr="00537031">
        <w:rPr>
          <w:sz w:val="23"/>
          <w:szCs w:val="23"/>
        </w:rPr>
        <w:t xml:space="preserve"> відчуження об’єктів комунальної власності територіальної громади м. </w:t>
      </w:r>
      <w:proofErr w:type="spellStart"/>
      <w:r w:rsidRPr="00537031">
        <w:rPr>
          <w:sz w:val="23"/>
          <w:szCs w:val="23"/>
        </w:rPr>
        <w:t>Сєвєродонецьк</w:t>
      </w:r>
      <w:r w:rsidR="004A45A7" w:rsidRPr="00537031">
        <w:rPr>
          <w:sz w:val="23"/>
          <w:szCs w:val="23"/>
        </w:rPr>
        <w:t>а</w:t>
      </w:r>
      <w:proofErr w:type="spellEnd"/>
      <w:r w:rsidR="004A45A7" w:rsidRPr="00537031">
        <w:rPr>
          <w:sz w:val="23"/>
          <w:szCs w:val="23"/>
        </w:rPr>
        <w:t xml:space="preserve"> </w:t>
      </w:r>
      <w:r w:rsidR="006337AF" w:rsidRPr="002C72E7">
        <w:rPr>
          <w:sz w:val="23"/>
          <w:szCs w:val="23"/>
        </w:rPr>
        <w:t>за</w:t>
      </w:r>
      <w:r w:rsidR="006337AF" w:rsidRPr="0055480A">
        <w:rPr>
          <w:sz w:val="23"/>
          <w:szCs w:val="23"/>
        </w:rPr>
        <w:t xml:space="preserve"> </w:t>
      </w:r>
      <w:r w:rsidR="006337AF">
        <w:rPr>
          <w:sz w:val="23"/>
          <w:szCs w:val="23"/>
        </w:rPr>
        <w:t>2016 р</w:t>
      </w:r>
      <w:r w:rsidR="00006127">
        <w:rPr>
          <w:sz w:val="23"/>
          <w:szCs w:val="23"/>
        </w:rPr>
        <w:t>ік</w:t>
      </w:r>
      <w:r w:rsidR="006337AF" w:rsidRPr="00537031">
        <w:rPr>
          <w:sz w:val="23"/>
          <w:szCs w:val="23"/>
        </w:rPr>
        <w:t xml:space="preserve"> </w:t>
      </w:r>
      <w:r w:rsidRPr="00537031">
        <w:rPr>
          <w:sz w:val="23"/>
          <w:szCs w:val="23"/>
        </w:rPr>
        <w:t xml:space="preserve">(додаток </w:t>
      </w:r>
      <w:r w:rsidR="007F1DF8" w:rsidRPr="00537031">
        <w:rPr>
          <w:sz w:val="23"/>
          <w:szCs w:val="23"/>
        </w:rPr>
        <w:t>1</w:t>
      </w:r>
      <w:r w:rsidRPr="00537031">
        <w:rPr>
          <w:sz w:val="23"/>
          <w:szCs w:val="23"/>
        </w:rPr>
        <w:t>).</w:t>
      </w:r>
    </w:p>
    <w:p w:rsidR="00967D60" w:rsidRDefault="00967D60" w:rsidP="00967D60">
      <w:pPr>
        <w:numPr>
          <w:ilvl w:val="0"/>
          <w:numId w:val="1"/>
        </w:numPr>
        <w:tabs>
          <w:tab w:val="clear" w:pos="928"/>
          <w:tab w:val="num" w:pos="0"/>
          <w:tab w:val="num" w:pos="709"/>
        </w:tabs>
        <w:ind w:left="0" w:firstLine="0"/>
        <w:rPr>
          <w:sz w:val="23"/>
          <w:szCs w:val="23"/>
        </w:rPr>
      </w:pPr>
      <w:r w:rsidRPr="00967D60">
        <w:rPr>
          <w:sz w:val="23"/>
          <w:szCs w:val="23"/>
        </w:rPr>
        <w:t>Зат</w:t>
      </w:r>
      <w:r>
        <w:rPr>
          <w:sz w:val="23"/>
          <w:szCs w:val="23"/>
        </w:rPr>
        <w:t>вердити Звіт про хід відчуження об</w:t>
      </w:r>
      <w:r w:rsidRPr="00967D60">
        <w:rPr>
          <w:sz w:val="23"/>
          <w:szCs w:val="23"/>
        </w:rPr>
        <w:t>’</w:t>
      </w:r>
      <w:r>
        <w:rPr>
          <w:sz w:val="23"/>
          <w:szCs w:val="23"/>
        </w:rPr>
        <w:t xml:space="preserve">єктів комунальної власності територіальної громади м. </w:t>
      </w:r>
      <w:proofErr w:type="spellStart"/>
      <w:r>
        <w:rPr>
          <w:sz w:val="23"/>
          <w:szCs w:val="23"/>
        </w:rPr>
        <w:t>Сєвєродонецьк</w:t>
      </w:r>
      <w:proofErr w:type="spellEnd"/>
      <w:r>
        <w:rPr>
          <w:sz w:val="23"/>
          <w:szCs w:val="23"/>
        </w:rPr>
        <w:t xml:space="preserve"> за 2016 рік (додаток 2)</w:t>
      </w:r>
    </w:p>
    <w:p w:rsidR="00967D60" w:rsidRPr="00967D60" w:rsidRDefault="00967D60" w:rsidP="00967D60">
      <w:pPr>
        <w:tabs>
          <w:tab w:val="num" w:pos="0"/>
          <w:tab w:val="num" w:pos="709"/>
        </w:tabs>
      </w:pPr>
      <w:r>
        <w:t xml:space="preserve">3.     </w:t>
      </w:r>
      <w:r w:rsidRPr="00967D60">
        <w:t xml:space="preserve">Контроль за виконанням цього рішення покласти на постійну комісію по управлінню </w:t>
      </w:r>
      <w:proofErr w:type="spellStart"/>
      <w:r w:rsidRPr="00967D60">
        <w:t>житлово</w:t>
      </w:r>
      <w:proofErr w:type="spellEnd"/>
      <w:r w:rsidRPr="00967D60">
        <w:t xml:space="preserve"> - комунальним господарством, власністю, комунальною власністю, побутовим та торгівельним обслуговуванням та постійну комісію з питань планування бюджету та фінансів.</w:t>
      </w:r>
    </w:p>
    <w:p w:rsidR="00967D60" w:rsidRDefault="00967D60" w:rsidP="00967D60">
      <w:pPr>
        <w:tabs>
          <w:tab w:val="num" w:pos="928"/>
        </w:tabs>
        <w:ind w:left="568"/>
        <w:rPr>
          <w:sz w:val="23"/>
          <w:szCs w:val="23"/>
        </w:rPr>
      </w:pPr>
    </w:p>
    <w:p w:rsidR="00D97B53" w:rsidRPr="00967D60" w:rsidRDefault="00967D60" w:rsidP="00967D60">
      <w:pPr>
        <w:tabs>
          <w:tab w:val="num" w:pos="709"/>
        </w:tabs>
        <w:ind w:left="568"/>
      </w:pPr>
      <w:r>
        <w:t xml:space="preserve"> </w:t>
      </w:r>
    </w:p>
    <w:p w:rsidR="00A1031E" w:rsidRPr="00967D60" w:rsidRDefault="00A1031E" w:rsidP="00D97B53">
      <w:pPr>
        <w:spacing w:line="360" w:lineRule="auto"/>
        <w:rPr>
          <w:b/>
          <w:bCs/>
        </w:rPr>
      </w:pPr>
    </w:p>
    <w:p w:rsidR="00D97B53" w:rsidRPr="00F17D6A" w:rsidRDefault="00621895" w:rsidP="00F17D6A">
      <w:pPr>
        <w:ind w:firstLine="709"/>
        <w:rPr>
          <w:b/>
          <w:bCs/>
        </w:rPr>
      </w:pPr>
      <w:proofErr w:type="spellStart"/>
      <w:r w:rsidRPr="00F17D6A">
        <w:rPr>
          <w:b/>
          <w:bCs/>
        </w:rPr>
        <w:t>Мicький</w:t>
      </w:r>
      <w:proofErr w:type="spellEnd"/>
      <w:r w:rsidR="00D97B53" w:rsidRPr="00F17D6A">
        <w:rPr>
          <w:b/>
          <w:bCs/>
        </w:rPr>
        <w:t xml:space="preserve">  голов</w:t>
      </w:r>
      <w:r w:rsidRPr="00F17D6A">
        <w:rPr>
          <w:b/>
          <w:bCs/>
        </w:rPr>
        <w:t>а</w:t>
      </w:r>
      <w:r w:rsidR="00D97B53" w:rsidRPr="00F17D6A">
        <w:rPr>
          <w:b/>
          <w:bCs/>
        </w:rPr>
        <w:t xml:space="preserve">                                                                              </w:t>
      </w:r>
      <w:r w:rsidRPr="00F17D6A">
        <w:rPr>
          <w:b/>
          <w:bCs/>
        </w:rPr>
        <w:t xml:space="preserve">В.В. </w:t>
      </w:r>
      <w:proofErr w:type="spellStart"/>
      <w:r w:rsidRPr="00F17D6A">
        <w:rPr>
          <w:b/>
          <w:bCs/>
        </w:rPr>
        <w:t>Казаков</w:t>
      </w:r>
      <w:proofErr w:type="spellEnd"/>
    </w:p>
    <w:p w:rsidR="002929C9" w:rsidRPr="00537031" w:rsidRDefault="002929C9" w:rsidP="002929C9">
      <w:pPr>
        <w:ind w:left="142"/>
        <w:rPr>
          <w:b/>
          <w:bCs/>
          <w:sz w:val="23"/>
          <w:szCs w:val="23"/>
        </w:rPr>
      </w:pPr>
    </w:p>
    <w:p w:rsidR="00F17D6A" w:rsidRDefault="00F17D6A" w:rsidP="00D97B53">
      <w:pPr>
        <w:spacing w:line="360" w:lineRule="auto"/>
        <w:rPr>
          <w:b/>
          <w:bCs/>
          <w:sz w:val="23"/>
          <w:szCs w:val="23"/>
        </w:rPr>
      </w:pPr>
    </w:p>
    <w:p w:rsidR="002470E8" w:rsidRDefault="002470E8" w:rsidP="00F17D6A">
      <w:pPr>
        <w:ind w:firstLine="709"/>
      </w:pPr>
    </w:p>
    <w:p w:rsidR="00854E84" w:rsidRDefault="00854E84" w:rsidP="00F17D6A">
      <w:pPr>
        <w:ind w:firstLine="709"/>
      </w:pPr>
    </w:p>
    <w:p w:rsidR="00854E84" w:rsidRDefault="00854E84" w:rsidP="00F17D6A">
      <w:pPr>
        <w:ind w:firstLine="709"/>
      </w:pPr>
    </w:p>
    <w:p w:rsidR="00854E84" w:rsidRDefault="00854E84" w:rsidP="00F17D6A">
      <w:pPr>
        <w:ind w:firstLine="709"/>
      </w:pPr>
    </w:p>
    <w:p w:rsidR="00854E84" w:rsidRDefault="00854E84" w:rsidP="00F17D6A">
      <w:pPr>
        <w:ind w:firstLine="709"/>
      </w:pPr>
    </w:p>
    <w:p w:rsidR="00854E84" w:rsidRDefault="00854E84" w:rsidP="00F17D6A">
      <w:pPr>
        <w:ind w:firstLine="709"/>
      </w:pPr>
    </w:p>
    <w:p w:rsidR="00854E84" w:rsidRDefault="00854E84" w:rsidP="00F17D6A">
      <w:pPr>
        <w:ind w:firstLine="709"/>
      </w:pPr>
    </w:p>
    <w:p w:rsidR="00854E84" w:rsidRDefault="00854E84" w:rsidP="00F17D6A">
      <w:pPr>
        <w:ind w:firstLine="709"/>
      </w:pPr>
    </w:p>
    <w:p w:rsidR="00854E84" w:rsidRDefault="00854E84" w:rsidP="00F17D6A">
      <w:pPr>
        <w:ind w:firstLine="709"/>
      </w:pPr>
    </w:p>
    <w:p w:rsidR="00854E84" w:rsidRDefault="00854E84" w:rsidP="00F17D6A">
      <w:pPr>
        <w:ind w:firstLine="709"/>
      </w:pPr>
    </w:p>
    <w:p w:rsidR="00854E84" w:rsidRDefault="00854E84" w:rsidP="00F17D6A">
      <w:pPr>
        <w:ind w:firstLine="709"/>
      </w:pPr>
    </w:p>
    <w:p w:rsidR="00854E84" w:rsidRDefault="00854E84" w:rsidP="00F17D6A">
      <w:pPr>
        <w:ind w:firstLine="709"/>
      </w:pPr>
    </w:p>
    <w:p w:rsidR="00854E84" w:rsidRDefault="00854E84" w:rsidP="00F17D6A">
      <w:pPr>
        <w:ind w:firstLine="709"/>
      </w:pPr>
    </w:p>
    <w:p w:rsidR="00854E84" w:rsidRDefault="00854E84" w:rsidP="00F17D6A">
      <w:pPr>
        <w:ind w:firstLine="709"/>
      </w:pPr>
    </w:p>
    <w:p w:rsidR="00854E84" w:rsidRDefault="00854E84" w:rsidP="00F17D6A">
      <w:pPr>
        <w:ind w:firstLine="709"/>
      </w:pPr>
    </w:p>
    <w:p w:rsidR="00854E84" w:rsidRPr="00F17D6A" w:rsidRDefault="00854E84" w:rsidP="00F17D6A">
      <w:pPr>
        <w:ind w:firstLine="709"/>
      </w:pPr>
    </w:p>
    <w:p w:rsidR="00153B06" w:rsidRPr="00F17D6A" w:rsidRDefault="00153B06" w:rsidP="00D97B53">
      <w:pPr>
        <w:ind w:left="5040"/>
        <w:rPr>
          <w:b/>
        </w:rPr>
      </w:pPr>
    </w:p>
    <w:p w:rsidR="00153B06" w:rsidRDefault="00153B06" w:rsidP="00D97B53">
      <w:pPr>
        <w:ind w:left="5040"/>
        <w:rPr>
          <w:b/>
          <w:sz w:val="23"/>
          <w:szCs w:val="23"/>
        </w:rPr>
      </w:pPr>
    </w:p>
    <w:p w:rsidR="00D97B53" w:rsidRPr="00537031" w:rsidRDefault="00EA3B7F" w:rsidP="00D97B53">
      <w:pPr>
        <w:ind w:left="5040"/>
        <w:rPr>
          <w:b/>
          <w:sz w:val="23"/>
          <w:szCs w:val="23"/>
        </w:rPr>
      </w:pPr>
      <w:r>
        <w:rPr>
          <w:b/>
          <w:sz w:val="23"/>
          <w:szCs w:val="23"/>
        </w:rPr>
        <w:lastRenderedPageBreak/>
        <w:t xml:space="preserve"> </w:t>
      </w:r>
      <w:r w:rsidR="00F17D6A">
        <w:rPr>
          <w:b/>
          <w:sz w:val="23"/>
          <w:szCs w:val="23"/>
        </w:rPr>
        <w:t xml:space="preserve">         </w:t>
      </w:r>
      <w:r w:rsidR="00D97B53" w:rsidRPr="00537031">
        <w:rPr>
          <w:b/>
          <w:sz w:val="23"/>
          <w:szCs w:val="23"/>
        </w:rPr>
        <w:t>Додаток  1</w:t>
      </w:r>
    </w:p>
    <w:p w:rsidR="00D97B53" w:rsidRPr="00537031" w:rsidRDefault="00F17D6A" w:rsidP="00D97B53">
      <w:pPr>
        <w:pStyle w:val="30"/>
        <w:ind w:left="5040" w:firstLine="0"/>
        <w:rPr>
          <w:sz w:val="23"/>
          <w:szCs w:val="23"/>
        </w:rPr>
      </w:pPr>
      <w:r>
        <w:rPr>
          <w:sz w:val="23"/>
          <w:szCs w:val="23"/>
        </w:rPr>
        <w:t xml:space="preserve">          </w:t>
      </w:r>
      <w:r w:rsidR="00D97B53" w:rsidRPr="00537031">
        <w:rPr>
          <w:sz w:val="23"/>
          <w:szCs w:val="23"/>
        </w:rPr>
        <w:t>до рішення</w:t>
      </w:r>
      <w:r w:rsidR="00006127">
        <w:rPr>
          <w:sz w:val="23"/>
          <w:szCs w:val="23"/>
        </w:rPr>
        <w:t xml:space="preserve"> </w:t>
      </w:r>
      <w:proofErr w:type="spellStart"/>
      <w:r w:rsidR="00D97B53" w:rsidRPr="004644F3">
        <w:rPr>
          <w:sz w:val="23"/>
          <w:szCs w:val="23"/>
        </w:rPr>
        <w:t>сесiї</w:t>
      </w:r>
      <w:proofErr w:type="spellEnd"/>
      <w:r w:rsidR="00D97B53" w:rsidRPr="00537031">
        <w:rPr>
          <w:sz w:val="23"/>
          <w:szCs w:val="23"/>
        </w:rPr>
        <w:t xml:space="preserve"> </w:t>
      </w:r>
      <w:proofErr w:type="spellStart"/>
      <w:r w:rsidR="00D97B53" w:rsidRPr="00537031">
        <w:rPr>
          <w:sz w:val="23"/>
          <w:szCs w:val="23"/>
        </w:rPr>
        <w:t>мiської</w:t>
      </w:r>
      <w:proofErr w:type="spellEnd"/>
      <w:r w:rsidR="00D97B53" w:rsidRPr="00537031">
        <w:rPr>
          <w:sz w:val="23"/>
          <w:szCs w:val="23"/>
        </w:rPr>
        <w:t xml:space="preserve"> ради</w:t>
      </w:r>
    </w:p>
    <w:p w:rsidR="00D97B53" w:rsidRPr="00537031" w:rsidRDefault="00F17D6A" w:rsidP="00D97B53">
      <w:pPr>
        <w:ind w:left="5040"/>
        <w:rPr>
          <w:sz w:val="23"/>
          <w:szCs w:val="23"/>
        </w:rPr>
      </w:pPr>
      <w:r>
        <w:rPr>
          <w:sz w:val="23"/>
          <w:szCs w:val="23"/>
        </w:rPr>
        <w:t xml:space="preserve">          </w:t>
      </w:r>
      <w:proofErr w:type="spellStart"/>
      <w:r w:rsidR="00D97B53" w:rsidRPr="00537031">
        <w:rPr>
          <w:sz w:val="23"/>
          <w:szCs w:val="23"/>
        </w:rPr>
        <w:t>вiд</w:t>
      </w:r>
      <w:proofErr w:type="spellEnd"/>
      <w:r w:rsidR="00D97B53" w:rsidRPr="00537031">
        <w:rPr>
          <w:sz w:val="23"/>
          <w:szCs w:val="23"/>
        </w:rPr>
        <w:t xml:space="preserve"> </w:t>
      </w:r>
      <w:r w:rsidR="00D97B53" w:rsidRPr="00537031">
        <w:rPr>
          <w:b/>
          <w:sz w:val="23"/>
          <w:szCs w:val="23"/>
        </w:rPr>
        <w:t>«</w:t>
      </w:r>
      <w:r w:rsidR="004644F3">
        <w:rPr>
          <w:b/>
          <w:sz w:val="23"/>
          <w:szCs w:val="23"/>
        </w:rPr>
        <w:t>07</w:t>
      </w:r>
      <w:r w:rsidR="00D97B53" w:rsidRPr="00537031">
        <w:rPr>
          <w:b/>
          <w:sz w:val="23"/>
          <w:szCs w:val="23"/>
        </w:rPr>
        <w:t>»</w:t>
      </w:r>
      <w:r w:rsidR="004644F3">
        <w:rPr>
          <w:b/>
          <w:sz w:val="23"/>
          <w:szCs w:val="23"/>
        </w:rPr>
        <w:t xml:space="preserve"> квітня</w:t>
      </w:r>
      <w:r w:rsidR="00D97B53" w:rsidRPr="00537031">
        <w:rPr>
          <w:b/>
          <w:sz w:val="23"/>
          <w:szCs w:val="23"/>
        </w:rPr>
        <w:t xml:space="preserve"> 201</w:t>
      </w:r>
      <w:r w:rsidR="004644F3">
        <w:rPr>
          <w:b/>
          <w:sz w:val="23"/>
          <w:szCs w:val="23"/>
        </w:rPr>
        <w:t>7</w:t>
      </w:r>
      <w:r w:rsidR="00D97B53" w:rsidRPr="00537031">
        <w:rPr>
          <w:b/>
          <w:sz w:val="23"/>
          <w:szCs w:val="23"/>
        </w:rPr>
        <w:t>. №</w:t>
      </w:r>
      <w:r w:rsidR="004644F3">
        <w:rPr>
          <w:b/>
          <w:sz w:val="23"/>
          <w:szCs w:val="23"/>
        </w:rPr>
        <w:t xml:space="preserve"> 1269</w:t>
      </w:r>
    </w:p>
    <w:p w:rsidR="00D97B53" w:rsidRPr="00537031" w:rsidRDefault="00D97B53" w:rsidP="00D97B53">
      <w:pPr>
        <w:rPr>
          <w:sz w:val="23"/>
          <w:szCs w:val="23"/>
        </w:rPr>
      </w:pPr>
    </w:p>
    <w:p w:rsidR="00D97B53" w:rsidRPr="00537031" w:rsidRDefault="00D97B53" w:rsidP="00D97B53">
      <w:pPr>
        <w:rPr>
          <w:sz w:val="23"/>
          <w:szCs w:val="23"/>
        </w:rPr>
      </w:pPr>
    </w:p>
    <w:p w:rsidR="00D97B53" w:rsidRPr="00537031" w:rsidRDefault="007F1DF8" w:rsidP="00D97B53">
      <w:pPr>
        <w:pStyle w:val="a3"/>
        <w:rPr>
          <w:b/>
          <w:bCs/>
          <w:sz w:val="23"/>
          <w:szCs w:val="23"/>
          <w:lang w:val="uk-UA"/>
        </w:rPr>
      </w:pPr>
      <w:r w:rsidRPr="00537031">
        <w:rPr>
          <w:b/>
          <w:bCs/>
          <w:sz w:val="23"/>
          <w:szCs w:val="23"/>
          <w:lang w:val="uk-UA"/>
        </w:rPr>
        <w:t>ЗВІТ</w:t>
      </w:r>
    </w:p>
    <w:p w:rsidR="00D97B53" w:rsidRPr="00C86951" w:rsidRDefault="00D97B53" w:rsidP="00D97B53">
      <w:pPr>
        <w:jc w:val="center"/>
      </w:pPr>
      <w:r w:rsidRPr="00C86951">
        <w:t xml:space="preserve">про </w:t>
      </w:r>
      <w:r w:rsidR="007F1DF8" w:rsidRPr="00C86951">
        <w:t>виконання  Програми в</w:t>
      </w:r>
      <w:r w:rsidRPr="00C86951">
        <w:t xml:space="preserve">ідчуження об’єктів комунальної власності територіальної громади м. </w:t>
      </w:r>
      <w:proofErr w:type="spellStart"/>
      <w:r w:rsidRPr="00C86951">
        <w:t>Сєвєродонецьк</w:t>
      </w:r>
      <w:r w:rsidR="00FA42BD" w:rsidRPr="00C86951">
        <w:t>а</w:t>
      </w:r>
      <w:proofErr w:type="spellEnd"/>
      <w:r w:rsidR="006337AF">
        <w:t xml:space="preserve"> </w:t>
      </w:r>
      <w:r w:rsidR="006337AF" w:rsidRPr="00FD35F6">
        <w:t xml:space="preserve">за </w:t>
      </w:r>
      <w:r w:rsidR="006337AF" w:rsidRPr="00C86951">
        <w:t>2016 р</w:t>
      </w:r>
      <w:r w:rsidR="009434C1">
        <w:t>і</w:t>
      </w:r>
      <w:r w:rsidR="006337AF" w:rsidRPr="00C86951">
        <w:t>к</w:t>
      </w:r>
      <w:r w:rsidR="006337AF">
        <w:t>.</w:t>
      </w:r>
    </w:p>
    <w:p w:rsidR="00D97B53" w:rsidRPr="00C86951" w:rsidRDefault="00D97B53" w:rsidP="00D97B53"/>
    <w:p w:rsidR="0076702A" w:rsidRDefault="00A74F53" w:rsidP="00A4478B">
      <w:pPr>
        <w:pStyle w:val="23"/>
        <w:spacing w:before="0"/>
        <w:ind w:firstLine="851"/>
      </w:pPr>
      <w:r>
        <w:t>У звітному періоді</w:t>
      </w:r>
      <w:r w:rsidR="0076702A" w:rsidRPr="000D2217">
        <w:t xml:space="preserve"> </w:t>
      </w:r>
      <w:r w:rsidR="0076702A">
        <w:t xml:space="preserve">робота Фонду комунального майна </w:t>
      </w:r>
      <w:r w:rsidR="0076702A" w:rsidRPr="000D2217">
        <w:t xml:space="preserve">була </w:t>
      </w:r>
      <w:r>
        <w:t>пов</w:t>
      </w:r>
      <w:r w:rsidRPr="00A74F53">
        <w:t>’язана</w:t>
      </w:r>
      <w:r w:rsidR="0076702A" w:rsidRPr="000D2217">
        <w:t xml:space="preserve"> </w:t>
      </w:r>
      <w:r w:rsidRPr="00A74F53">
        <w:t>з</w:t>
      </w:r>
      <w:r w:rsidR="0076702A" w:rsidRPr="000D2217">
        <w:t xml:space="preserve"> розробк</w:t>
      </w:r>
      <w:r w:rsidRPr="00A74F53">
        <w:t>ою</w:t>
      </w:r>
      <w:r w:rsidR="0076702A" w:rsidRPr="000D2217">
        <w:t xml:space="preserve"> </w:t>
      </w:r>
      <w:r w:rsidR="00CC2ED2">
        <w:t xml:space="preserve">та затвердженням сесією міської ради </w:t>
      </w:r>
      <w:r w:rsidR="0076702A" w:rsidRPr="000D2217">
        <w:t xml:space="preserve">проекту Програми відчуження об’єктів комунальної власності територіальної громади м. </w:t>
      </w:r>
      <w:proofErr w:type="spellStart"/>
      <w:r w:rsidR="0076702A" w:rsidRPr="000D2217">
        <w:t>Сєвєродонецьк</w:t>
      </w:r>
      <w:proofErr w:type="spellEnd"/>
      <w:r w:rsidR="0076702A" w:rsidRPr="000D2217">
        <w:t xml:space="preserve"> на 2016 рік</w:t>
      </w:r>
      <w:r w:rsidR="00B543A0">
        <w:t xml:space="preserve">, </w:t>
      </w:r>
      <w:r w:rsidR="0076702A" w:rsidRPr="000D2217">
        <w:t>формування</w:t>
      </w:r>
      <w:r w:rsidRPr="00A74F53">
        <w:t>м</w:t>
      </w:r>
      <w:r w:rsidR="0076702A" w:rsidRPr="000D2217">
        <w:t xml:space="preserve"> Переліку об’єктів, що підлягають відчуженню у 2016 році</w:t>
      </w:r>
      <w:r w:rsidR="00B543A0">
        <w:t xml:space="preserve"> та практичною її реалізацією, яка складалась з наступних етапів:</w:t>
      </w:r>
    </w:p>
    <w:p w:rsidR="00B543A0" w:rsidRDefault="00B543A0" w:rsidP="00B543A0">
      <w:pPr>
        <w:pStyle w:val="23"/>
        <w:numPr>
          <w:ilvl w:val="0"/>
          <w:numId w:val="26"/>
        </w:numPr>
        <w:spacing w:before="0"/>
      </w:pPr>
      <w:proofErr w:type="spellStart"/>
      <w:r>
        <w:t>передприватизаційна</w:t>
      </w:r>
      <w:proofErr w:type="spellEnd"/>
      <w:r>
        <w:t xml:space="preserve"> підготовка</w:t>
      </w:r>
      <w:r w:rsidR="007D4DCF">
        <w:t xml:space="preserve"> </w:t>
      </w:r>
      <w:r w:rsidR="007D4DCF" w:rsidRPr="00D633E2">
        <w:t>об’єктів</w:t>
      </w:r>
      <w:r w:rsidR="007D4DCF">
        <w:t xml:space="preserve"> відчуження</w:t>
      </w:r>
      <w:r>
        <w:t>;</w:t>
      </w:r>
    </w:p>
    <w:p w:rsidR="00B543A0" w:rsidRDefault="00B543A0" w:rsidP="00B543A0">
      <w:pPr>
        <w:pStyle w:val="23"/>
        <w:numPr>
          <w:ilvl w:val="0"/>
          <w:numId w:val="26"/>
        </w:numPr>
        <w:spacing w:before="0"/>
      </w:pPr>
      <w:r>
        <w:t xml:space="preserve">безпосередньо відчуження </w:t>
      </w:r>
      <w:r w:rsidRPr="00D633E2">
        <w:t>об’єктів</w:t>
      </w:r>
      <w:r>
        <w:t xml:space="preserve"> </w:t>
      </w:r>
      <w:r w:rsidR="007D4DCF">
        <w:t>комунальної власності</w:t>
      </w:r>
      <w:r>
        <w:t>;</w:t>
      </w:r>
    </w:p>
    <w:p w:rsidR="00B543A0" w:rsidRPr="000D2217" w:rsidRDefault="007D4DCF" w:rsidP="00CC5809">
      <w:pPr>
        <w:pStyle w:val="23"/>
        <w:numPr>
          <w:ilvl w:val="0"/>
          <w:numId w:val="26"/>
        </w:numPr>
        <w:spacing w:before="0"/>
        <w:ind w:left="0" w:firstLine="851"/>
      </w:pPr>
      <w:r>
        <w:t xml:space="preserve">постприватизаційне супроводження </w:t>
      </w:r>
      <w:r w:rsidRPr="00D633E2">
        <w:t>об’єктів</w:t>
      </w:r>
      <w:r>
        <w:t xml:space="preserve"> </w:t>
      </w:r>
      <w:r w:rsidR="006600AE">
        <w:t>в</w:t>
      </w:r>
      <w:r>
        <w:t>ідчуження</w:t>
      </w:r>
      <w:r w:rsidR="00CC5809">
        <w:t xml:space="preserve"> та робота з </w:t>
      </w:r>
      <w:r w:rsidR="00F3664A">
        <w:t>документацією</w:t>
      </w:r>
      <w:r>
        <w:t>.</w:t>
      </w:r>
    </w:p>
    <w:p w:rsidR="00653AF7" w:rsidRPr="00D633E2" w:rsidRDefault="00153B06" w:rsidP="00653AF7">
      <w:pPr>
        <w:tabs>
          <w:tab w:val="left" w:pos="993"/>
        </w:tabs>
        <w:spacing w:after="60"/>
        <w:ind w:right="113" w:firstLine="709"/>
      </w:pPr>
      <w:r w:rsidRPr="000D2217">
        <w:tab/>
      </w:r>
      <w:r w:rsidR="00653AF7" w:rsidRPr="00D633E2">
        <w:t xml:space="preserve">В ході передприватизаційної підготовки  об'єктів до відчуження  </w:t>
      </w:r>
      <w:r w:rsidR="00653AF7">
        <w:t xml:space="preserve">за </w:t>
      </w:r>
      <w:r w:rsidR="00653AF7" w:rsidRPr="00C86951">
        <w:t>2016 р</w:t>
      </w:r>
      <w:r w:rsidR="009434C1">
        <w:t>і</w:t>
      </w:r>
      <w:r w:rsidR="00653AF7" w:rsidRPr="00C86951">
        <w:t>к</w:t>
      </w:r>
      <w:r w:rsidR="00653AF7" w:rsidRPr="00D633E2">
        <w:t xml:space="preserve"> були здійснені наступні заходи: </w:t>
      </w:r>
    </w:p>
    <w:p w:rsidR="00653AF7" w:rsidRPr="00D633E2" w:rsidRDefault="00653AF7" w:rsidP="00EE7EE7">
      <w:pPr>
        <w:numPr>
          <w:ilvl w:val="0"/>
          <w:numId w:val="23"/>
        </w:numPr>
        <w:tabs>
          <w:tab w:val="left" w:pos="0"/>
        </w:tabs>
        <w:ind w:left="0" w:right="113" w:firstLine="851"/>
      </w:pPr>
      <w:r w:rsidRPr="00D633E2">
        <w:t>виготовлен</w:t>
      </w:r>
      <w:r>
        <w:t>ня</w:t>
      </w:r>
      <w:r w:rsidRPr="00D633E2">
        <w:t xml:space="preserve"> </w:t>
      </w:r>
      <w:r w:rsidR="00D14C2E">
        <w:t xml:space="preserve">8 </w:t>
      </w:r>
      <w:r w:rsidRPr="00D633E2">
        <w:t>технічних паспорт</w:t>
      </w:r>
      <w:r>
        <w:t>ів</w:t>
      </w:r>
      <w:r w:rsidRPr="00D633E2">
        <w:t>;</w:t>
      </w:r>
    </w:p>
    <w:p w:rsidR="00653AF7" w:rsidRPr="00D633E2" w:rsidRDefault="00653AF7" w:rsidP="00EE7EE7">
      <w:pPr>
        <w:numPr>
          <w:ilvl w:val="0"/>
          <w:numId w:val="23"/>
        </w:numPr>
        <w:tabs>
          <w:tab w:val="left" w:pos="0"/>
        </w:tabs>
        <w:ind w:left="0" w:right="113" w:firstLine="851"/>
      </w:pPr>
      <w:r w:rsidRPr="00D633E2">
        <w:t xml:space="preserve">велась робота з комунальними підприємствами </w:t>
      </w:r>
      <w:r w:rsidR="00EE7EE7">
        <w:t>стосовно підготовки о</w:t>
      </w:r>
      <w:r w:rsidR="00EE7EE7" w:rsidRPr="00D633E2">
        <w:t>б’єкт</w:t>
      </w:r>
      <w:r w:rsidR="00EE7EE7">
        <w:t>ів до відчуження</w:t>
      </w:r>
      <w:r w:rsidRPr="00D633E2">
        <w:t>;</w:t>
      </w:r>
    </w:p>
    <w:p w:rsidR="00653AF7" w:rsidRDefault="00653AF7" w:rsidP="00EE7EE7">
      <w:pPr>
        <w:numPr>
          <w:ilvl w:val="0"/>
          <w:numId w:val="23"/>
        </w:numPr>
        <w:tabs>
          <w:tab w:val="left" w:pos="0"/>
        </w:tabs>
        <w:ind w:left="0" w:right="113" w:firstLine="851"/>
      </w:pPr>
      <w:r w:rsidRPr="00D633E2">
        <w:t xml:space="preserve">проведено </w:t>
      </w:r>
      <w:r w:rsidR="009434C1">
        <w:t>2</w:t>
      </w:r>
      <w:r w:rsidR="00D14C2E">
        <w:t xml:space="preserve"> </w:t>
      </w:r>
      <w:r>
        <w:t>к</w:t>
      </w:r>
      <w:r w:rsidRPr="00D633E2">
        <w:t>онкурс</w:t>
      </w:r>
      <w:r w:rsidR="009434C1">
        <w:t>и</w:t>
      </w:r>
      <w:r w:rsidRPr="00D633E2">
        <w:t xml:space="preserve"> суб’єктів оціночної діяльності, </w:t>
      </w:r>
      <w:r w:rsidR="000E0EDF">
        <w:t>за результатами яких були визнані переможцями конкурсу</w:t>
      </w:r>
      <w:r w:rsidRPr="00D633E2">
        <w:t>;</w:t>
      </w:r>
    </w:p>
    <w:p w:rsidR="00653AF7" w:rsidRPr="00D633E2" w:rsidRDefault="00EE7EE7" w:rsidP="00EE7EE7">
      <w:pPr>
        <w:tabs>
          <w:tab w:val="left" w:pos="0"/>
        </w:tabs>
        <w:ind w:right="113" w:firstLine="851"/>
      </w:pPr>
      <w:r>
        <w:t xml:space="preserve">-       </w:t>
      </w:r>
      <w:r w:rsidR="00653AF7" w:rsidRPr="00D633E2">
        <w:t xml:space="preserve">виконано </w:t>
      </w:r>
      <w:r w:rsidR="009434C1">
        <w:t xml:space="preserve">10 </w:t>
      </w:r>
      <w:r w:rsidR="00653AF7" w:rsidRPr="00D633E2">
        <w:t>незалежн</w:t>
      </w:r>
      <w:r w:rsidR="00D14C2E">
        <w:t>их</w:t>
      </w:r>
      <w:r w:rsidR="00653AF7" w:rsidRPr="00D633E2">
        <w:t xml:space="preserve"> оцін</w:t>
      </w:r>
      <w:r w:rsidR="00D14C2E">
        <w:t>о</w:t>
      </w:r>
      <w:r w:rsidR="00653AF7" w:rsidRPr="00D633E2">
        <w:t>к суб’єктами оціночної діяльності;</w:t>
      </w:r>
    </w:p>
    <w:p w:rsidR="00653AF7" w:rsidRPr="00D633E2" w:rsidRDefault="00D14C2E" w:rsidP="00EE7EE7">
      <w:pPr>
        <w:numPr>
          <w:ilvl w:val="0"/>
          <w:numId w:val="23"/>
        </w:numPr>
        <w:ind w:left="0" w:firstLine="851"/>
      </w:pPr>
      <w:r>
        <w:t>здійснювало</w:t>
      </w:r>
      <w:r w:rsidR="00653AF7" w:rsidRPr="00D633E2">
        <w:t xml:space="preserve">сь </w:t>
      </w:r>
      <w:r w:rsidR="009434C1">
        <w:t>9</w:t>
      </w:r>
      <w:r>
        <w:t xml:space="preserve"> </w:t>
      </w:r>
      <w:r w:rsidR="00653AF7" w:rsidRPr="00D633E2">
        <w:t>публікаці</w:t>
      </w:r>
      <w:r w:rsidR="009434C1">
        <w:t>й</w:t>
      </w:r>
      <w:r w:rsidR="00653AF7" w:rsidRPr="00D633E2">
        <w:t xml:space="preserve"> у міських засобах масової інформації стосовно об’єктів відчуження;</w:t>
      </w:r>
    </w:p>
    <w:p w:rsidR="00653AF7" w:rsidRPr="00D633E2" w:rsidRDefault="00653AF7" w:rsidP="00EE7EE7">
      <w:pPr>
        <w:numPr>
          <w:ilvl w:val="0"/>
          <w:numId w:val="23"/>
        </w:numPr>
        <w:ind w:left="0" w:firstLine="851"/>
      </w:pPr>
      <w:r w:rsidRPr="00D633E2">
        <w:t>проведен</w:t>
      </w:r>
      <w:r w:rsidR="00D14C2E">
        <w:t xml:space="preserve">о </w:t>
      </w:r>
      <w:r w:rsidR="009434C1">
        <w:t>11</w:t>
      </w:r>
      <w:r w:rsidRPr="00D633E2">
        <w:t xml:space="preserve"> державн</w:t>
      </w:r>
      <w:r w:rsidR="00D14C2E">
        <w:t>их</w:t>
      </w:r>
      <w:r w:rsidRPr="00D633E2">
        <w:t xml:space="preserve"> реєстраці</w:t>
      </w:r>
      <w:r w:rsidR="00D14C2E">
        <w:t>й</w:t>
      </w:r>
      <w:r w:rsidRPr="00D633E2">
        <w:t xml:space="preserve"> права власності нерухомого майна об’єктів комунальної власності;</w:t>
      </w:r>
    </w:p>
    <w:p w:rsidR="00653AF7" w:rsidRPr="00D633E2" w:rsidRDefault="00653AF7" w:rsidP="00EE7EE7">
      <w:pPr>
        <w:numPr>
          <w:ilvl w:val="0"/>
          <w:numId w:val="23"/>
        </w:numPr>
        <w:ind w:left="0" w:firstLine="851"/>
      </w:pPr>
      <w:r w:rsidRPr="00D633E2">
        <w:t xml:space="preserve">здійснено погодження </w:t>
      </w:r>
      <w:r w:rsidR="006600AE">
        <w:t>6</w:t>
      </w:r>
      <w:r w:rsidR="00D14C2E">
        <w:t xml:space="preserve"> </w:t>
      </w:r>
      <w:r w:rsidRPr="00D633E2">
        <w:t>проектно-кошторисних документацій невід’ємних поліпшень об’єктів оренди</w:t>
      </w:r>
      <w:r w:rsidR="00D14C2E">
        <w:t>,</w:t>
      </w:r>
      <w:r w:rsidRPr="00D633E2">
        <w:t xml:space="preserve"> які підлягатимуть відчуженню;</w:t>
      </w:r>
    </w:p>
    <w:p w:rsidR="00153B06" w:rsidRPr="00CC5809" w:rsidRDefault="00153B06" w:rsidP="00CC5809">
      <w:pPr>
        <w:pStyle w:val="a9"/>
        <w:numPr>
          <w:ilvl w:val="0"/>
          <w:numId w:val="22"/>
        </w:numPr>
        <w:ind w:left="142" w:firstLine="709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CC5809">
        <w:rPr>
          <w:rFonts w:ascii="Times New Roman" w:hAnsi="Times New Roman"/>
          <w:sz w:val="24"/>
          <w:szCs w:val="24"/>
        </w:rPr>
        <w:t>п</w:t>
      </w:r>
      <w:proofErr w:type="gramEnd"/>
      <w:r w:rsidRPr="00CC5809">
        <w:rPr>
          <w:rFonts w:ascii="Times New Roman" w:hAnsi="Times New Roman"/>
          <w:sz w:val="24"/>
          <w:szCs w:val="24"/>
        </w:rPr>
        <w:t>ідготовка</w:t>
      </w:r>
      <w:proofErr w:type="spellEnd"/>
      <w:r w:rsidRPr="00CC5809">
        <w:rPr>
          <w:rFonts w:ascii="Times New Roman" w:hAnsi="Times New Roman"/>
          <w:sz w:val="24"/>
          <w:szCs w:val="24"/>
        </w:rPr>
        <w:t xml:space="preserve"> </w:t>
      </w:r>
      <w:r w:rsidR="00D14C2E" w:rsidRPr="00CC5809">
        <w:rPr>
          <w:rFonts w:ascii="Times New Roman" w:hAnsi="Times New Roman"/>
          <w:sz w:val="24"/>
          <w:szCs w:val="24"/>
        </w:rPr>
        <w:t>1</w:t>
      </w:r>
      <w:r w:rsidR="009434C1" w:rsidRPr="00CC5809">
        <w:rPr>
          <w:rFonts w:ascii="Times New Roman" w:hAnsi="Times New Roman"/>
          <w:sz w:val="24"/>
          <w:szCs w:val="24"/>
        </w:rPr>
        <w:t>1</w:t>
      </w:r>
      <w:r w:rsidR="00D14C2E" w:rsidRPr="00CC58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809">
        <w:rPr>
          <w:rFonts w:ascii="Times New Roman" w:hAnsi="Times New Roman"/>
          <w:sz w:val="24"/>
          <w:szCs w:val="24"/>
        </w:rPr>
        <w:t>пакетів</w:t>
      </w:r>
      <w:proofErr w:type="spellEnd"/>
      <w:r w:rsidRPr="00CC58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809">
        <w:rPr>
          <w:rFonts w:ascii="Times New Roman" w:hAnsi="Times New Roman"/>
          <w:sz w:val="24"/>
          <w:szCs w:val="24"/>
        </w:rPr>
        <w:t>документів</w:t>
      </w:r>
      <w:proofErr w:type="spellEnd"/>
      <w:r w:rsidRPr="00CC5809">
        <w:rPr>
          <w:rFonts w:ascii="Times New Roman" w:hAnsi="Times New Roman"/>
          <w:sz w:val="24"/>
          <w:szCs w:val="24"/>
        </w:rPr>
        <w:t xml:space="preserve"> для реєстрації права власності об’єктів нерухомості, що плануються до відчуження у 2016 році;</w:t>
      </w:r>
    </w:p>
    <w:p w:rsidR="00153B06" w:rsidRPr="000D2217" w:rsidRDefault="00914936" w:rsidP="00153B06">
      <w:pPr>
        <w:pStyle w:val="a9"/>
        <w:numPr>
          <w:ilvl w:val="0"/>
          <w:numId w:val="22"/>
        </w:numPr>
        <w:spacing w:after="0" w:line="240" w:lineRule="auto"/>
        <w:ind w:left="0" w:firstLine="851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прийнято </w:t>
      </w:r>
      <w:r w:rsidR="006600AE">
        <w:rPr>
          <w:rFonts w:ascii="Times New Roman" w:hAnsi="Times New Roman"/>
          <w:sz w:val="24"/>
          <w:szCs w:val="24"/>
          <w:lang w:val="uk-UA"/>
        </w:rPr>
        <w:t>6</w:t>
      </w:r>
      <w:r w:rsidR="00153B06" w:rsidRPr="000D2217">
        <w:rPr>
          <w:rFonts w:ascii="Times New Roman" w:hAnsi="Times New Roman"/>
          <w:sz w:val="24"/>
          <w:szCs w:val="24"/>
          <w:lang w:val="uk-UA"/>
        </w:rPr>
        <w:t xml:space="preserve"> заяв фізичних і юридичних осіб з доданою </w:t>
      </w:r>
      <w:proofErr w:type="spellStart"/>
      <w:r w:rsidR="00153B06" w:rsidRPr="000D2217">
        <w:rPr>
          <w:rFonts w:ascii="Times New Roman" w:hAnsi="Times New Roman"/>
          <w:sz w:val="24"/>
          <w:szCs w:val="24"/>
          <w:lang w:val="uk-UA"/>
        </w:rPr>
        <w:t>проектно</w:t>
      </w:r>
      <w:proofErr w:type="spellEnd"/>
      <w:r w:rsidR="00153B06" w:rsidRPr="000D2217">
        <w:rPr>
          <w:rFonts w:ascii="Times New Roman" w:hAnsi="Times New Roman"/>
          <w:sz w:val="24"/>
          <w:szCs w:val="24"/>
          <w:lang w:val="uk-UA"/>
        </w:rPr>
        <w:t xml:space="preserve"> - кошторисною документацією, що підтверджує виконання ними невід’ємних поліпшень орендованого майна;</w:t>
      </w:r>
    </w:p>
    <w:p w:rsidR="00153B06" w:rsidRPr="000D2217" w:rsidRDefault="00153B06" w:rsidP="00153B06">
      <w:pPr>
        <w:pStyle w:val="a9"/>
        <w:numPr>
          <w:ilvl w:val="0"/>
          <w:numId w:val="22"/>
        </w:numPr>
        <w:spacing w:after="0" w:line="240" w:lineRule="auto"/>
        <w:ind w:left="0" w:firstLine="851"/>
        <w:rPr>
          <w:sz w:val="24"/>
          <w:szCs w:val="24"/>
        </w:rPr>
      </w:pPr>
      <w:r w:rsidRPr="000D2217">
        <w:rPr>
          <w:rFonts w:ascii="Times New Roman" w:hAnsi="Times New Roman"/>
          <w:sz w:val="24"/>
          <w:szCs w:val="24"/>
          <w:lang w:val="uk-UA"/>
        </w:rPr>
        <w:t xml:space="preserve">формування переліку </w:t>
      </w:r>
      <w:proofErr w:type="spellStart"/>
      <w:r w:rsidRPr="000D2217">
        <w:rPr>
          <w:rFonts w:ascii="Times New Roman" w:hAnsi="Times New Roman"/>
          <w:sz w:val="24"/>
          <w:szCs w:val="24"/>
        </w:rPr>
        <w:t>об’єктів</w:t>
      </w:r>
      <w:proofErr w:type="spellEnd"/>
      <w:r w:rsidRPr="000D2217">
        <w:rPr>
          <w:rFonts w:ascii="Times New Roman" w:hAnsi="Times New Roman"/>
          <w:sz w:val="24"/>
          <w:szCs w:val="24"/>
          <w:lang w:val="uk-UA"/>
        </w:rPr>
        <w:t xml:space="preserve"> відчуження, для чого були направлені запити усім структурам комунального господарства;</w:t>
      </w:r>
    </w:p>
    <w:p w:rsidR="00153B06" w:rsidRDefault="00153B06" w:rsidP="00153B06">
      <w:pPr>
        <w:numPr>
          <w:ilvl w:val="0"/>
          <w:numId w:val="22"/>
        </w:numPr>
        <w:ind w:left="0" w:firstLine="851"/>
      </w:pPr>
      <w:r w:rsidRPr="000D2217">
        <w:t xml:space="preserve">оформлення </w:t>
      </w:r>
      <w:r w:rsidR="007A6FFC">
        <w:t xml:space="preserve">1 </w:t>
      </w:r>
      <w:r w:rsidRPr="000D2217">
        <w:t>земельн</w:t>
      </w:r>
      <w:r w:rsidR="007A6FFC">
        <w:t>ої</w:t>
      </w:r>
      <w:r w:rsidRPr="000D2217">
        <w:t xml:space="preserve"> ділянк</w:t>
      </w:r>
      <w:r w:rsidR="007A6FFC">
        <w:t xml:space="preserve">и, </w:t>
      </w:r>
      <w:r w:rsidRPr="000D2217">
        <w:t>на як</w:t>
      </w:r>
      <w:r w:rsidR="00702A4B">
        <w:t>і</w:t>
      </w:r>
      <w:r w:rsidR="007A6FFC">
        <w:t>й</w:t>
      </w:r>
      <w:r w:rsidR="00CC5809">
        <w:t xml:space="preserve"> розташований об’єкт відчуження</w:t>
      </w:r>
      <w:r w:rsidR="009F3CD6">
        <w:t>;</w:t>
      </w:r>
    </w:p>
    <w:p w:rsidR="009F3CD6" w:rsidRDefault="009F3CD6" w:rsidP="00153B06">
      <w:pPr>
        <w:numPr>
          <w:ilvl w:val="0"/>
          <w:numId w:val="22"/>
        </w:numPr>
        <w:ind w:left="0" w:firstLine="851"/>
      </w:pPr>
      <w:r w:rsidRPr="000D2217">
        <w:t>пошук інвесторів для залучення до процесу відчуження комунальної власності, заінтересованих у довгостроков</w:t>
      </w:r>
      <w:r w:rsidR="00742781">
        <w:t>ому розвитку об’єкта відчуження.</w:t>
      </w:r>
    </w:p>
    <w:p w:rsidR="007D4DCF" w:rsidRDefault="007D4DCF" w:rsidP="007D4DCF"/>
    <w:p w:rsidR="009434C1" w:rsidRDefault="007D4DCF" w:rsidP="00BF14AC">
      <w:pPr>
        <w:ind w:firstLine="709"/>
      </w:pPr>
      <w:r>
        <w:t xml:space="preserve">В ході безпосередньої реалізації завдань по </w:t>
      </w:r>
      <w:r w:rsidR="00F3664A">
        <w:t xml:space="preserve">виконанню Програми відчуження </w:t>
      </w:r>
      <w:r w:rsidR="00BF14AC" w:rsidRPr="00D633E2">
        <w:t>об’єктів</w:t>
      </w:r>
      <w:r w:rsidR="00F3664A">
        <w:t xml:space="preserve"> комунальної власності територіальної громади м. </w:t>
      </w:r>
      <w:proofErr w:type="spellStart"/>
      <w:r w:rsidR="00F3664A">
        <w:t>Сєвєродонецьк</w:t>
      </w:r>
      <w:proofErr w:type="spellEnd"/>
      <w:r w:rsidR="00F3664A">
        <w:t xml:space="preserve"> на</w:t>
      </w:r>
      <w:r w:rsidR="00BF14AC">
        <w:t xml:space="preserve"> 2016 р</w:t>
      </w:r>
      <w:r w:rsidR="00F3664A">
        <w:t xml:space="preserve">ік, </w:t>
      </w:r>
      <w:r w:rsidR="00905BEA">
        <w:t xml:space="preserve">розпочалась безпосередньо після її затвердження </w:t>
      </w:r>
      <w:r w:rsidR="00F3664A">
        <w:t>рішенням сесії міської ради від 21 липня 2016 року № 490</w:t>
      </w:r>
      <w:r w:rsidR="00905BEA">
        <w:t xml:space="preserve">. Після цього </w:t>
      </w:r>
      <w:r w:rsidR="00BF14AC">
        <w:t xml:space="preserve">було </w:t>
      </w:r>
      <w:r w:rsidR="00F3664A">
        <w:t xml:space="preserve">підготовлено </w:t>
      </w:r>
      <w:r w:rsidR="009434C1">
        <w:t xml:space="preserve">та проведено </w:t>
      </w:r>
      <w:r w:rsidR="00BF14AC">
        <w:t>2</w:t>
      </w:r>
      <w:r w:rsidR="009434C1">
        <w:t xml:space="preserve"> аукціон</w:t>
      </w:r>
      <w:r w:rsidR="00BF14AC">
        <w:t>и</w:t>
      </w:r>
      <w:r w:rsidR="006345CD">
        <w:t xml:space="preserve"> з продажу об</w:t>
      </w:r>
      <w:r w:rsidR="006345CD" w:rsidRPr="00BF14AC">
        <w:t>’</w:t>
      </w:r>
      <w:r w:rsidR="006345CD">
        <w:t xml:space="preserve">єктів нерухомості. </w:t>
      </w:r>
      <w:r w:rsidR="00E25EAA">
        <w:t>П</w:t>
      </w:r>
      <w:r w:rsidR="00BF14AC">
        <w:t>ерш</w:t>
      </w:r>
      <w:r w:rsidR="00E25EAA">
        <w:t>ий</w:t>
      </w:r>
      <w:r w:rsidR="00BF14AC">
        <w:t xml:space="preserve"> аукціон</w:t>
      </w:r>
      <w:r w:rsidR="00F3664A">
        <w:t xml:space="preserve"> відбувся 18 листопада 2016 року</w:t>
      </w:r>
      <w:r w:rsidR="00BF14AC">
        <w:t xml:space="preserve"> з продажу 5 </w:t>
      </w:r>
      <w:r w:rsidR="00BF14AC" w:rsidRPr="00D633E2">
        <w:t>об’єктів</w:t>
      </w:r>
      <w:r w:rsidR="00BF14AC">
        <w:t xml:space="preserve"> комунальної власності, з</w:t>
      </w:r>
      <w:r w:rsidR="006345CD">
        <w:t>а результатами як</w:t>
      </w:r>
      <w:r w:rsidR="00BF14AC">
        <w:t>ого</w:t>
      </w:r>
      <w:r w:rsidR="006345CD">
        <w:t xml:space="preserve"> відчужено два об</w:t>
      </w:r>
      <w:r w:rsidR="006345CD" w:rsidRPr="006345CD">
        <w:rPr>
          <w:lang w:val="ru-RU"/>
        </w:rPr>
        <w:t>’</w:t>
      </w:r>
      <w:proofErr w:type="spellStart"/>
      <w:r w:rsidR="006345CD">
        <w:t>єкти</w:t>
      </w:r>
      <w:proofErr w:type="spellEnd"/>
      <w:r w:rsidR="006345CD">
        <w:t xml:space="preserve"> комунальної власності на суму 202 331,00 грн. На інші об</w:t>
      </w:r>
      <w:r w:rsidR="006345CD" w:rsidRPr="006345CD">
        <w:rPr>
          <w:lang w:val="ru-RU"/>
        </w:rPr>
        <w:t>’</w:t>
      </w:r>
      <w:proofErr w:type="spellStart"/>
      <w:r w:rsidR="006345CD">
        <w:t>єкти</w:t>
      </w:r>
      <w:proofErr w:type="spellEnd"/>
      <w:r w:rsidR="006345CD">
        <w:t>, що пропонувалися до продажу, заявок від потенційних покупців не було.</w:t>
      </w:r>
      <w:r w:rsidR="00BF14AC">
        <w:t xml:space="preserve"> Другий аукціон </w:t>
      </w:r>
      <w:r w:rsidR="009F3CD6">
        <w:t xml:space="preserve">проведено </w:t>
      </w:r>
      <w:r w:rsidR="00E25EAA">
        <w:t xml:space="preserve">23 грудня 2016 року </w:t>
      </w:r>
      <w:r w:rsidR="00BF14AC">
        <w:t xml:space="preserve">також з продажу 5 </w:t>
      </w:r>
      <w:r w:rsidR="00BF14AC" w:rsidRPr="00D633E2">
        <w:t>об’єктів</w:t>
      </w:r>
      <w:r w:rsidR="00BF14AC">
        <w:t xml:space="preserve"> комунальної власності, за результатами якого відчужено один об</w:t>
      </w:r>
      <w:r w:rsidR="00BF14AC" w:rsidRPr="006345CD">
        <w:rPr>
          <w:lang w:val="ru-RU"/>
        </w:rPr>
        <w:t>’</w:t>
      </w:r>
      <w:proofErr w:type="spellStart"/>
      <w:r w:rsidR="00BF14AC">
        <w:t>єкт</w:t>
      </w:r>
      <w:proofErr w:type="spellEnd"/>
      <w:r w:rsidR="00BF14AC">
        <w:t xml:space="preserve"> комунальної власності на суму </w:t>
      </w:r>
      <w:r w:rsidR="00905BEA">
        <w:t>40 106,00</w:t>
      </w:r>
      <w:r w:rsidR="00BF14AC">
        <w:t xml:space="preserve"> грн. На інші об</w:t>
      </w:r>
      <w:r w:rsidR="00BF14AC" w:rsidRPr="006345CD">
        <w:rPr>
          <w:lang w:val="ru-RU"/>
        </w:rPr>
        <w:t>’</w:t>
      </w:r>
      <w:proofErr w:type="spellStart"/>
      <w:r w:rsidR="00BF14AC">
        <w:t>єкти</w:t>
      </w:r>
      <w:proofErr w:type="spellEnd"/>
      <w:r w:rsidR="00BF14AC">
        <w:t>, що пропонувалися до продажу, заявок від потенційних покупців не було.</w:t>
      </w:r>
    </w:p>
    <w:p w:rsidR="00E25EAA" w:rsidRDefault="00905BEA" w:rsidP="00BF14AC">
      <w:pPr>
        <w:ind w:firstLine="709"/>
      </w:pPr>
      <w:r>
        <w:t>Три</w:t>
      </w:r>
      <w:r w:rsidR="00E25EAA">
        <w:t xml:space="preserve"> об</w:t>
      </w:r>
      <w:r w:rsidR="00E25EAA" w:rsidRPr="009F3CD6">
        <w:t>’</w:t>
      </w:r>
      <w:r w:rsidR="00E25EAA">
        <w:t>є</w:t>
      </w:r>
      <w:r w:rsidR="009F3CD6">
        <w:t>кт</w:t>
      </w:r>
      <w:r>
        <w:t>и</w:t>
      </w:r>
      <w:r w:rsidR="00E25EAA">
        <w:t xml:space="preserve"> </w:t>
      </w:r>
      <w:r w:rsidR="009F3CD6">
        <w:t>комунальної власності відчужено способом викуп орендарями, які здійснили за власний рахунок невід</w:t>
      </w:r>
      <w:r w:rsidR="009F3CD6" w:rsidRPr="009F3CD6">
        <w:t>’</w:t>
      </w:r>
      <w:r w:rsidR="009F3CD6">
        <w:t>ємні поліпшення орендованого майна, у розмірі не менш як 25% вартості майна, за яким воно передано в оренду, визначеної суб</w:t>
      </w:r>
      <w:r w:rsidR="009F3CD6" w:rsidRPr="009F3CD6">
        <w:t>’</w:t>
      </w:r>
      <w:r w:rsidR="009F3CD6">
        <w:t xml:space="preserve">єктом оціночної діяльності для </w:t>
      </w:r>
      <w:r w:rsidR="009F3CD6">
        <w:lastRenderedPageBreak/>
        <w:t>цілей оренди майна</w:t>
      </w:r>
      <w:r w:rsidR="009F3CD6" w:rsidRPr="009F3CD6">
        <w:t>.</w:t>
      </w:r>
      <w:r w:rsidR="00DC0B5F">
        <w:t xml:space="preserve"> Загальна сума від відчуження </w:t>
      </w:r>
      <w:r w:rsidR="00DC0B5F" w:rsidRPr="00742781">
        <w:t>об’єктів</w:t>
      </w:r>
      <w:r w:rsidR="00DC0B5F">
        <w:t xml:space="preserve"> способом викуп орендарями склала </w:t>
      </w:r>
      <w:r>
        <w:t>533 680,00</w:t>
      </w:r>
      <w:r w:rsidR="00DC0B5F">
        <w:t xml:space="preserve"> грн.</w:t>
      </w:r>
    </w:p>
    <w:p w:rsidR="009F3CD6" w:rsidRDefault="009F3CD6" w:rsidP="009F3CD6">
      <w:pPr>
        <w:pStyle w:val="a9"/>
        <w:tabs>
          <w:tab w:val="num" w:pos="2057"/>
        </w:tabs>
        <w:spacing w:before="60" w:line="240" w:lineRule="atLeast"/>
        <w:ind w:left="0" w:firstLine="851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Фактично сума від продажу </w:t>
      </w:r>
      <w:r w:rsidR="00905BEA">
        <w:rPr>
          <w:rFonts w:ascii="Times New Roman" w:hAnsi="Times New Roman"/>
          <w:sz w:val="24"/>
          <w:szCs w:val="24"/>
          <w:lang w:val="uk-UA"/>
        </w:rPr>
        <w:t>6</w:t>
      </w:r>
      <w:r w:rsidR="00DC0B5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C0B5F">
        <w:rPr>
          <w:rFonts w:ascii="Times New Roman" w:hAnsi="Times New Roman"/>
          <w:sz w:val="24"/>
          <w:szCs w:val="24"/>
          <w:lang w:val="uk-UA"/>
        </w:rPr>
        <w:t>об’єктів</w:t>
      </w:r>
      <w:r w:rsidRPr="00CC5809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комунальної власності</w:t>
      </w:r>
      <w:r w:rsidR="00DC0B5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05BEA">
        <w:rPr>
          <w:rFonts w:ascii="Times New Roman" w:hAnsi="Times New Roman"/>
          <w:sz w:val="24"/>
          <w:szCs w:val="24"/>
          <w:lang w:val="uk-UA"/>
        </w:rPr>
        <w:t xml:space="preserve">загальною площею 668,2 </w:t>
      </w:r>
      <w:proofErr w:type="spellStart"/>
      <w:r w:rsidR="00905BEA">
        <w:rPr>
          <w:rFonts w:ascii="Times New Roman" w:hAnsi="Times New Roman"/>
          <w:sz w:val="24"/>
          <w:szCs w:val="24"/>
          <w:lang w:val="uk-UA"/>
        </w:rPr>
        <w:t>кв.м</w:t>
      </w:r>
      <w:proofErr w:type="spellEnd"/>
      <w:r w:rsidR="00905BE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C0B5F">
        <w:rPr>
          <w:rFonts w:ascii="Times New Roman" w:hAnsi="Times New Roman"/>
          <w:sz w:val="24"/>
          <w:szCs w:val="24"/>
          <w:lang w:val="uk-UA"/>
        </w:rPr>
        <w:t xml:space="preserve">становить </w:t>
      </w:r>
      <w:r w:rsidR="00905BEA">
        <w:rPr>
          <w:rFonts w:ascii="Times New Roman" w:hAnsi="Times New Roman"/>
          <w:b/>
          <w:sz w:val="24"/>
          <w:szCs w:val="24"/>
          <w:lang w:val="uk-UA"/>
        </w:rPr>
        <w:t>776 117,22</w:t>
      </w:r>
      <w:r w:rsidRPr="00DC0B5F">
        <w:rPr>
          <w:rFonts w:ascii="Times New Roman" w:hAnsi="Times New Roman"/>
          <w:b/>
          <w:sz w:val="24"/>
          <w:szCs w:val="24"/>
          <w:lang w:val="uk-UA"/>
        </w:rPr>
        <w:t xml:space="preserve"> грн., </w:t>
      </w:r>
      <w:r w:rsidRPr="00DC0B5F">
        <w:rPr>
          <w:rFonts w:ascii="Times New Roman" w:hAnsi="Times New Roman"/>
          <w:sz w:val="24"/>
          <w:szCs w:val="24"/>
          <w:lang w:val="uk-UA"/>
        </w:rPr>
        <w:t xml:space="preserve">в т .ч. </w:t>
      </w:r>
      <w:r w:rsidRPr="00DC0B5F">
        <w:rPr>
          <w:rFonts w:ascii="Times New Roman" w:hAnsi="Times New Roman"/>
          <w:b/>
          <w:sz w:val="24"/>
          <w:szCs w:val="24"/>
          <w:lang w:val="uk-UA"/>
        </w:rPr>
        <w:t xml:space="preserve">ПДВ – </w:t>
      </w:r>
      <w:r w:rsidR="00905BEA">
        <w:rPr>
          <w:rFonts w:ascii="Times New Roman" w:hAnsi="Times New Roman"/>
          <w:b/>
          <w:sz w:val="24"/>
          <w:szCs w:val="24"/>
          <w:lang w:val="uk-UA"/>
        </w:rPr>
        <w:t>129 352,87</w:t>
      </w:r>
      <w:r w:rsidRPr="00DC0B5F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DC0B5F">
        <w:rPr>
          <w:rFonts w:ascii="Times New Roman" w:hAnsi="Times New Roman"/>
          <w:b/>
          <w:bCs/>
          <w:sz w:val="24"/>
          <w:szCs w:val="24"/>
          <w:lang w:val="uk-UA"/>
        </w:rPr>
        <w:t xml:space="preserve">грн. </w:t>
      </w:r>
      <w:proofErr w:type="spellStart"/>
      <w:r w:rsidRPr="00390D49">
        <w:rPr>
          <w:rFonts w:ascii="Times New Roman" w:hAnsi="Times New Roman"/>
          <w:sz w:val="24"/>
          <w:szCs w:val="24"/>
        </w:rPr>
        <w:t>Перелі</w:t>
      </w:r>
      <w:proofErr w:type="gramStart"/>
      <w:r w:rsidRPr="00390D49">
        <w:rPr>
          <w:rFonts w:ascii="Times New Roman" w:hAnsi="Times New Roman"/>
          <w:sz w:val="24"/>
          <w:szCs w:val="24"/>
        </w:rPr>
        <w:t>к</w:t>
      </w:r>
      <w:proofErr w:type="spellEnd"/>
      <w:proofErr w:type="gramEnd"/>
      <w:r w:rsidRPr="00390D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0D49">
        <w:rPr>
          <w:rFonts w:ascii="Times New Roman" w:hAnsi="Times New Roman"/>
          <w:sz w:val="24"/>
          <w:szCs w:val="24"/>
        </w:rPr>
        <w:t>відчужених</w:t>
      </w:r>
      <w:proofErr w:type="spellEnd"/>
      <w:r w:rsidRPr="00390D49">
        <w:rPr>
          <w:rFonts w:ascii="Times New Roman" w:hAnsi="Times New Roman"/>
          <w:sz w:val="24"/>
          <w:szCs w:val="24"/>
        </w:rPr>
        <w:t xml:space="preserve"> у 201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390D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0D49">
        <w:rPr>
          <w:rFonts w:ascii="Times New Roman" w:hAnsi="Times New Roman"/>
          <w:sz w:val="24"/>
          <w:szCs w:val="24"/>
        </w:rPr>
        <w:t>році</w:t>
      </w:r>
      <w:proofErr w:type="spellEnd"/>
      <w:r w:rsidRPr="00390D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0D49">
        <w:rPr>
          <w:rFonts w:ascii="Times New Roman" w:hAnsi="Times New Roman"/>
          <w:sz w:val="24"/>
          <w:szCs w:val="24"/>
        </w:rPr>
        <w:t>об’єктів</w:t>
      </w:r>
      <w:proofErr w:type="spellEnd"/>
      <w:r w:rsidRPr="00390D4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90D49">
        <w:rPr>
          <w:rFonts w:ascii="Times New Roman" w:hAnsi="Times New Roman"/>
          <w:sz w:val="24"/>
          <w:szCs w:val="24"/>
        </w:rPr>
        <w:t>спосіб</w:t>
      </w:r>
      <w:proofErr w:type="spellEnd"/>
      <w:r w:rsidRPr="00390D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0D49">
        <w:rPr>
          <w:rFonts w:ascii="Times New Roman" w:hAnsi="Times New Roman"/>
          <w:sz w:val="24"/>
          <w:szCs w:val="24"/>
        </w:rPr>
        <w:t>відчуження</w:t>
      </w:r>
      <w:proofErr w:type="spellEnd"/>
      <w:r w:rsidRPr="00390D49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390D49">
        <w:rPr>
          <w:rFonts w:ascii="Times New Roman" w:hAnsi="Times New Roman"/>
          <w:sz w:val="24"/>
          <w:szCs w:val="24"/>
        </w:rPr>
        <w:t>їх</w:t>
      </w:r>
      <w:proofErr w:type="spellEnd"/>
      <w:r w:rsidRPr="00390D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0D49">
        <w:rPr>
          <w:rFonts w:ascii="Times New Roman" w:hAnsi="Times New Roman"/>
          <w:sz w:val="24"/>
          <w:szCs w:val="24"/>
        </w:rPr>
        <w:t>вартість</w:t>
      </w:r>
      <w:proofErr w:type="spellEnd"/>
      <w:r w:rsidRPr="00390D49">
        <w:rPr>
          <w:rFonts w:ascii="Times New Roman" w:hAnsi="Times New Roman"/>
          <w:sz w:val="24"/>
          <w:szCs w:val="24"/>
        </w:rPr>
        <w:t xml:space="preserve"> наведена в </w:t>
      </w:r>
      <w:proofErr w:type="spellStart"/>
      <w:r w:rsidRPr="00390D49">
        <w:rPr>
          <w:rFonts w:ascii="Times New Roman" w:hAnsi="Times New Roman"/>
          <w:sz w:val="24"/>
          <w:szCs w:val="24"/>
        </w:rPr>
        <w:t>Додатку</w:t>
      </w:r>
      <w:proofErr w:type="spellEnd"/>
      <w:r w:rsidRPr="00390D49">
        <w:rPr>
          <w:rFonts w:ascii="Times New Roman" w:hAnsi="Times New Roman"/>
          <w:sz w:val="24"/>
          <w:szCs w:val="24"/>
        </w:rPr>
        <w:t xml:space="preserve"> 2.</w:t>
      </w:r>
    </w:p>
    <w:p w:rsidR="00CC5809" w:rsidRDefault="00CC5809" w:rsidP="00390D49">
      <w:pPr>
        <w:pStyle w:val="a9"/>
        <w:tabs>
          <w:tab w:val="num" w:pos="2057"/>
        </w:tabs>
        <w:spacing w:before="60" w:line="240" w:lineRule="atLeast"/>
        <w:ind w:left="0" w:firstLine="851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Планове завдання по надходженню коштів до місцевого бюджету від відчуження майна на 2016 рік складало 500,0 тис. грн.</w:t>
      </w:r>
    </w:p>
    <w:p w:rsidR="00CC5809" w:rsidRPr="00CC5809" w:rsidRDefault="00CC5809" w:rsidP="00390D49">
      <w:pPr>
        <w:pStyle w:val="a9"/>
        <w:tabs>
          <w:tab w:val="num" w:pos="2057"/>
        </w:tabs>
        <w:spacing w:before="60" w:line="240" w:lineRule="atLeast"/>
        <w:ind w:left="0" w:firstLine="851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Таким чином, виконання планового річного показника становить </w:t>
      </w:r>
      <w:r w:rsidR="00905BEA" w:rsidRPr="00905BEA">
        <w:rPr>
          <w:rFonts w:ascii="Times New Roman" w:hAnsi="Times New Roman"/>
          <w:b/>
          <w:sz w:val="24"/>
          <w:szCs w:val="24"/>
          <w:lang w:val="uk-UA"/>
        </w:rPr>
        <w:t>155</w:t>
      </w:r>
      <w:r w:rsidR="00905BEA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%.</w:t>
      </w:r>
    </w:p>
    <w:p w:rsidR="00390D49" w:rsidRPr="00742781" w:rsidRDefault="00CC5809" w:rsidP="00F3664A">
      <w:pPr>
        <w:pStyle w:val="23"/>
        <w:numPr>
          <w:ilvl w:val="0"/>
          <w:numId w:val="26"/>
        </w:numPr>
        <w:spacing w:before="0"/>
        <w:ind w:left="0" w:firstLine="851"/>
      </w:pPr>
      <w:r w:rsidRPr="00742781">
        <w:t xml:space="preserve">В ході постприватизаційного супроводження </w:t>
      </w:r>
      <w:r w:rsidR="00F3664A" w:rsidRPr="00742781">
        <w:t xml:space="preserve">об’єктів відчуження та роботи з документацією </w:t>
      </w:r>
      <w:r w:rsidRPr="00742781">
        <w:t>здійснено:</w:t>
      </w:r>
    </w:p>
    <w:p w:rsidR="00742781" w:rsidRPr="00742781" w:rsidRDefault="00742781" w:rsidP="00F3664A">
      <w:pPr>
        <w:pStyle w:val="23"/>
        <w:numPr>
          <w:ilvl w:val="0"/>
          <w:numId w:val="26"/>
        </w:numPr>
        <w:spacing w:before="0"/>
        <w:ind w:left="0" w:firstLine="851"/>
      </w:pPr>
      <w:r w:rsidRPr="00742781">
        <w:t>контроль надходження коштів від відчуження комунального майна до місцевого бюджету;</w:t>
      </w:r>
    </w:p>
    <w:p w:rsidR="00742781" w:rsidRPr="00742781" w:rsidRDefault="00742781" w:rsidP="00F3664A">
      <w:pPr>
        <w:pStyle w:val="23"/>
        <w:numPr>
          <w:ilvl w:val="0"/>
          <w:numId w:val="26"/>
        </w:numPr>
        <w:spacing w:before="0"/>
        <w:ind w:left="0" w:firstLine="851"/>
      </w:pPr>
      <w:r w:rsidRPr="00742781">
        <w:t>перевірка виконання умов договорів купівлі-продажу об’єктів відчуження.</w:t>
      </w:r>
    </w:p>
    <w:p w:rsidR="00CC5809" w:rsidRPr="000D2217" w:rsidRDefault="00CC5809" w:rsidP="006600AE">
      <w:pPr>
        <w:numPr>
          <w:ilvl w:val="0"/>
          <w:numId w:val="23"/>
        </w:numPr>
        <w:ind w:left="0" w:firstLine="851"/>
      </w:pPr>
      <w:r w:rsidRPr="00742781">
        <w:t>постійний моніторинг процесу виконання Програми відчуження</w:t>
      </w:r>
      <w:r w:rsidRPr="000D2217">
        <w:t xml:space="preserve"> об’єктів комунальної власності територіальної громади м. </w:t>
      </w:r>
      <w:proofErr w:type="spellStart"/>
      <w:r w:rsidRPr="000D2217">
        <w:t>Сєвєродонецьк</w:t>
      </w:r>
      <w:proofErr w:type="spellEnd"/>
      <w:r w:rsidRPr="000D2217">
        <w:t xml:space="preserve"> на 2016 рік;</w:t>
      </w:r>
    </w:p>
    <w:p w:rsidR="00CC5809" w:rsidRDefault="00CC5809" w:rsidP="006600AE">
      <w:pPr>
        <w:numPr>
          <w:ilvl w:val="0"/>
          <w:numId w:val="23"/>
        </w:numPr>
        <w:ind w:left="0" w:firstLine="851"/>
      </w:pPr>
      <w:r w:rsidRPr="000D2217">
        <w:t xml:space="preserve">оформлення </w:t>
      </w:r>
      <w:r>
        <w:t xml:space="preserve">2 </w:t>
      </w:r>
      <w:r w:rsidRPr="000D2217">
        <w:t>пакет</w:t>
      </w:r>
      <w:r>
        <w:t>ів</w:t>
      </w:r>
      <w:r w:rsidRPr="000D2217">
        <w:t xml:space="preserve"> документів для надання ідентифікаторів доступу до Єдиних та Державних реєстрів з використанням </w:t>
      </w:r>
      <w:r>
        <w:t>електронних цифрових підписів;</w:t>
      </w:r>
    </w:p>
    <w:p w:rsidR="00CC5809" w:rsidRDefault="00CC5809" w:rsidP="006600AE">
      <w:pPr>
        <w:pStyle w:val="a9"/>
        <w:numPr>
          <w:ilvl w:val="0"/>
          <w:numId w:val="23"/>
        </w:numPr>
        <w:spacing w:after="0" w:line="240" w:lineRule="auto"/>
        <w:ind w:left="0" w:firstLine="851"/>
        <w:rPr>
          <w:rFonts w:ascii="Times New Roman" w:hAnsi="Times New Roman"/>
          <w:sz w:val="24"/>
          <w:szCs w:val="24"/>
          <w:lang w:val="uk-UA"/>
        </w:rPr>
      </w:pPr>
      <w:r w:rsidRPr="000D2217">
        <w:rPr>
          <w:rFonts w:ascii="Times New Roman" w:hAnsi="Times New Roman"/>
          <w:sz w:val="24"/>
          <w:szCs w:val="24"/>
          <w:lang w:val="uk-UA"/>
        </w:rPr>
        <w:t xml:space="preserve">робота с кореспонденцією по питанням, які відносяться до повноважень </w:t>
      </w:r>
      <w:r>
        <w:rPr>
          <w:rFonts w:ascii="Times New Roman" w:hAnsi="Times New Roman"/>
          <w:sz w:val="24"/>
          <w:szCs w:val="24"/>
          <w:lang w:val="uk-UA"/>
        </w:rPr>
        <w:t>Фонду</w:t>
      </w:r>
      <w:r w:rsidR="00905BEA">
        <w:rPr>
          <w:rFonts w:ascii="Times New Roman" w:hAnsi="Times New Roman"/>
          <w:sz w:val="24"/>
          <w:szCs w:val="24"/>
          <w:lang w:val="uk-UA"/>
        </w:rPr>
        <w:t xml:space="preserve">, у т. ч. по </w:t>
      </w:r>
      <w:r w:rsidR="00905BEA" w:rsidRPr="000D2217">
        <w:rPr>
          <w:rFonts w:ascii="Times New Roman" w:hAnsi="Times New Roman"/>
          <w:sz w:val="24"/>
          <w:szCs w:val="24"/>
          <w:lang w:val="uk-UA"/>
        </w:rPr>
        <w:t>з</w:t>
      </w:r>
      <w:r w:rsidR="00905BEA">
        <w:rPr>
          <w:rFonts w:ascii="Times New Roman" w:hAnsi="Times New Roman"/>
          <w:sz w:val="24"/>
          <w:szCs w:val="24"/>
          <w:lang w:val="uk-UA"/>
        </w:rPr>
        <w:t>апитам правоохоронних органів</w:t>
      </w:r>
      <w:r>
        <w:rPr>
          <w:rFonts w:ascii="Times New Roman" w:hAnsi="Times New Roman"/>
          <w:sz w:val="24"/>
          <w:szCs w:val="24"/>
          <w:lang w:val="uk-UA"/>
        </w:rPr>
        <w:t xml:space="preserve"> – 67 листів</w:t>
      </w:r>
      <w:r w:rsidRPr="000D2217">
        <w:rPr>
          <w:rFonts w:ascii="Times New Roman" w:hAnsi="Times New Roman"/>
          <w:sz w:val="24"/>
          <w:szCs w:val="24"/>
          <w:lang w:val="uk-UA"/>
        </w:rPr>
        <w:t>;</w:t>
      </w:r>
    </w:p>
    <w:p w:rsidR="00F3664A" w:rsidRPr="00F3664A" w:rsidRDefault="00F3664A" w:rsidP="00F3664A">
      <w:pPr>
        <w:numPr>
          <w:ilvl w:val="0"/>
          <w:numId w:val="23"/>
        </w:numPr>
        <w:ind w:left="0" w:firstLine="851"/>
      </w:pPr>
      <w:r>
        <w:t xml:space="preserve">підготовлено та затверджено 6 рішень сесій міської ради, що стосуються відчуження </w:t>
      </w:r>
      <w:r w:rsidRPr="00D633E2">
        <w:t>об’єктів комунальної власності;</w:t>
      </w:r>
    </w:p>
    <w:p w:rsidR="00CC5809" w:rsidRPr="000D2217" w:rsidRDefault="00CC5809" w:rsidP="006600AE">
      <w:pPr>
        <w:pStyle w:val="a9"/>
        <w:numPr>
          <w:ilvl w:val="0"/>
          <w:numId w:val="23"/>
        </w:numPr>
        <w:spacing w:after="0" w:line="240" w:lineRule="auto"/>
        <w:ind w:left="0" w:firstLine="851"/>
        <w:rPr>
          <w:rFonts w:ascii="Times New Roman" w:hAnsi="Times New Roman"/>
          <w:sz w:val="24"/>
          <w:szCs w:val="24"/>
          <w:lang w:val="uk-UA"/>
        </w:rPr>
      </w:pPr>
      <w:r w:rsidRPr="000D2217">
        <w:rPr>
          <w:rFonts w:ascii="Times New Roman" w:hAnsi="Times New Roman"/>
          <w:sz w:val="24"/>
          <w:szCs w:val="24"/>
          <w:lang w:val="uk-UA"/>
        </w:rPr>
        <w:t>велась консультаційно-дорадча робота з юридичними та фізичними особами з питань, щ</w:t>
      </w:r>
      <w:r>
        <w:rPr>
          <w:rFonts w:ascii="Times New Roman" w:hAnsi="Times New Roman"/>
          <w:sz w:val="24"/>
          <w:szCs w:val="24"/>
          <w:lang w:val="uk-UA"/>
        </w:rPr>
        <w:t>о стосуються процесу відчуження.</w:t>
      </w:r>
    </w:p>
    <w:p w:rsidR="00D14C2E" w:rsidRDefault="006600AE" w:rsidP="00D14C2E">
      <w:pPr>
        <w:pStyle w:val="23"/>
        <w:spacing w:before="0"/>
        <w:ind w:firstLine="851"/>
      </w:pPr>
      <w:r>
        <w:t>Крім того, в</w:t>
      </w:r>
      <w:r w:rsidR="007A6FFC">
        <w:t xml:space="preserve"> цей період велась робота по розробці </w:t>
      </w:r>
      <w:r w:rsidR="00D14C2E" w:rsidRPr="000D2217">
        <w:t>проект</w:t>
      </w:r>
      <w:r w:rsidR="007A6FFC">
        <w:t>у</w:t>
      </w:r>
      <w:r w:rsidR="00D14C2E" w:rsidRPr="000D2217">
        <w:t xml:space="preserve"> нової Програми відчуження об’єктів комунальної власності територіальної громади м. </w:t>
      </w:r>
      <w:proofErr w:type="spellStart"/>
      <w:r w:rsidR="00D14C2E" w:rsidRPr="000D2217">
        <w:t>Сєвєродонецьк</w:t>
      </w:r>
      <w:proofErr w:type="spellEnd"/>
      <w:r w:rsidR="00D14C2E" w:rsidRPr="000D2217">
        <w:t xml:space="preserve"> на 201</w:t>
      </w:r>
      <w:r w:rsidR="00D14C2E">
        <w:t>7</w:t>
      </w:r>
      <w:r w:rsidR="00D14C2E" w:rsidRPr="000D2217">
        <w:t xml:space="preserve"> рік та </w:t>
      </w:r>
      <w:r w:rsidR="00D14C2E">
        <w:t>форм</w:t>
      </w:r>
      <w:r w:rsidR="007A6FFC">
        <w:t>увався проект</w:t>
      </w:r>
      <w:r w:rsidR="00D14C2E" w:rsidRPr="000D2217">
        <w:t xml:space="preserve"> Перелік</w:t>
      </w:r>
      <w:r w:rsidR="007A6FFC">
        <w:t>у</w:t>
      </w:r>
      <w:r w:rsidR="00D14C2E" w:rsidRPr="000D2217">
        <w:t xml:space="preserve"> об’єктів,</w:t>
      </w:r>
      <w:r w:rsidR="00D14C2E">
        <w:t xml:space="preserve"> що </w:t>
      </w:r>
      <w:r w:rsidR="007A6FFC">
        <w:t xml:space="preserve">будуть </w:t>
      </w:r>
      <w:r>
        <w:t>запропоновані</w:t>
      </w:r>
      <w:r w:rsidR="007A6FFC">
        <w:t xml:space="preserve"> до</w:t>
      </w:r>
      <w:r w:rsidR="00D14C2E">
        <w:t xml:space="preserve"> відчуженн</w:t>
      </w:r>
      <w:r w:rsidR="007A6FFC">
        <w:t xml:space="preserve">я у наступному році, відпрацьовувався порядок </w:t>
      </w:r>
      <w:r w:rsidR="00914936">
        <w:t xml:space="preserve">складання квартальної </w:t>
      </w:r>
      <w:r w:rsidR="007A6FFC">
        <w:t>звітності</w:t>
      </w:r>
      <w:r w:rsidR="00914936">
        <w:t xml:space="preserve"> про діяльність Фонду комунального майна.</w:t>
      </w:r>
    </w:p>
    <w:p w:rsidR="005F27D5" w:rsidRPr="00534FA2" w:rsidRDefault="005F27D5" w:rsidP="005F27D5">
      <w:pPr>
        <w:ind w:firstLine="709"/>
      </w:pPr>
      <w:r w:rsidRPr="00534FA2">
        <w:t xml:space="preserve">Контроль забезпечення законності дій посадових осіб Фонду комунального майна </w:t>
      </w:r>
      <w:r w:rsidR="003E5B65">
        <w:t xml:space="preserve">при виконанні </w:t>
      </w:r>
      <w:r w:rsidR="003E5B65" w:rsidRPr="000D2217">
        <w:t xml:space="preserve">Програми відчуження об’єктів комунальної власності територіальної громади м. </w:t>
      </w:r>
      <w:proofErr w:type="spellStart"/>
      <w:r w:rsidR="003E5B65" w:rsidRPr="000D2217">
        <w:t>Сєвєродонецьк</w:t>
      </w:r>
      <w:proofErr w:type="spellEnd"/>
      <w:r w:rsidR="003E5B65" w:rsidRPr="000D2217">
        <w:t xml:space="preserve"> на 201</w:t>
      </w:r>
      <w:r w:rsidR="00AA0BBF">
        <w:t>6</w:t>
      </w:r>
      <w:r w:rsidR="003E5B65" w:rsidRPr="000D2217">
        <w:t xml:space="preserve"> рік </w:t>
      </w:r>
      <w:r w:rsidRPr="00534FA2">
        <w:t xml:space="preserve">здійснювався міською радою та правоохоронними органами. </w:t>
      </w:r>
    </w:p>
    <w:p w:rsidR="005F27D5" w:rsidRDefault="005F27D5" w:rsidP="003E5B65">
      <w:pPr>
        <w:ind w:firstLine="709"/>
      </w:pPr>
      <w:r w:rsidRPr="00534FA2">
        <w:t xml:space="preserve">Порушень законодавчої та нормативно-правової бази з питань приватизації, при </w:t>
      </w:r>
      <w:r w:rsidR="003E5B65">
        <w:t>виконанні</w:t>
      </w:r>
      <w:r w:rsidRPr="00534FA2">
        <w:t xml:space="preserve"> цієї Програми, виявлено не було. </w:t>
      </w:r>
    </w:p>
    <w:p w:rsidR="003E5B65" w:rsidRPr="00534FA2" w:rsidRDefault="003E5B65" w:rsidP="003E5B65">
      <w:pPr>
        <w:ind w:firstLine="709"/>
        <w:rPr>
          <w:b/>
        </w:rPr>
      </w:pPr>
    </w:p>
    <w:p w:rsidR="00DE0D22" w:rsidRPr="00534FA2" w:rsidRDefault="00CC7B9A" w:rsidP="00F17D6A">
      <w:pPr>
        <w:ind w:left="1418" w:firstLine="709"/>
        <w:rPr>
          <w:b/>
        </w:rPr>
      </w:pPr>
      <w:r w:rsidRPr="00534FA2">
        <w:rPr>
          <w:b/>
        </w:rPr>
        <w:t xml:space="preserve">                                                      </w:t>
      </w:r>
    </w:p>
    <w:p w:rsidR="00AA0BBF" w:rsidRPr="00F17D6A" w:rsidRDefault="00AA0BBF" w:rsidP="00AA0BBF">
      <w:pPr>
        <w:ind w:firstLine="709"/>
        <w:rPr>
          <w:b/>
          <w:bCs/>
        </w:rPr>
      </w:pPr>
      <w:proofErr w:type="spellStart"/>
      <w:r w:rsidRPr="00F17D6A">
        <w:rPr>
          <w:b/>
          <w:bCs/>
        </w:rPr>
        <w:t>Мicький</w:t>
      </w:r>
      <w:proofErr w:type="spellEnd"/>
      <w:r w:rsidRPr="00F17D6A">
        <w:rPr>
          <w:b/>
          <w:bCs/>
        </w:rPr>
        <w:t xml:space="preserve">  голова                                                                              В.В. </w:t>
      </w:r>
      <w:proofErr w:type="spellStart"/>
      <w:r w:rsidRPr="00F17D6A">
        <w:rPr>
          <w:b/>
          <w:bCs/>
        </w:rPr>
        <w:t>Казаков</w:t>
      </w:r>
      <w:proofErr w:type="spellEnd"/>
    </w:p>
    <w:p w:rsidR="00DE0D22" w:rsidRDefault="00DE0D22" w:rsidP="00F17D6A">
      <w:pPr>
        <w:ind w:left="1418" w:firstLine="709"/>
        <w:rPr>
          <w:b/>
        </w:rPr>
      </w:pPr>
    </w:p>
    <w:p w:rsidR="00390D49" w:rsidRDefault="00390D49" w:rsidP="00F17D6A">
      <w:pPr>
        <w:ind w:left="1418" w:firstLine="709"/>
        <w:rPr>
          <w:b/>
        </w:rPr>
      </w:pPr>
    </w:p>
    <w:p w:rsidR="00390D49" w:rsidRDefault="00390D49" w:rsidP="00F17D6A">
      <w:pPr>
        <w:ind w:left="1418" w:firstLine="709"/>
        <w:rPr>
          <w:b/>
        </w:rPr>
      </w:pPr>
    </w:p>
    <w:p w:rsidR="00390D49" w:rsidRDefault="00390D49" w:rsidP="00F17D6A">
      <w:pPr>
        <w:ind w:left="1418" w:firstLine="709"/>
        <w:rPr>
          <w:b/>
        </w:rPr>
      </w:pPr>
    </w:p>
    <w:p w:rsidR="00390D49" w:rsidRDefault="00390D49" w:rsidP="00F17D6A">
      <w:pPr>
        <w:ind w:left="1418" w:firstLine="709"/>
        <w:rPr>
          <w:b/>
        </w:rPr>
      </w:pPr>
    </w:p>
    <w:p w:rsidR="00390D49" w:rsidRDefault="00390D49" w:rsidP="00F17D6A">
      <w:pPr>
        <w:ind w:left="1418" w:firstLine="709"/>
        <w:rPr>
          <w:b/>
        </w:rPr>
      </w:pPr>
    </w:p>
    <w:p w:rsidR="00390D49" w:rsidRDefault="00390D49" w:rsidP="00F17D6A">
      <w:pPr>
        <w:ind w:left="1418" w:firstLine="709"/>
        <w:rPr>
          <w:b/>
        </w:rPr>
      </w:pPr>
    </w:p>
    <w:p w:rsidR="00390D49" w:rsidRDefault="00390D49" w:rsidP="00F17D6A">
      <w:pPr>
        <w:ind w:left="1418" w:firstLine="709"/>
        <w:rPr>
          <w:b/>
        </w:rPr>
      </w:pPr>
    </w:p>
    <w:p w:rsidR="00390D49" w:rsidRDefault="00390D49" w:rsidP="00F17D6A">
      <w:pPr>
        <w:ind w:left="1418" w:firstLine="709"/>
        <w:rPr>
          <w:b/>
        </w:rPr>
      </w:pPr>
    </w:p>
    <w:p w:rsidR="00390D49" w:rsidRDefault="00390D49" w:rsidP="00F17D6A">
      <w:pPr>
        <w:ind w:left="1418" w:firstLine="709"/>
        <w:rPr>
          <w:b/>
        </w:rPr>
      </w:pPr>
    </w:p>
    <w:p w:rsidR="00390D49" w:rsidRDefault="00390D49" w:rsidP="00F17D6A">
      <w:pPr>
        <w:ind w:left="1418" w:firstLine="709"/>
        <w:rPr>
          <w:b/>
        </w:rPr>
      </w:pPr>
    </w:p>
    <w:p w:rsidR="00390D49" w:rsidRDefault="00390D49" w:rsidP="00F17D6A">
      <w:pPr>
        <w:ind w:left="1418" w:firstLine="709"/>
        <w:rPr>
          <w:b/>
        </w:rPr>
      </w:pPr>
    </w:p>
    <w:p w:rsidR="00390D49" w:rsidRDefault="00390D49" w:rsidP="00F17D6A">
      <w:pPr>
        <w:ind w:left="1418" w:firstLine="709"/>
        <w:rPr>
          <w:b/>
        </w:rPr>
      </w:pPr>
    </w:p>
    <w:p w:rsidR="00390D49" w:rsidRDefault="00390D49" w:rsidP="00F17D6A">
      <w:pPr>
        <w:ind w:left="1418" w:firstLine="709"/>
        <w:rPr>
          <w:b/>
        </w:rPr>
      </w:pPr>
    </w:p>
    <w:p w:rsidR="00390D49" w:rsidRDefault="00390D49" w:rsidP="00F17D6A">
      <w:pPr>
        <w:ind w:left="1418" w:firstLine="709"/>
        <w:rPr>
          <w:b/>
        </w:rPr>
      </w:pPr>
    </w:p>
    <w:p w:rsidR="003E5B65" w:rsidRDefault="003E5B65" w:rsidP="00F17D6A">
      <w:pPr>
        <w:ind w:left="1418" w:firstLine="709"/>
        <w:rPr>
          <w:b/>
        </w:rPr>
      </w:pPr>
    </w:p>
    <w:p w:rsidR="00390D49" w:rsidRDefault="00390D49" w:rsidP="00F17D6A">
      <w:pPr>
        <w:ind w:left="1418" w:firstLine="709"/>
        <w:rPr>
          <w:b/>
        </w:rPr>
      </w:pPr>
    </w:p>
    <w:p w:rsidR="00AA0BBF" w:rsidRDefault="00390D49" w:rsidP="00390D49">
      <w:pPr>
        <w:ind w:left="1418"/>
        <w:rPr>
          <w:b/>
        </w:rPr>
      </w:pPr>
      <w:r>
        <w:rPr>
          <w:b/>
        </w:rPr>
        <w:t xml:space="preserve">                                                      </w:t>
      </w:r>
    </w:p>
    <w:p w:rsidR="00390D49" w:rsidRPr="001119CA" w:rsidRDefault="00AA0BBF" w:rsidP="00390D49">
      <w:pPr>
        <w:ind w:left="1418"/>
        <w:rPr>
          <w:b/>
          <w:sz w:val="23"/>
          <w:szCs w:val="23"/>
        </w:rPr>
      </w:pPr>
      <w:r>
        <w:rPr>
          <w:b/>
        </w:rPr>
        <w:lastRenderedPageBreak/>
        <w:t xml:space="preserve">                                                                               </w:t>
      </w:r>
      <w:r w:rsidR="00390D49">
        <w:rPr>
          <w:b/>
        </w:rPr>
        <w:t xml:space="preserve"> </w:t>
      </w:r>
      <w:r w:rsidR="00390D49" w:rsidRPr="001119CA">
        <w:rPr>
          <w:b/>
          <w:sz w:val="23"/>
          <w:szCs w:val="23"/>
        </w:rPr>
        <w:t>Додаток  2</w:t>
      </w:r>
    </w:p>
    <w:p w:rsidR="00EA3B7F" w:rsidRDefault="00EA3B7F" w:rsidP="00EA3B7F">
      <w:pPr>
        <w:pStyle w:val="30"/>
        <w:ind w:left="5040" w:firstLine="0"/>
        <w:jc w:val="left"/>
        <w:rPr>
          <w:sz w:val="23"/>
          <w:szCs w:val="23"/>
        </w:rPr>
      </w:pPr>
      <w:r>
        <w:rPr>
          <w:sz w:val="23"/>
          <w:szCs w:val="23"/>
        </w:rPr>
        <w:t xml:space="preserve">                     </w:t>
      </w:r>
      <w:r w:rsidR="00390D49" w:rsidRPr="001119CA">
        <w:rPr>
          <w:sz w:val="23"/>
          <w:szCs w:val="23"/>
        </w:rPr>
        <w:t xml:space="preserve">до </w:t>
      </w:r>
      <w:proofErr w:type="spellStart"/>
      <w:r w:rsidR="00390D49" w:rsidRPr="001119CA">
        <w:rPr>
          <w:sz w:val="23"/>
          <w:szCs w:val="23"/>
        </w:rPr>
        <w:t>рiшення</w:t>
      </w:r>
      <w:proofErr w:type="spellEnd"/>
      <w:r w:rsidR="00390D49" w:rsidRPr="001119CA">
        <w:rPr>
          <w:sz w:val="23"/>
          <w:szCs w:val="23"/>
        </w:rPr>
        <w:t xml:space="preserve"> </w:t>
      </w:r>
      <w:r w:rsidR="00AA0BBF">
        <w:rPr>
          <w:sz w:val="23"/>
          <w:szCs w:val="23"/>
        </w:rPr>
        <w:t>27</w:t>
      </w:r>
      <w:r w:rsidR="00390D49" w:rsidRPr="001119CA">
        <w:rPr>
          <w:b/>
          <w:sz w:val="23"/>
          <w:szCs w:val="23"/>
        </w:rPr>
        <w:t xml:space="preserve"> </w:t>
      </w:r>
      <w:proofErr w:type="spellStart"/>
      <w:r w:rsidR="00390D49" w:rsidRPr="001119CA">
        <w:rPr>
          <w:b/>
          <w:sz w:val="23"/>
          <w:szCs w:val="23"/>
        </w:rPr>
        <w:t>сесiї</w:t>
      </w:r>
      <w:proofErr w:type="spellEnd"/>
      <w:r w:rsidR="00390D49" w:rsidRPr="001119CA">
        <w:rPr>
          <w:sz w:val="23"/>
          <w:szCs w:val="23"/>
        </w:rPr>
        <w:t xml:space="preserve"> </w:t>
      </w:r>
      <w:proofErr w:type="spellStart"/>
      <w:r w:rsidR="00390D49" w:rsidRPr="001119CA">
        <w:rPr>
          <w:sz w:val="23"/>
          <w:szCs w:val="23"/>
        </w:rPr>
        <w:t>мiської</w:t>
      </w:r>
      <w:proofErr w:type="spellEnd"/>
      <w:r w:rsidR="00390D49" w:rsidRPr="001119CA">
        <w:rPr>
          <w:sz w:val="23"/>
          <w:szCs w:val="23"/>
        </w:rPr>
        <w:t xml:space="preserve"> ради                                                                                    </w:t>
      </w:r>
      <w:r>
        <w:rPr>
          <w:sz w:val="23"/>
          <w:szCs w:val="23"/>
        </w:rPr>
        <w:t xml:space="preserve">  </w:t>
      </w:r>
    </w:p>
    <w:p w:rsidR="00390D49" w:rsidRPr="001119CA" w:rsidRDefault="00EA3B7F" w:rsidP="00EA3B7F">
      <w:pPr>
        <w:pStyle w:val="30"/>
        <w:ind w:left="5040" w:firstLine="0"/>
        <w:jc w:val="left"/>
        <w:rPr>
          <w:sz w:val="23"/>
          <w:szCs w:val="23"/>
        </w:rPr>
      </w:pPr>
      <w:r>
        <w:rPr>
          <w:sz w:val="23"/>
          <w:szCs w:val="23"/>
        </w:rPr>
        <w:t xml:space="preserve">                     </w:t>
      </w:r>
      <w:proofErr w:type="spellStart"/>
      <w:r w:rsidR="00390D49" w:rsidRPr="001119CA">
        <w:rPr>
          <w:sz w:val="23"/>
          <w:szCs w:val="23"/>
        </w:rPr>
        <w:t>вiд</w:t>
      </w:r>
      <w:proofErr w:type="spellEnd"/>
      <w:r w:rsidR="00390D49" w:rsidRPr="001119CA">
        <w:rPr>
          <w:sz w:val="23"/>
          <w:szCs w:val="23"/>
        </w:rPr>
        <w:t xml:space="preserve"> </w:t>
      </w:r>
      <w:r w:rsidR="00390D49" w:rsidRPr="001119CA">
        <w:rPr>
          <w:b/>
          <w:sz w:val="23"/>
          <w:szCs w:val="23"/>
        </w:rPr>
        <w:t>«</w:t>
      </w:r>
      <w:r>
        <w:rPr>
          <w:b/>
          <w:sz w:val="23"/>
          <w:szCs w:val="23"/>
        </w:rPr>
        <w:t xml:space="preserve"> </w:t>
      </w:r>
      <w:r w:rsidRPr="00EA3B7F">
        <w:rPr>
          <w:sz w:val="23"/>
          <w:szCs w:val="23"/>
        </w:rPr>
        <w:t>07</w:t>
      </w:r>
      <w:r w:rsidR="00CA7EFC" w:rsidRPr="00EA3B7F">
        <w:rPr>
          <w:sz w:val="23"/>
          <w:szCs w:val="23"/>
        </w:rPr>
        <w:t xml:space="preserve">  </w:t>
      </w:r>
      <w:r w:rsidR="00390D49" w:rsidRPr="00EA3B7F">
        <w:rPr>
          <w:sz w:val="23"/>
          <w:szCs w:val="23"/>
        </w:rPr>
        <w:t xml:space="preserve">» </w:t>
      </w:r>
      <w:r w:rsidRPr="00EA3B7F">
        <w:rPr>
          <w:sz w:val="23"/>
          <w:szCs w:val="23"/>
        </w:rPr>
        <w:t>квітня</w:t>
      </w:r>
      <w:r w:rsidR="00390D49" w:rsidRPr="00EA3B7F">
        <w:rPr>
          <w:sz w:val="23"/>
          <w:szCs w:val="23"/>
        </w:rPr>
        <w:t xml:space="preserve"> 201</w:t>
      </w:r>
      <w:r w:rsidRPr="00EA3B7F">
        <w:rPr>
          <w:sz w:val="23"/>
          <w:szCs w:val="23"/>
        </w:rPr>
        <w:t>7</w:t>
      </w:r>
      <w:r w:rsidR="00390D49" w:rsidRPr="00EA3B7F">
        <w:rPr>
          <w:sz w:val="23"/>
          <w:szCs w:val="23"/>
        </w:rPr>
        <w:t xml:space="preserve"> року №</w:t>
      </w:r>
      <w:r w:rsidRPr="00EA3B7F">
        <w:rPr>
          <w:sz w:val="23"/>
          <w:szCs w:val="23"/>
        </w:rPr>
        <w:t>1269</w:t>
      </w:r>
    </w:p>
    <w:p w:rsidR="00390D49" w:rsidRPr="001119CA" w:rsidRDefault="00390D49" w:rsidP="00390D49">
      <w:pPr>
        <w:pStyle w:val="2"/>
        <w:rPr>
          <w:b/>
          <w:bCs/>
          <w:sz w:val="23"/>
          <w:szCs w:val="23"/>
        </w:rPr>
      </w:pPr>
      <w:r w:rsidRPr="001119CA">
        <w:rPr>
          <w:b/>
          <w:bCs/>
          <w:sz w:val="23"/>
          <w:szCs w:val="23"/>
        </w:rPr>
        <w:t>ЗВІТ</w:t>
      </w:r>
    </w:p>
    <w:p w:rsidR="00390D49" w:rsidRPr="001119CA" w:rsidRDefault="00390D49" w:rsidP="00390D49">
      <w:pPr>
        <w:tabs>
          <w:tab w:val="left" w:pos="5812"/>
        </w:tabs>
        <w:jc w:val="center"/>
        <w:rPr>
          <w:sz w:val="23"/>
          <w:szCs w:val="23"/>
        </w:rPr>
      </w:pPr>
      <w:r w:rsidRPr="001119CA">
        <w:rPr>
          <w:sz w:val="23"/>
          <w:szCs w:val="23"/>
        </w:rPr>
        <w:t>про хід відчуження об’єктів комунальної власності</w:t>
      </w:r>
    </w:p>
    <w:p w:rsidR="00390D49" w:rsidRPr="001119CA" w:rsidRDefault="00390D49" w:rsidP="00390D49">
      <w:pPr>
        <w:jc w:val="center"/>
        <w:rPr>
          <w:sz w:val="23"/>
          <w:szCs w:val="23"/>
        </w:rPr>
      </w:pPr>
      <w:r w:rsidRPr="001119CA">
        <w:rPr>
          <w:sz w:val="23"/>
          <w:szCs w:val="23"/>
        </w:rPr>
        <w:t xml:space="preserve">територіальної громади м. </w:t>
      </w:r>
      <w:proofErr w:type="spellStart"/>
      <w:r w:rsidRPr="001119CA">
        <w:rPr>
          <w:sz w:val="23"/>
          <w:szCs w:val="23"/>
        </w:rPr>
        <w:t>Сєвєродонецьк</w:t>
      </w:r>
      <w:proofErr w:type="spellEnd"/>
      <w:r w:rsidRPr="001119CA">
        <w:rPr>
          <w:sz w:val="23"/>
          <w:szCs w:val="23"/>
        </w:rPr>
        <w:t xml:space="preserve"> за 201</w:t>
      </w:r>
      <w:r w:rsidR="00CA7EFC">
        <w:rPr>
          <w:sz w:val="23"/>
          <w:szCs w:val="23"/>
        </w:rPr>
        <w:t>6</w:t>
      </w:r>
      <w:r w:rsidRPr="001119CA">
        <w:rPr>
          <w:sz w:val="23"/>
          <w:szCs w:val="23"/>
        </w:rPr>
        <w:t xml:space="preserve"> рік</w:t>
      </w:r>
    </w:p>
    <w:p w:rsidR="00390D49" w:rsidRPr="001119CA" w:rsidRDefault="00390D49" w:rsidP="00390D49">
      <w:pPr>
        <w:rPr>
          <w:sz w:val="23"/>
          <w:szCs w:val="23"/>
        </w:rPr>
      </w:pPr>
    </w:p>
    <w:tbl>
      <w:tblPr>
        <w:tblW w:w="1058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843"/>
        <w:gridCol w:w="2552"/>
        <w:gridCol w:w="1559"/>
        <w:gridCol w:w="1559"/>
        <w:gridCol w:w="1418"/>
        <w:gridCol w:w="1086"/>
      </w:tblGrid>
      <w:tr w:rsidR="00390D49" w:rsidRPr="001119CA" w:rsidTr="00CA7EFC">
        <w:trPr>
          <w:trHeight w:val="13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1119CA" w:rsidRDefault="00390D49" w:rsidP="007F7645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№</w:t>
            </w:r>
          </w:p>
          <w:p w:rsidR="00390D49" w:rsidRPr="001119CA" w:rsidRDefault="00390D49" w:rsidP="007F7645">
            <w:pPr>
              <w:tabs>
                <w:tab w:val="left" w:pos="5812"/>
              </w:tabs>
              <w:jc w:val="center"/>
              <w:rPr>
                <w:sz w:val="23"/>
                <w:szCs w:val="23"/>
                <w:u w:val="single"/>
              </w:rPr>
            </w:pPr>
            <w:r w:rsidRPr="001119CA">
              <w:rPr>
                <w:sz w:val="23"/>
                <w:szCs w:val="23"/>
              </w:rPr>
              <w:t>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1119CA" w:rsidRDefault="00390D49" w:rsidP="007F7645">
            <w:pPr>
              <w:tabs>
                <w:tab w:val="left" w:pos="5812"/>
              </w:tabs>
              <w:ind w:left="34" w:hanging="34"/>
              <w:jc w:val="center"/>
              <w:rPr>
                <w:sz w:val="23"/>
                <w:szCs w:val="23"/>
                <w:u w:val="single"/>
              </w:rPr>
            </w:pPr>
            <w:r w:rsidRPr="001119CA">
              <w:rPr>
                <w:sz w:val="23"/>
                <w:szCs w:val="23"/>
              </w:rPr>
              <w:t>Назва об’єкта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1119CA" w:rsidRDefault="00390D49" w:rsidP="007F7645">
            <w:pPr>
              <w:tabs>
                <w:tab w:val="left" w:pos="5812"/>
              </w:tabs>
              <w:jc w:val="center"/>
              <w:rPr>
                <w:sz w:val="23"/>
                <w:szCs w:val="23"/>
                <w:u w:val="single"/>
              </w:rPr>
            </w:pPr>
            <w:r w:rsidRPr="001119CA">
              <w:rPr>
                <w:sz w:val="23"/>
                <w:szCs w:val="23"/>
              </w:rPr>
              <w:t>Адреса об’єкта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1119CA" w:rsidRDefault="00390D49" w:rsidP="007F7645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Спосіб відчуження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49" w:rsidRPr="001119CA" w:rsidRDefault="00390D49" w:rsidP="007F7645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Ціна</w:t>
            </w:r>
          </w:p>
          <w:p w:rsidR="00390D49" w:rsidRPr="001119CA" w:rsidRDefault="00390D49" w:rsidP="007F7645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продажу,</w:t>
            </w:r>
          </w:p>
          <w:p w:rsidR="00390D49" w:rsidRPr="001119CA" w:rsidRDefault="00390D49" w:rsidP="007F7645">
            <w:pPr>
              <w:pStyle w:val="22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 xml:space="preserve">з </w:t>
            </w:r>
            <w:proofErr w:type="spellStart"/>
            <w:r w:rsidRPr="001119CA">
              <w:rPr>
                <w:sz w:val="23"/>
                <w:szCs w:val="23"/>
              </w:rPr>
              <w:t>ураху</w:t>
            </w:r>
            <w:proofErr w:type="spellEnd"/>
            <w:r w:rsidRPr="001119CA">
              <w:rPr>
                <w:sz w:val="23"/>
                <w:szCs w:val="23"/>
                <w:lang w:val="ru-RU"/>
              </w:rPr>
              <w:t>-</w:t>
            </w:r>
            <w:proofErr w:type="spellStart"/>
            <w:r w:rsidRPr="001119CA">
              <w:rPr>
                <w:sz w:val="23"/>
                <w:szCs w:val="23"/>
              </w:rPr>
              <w:t>ванням</w:t>
            </w:r>
            <w:proofErr w:type="spellEnd"/>
          </w:p>
          <w:p w:rsidR="00390D49" w:rsidRPr="001119CA" w:rsidRDefault="00390D49" w:rsidP="007F7645">
            <w:pPr>
              <w:pStyle w:val="22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ПДВ</w:t>
            </w:r>
          </w:p>
          <w:p w:rsidR="00390D49" w:rsidRPr="001119CA" w:rsidRDefault="00CA7EFC" w:rsidP="007F7645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="00390D49" w:rsidRPr="001119CA">
              <w:rPr>
                <w:sz w:val="23"/>
                <w:szCs w:val="23"/>
              </w:rPr>
              <w:t>грн.</w:t>
            </w:r>
            <w:r>
              <w:rPr>
                <w:sz w:val="23"/>
                <w:szCs w:val="23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1119CA" w:rsidRDefault="00390D49" w:rsidP="007F7645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 xml:space="preserve">№, дата  договору </w:t>
            </w:r>
          </w:p>
          <w:p w:rsidR="00390D49" w:rsidRPr="001119CA" w:rsidRDefault="00390D49" w:rsidP="007F7645">
            <w:pPr>
              <w:tabs>
                <w:tab w:val="left" w:pos="5812"/>
              </w:tabs>
              <w:jc w:val="center"/>
              <w:rPr>
                <w:sz w:val="23"/>
                <w:szCs w:val="23"/>
                <w:u w:val="single"/>
              </w:rPr>
            </w:pPr>
            <w:proofErr w:type="spellStart"/>
            <w:r w:rsidRPr="001119CA">
              <w:rPr>
                <w:sz w:val="23"/>
                <w:szCs w:val="23"/>
              </w:rPr>
              <w:t>купiвлi-продажу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1119CA" w:rsidRDefault="00390D49" w:rsidP="00CA7EFC">
            <w:pPr>
              <w:tabs>
                <w:tab w:val="left" w:pos="5812"/>
              </w:tabs>
              <w:jc w:val="center"/>
              <w:rPr>
                <w:sz w:val="23"/>
                <w:szCs w:val="23"/>
                <w:u w:val="single"/>
              </w:rPr>
            </w:pPr>
            <w:proofErr w:type="spellStart"/>
            <w:r w:rsidRPr="001119CA">
              <w:rPr>
                <w:sz w:val="23"/>
                <w:szCs w:val="23"/>
              </w:rPr>
              <w:t>Приміт</w:t>
            </w:r>
            <w:r w:rsidR="00CA7EFC">
              <w:rPr>
                <w:sz w:val="23"/>
                <w:szCs w:val="23"/>
              </w:rPr>
              <w:t>-</w:t>
            </w:r>
            <w:r w:rsidRPr="001119CA">
              <w:rPr>
                <w:sz w:val="23"/>
                <w:szCs w:val="23"/>
              </w:rPr>
              <w:t>ка</w:t>
            </w:r>
            <w:proofErr w:type="spellEnd"/>
          </w:p>
        </w:tc>
      </w:tr>
      <w:tr w:rsidR="00390D49" w:rsidRPr="001119CA" w:rsidTr="00CA7EFC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1119CA" w:rsidRDefault="00390D49" w:rsidP="007F7645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1119CA" w:rsidRDefault="00390D49" w:rsidP="007F7645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1119CA" w:rsidRDefault="00390D49" w:rsidP="007F7645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1119CA" w:rsidRDefault="00390D49" w:rsidP="007F7645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49" w:rsidRPr="001119CA" w:rsidRDefault="00390D49" w:rsidP="007F7645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1119CA" w:rsidRDefault="00390D49" w:rsidP="007F7645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6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1119CA" w:rsidRDefault="00390D49" w:rsidP="007F7645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7</w:t>
            </w:r>
          </w:p>
        </w:tc>
      </w:tr>
      <w:tr w:rsidR="00390D49" w:rsidRPr="001119CA" w:rsidTr="00CA7EFC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CD402A" w:rsidRDefault="00390D49" w:rsidP="007F7645">
            <w:pPr>
              <w:tabs>
                <w:tab w:val="left" w:pos="5812"/>
              </w:tabs>
              <w:jc w:val="center"/>
            </w:pPr>
            <w:r w:rsidRPr="00CD402A"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CD402A" w:rsidRDefault="00CA7EFC" w:rsidP="007F7645">
            <w:pPr>
              <w:tabs>
                <w:tab w:val="left" w:pos="5812"/>
              </w:tabs>
            </w:pPr>
            <w:r>
              <w:t>Гараж</w:t>
            </w:r>
            <w:r w:rsidR="00390D49" w:rsidRPr="00CD402A">
              <w:t xml:space="preserve"> </w:t>
            </w:r>
          </w:p>
          <w:p w:rsidR="00390D49" w:rsidRPr="00CD402A" w:rsidRDefault="00390D49" w:rsidP="00CA7EFC">
            <w:pPr>
              <w:tabs>
                <w:tab w:val="left" w:pos="5812"/>
              </w:tabs>
            </w:pPr>
            <w:r w:rsidRPr="00CD402A">
              <w:t xml:space="preserve">пл. </w:t>
            </w:r>
            <w:r w:rsidR="00CA7EFC">
              <w:t>20,5</w:t>
            </w:r>
            <w:r w:rsidRPr="00CD402A">
              <w:t xml:space="preserve"> м</w:t>
            </w:r>
            <w:r w:rsidRPr="00CD402A">
              <w:rPr>
                <w:vertAlign w:val="superscript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CD402A" w:rsidRDefault="00390D49" w:rsidP="007F7645">
            <w:pPr>
              <w:tabs>
                <w:tab w:val="left" w:pos="5812"/>
              </w:tabs>
            </w:pPr>
            <w:r w:rsidRPr="00CD402A">
              <w:t xml:space="preserve">м. </w:t>
            </w:r>
            <w:proofErr w:type="spellStart"/>
            <w:r w:rsidRPr="00CD402A">
              <w:t>Сєвєродонецьк</w:t>
            </w:r>
            <w:proofErr w:type="spellEnd"/>
            <w:r w:rsidRPr="00CD402A">
              <w:t>,</w:t>
            </w:r>
          </w:p>
          <w:p w:rsidR="00CA7EFC" w:rsidRDefault="00CA7EFC" w:rsidP="007F7645">
            <w:pPr>
              <w:tabs>
                <w:tab w:val="left" w:pos="5812"/>
              </w:tabs>
            </w:pPr>
            <w:r>
              <w:t xml:space="preserve">квартал 24, гараж </w:t>
            </w:r>
          </w:p>
          <w:p w:rsidR="00390D49" w:rsidRPr="00CD402A" w:rsidRDefault="00CA7EFC" w:rsidP="007F7645">
            <w:pPr>
              <w:tabs>
                <w:tab w:val="left" w:pos="5812"/>
              </w:tabs>
            </w:pPr>
            <w:r>
              <w:t>№ 256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CD402A" w:rsidRDefault="00CA7EFC" w:rsidP="007F7645">
            <w:pPr>
              <w:tabs>
                <w:tab w:val="left" w:pos="5812"/>
              </w:tabs>
              <w:jc w:val="center"/>
            </w:pPr>
            <w:r>
              <w:t>викуп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49" w:rsidRPr="00CD402A" w:rsidRDefault="00CA7EFC" w:rsidP="007F7645">
            <w:pPr>
              <w:tabs>
                <w:tab w:val="left" w:pos="5812"/>
              </w:tabs>
              <w:jc w:val="center"/>
            </w:pPr>
            <w:r>
              <w:t>50 968,80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CD402A" w:rsidRDefault="00390D49" w:rsidP="007F7645">
            <w:pPr>
              <w:tabs>
                <w:tab w:val="left" w:pos="5812"/>
              </w:tabs>
              <w:jc w:val="center"/>
            </w:pPr>
            <w:r w:rsidRPr="00CD402A">
              <w:t xml:space="preserve">№ </w:t>
            </w:r>
            <w:r w:rsidR="00CA7EFC">
              <w:t>1972</w:t>
            </w:r>
          </w:p>
          <w:p w:rsidR="00390D49" w:rsidRPr="00CD402A" w:rsidRDefault="00CA7EFC" w:rsidP="00CA7EFC">
            <w:pPr>
              <w:tabs>
                <w:tab w:val="left" w:pos="5812"/>
              </w:tabs>
              <w:ind w:left="-108"/>
              <w:jc w:val="center"/>
            </w:pPr>
            <w:r>
              <w:t>15</w:t>
            </w:r>
            <w:r w:rsidR="00390D49">
              <w:t>.</w:t>
            </w:r>
            <w:r>
              <w:t>1</w:t>
            </w:r>
            <w:r w:rsidR="00390D49">
              <w:t>1.201</w:t>
            </w:r>
            <w:r>
              <w:t>6</w:t>
            </w:r>
            <w:r w:rsidR="00390D49">
              <w:t>р</w:t>
            </w:r>
            <w:r>
              <w:t>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CD402A" w:rsidRDefault="00390D49" w:rsidP="007F7645">
            <w:pPr>
              <w:tabs>
                <w:tab w:val="left" w:pos="5812"/>
              </w:tabs>
              <w:jc w:val="center"/>
            </w:pPr>
          </w:p>
        </w:tc>
      </w:tr>
      <w:tr w:rsidR="00390D49" w:rsidRPr="001119CA" w:rsidTr="00CA7EFC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CD402A" w:rsidRDefault="00390D49" w:rsidP="007F7645">
            <w:pPr>
              <w:tabs>
                <w:tab w:val="left" w:pos="5812"/>
              </w:tabs>
              <w:jc w:val="center"/>
            </w:pPr>
            <w:r w:rsidRPr="00CD402A"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CD402A" w:rsidRDefault="00390D49" w:rsidP="007F7645">
            <w:pPr>
              <w:tabs>
                <w:tab w:val="left" w:pos="5812"/>
              </w:tabs>
            </w:pPr>
            <w:r w:rsidRPr="00CD402A">
              <w:t xml:space="preserve">Нежитлове приміщення </w:t>
            </w:r>
          </w:p>
          <w:p w:rsidR="00390D49" w:rsidRPr="00CD402A" w:rsidRDefault="00390D49" w:rsidP="00807396">
            <w:pPr>
              <w:tabs>
                <w:tab w:val="left" w:pos="5812"/>
              </w:tabs>
            </w:pPr>
            <w:r w:rsidRPr="00CD402A">
              <w:t xml:space="preserve">пл. </w:t>
            </w:r>
            <w:r>
              <w:t>1</w:t>
            </w:r>
            <w:r w:rsidR="00807396">
              <w:t>02,0</w:t>
            </w:r>
            <w:r w:rsidRPr="00CD402A">
              <w:t xml:space="preserve"> м</w:t>
            </w:r>
            <w:r w:rsidRPr="00CD402A">
              <w:rPr>
                <w:vertAlign w:val="superscript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CD402A" w:rsidRDefault="00390D49" w:rsidP="007F7645">
            <w:pPr>
              <w:tabs>
                <w:tab w:val="left" w:pos="5812"/>
              </w:tabs>
            </w:pPr>
            <w:r w:rsidRPr="00CD402A">
              <w:t xml:space="preserve">м. </w:t>
            </w:r>
            <w:proofErr w:type="spellStart"/>
            <w:r w:rsidRPr="00CD402A">
              <w:t>Сєвєродонецьк</w:t>
            </w:r>
            <w:proofErr w:type="spellEnd"/>
            <w:r w:rsidRPr="00CD402A">
              <w:t>,</w:t>
            </w:r>
          </w:p>
          <w:p w:rsidR="00390D49" w:rsidRPr="00CD402A" w:rsidRDefault="00807396" w:rsidP="00807396">
            <w:pPr>
              <w:tabs>
                <w:tab w:val="left" w:pos="5812"/>
              </w:tabs>
            </w:pPr>
            <w:r>
              <w:t>вул</w:t>
            </w:r>
            <w:r w:rsidR="00390D49" w:rsidRPr="00CD402A">
              <w:t xml:space="preserve">. </w:t>
            </w:r>
            <w:r>
              <w:t>Першотравнева</w:t>
            </w:r>
            <w:r w:rsidR="00390D49" w:rsidRPr="00CD402A">
              <w:t xml:space="preserve">, </w:t>
            </w:r>
            <w:r>
              <w:t>43/133</w:t>
            </w:r>
            <w:r w:rsidR="00390D49" w:rsidRPr="00CD402A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CD402A" w:rsidRDefault="00807396" w:rsidP="007F7645">
            <w:pPr>
              <w:tabs>
                <w:tab w:val="left" w:pos="5812"/>
              </w:tabs>
              <w:jc w:val="center"/>
            </w:pPr>
            <w:r>
              <w:t>аукціон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49" w:rsidRPr="00CD402A" w:rsidRDefault="00807396" w:rsidP="007F7645">
            <w:pPr>
              <w:tabs>
                <w:tab w:val="left" w:pos="5812"/>
              </w:tabs>
              <w:jc w:val="center"/>
            </w:pPr>
            <w:r>
              <w:t>161 470,00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CD402A" w:rsidRDefault="00390D49" w:rsidP="00807396">
            <w:pPr>
              <w:tabs>
                <w:tab w:val="left" w:pos="5812"/>
              </w:tabs>
              <w:jc w:val="center"/>
            </w:pPr>
            <w:r w:rsidRPr="00CD402A">
              <w:t xml:space="preserve">№ </w:t>
            </w:r>
            <w:r w:rsidR="00807396">
              <w:t>2016</w:t>
            </w:r>
          </w:p>
          <w:p w:rsidR="00390D49" w:rsidRPr="00CD402A" w:rsidRDefault="00807396" w:rsidP="00807396">
            <w:pPr>
              <w:tabs>
                <w:tab w:val="left" w:pos="5812"/>
              </w:tabs>
              <w:jc w:val="center"/>
            </w:pPr>
            <w:r>
              <w:t>23</w:t>
            </w:r>
            <w:r w:rsidR="00390D49">
              <w:t>.</w:t>
            </w:r>
            <w:r>
              <w:t>11</w:t>
            </w:r>
            <w:r w:rsidR="00390D49">
              <w:t>.201</w:t>
            </w:r>
            <w:r>
              <w:t>6</w:t>
            </w:r>
            <w:r w:rsidR="00390D49">
              <w:t>р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CD402A" w:rsidRDefault="00390D49" w:rsidP="007F7645">
            <w:pPr>
              <w:tabs>
                <w:tab w:val="left" w:pos="5812"/>
              </w:tabs>
              <w:jc w:val="center"/>
            </w:pPr>
          </w:p>
        </w:tc>
      </w:tr>
      <w:tr w:rsidR="00390D49" w:rsidRPr="001119CA" w:rsidTr="00CA7EFC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CD402A" w:rsidRDefault="00390D49" w:rsidP="007F7645">
            <w:pPr>
              <w:tabs>
                <w:tab w:val="left" w:pos="5812"/>
              </w:tabs>
              <w:jc w:val="center"/>
            </w:pPr>
            <w: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CD402A" w:rsidRDefault="00390D49" w:rsidP="007F7645">
            <w:pPr>
              <w:tabs>
                <w:tab w:val="left" w:pos="5812"/>
              </w:tabs>
            </w:pPr>
            <w:r w:rsidRPr="00CD402A">
              <w:t xml:space="preserve">Нежитлове приміщення </w:t>
            </w:r>
          </w:p>
          <w:p w:rsidR="00390D49" w:rsidRPr="00CD402A" w:rsidRDefault="00390D49" w:rsidP="00807396">
            <w:pPr>
              <w:tabs>
                <w:tab w:val="left" w:pos="5812"/>
              </w:tabs>
            </w:pPr>
            <w:r w:rsidRPr="00CD402A">
              <w:t xml:space="preserve">пл. </w:t>
            </w:r>
            <w:r w:rsidR="00807396">
              <w:t>25,1</w:t>
            </w:r>
            <w:r>
              <w:t xml:space="preserve"> </w:t>
            </w:r>
            <w:r w:rsidRPr="00CD402A">
              <w:t>м</w:t>
            </w:r>
            <w:r w:rsidRPr="00CD402A">
              <w:rPr>
                <w:vertAlign w:val="superscript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CD402A" w:rsidRDefault="00390D49" w:rsidP="007F7645">
            <w:pPr>
              <w:tabs>
                <w:tab w:val="left" w:pos="5812"/>
              </w:tabs>
            </w:pPr>
            <w:r w:rsidRPr="00CD402A">
              <w:t xml:space="preserve">м. </w:t>
            </w:r>
            <w:proofErr w:type="spellStart"/>
            <w:r w:rsidRPr="00CD402A">
              <w:t>Сєвєродонецьк</w:t>
            </w:r>
            <w:proofErr w:type="spellEnd"/>
            <w:r w:rsidRPr="00CD402A">
              <w:t>,</w:t>
            </w:r>
          </w:p>
          <w:p w:rsidR="00390D49" w:rsidRPr="00CD402A" w:rsidRDefault="00390D49" w:rsidP="00807396">
            <w:pPr>
              <w:tabs>
                <w:tab w:val="left" w:pos="5812"/>
              </w:tabs>
            </w:pPr>
            <w:r>
              <w:t xml:space="preserve">вул. </w:t>
            </w:r>
            <w:r w:rsidR="00807396">
              <w:t>Маяковського</w:t>
            </w:r>
            <w:r>
              <w:t>, 2</w:t>
            </w:r>
            <w:r w:rsidR="00807396">
              <w:t>5-б</w:t>
            </w:r>
            <w:r>
              <w:t>/</w:t>
            </w:r>
            <w:r w:rsidR="00807396">
              <w:t>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CD402A" w:rsidRDefault="00807396" w:rsidP="007F7645">
            <w:pPr>
              <w:tabs>
                <w:tab w:val="left" w:pos="5812"/>
              </w:tabs>
              <w:jc w:val="center"/>
            </w:pPr>
            <w:r>
              <w:t>аукціон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49" w:rsidRPr="00CD402A" w:rsidRDefault="00807396" w:rsidP="007F7645">
            <w:pPr>
              <w:tabs>
                <w:tab w:val="left" w:pos="5812"/>
              </w:tabs>
              <w:jc w:val="center"/>
            </w:pPr>
            <w:r>
              <w:t>40 861,00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CD402A" w:rsidRDefault="00390D49" w:rsidP="007F7645">
            <w:pPr>
              <w:tabs>
                <w:tab w:val="left" w:pos="5812"/>
              </w:tabs>
              <w:jc w:val="center"/>
            </w:pPr>
            <w:r w:rsidRPr="00CD402A">
              <w:t xml:space="preserve">№ </w:t>
            </w:r>
            <w:r w:rsidR="00807396">
              <w:t>2015</w:t>
            </w:r>
          </w:p>
          <w:p w:rsidR="00390D49" w:rsidRPr="00CD402A" w:rsidRDefault="00807396" w:rsidP="00807396">
            <w:pPr>
              <w:tabs>
                <w:tab w:val="left" w:pos="5812"/>
              </w:tabs>
              <w:ind w:left="-108"/>
              <w:jc w:val="center"/>
            </w:pPr>
            <w:r>
              <w:t>23</w:t>
            </w:r>
            <w:r w:rsidR="00390D49">
              <w:t>.</w:t>
            </w:r>
            <w:r>
              <w:t>11.2016</w:t>
            </w:r>
            <w:r w:rsidR="00390D49">
              <w:t>р</w:t>
            </w:r>
            <w:r>
              <w:t>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1119CA" w:rsidRDefault="00390D49" w:rsidP="007F7645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</w:p>
        </w:tc>
      </w:tr>
      <w:tr w:rsidR="003E5B65" w:rsidRPr="001119CA" w:rsidTr="00CA7EFC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5B65" w:rsidRDefault="00EA3B7F" w:rsidP="007F7645">
            <w:pPr>
              <w:tabs>
                <w:tab w:val="left" w:pos="5812"/>
              </w:tabs>
              <w:jc w:val="center"/>
            </w:pPr>
            <w: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3B7F" w:rsidRDefault="00EA3B7F" w:rsidP="007F7645">
            <w:pPr>
              <w:tabs>
                <w:tab w:val="left" w:pos="5812"/>
              </w:tabs>
            </w:pPr>
            <w:r>
              <w:t xml:space="preserve">Нежитлова будівля </w:t>
            </w:r>
          </w:p>
          <w:p w:rsidR="003E5B65" w:rsidRPr="00EA3B7F" w:rsidRDefault="00EA3B7F" w:rsidP="00EA3B7F">
            <w:pPr>
              <w:tabs>
                <w:tab w:val="left" w:pos="5812"/>
              </w:tabs>
              <w:rPr>
                <w:vertAlign w:val="superscript"/>
              </w:rPr>
            </w:pPr>
            <w:r>
              <w:t>пл. 481,0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3B7F" w:rsidRPr="00CD402A" w:rsidRDefault="00EA3B7F" w:rsidP="00EA3B7F">
            <w:pPr>
              <w:tabs>
                <w:tab w:val="left" w:pos="5812"/>
              </w:tabs>
            </w:pPr>
            <w:r w:rsidRPr="00CD402A">
              <w:t xml:space="preserve">м. </w:t>
            </w:r>
            <w:proofErr w:type="spellStart"/>
            <w:r w:rsidRPr="00CD402A">
              <w:t>Сєвєродонецьк</w:t>
            </w:r>
            <w:proofErr w:type="spellEnd"/>
            <w:r w:rsidRPr="00CD402A">
              <w:t>,</w:t>
            </w:r>
          </w:p>
          <w:p w:rsidR="003E5B65" w:rsidRPr="00CD402A" w:rsidRDefault="00EA3B7F" w:rsidP="007F7645">
            <w:pPr>
              <w:tabs>
                <w:tab w:val="left" w:pos="5812"/>
              </w:tabs>
            </w:pPr>
            <w:r>
              <w:t>вул. Єгорова, буд. 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5B65" w:rsidRDefault="00EA3B7F" w:rsidP="007F7645">
            <w:pPr>
              <w:tabs>
                <w:tab w:val="left" w:pos="5812"/>
              </w:tabs>
              <w:jc w:val="center"/>
            </w:pPr>
            <w:r>
              <w:t>викуп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65" w:rsidRDefault="00EA3B7F" w:rsidP="007F7645">
            <w:pPr>
              <w:tabs>
                <w:tab w:val="left" w:pos="5812"/>
              </w:tabs>
              <w:jc w:val="center"/>
            </w:pPr>
            <w:r>
              <w:t>475 762,45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3B7F" w:rsidRPr="00CD402A" w:rsidRDefault="00EA3B7F" w:rsidP="00EA3B7F">
            <w:pPr>
              <w:tabs>
                <w:tab w:val="left" w:pos="5812"/>
              </w:tabs>
              <w:jc w:val="center"/>
            </w:pPr>
            <w:r w:rsidRPr="00CD402A">
              <w:t xml:space="preserve">№ </w:t>
            </w:r>
            <w:r>
              <w:t>2125</w:t>
            </w:r>
          </w:p>
          <w:p w:rsidR="003E5B65" w:rsidRPr="00CD402A" w:rsidRDefault="00EA3B7F" w:rsidP="00EA3B7F">
            <w:pPr>
              <w:tabs>
                <w:tab w:val="left" w:pos="5812"/>
              </w:tabs>
              <w:jc w:val="center"/>
            </w:pPr>
            <w:r>
              <w:t>12.12.2016р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5B65" w:rsidRPr="001119CA" w:rsidRDefault="003E5B65" w:rsidP="007F7645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</w:p>
        </w:tc>
      </w:tr>
      <w:tr w:rsidR="00EA3B7F" w:rsidRPr="001119CA" w:rsidTr="00CA7EFC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3B7F" w:rsidRDefault="00EA3B7F" w:rsidP="007F7645">
            <w:pPr>
              <w:tabs>
                <w:tab w:val="left" w:pos="5812"/>
              </w:tabs>
              <w:jc w:val="center"/>
            </w:pPr>
            <w: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3B7F" w:rsidRPr="00CD402A" w:rsidRDefault="00EA3B7F" w:rsidP="00EA3B7F">
            <w:pPr>
              <w:tabs>
                <w:tab w:val="left" w:pos="5812"/>
              </w:tabs>
            </w:pPr>
            <w:r w:rsidRPr="00CD402A">
              <w:t xml:space="preserve">Нежитлове приміщення </w:t>
            </w:r>
          </w:p>
          <w:p w:rsidR="00EA3B7F" w:rsidRDefault="00EA3B7F" w:rsidP="00EA3B7F">
            <w:pPr>
              <w:tabs>
                <w:tab w:val="left" w:pos="5812"/>
              </w:tabs>
            </w:pPr>
            <w:r w:rsidRPr="00CD402A">
              <w:t xml:space="preserve">пл. </w:t>
            </w:r>
            <w:r>
              <w:t xml:space="preserve">31,4 </w:t>
            </w:r>
            <w:r w:rsidRPr="00CD402A">
              <w:t>м</w:t>
            </w:r>
            <w:r w:rsidRPr="00CD402A">
              <w:rPr>
                <w:vertAlign w:val="superscript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3B7F" w:rsidRPr="00CD402A" w:rsidRDefault="00EA3B7F" w:rsidP="00EA3B7F">
            <w:pPr>
              <w:tabs>
                <w:tab w:val="left" w:pos="5812"/>
              </w:tabs>
            </w:pPr>
            <w:r w:rsidRPr="00CD402A">
              <w:t xml:space="preserve">м. </w:t>
            </w:r>
            <w:proofErr w:type="spellStart"/>
            <w:r w:rsidRPr="00CD402A">
              <w:t>Сєвєродонецьк</w:t>
            </w:r>
            <w:proofErr w:type="spellEnd"/>
            <w:r w:rsidRPr="00CD402A">
              <w:t>,</w:t>
            </w:r>
          </w:p>
          <w:p w:rsidR="00EA3B7F" w:rsidRPr="00CD402A" w:rsidRDefault="00EA3B7F" w:rsidP="00EA3B7F">
            <w:pPr>
              <w:tabs>
                <w:tab w:val="left" w:pos="5812"/>
              </w:tabs>
            </w:pPr>
            <w:r>
              <w:t>вул.. Менделєєва, буд. 50/135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3B7F" w:rsidRDefault="00EA3B7F" w:rsidP="007F7645">
            <w:pPr>
              <w:tabs>
                <w:tab w:val="left" w:pos="5812"/>
              </w:tabs>
              <w:jc w:val="center"/>
            </w:pPr>
            <w:r>
              <w:t>аукціон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7F" w:rsidRDefault="00EA3B7F" w:rsidP="00EA3B7F">
            <w:pPr>
              <w:tabs>
                <w:tab w:val="left" w:pos="5812"/>
              </w:tabs>
              <w:jc w:val="center"/>
            </w:pPr>
            <w:r>
              <w:t>40 106,00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3B7F" w:rsidRDefault="00EA3B7F" w:rsidP="00EA3B7F">
            <w:pPr>
              <w:tabs>
                <w:tab w:val="left" w:pos="5812"/>
              </w:tabs>
              <w:jc w:val="center"/>
            </w:pPr>
            <w:r>
              <w:t>№ 2228</w:t>
            </w:r>
          </w:p>
          <w:p w:rsidR="00EA3B7F" w:rsidRPr="00CD402A" w:rsidRDefault="00EA3B7F" w:rsidP="00EA3B7F">
            <w:pPr>
              <w:tabs>
                <w:tab w:val="left" w:pos="5812"/>
              </w:tabs>
              <w:jc w:val="left"/>
            </w:pPr>
            <w:r>
              <w:t>27.12.2016р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3B7F" w:rsidRPr="001119CA" w:rsidRDefault="00EA3B7F" w:rsidP="007F7645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</w:p>
        </w:tc>
      </w:tr>
      <w:tr w:rsidR="00EA3B7F" w:rsidRPr="001119CA" w:rsidTr="00CA7EFC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3B7F" w:rsidRDefault="00EA3B7F" w:rsidP="007F7645">
            <w:pPr>
              <w:tabs>
                <w:tab w:val="left" w:pos="5812"/>
              </w:tabs>
              <w:jc w:val="center"/>
            </w:pPr>
            <w: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3B7F" w:rsidRPr="00CD402A" w:rsidRDefault="00EA3B7F" w:rsidP="00EA3B7F">
            <w:pPr>
              <w:tabs>
                <w:tab w:val="left" w:pos="5812"/>
              </w:tabs>
            </w:pPr>
            <w:r w:rsidRPr="00CD402A">
              <w:t xml:space="preserve">Нежитлове приміщення </w:t>
            </w:r>
          </w:p>
          <w:p w:rsidR="00EA3B7F" w:rsidRDefault="00EA3B7F" w:rsidP="00D56785">
            <w:pPr>
              <w:tabs>
                <w:tab w:val="left" w:pos="5812"/>
              </w:tabs>
            </w:pPr>
            <w:r w:rsidRPr="00CD402A">
              <w:t xml:space="preserve">пл. </w:t>
            </w:r>
            <w:r w:rsidR="00D56785">
              <w:t>8</w:t>
            </w:r>
            <w:r>
              <w:t>,</w:t>
            </w:r>
            <w:r w:rsidR="00D56785">
              <w:t>2</w:t>
            </w:r>
            <w:r>
              <w:t xml:space="preserve"> </w:t>
            </w:r>
            <w:r w:rsidRPr="00CD402A">
              <w:t>м</w:t>
            </w:r>
            <w:r w:rsidRPr="00CD402A">
              <w:rPr>
                <w:vertAlign w:val="superscript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6785" w:rsidRPr="00CD402A" w:rsidRDefault="00D56785" w:rsidP="00D56785">
            <w:pPr>
              <w:tabs>
                <w:tab w:val="left" w:pos="5812"/>
              </w:tabs>
            </w:pPr>
            <w:r w:rsidRPr="00CD402A">
              <w:t xml:space="preserve">м. </w:t>
            </w:r>
            <w:proofErr w:type="spellStart"/>
            <w:r w:rsidRPr="00CD402A">
              <w:t>Сєвєродонецьк</w:t>
            </w:r>
            <w:proofErr w:type="spellEnd"/>
            <w:r w:rsidRPr="00CD402A">
              <w:t>,</w:t>
            </w:r>
          </w:p>
          <w:p w:rsidR="00EA3B7F" w:rsidRPr="00CD402A" w:rsidRDefault="00D56785" w:rsidP="00EA3B7F">
            <w:pPr>
              <w:tabs>
                <w:tab w:val="left" w:pos="5812"/>
              </w:tabs>
            </w:pPr>
            <w:proofErr w:type="spellStart"/>
            <w:r>
              <w:t>бул</w:t>
            </w:r>
            <w:proofErr w:type="spellEnd"/>
            <w:r>
              <w:t>. Дружби народів, буд. 41/28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3B7F" w:rsidRDefault="00D56785" w:rsidP="007F7645">
            <w:pPr>
              <w:tabs>
                <w:tab w:val="left" w:pos="5812"/>
              </w:tabs>
              <w:jc w:val="center"/>
            </w:pPr>
            <w:r>
              <w:t>викуп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7F" w:rsidRDefault="00BB32FD" w:rsidP="007F7645">
            <w:pPr>
              <w:tabs>
                <w:tab w:val="left" w:pos="5812"/>
              </w:tabs>
              <w:jc w:val="center"/>
            </w:pPr>
            <w:r>
              <w:t>6 948,97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3B7F" w:rsidRDefault="00BB32FD" w:rsidP="00EA3B7F">
            <w:pPr>
              <w:tabs>
                <w:tab w:val="left" w:pos="5812"/>
              </w:tabs>
              <w:jc w:val="center"/>
            </w:pPr>
            <w:r>
              <w:t>№ 2236</w:t>
            </w:r>
          </w:p>
          <w:p w:rsidR="00BB32FD" w:rsidRPr="00CD402A" w:rsidRDefault="00BB32FD" w:rsidP="00EA3B7F">
            <w:pPr>
              <w:tabs>
                <w:tab w:val="left" w:pos="5812"/>
              </w:tabs>
              <w:jc w:val="center"/>
            </w:pPr>
            <w:r>
              <w:t>27.12.2016р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3B7F" w:rsidRPr="001119CA" w:rsidRDefault="00EA3B7F" w:rsidP="007F7645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</w:p>
        </w:tc>
      </w:tr>
      <w:tr w:rsidR="00390D49" w:rsidRPr="001119CA" w:rsidTr="00CA7EF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90D49" w:rsidRPr="001119CA" w:rsidRDefault="00390D49" w:rsidP="007F7645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0D49" w:rsidRPr="00622443" w:rsidRDefault="00390D49" w:rsidP="007F7645">
            <w:pPr>
              <w:tabs>
                <w:tab w:val="left" w:pos="5812"/>
              </w:tabs>
              <w:jc w:val="center"/>
              <w:rPr>
                <w:b/>
                <w:sz w:val="23"/>
                <w:szCs w:val="23"/>
              </w:rPr>
            </w:pPr>
            <w:r w:rsidRPr="00622443">
              <w:rPr>
                <w:b/>
                <w:sz w:val="23"/>
                <w:szCs w:val="23"/>
              </w:rPr>
              <w:t>Усього: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90D49" w:rsidRPr="001119CA" w:rsidRDefault="00390D49" w:rsidP="007F7645">
            <w:pPr>
              <w:tabs>
                <w:tab w:val="left" w:pos="5812"/>
              </w:tabs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90D49" w:rsidRPr="001119CA" w:rsidRDefault="00390D49" w:rsidP="007F7645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90D49" w:rsidRPr="001119CA" w:rsidRDefault="00BB32FD" w:rsidP="007F7645">
            <w:pPr>
              <w:tabs>
                <w:tab w:val="left" w:pos="5812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776</w:t>
            </w:r>
            <w:r w:rsidR="00807396">
              <w:rPr>
                <w:b/>
                <w:sz w:val="23"/>
                <w:szCs w:val="23"/>
              </w:rPr>
              <w:t> </w:t>
            </w:r>
            <w:r>
              <w:rPr>
                <w:b/>
                <w:sz w:val="23"/>
                <w:szCs w:val="23"/>
              </w:rPr>
              <w:t>117</w:t>
            </w:r>
            <w:r w:rsidR="00807396">
              <w:rPr>
                <w:b/>
                <w:sz w:val="23"/>
                <w:szCs w:val="23"/>
              </w:rPr>
              <w:t>,</w:t>
            </w:r>
            <w:r>
              <w:rPr>
                <w:b/>
                <w:sz w:val="23"/>
                <w:szCs w:val="23"/>
              </w:rPr>
              <w:t>22</w:t>
            </w:r>
          </w:p>
          <w:p w:rsidR="00390D49" w:rsidRPr="001119CA" w:rsidRDefault="00390D49" w:rsidP="007F7645">
            <w:pPr>
              <w:tabs>
                <w:tab w:val="left" w:pos="5812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90D49" w:rsidRPr="001119CA" w:rsidRDefault="00390D49" w:rsidP="007F7645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90D49" w:rsidRPr="001119CA" w:rsidRDefault="00390D49" w:rsidP="007F7645">
            <w:pPr>
              <w:tabs>
                <w:tab w:val="left" w:pos="5812"/>
              </w:tabs>
              <w:rPr>
                <w:sz w:val="23"/>
                <w:szCs w:val="23"/>
              </w:rPr>
            </w:pPr>
          </w:p>
        </w:tc>
      </w:tr>
    </w:tbl>
    <w:p w:rsidR="00390D49" w:rsidRDefault="00390D49" w:rsidP="00390D49">
      <w:pPr>
        <w:pStyle w:val="a7"/>
        <w:ind w:firstLine="0"/>
        <w:rPr>
          <w:sz w:val="23"/>
          <w:szCs w:val="23"/>
        </w:rPr>
      </w:pPr>
    </w:p>
    <w:p w:rsidR="00390D49" w:rsidRDefault="00390D49" w:rsidP="00390D49">
      <w:pPr>
        <w:pStyle w:val="a7"/>
        <w:ind w:firstLine="0"/>
        <w:jc w:val="left"/>
        <w:rPr>
          <w:sz w:val="23"/>
          <w:szCs w:val="23"/>
        </w:rPr>
      </w:pPr>
    </w:p>
    <w:p w:rsidR="00390D49" w:rsidRDefault="00390D49" w:rsidP="00390D49">
      <w:pPr>
        <w:pStyle w:val="a7"/>
        <w:ind w:firstLine="0"/>
        <w:jc w:val="left"/>
        <w:rPr>
          <w:sz w:val="23"/>
          <w:szCs w:val="23"/>
        </w:rPr>
      </w:pPr>
    </w:p>
    <w:p w:rsidR="00390D49" w:rsidRDefault="00EA3B7F" w:rsidP="00EC3132">
      <w:pPr>
        <w:ind w:firstLine="709"/>
        <w:rPr>
          <w:sz w:val="23"/>
          <w:szCs w:val="23"/>
        </w:rPr>
      </w:pPr>
      <w:proofErr w:type="spellStart"/>
      <w:r w:rsidRPr="00F17D6A">
        <w:rPr>
          <w:b/>
          <w:bCs/>
        </w:rPr>
        <w:t>Мicький</w:t>
      </w:r>
      <w:proofErr w:type="spellEnd"/>
      <w:r w:rsidRPr="00F17D6A">
        <w:rPr>
          <w:b/>
          <w:bCs/>
        </w:rPr>
        <w:t xml:space="preserve">  голова                                                                              В.В. </w:t>
      </w:r>
      <w:proofErr w:type="spellStart"/>
      <w:r w:rsidRPr="00F17D6A">
        <w:rPr>
          <w:b/>
          <w:bCs/>
        </w:rPr>
        <w:t>Казаков</w:t>
      </w:r>
      <w:proofErr w:type="spellEnd"/>
    </w:p>
    <w:p w:rsidR="00670623" w:rsidRPr="00534FA2" w:rsidRDefault="00670623" w:rsidP="00CC7B9A">
      <w:pPr>
        <w:ind w:left="1418"/>
        <w:rPr>
          <w:b/>
        </w:rPr>
      </w:pPr>
    </w:p>
    <w:p w:rsidR="00670623" w:rsidRPr="00534FA2" w:rsidRDefault="00670623" w:rsidP="00CC7B9A">
      <w:pPr>
        <w:ind w:left="1418"/>
        <w:rPr>
          <w:b/>
        </w:rPr>
      </w:pPr>
    </w:p>
    <w:p w:rsidR="00670623" w:rsidRPr="00534FA2" w:rsidRDefault="00670623" w:rsidP="00CC7B9A">
      <w:pPr>
        <w:ind w:left="1418"/>
        <w:rPr>
          <w:b/>
        </w:rPr>
      </w:pPr>
    </w:p>
    <w:p w:rsidR="00670623" w:rsidRDefault="00670623" w:rsidP="00CC7B9A">
      <w:pPr>
        <w:ind w:left="1418"/>
        <w:rPr>
          <w:b/>
        </w:rPr>
      </w:pPr>
    </w:p>
    <w:p w:rsidR="00670623" w:rsidRDefault="00670623" w:rsidP="00CC7B9A">
      <w:pPr>
        <w:ind w:left="1418"/>
        <w:rPr>
          <w:b/>
        </w:rPr>
      </w:pPr>
    </w:p>
    <w:p w:rsidR="00670623" w:rsidRDefault="00670623" w:rsidP="00CC7B9A">
      <w:pPr>
        <w:ind w:left="1418"/>
        <w:rPr>
          <w:b/>
        </w:rPr>
      </w:pPr>
    </w:p>
    <w:p w:rsidR="00670623" w:rsidRDefault="00670623" w:rsidP="00CC7B9A">
      <w:pPr>
        <w:ind w:left="1418"/>
        <w:rPr>
          <w:b/>
        </w:rPr>
      </w:pPr>
    </w:p>
    <w:p w:rsidR="00943E54" w:rsidRDefault="00943E54" w:rsidP="00CC7B9A">
      <w:pPr>
        <w:ind w:left="1418"/>
        <w:rPr>
          <w:b/>
        </w:rPr>
      </w:pPr>
    </w:p>
    <w:p w:rsidR="00943E54" w:rsidRDefault="00943E54" w:rsidP="00CC7B9A">
      <w:pPr>
        <w:ind w:left="1418"/>
        <w:rPr>
          <w:b/>
        </w:rPr>
      </w:pPr>
    </w:p>
    <w:p w:rsidR="00943E54" w:rsidRDefault="00943E54" w:rsidP="00CC7B9A">
      <w:pPr>
        <w:ind w:left="1418"/>
        <w:rPr>
          <w:b/>
        </w:rPr>
      </w:pPr>
    </w:p>
    <w:p w:rsidR="00DC3118" w:rsidRDefault="00DC3118" w:rsidP="00CC7B9A">
      <w:pPr>
        <w:ind w:left="1418"/>
        <w:rPr>
          <w:b/>
        </w:rPr>
      </w:pPr>
    </w:p>
    <w:p w:rsidR="00DC3118" w:rsidRDefault="00DC3118" w:rsidP="00CC7B9A">
      <w:pPr>
        <w:ind w:left="1418"/>
        <w:rPr>
          <w:b/>
        </w:rPr>
      </w:pPr>
    </w:p>
    <w:p w:rsidR="00EA6C47" w:rsidRDefault="00EA6C47" w:rsidP="00CC7B9A">
      <w:pPr>
        <w:ind w:left="1418"/>
        <w:rPr>
          <w:b/>
        </w:rPr>
      </w:pPr>
    </w:p>
    <w:p w:rsidR="00681808" w:rsidRDefault="00681808" w:rsidP="00CC7B9A">
      <w:pPr>
        <w:ind w:left="1418"/>
        <w:rPr>
          <w:b/>
        </w:rPr>
      </w:pPr>
    </w:p>
    <w:p w:rsidR="00681808" w:rsidRDefault="00681808" w:rsidP="00CC7B9A">
      <w:pPr>
        <w:ind w:left="1418"/>
        <w:rPr>
          <w:b/>
        </w:rPr>
      </w:pPr>
    </w:p>
    <w:p w:rsidR="00681808" w:rsidRDefault="00681808" w:rsidP="00CC7B9A">
      <w:pPr>
        <w:ind w:left="1418"/>
        <w:rPr>
          <w:b/>
        </w:rPr>
      </w:pPr>
    </w:p>
    <w:p w:rsidR="00681808" w:rsidRDefault="00681808" w:rsidP="00CC7B9A">
      <w:pPr>
        <w:ind w:left="1418"/>
        <w:rPr>
          <w:b/>
        </w:rPr>
      </w:pPr>
    </w:p>
    <w:p w:rsidR="00681808" w:rsidRDefault="00681808" w:rsidP="00DE0D22">
      <w:pPr>
        <w:ind w:left="1418"/>
        <w:rPr>
          <w:b/>
        </w:rPr>
      </w:pPr>
    </w:p>
    <w:sectPr w:rsidR="00681808" w:rsidSect="00F17D6A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85B" w:rsidRDefault="00FF285B" w:rsidP="00036BFD">
      <w:r>
        <w:separator/>
      </w:r>
    </w:p>
  </w:endnote>
  <w:endnote w:type="continuationSeparator" w:id="0">
    <w:p w:rsidR="00FF285B" w:rsidRDefault="00FF285B" w:rsidP="00036B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85B" w:rsidRDefault="00FF285B" w:rsidP="00036BFD">
      <w:r>
        <w:separator/>
      </w:r>
    </w:p>
  </w:footnote>
  <w:footnote w:type="continuationSeparator" w:id="0">
    <w:p w:rsidR="00FF285B" w:rsidRDefault="00FF285B" w:rsidP="00036B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C3383"/>
    <w:multiLevelType w:val="hybridMultilevel"/>
    <w:tmpl w:val="07D48C8A"/>
    <w:lvl w:ilvl="0" w:tplc="4538E7FA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0792556"/>
    <w:multiLevelType w:val="hybridMultilevel"/>
    <w:tmpl w:val="0630C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5F456F"/>
    <w:multiLevelType w:val="hybridMultilevel"/>
    <w:tmpl w:val="A2F0807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381A2B"/>
    <w:multiLevelType w:val="hybridMultilevel"/>
    <w:tmpl w:val="2CD8DC58"/>
    <w:lvl w:ilvl="0" w:tplc="3B709F6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DA7EA8"/>
    <w:multiLevelType w:val="hybridMultilevel"/>
    <w:tmpl w:val="28780480"/>
    <w:lvl w:ilvl="0" w:tplc="98D6F4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FB5EB9"/>
    <w:multiLevelType w:val="hybridMultilevel"/>
    <w:tmpl w:val="4F5E4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4B4E9B"/>
    <w:multiLevelType w:val="hybridMultilevel"/>
    <w:tmpl w:val="4ED8277A"/>
    <w:lvl w:ilvl="0" w:tplc="00063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3A0BD0"/>
    <w:multiLevelType w:val="hybridMultilevel"/>
    <w:tmpl w:val="8CE46D20"/>
    <w:lvl w:ilvl="0" w:tplc="7AE6316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274C45D5"/>
    <w:multiLevelType w:val="hybridMultilevel"/>
    <w:tmpl w:val="12D4C6CE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801E13"/>
    <w:multiLevelType w:val="hybridMultilevel"/>
    <w:tmpl w:val="66B83D7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C9D4038"/>
    <w:multiLevelType w:val="hybridMultilevel"/>
    <w:tmpl w:val="ED0C9A24"/>
    <w:lvl w:ilvl="0" w:tplc="0419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7B2CC6"/>
    <w:multiLevelType w:val="multilevel"/>
    <w:tmpl w:val="C67ADD88"/>
    <w:lvl w:ilvl="0">
      <w:start w:val="1"/>
      <w:numFmt w:val="decimal"/>
      <w:lvlText w:val="%1"/>
      <w:lvlJc w:val="left"/>
      <w:pPr>
        <w:ind w:left="450" w:hanging="450"/>
      </w:pPr>
      <w:rPr>
        <w:b/>
      </w:rPr>
    </w:lvl>
    <w:lvl w:ilvl="1">
      <w:start w:val="1"/>
      <w:numFmt w:val="decimal"/>
      <w:lvlText w:val="%1.%2"/>
      <w:lvlJc w:val="left"/>
      <w:pPr>
        <w:ind w:left="450" w:hanging="45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2">
    <w:nsid w:val="381F47F8"/>
    <w:multiLevelType w:val="hybridMultilevel"/>
    <w:tmpl w:val="78D647A4"/>
    <w:lvl w:ilvl="0" w:tplc="0419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4B6ACD"/>
    <w:multiLevelType w:val="hybridMultilevel"/>
    <w:tmpl w:val="0CD24AFA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1B00B2"/>
    <w:multiLevelType w:val="hybridMultilevel"/>
    <w:tmpl w:val="2940F020"/>
    <w:lvl w:ilvl="0" w:tplc="7A06BE2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5">
    <w:nsid w:val="444F401A"/>
    <w:multiLevelType w:val="hybridMultilevel"/>
    <w:tmpl w:val="79F65A38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8B331A"/>
    <w:multiLevelType w:val="hybridMultilevel"/>
    <w:tmpl w:val="F3B62EB0"/>
    <w:lvl w:ilvl="0" w:tplc="D4BEF6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F65058"/>
    <w:multiLevelType w:val="hybridMultilevel"/>
    <w:tmpl w:val="26A884C8"/>
    <w:lvl w:ilvl="0" w:tplc="C5A28F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335163"/>
    <w:multiLevelType w:val="hybridMultilevel"/>
    <w:tmpl w:val="689479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1F97852"/>
    <w:multiLevelType w:val="hybridMultilevel"/>
    <w:tmpl w:val="78F25E46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BB714D"/>
    <w:multiLevelType w:val="hybridMultilevel"/>
    <w:tmpl w:val="8562661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168"/>
        </w:tabs>
        <w:ind w:left="1168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88"/>
        </w:tabs>
        <w:ind w:left="1888" w:hanging="360"/>
      </w:pPr>
    </w:lvl>
    <w:lvl w:ilvl="3" w:tplc="04190001">
      <w:start w:val="1"/>
      <w:numFmt w:val="decimal"/>
      <w:lvlText w:val="%4."/>
      <w:lvlJc w:val="left"/>
      <w:pPr>
        <w:tabs>
          <w:tab w:val="num" w:pos="2608"/>
        </w:tabs>
        <w:ind w:left="260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28"/>
        </w:tabs>
        <w:ind w:left="332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048"/>
        </w:tabs>
        <w:ind w:left="4048" w:hanging="360"/>
      </w:pPr>
    </w:lvl>
    <w:lvl w:ilvl="6" w:tplc="04190001">
      <w:start w:val="1"/>
      <w:numFmt w:val="decimal"/>
      <w:lvlText w:val="%7."/>
      <w:lvlJc w:val="left"/>
      <w:pPr>
        <w:tabs>
          <w:tab w:val="num" w:pos="4768"/>
        </w:tabs>
        <w:ind w:left="476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88"/>
        </w:tabs>
        <w:ind w:left="548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208"/>
        </w:tabs>
        <w:ind w:left="6208" w:hanging="360"/>
      </w:pPr>
    </w:lvl>
  </w:abstractNum>
  <w:abstractNum w:abstractNumId="21">
    <w:nsid w:val="6FC3557B"/>
    <w:multiLevelType w:val="hybridMultilevel"/>
    <w:tmpl w:val="4AA06A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FBC342B"/>
    <w:multiLevelType w:val="hybridMultilevel"/>
    <w:tmpl w:val="19E6CE9A"/>
    <w:lvl w:ilvl="0" w:tplc="0419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2"/>
  </w:num>
  <w:num w:numId="18">
    <w:abstractNumId w:val="14"/>
  </w:num>
  <w:num w:numId="19">
    <w:abstractNumId w:val="16"/>
  </w:num>
  <w:num w:numId="20">
    <w:abstractNumId w:val="17"/>
  </w:num>
  <w:num w:numId="21">
    <w:abstractNumId w:val="6"/>
  </w:num>
  <w:num w:numId="22">
    <w:abstractNumId w:val="0"/>
  </w:num>
  <w:num w:numId="23">
    <w:abstractNumId w:val="4"/>
  </w:num>
  <w:num w:numId="24">
    <w:abstractNumId w:val="9"/>
  </w:num>
  <w:num w:numId="25">
    <w:abstractNumId w:val="5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7B53"/>
    <w:rsid w:val="00001BCB"/>
    <w:rsid w:val="00006127"/>
    <w:rsid w:val="00016047"/>
    <w:rsid w:val="000171B5"/>
    <w:rsid w:val="000205B0"/>
    <w:rsid w:val="00025434"/>
    <w:rsid w:val="00026A8A"/>
    <w:rsid w:val="00033409"/>
    <w:rsid w:val="00036BFD"/>
    <w:rsid w:val="00037D53"/>
    <w:rsid w:val="0004474D"/>
    <w:rsid w:val="0004487B"/>
    <w:rsid w:val="00047A43"/>
    <w:rsid w:val="00050069"/>
    <w:rsid w:val="000609BD"/>
    <w:rsid w:val="00062351"/>
    <w:rsid w:val="00064DBC"/>
    <w:rsid w:val="00067F20"/>
    <w:rsid w:val="00081802"/>
    <w:rsid w:val="000A3496"/>
    <w:rsid w:val="000A3561"/>
    <w:rsid w:val="000A537E"/>
    <w:rsid w:val="000A7458"/>
    <w:rsid w:val="000B6276"/>
    <w:rsid w:val="000C06E8"/>
    <w:rsid w:val="000D4A39"/>
    <w:rsid w:val="000E0EDF"/>
    <w:rsid w:val="000E1D7B"/>
    <w:rsid w:val="001003FF"/>
    <w:rsid w:val="00101DC3"/>
    <w:rsid w:val="00103F28"/>
    <w:rsid w:val="0011488F"/>
    <w:rsid w:val="00120060"/>
    <w:rsid w:val="00130561"/>
    <w:rsid w:val="00147E02"/>
    <w:rsid w:val="00151318"/>
    <w:rsid w:val="00153B06"/>
    <w:rsid w:val="00153E47"/>
    <w:rsid w:val="00156D47"/>
    <w:rsid w:val="001655EB"/>
    <w:rsid w:val="001711FF"/>
    <w:rsid w:val="001728B0"/>
    <w:rsid w:val="001813BD"/>
    <w:rsid w:val="00181509"/>
    <w:rsid w:val="00184536"/>
    <w:rsid w:val="0018549F"/>
    <w:rsid w:val="00186D7E"/>
    <w:rsid w:val="00191616"/>
    <w:rsid w:val="001A12E9"/>
    <w:rsid w:val="001A48B5"/>
    <w:rsid w:val="001B73B9"/>
    <w:rsid w:val="00205A9B"/>
    <w:rsid w:val="00207C34"/>
    <w:rsid w:val="0022398B"/>
    <w:rsid w:val="002246A6"/>
    <w:rsid w:val="0023487E"/>
    <w:rsid w:val="002470E8"/>
    <w:rsid w:val="00256CC0"/>
    <w:rsid w:val="00257018"/>
    <w:rsid w:val="00260490"/>
    <w:rsid w:val="00273785"/>
    <w:rsid w:val="00287286"/>
    <w:rsid w:val="002929C9"/>
    <w:rsid w:val="002A40C1"/>
    <w:rsid w:val="002A7D8F"/>
    <w:rsid w:val="002B46C9"/>
    <w:rsid w:val="002C1A11"/>
    <w:rsid w:val="002C2D60"/>
    <w:rsid w:val="002C6341"/>
    <w:rsid w:val="002C72E7"/>
    <w:rsid w:val="002D4FE5"/>
    <w:rsid w:val="002F3349"/>
    <w:rsid w:val="002F7D1A"/>
    <w:rsid w:val="00324919"/>
    <w:rsid w:val="003366B5"/>
    <w:rsid w:val="00343242"/>
    <w:rsid w:val="0035333F"/>
    <w:rsid w:val="00354756"/>
    <w:rsid w:val="00362B46"/>
    <w:rsid w:val="003648F4"/>
    <w:rsid w:val="00366A38"/>
    <w:rsid w:val="003739AE"/>
    <w:rsid w:val="003744A8"/>
    <w:rsid w:val="0038047E"/>
    <w:rsid w:val="003815F1"/>
    <w:rsid w:val="00387D4F"/>
    <w:rsid w:val="00390D49"/>
    <w:rsid w:val="00394923"/>
    <w:rsid w:val="003B091B"/>
    <w:rsid w:val="003C459A"/>
    <w:rsid w:val="003D7E86"/>
    <w:rsid w:val="003E243F"/>
    <w:rsid w:val="003E48C5"/>
    <w:rsid w:val="003E5B65"/>
    <w:rsid w:val="003E5DBD"/>
    <w:rsid w:val="00401570"/>
    <w:rsid w:val="00405A7C"/>
    <w:rsid w:val="004115A8"/>
    <w:rsid w:val="0041736B"/>
    <w:rsid w:val="004218BE"/>
    <w:rsid w:val="004323B4"/>
    <w:rsid w:val="00432FDF"/>
    <w:rsid w:val="004644F3"/>
    <w:rsid w:val="0048065B"/>
    <w:rsid w:val="00480715"/>
    <w:rsid w:val="004956FA"/>
    <w:rsid w:val="004A2546"/>
    <w:rsid w:val="004A2CA9"/>
    <w:rsid w:val="004A45A7"/>
    <w:rsid w:val="004A5AA2"/>
    <w:rsid w:val="004C3D4E"/>
    <w:rsid w:val="004C6193"/>
    <w:rsid w:val="004E6DF7"/>
    <w:rsid w:val="004F0C10"/>
    <w:rsid w:val="00501123"/>
    <w:rsid w:val="0052325E"/>
    <w:rsid w:val="0052774E"/>
    <w:rsid w:val="00534FA2"/>
    <w:rsid w:val="00537031"/>
    <w:rsid w:val="0054238E"/>
    <w:rsid w:val="005427B4"/>
    <w:rsid w:val="005503B9"/>
    <w:rsid w:val="005540F4"/>
    <w:rsid w:val="00565249"/>
    <w:rsid w:val="00566D29"/>
    <w:rsid w:val="0056706D"/>
    <w:rsid w:val="00571A0D"/>
    <w:rsid w:val="005866E7"/>
    <w:rsid w:val="005971AE"/>
    <w:rsid w:val="005A339E"/>
    <w:rsid w:val="005A79D1"/>
    <w:rsid w:val="005B20F0"/>
    <w:rsid w:val="005B4C28"/>
    <w:rsid w:val="005B53CC"/>
    <w:rsid w:val="005B664F"/>
    <w:rsid w:val="005D0E90"/>
    <w:rsid w:val="005D52A8"/>
    <w:rsid w:val="005F27D5"/>
    <w:rsid w:val="005F6646"/>
    <w:rsid w:val="006026A1"/>
    <w:rsid w:val="00605C5E"/>
    <w:rsid w:val="00606D31"/>
    <w:rsid w:val="0061055B"/>
    <w:rsid w:val="00611F18"/>
    <w:rsid w:val="00621895"/>
    <w:rsid w:val="0062191D"/>
    <w:rsid w:val="006226B2"/>
    <w:rsid w:val="00623126"/>
    <w:rsid w:val="0063272A"/>
    <w:rsid w:val="006337AF"/>
    <w:rsid w:val="006345CD"/>
    <w:rsid w:val="0064314D"/>
    <w:rsid w:val="006444FD"/>
    <w:rsid w:val="006452C2"/>
    <w:rsid w:val="00645822"/>
    <w:rsid w:val="00647022"/>
    <w:rsid w:val="00651D65"/>
    <w:rsid w:val="00652A77"/>
    <w:rsid w:val="00653AF7"/>
    <w:rsid w:val="006600AE"/>
    <w:rsid w:val="00662FF2"/>
    <w:rsid w:val="00670278"/>
    <w:rsid w:val="00670623"/>
    <w:rsid w:val="00673F60"/>
    <w:rsid w:val="00680573"/>
    <w:rsid w:val="00681808"/>
    <w:rsid w:val="0068283A"/>
    <w:rsid w:val="00682D59"/>
    <w:rsid w:val="006835BD"/>
    <w:rsid w:val="006847BF"/>
    <w:rsid w:val="00687C13"/>
    <w:rsid w:val="006912D5"/>
    <w:rsid w:val="006A06C1"/>
    <w:rsid w:val="006A2F49"/>
    <w:rsid w:val="006A5900"/>
    <w:rsid w:val="006D5996"/>
    <w:rsid w:val="006E232D"/>
    <w:rsid w:val="006F7DE9"/>
    <w:rsid w:val="00702A4B"/>
    <w:rsid w:val="007103A1"/>
    <w:rsid w:val="0073011E"/>
    <w:rsid w:val="00732740"/>
    <w:rsid w:val="00736E63"/>
    <w:rsid w:val="00742781"/>
    <w:rsid w:val="0076240F"/>
    <w:rsid w:val="0076702A"/>
    <w:rsid w:val="00770B3A"/>
    <w:rsid w:val="00770E4A"/>
    <w:rsid w:val="00774444"/>
    <w:rsid w:val="007757C0"/>
    <w:rsid w:val="00785A8F"/>
    <w:rsid w:val="00787867"/>
    <w:rsid w:val="007933C0"/>
    <w:rsid w:val="00793456"/>
    <w:rsid w:val="007A168A"/>
    <w:rsid w:val="007A464A"/>
    <w:rsid w:val="007A6FFC"/>
    <w:rsid w:val="007B03F7"/>
    <w:rsid w:val="007B1662"/>
    <w:rsid w:val="007C2349"/>
    <w:rsid w:val="007D4BE7"/>
    <w:rsid w:val="007D4DCF"/>
    <w:rsid w:val="007E1EDE"/>
    <w:rsid w:val="007E53B0"/>
    <w:rsid w:val="007E620E"/>
    <w:rsid w:val="007E7241"/>
    <w:rsid w:val="007F1DF8"/>
    <w:rsid w:val="0080034A"/>
    <w:rsid w:val="008013B4"/>
    <w:rsid w:val="00803D27"/>
    <w:rsid w:val="00807396"/>
    <w:rsid w:val="0082239C"/>
    <w:rsid w:val="00834F58"/>
    <w:rsid w:val="008357DB"/>
    <w:rsid w:val="00854E84"/>
    <w:rsid w:val="00855350"/>
    <w:rsid w:val="008734A8"/>
    <w:rsid w:val="00873D87"/>
    <w:rsid w:val="00892396"/>
    <w:rsid w:val="00893E2B"/>
    <w:rsid w:val="008A0BDE"/>
    <w:rsid w:val="008A35AF"/>
    <w:rsid w:val="008B31AC"/>
    <w:rsid w:val="008C5C5A"/>
    <w:rsid w:val="008D3B92"/>
    <w:rsid w:val="008E49AF"/>
    <w:rsid w:val="008E5A46"/>
    <w:rsid w:val="00902F71"/>
    <w:rsid w:val="00905BEA"/>
    <w:rsid w:val="00914936"/>
    <w:rsid w:val="009167FB"/>
    <w:rsid w:val="009262F7"/>
    <w:rsid w:val="00935FE8"/>
    <w:rsid w:val="009434C1"/>
    <w:rsid w:val="00943E54"/>
    <w:rsid w:val="00946F77"/>
    <w:rsid w:val="00947B9E"/>
    <w:rsid w:val="00951492"/>
    <w:rsid w:val="00955668"/>
    <w:rsid w:val="0096189A"/>
    <w:rsid w:val="0096253B"/>
    <w:rsid w:val="00963C10"/>
    <w:rsid w:val="00967C20"/>
    <w:rsid w:val="00967D60"/>
    <w:rsid w:val="00970C54"/>
    <w:rsid w:val="0097372C"/>
    <w:rsid w:val="00974796"/>
    <w:rsid w:val="009835BA"/>
    <w:rsid w:val="00987959"/>
    <w:rsid w:val="009945DE"/>
    <w:rsid w:val="009A1B8B"/>
    <w:rsid w:val="009A38B6"/>
    <w:rsid w:val="009B074D"/>
    <w:rsid w:val="009B22E3"/>
    <w:rsid w:val="009B336D"/>
    <w:rsid w:val="009B38EC"/>
    <w:rsid w:val="009C2418"/>
    <w:rsid w:val="009C5C9D"/>
    <w:rsid w:val="009D1A2B"/>
    <w:rsid w:val="009D31A1"/>
    <w:rsid w:val="009D7F1D"/>
    <w:rsid w:val="009E2611"/>
    <w:rsid w:val="009F16BF"/>
    <w:rsid w:val="009F3CD6"/>
    <w:rsid w:val="00A00C97"/>
    <w:rsid w:val="00A01750"/>
    <w:rsid w:val="00A100A9"/>
    <w:rsid w:val="00A1031E"/>
    <w:rsid w:val="00A147B1"/>
    <w:rsid w:val="00A15E98"/>
    <w:rsid w:val="00A208A1"/>
    <w:rsid w:val="00A235AD"/>
    <w:rsid w:val="00A26ADD"/>
    <w:rsid w:val="00A379FF"/>
    <w:rsid w:val="00A40F2A"/>
    <w:rsid w:val="00A4478B"/>
    <w:rsid w:val="00A509A9"/>
    <w:rsid w:val="00A60AC8"/>
    <w:rsid w:val="00A70FED"/>
    <w:rsid w:val="00A74F53"/>
    <w:rsid w:val="00A8179F"/>
    <w:rsid w:val="00A82276"/>
    <w:rsid w:val="00A834D2"/>
    <w:rsid w:val="00A8658F"/>
    <w:rsid w:val="00A94E46"/>
    <w:rsid w:val="00AA0321"/>
    <w:rsid w:val="00AA0BBF"/>
    <w:rsid w:val="00AA13AA"/>
    <w:rsid w:val="00AB59DF"/>
    <w:rsid w:val="00AC5B46"/>
    <w:rsid w:val="00AD7351"/>
    <w:rsid w:val="00AD774E"/>
    <w:rsid w:val="00AE0A5A"/>
    <w:rsid w:val="00AE3303"/>
    <w:rsid w:val="00AF0E74"/>
    <w:rsid w:val="00AF7EB3"/>
    <w:rsid w:val="00B06727"/>
    <w:rsid w:val="00B10BB9"/>
    <w:rsid w:val="00B1626E"/>
    <w:rsid w:val="00B22180"/>
    <w:rsid w:val="00B332B8"/>
    <w:rsid w:val="00B543A0"/>
    <w:rsid w:val="00B54F7B"/>
    <w:rsid w:val="00B8130A"/>
    <w:rsid w:val="00B82D03"/>
    <w:rsid w:val="00B83DED"/>
    <w:rsid w:val="00B845A3"/>
    <w:rsid w:val="00B85302"/>
    <w:rsid w:val="00B85AA7"/>
    <w:rsid w:val="00B8747E"/>
    <w:rsid w:val="00B920F7"/>
    <w:rsid w:val="00BA3038"/>
    <w:rsid w:val="00BB32FD"/>
    <w:rsid w:val="00BB66E7"/>
    <w:rsid w:val="00BC6935"/>
    <w:rsid w:val="00BC6B04"/>
    <w:rsid w:val="00BC6BEC"/>
    <w:rsid w:val="00BC7A9A"/>
    <w:rsid w:val="00BD136E"/>
    <w:rsid w:val="00BE181B"/>
    <w:rsid w:val="00BF14AC"/>
    <w:rsid w:val="00BF1747"/>
    <w:rsid w:val="00C01519"/>
    <w:rsid w:val="00C04C4C"/>
    <w:rsid w:val="00C067DD"/>
    <w:rsid w:val="00C11690"/>
    <w:rsid w:val="00C20FCA"/>
    <w:rsid w:val="00C226F9"/>
    <w:rsid w:val="00C30016"/>
    <w:rsid w:val="00C33800"/>
    <w:rsid w:val="00C36CDC"/>
    <w:rsid w:val="00C467F0"/>
    <w:rsid w:val="00C63BD5"/>
    <w:rsid w:val="00C64788"/>
    <w:rsid w:val="00C679C6"/>
    <w:rsid w:val="00C73CD8"/>
    <w:rsid w:val="00C77D35"/>
    <w:rsid w:val="00C86441"/>
    <w:rsid w:val="00C86951"/>
    <w:rsid w:val="00C933FE"/>
    <w:rsid w:val="00C94D05"/>
    <w:rsid w:val="00CA1D59"/>
    <w:rsid w:val="00CA7EFC"/>
    <w:rsid w:val="00CC144A"/>
    <w:rsid w:val="00CC2ED2"/>
    <w:rsid w:val="00CC48C7"/>
    <w:rsid w:val="00CC5809"/>
    <w:rsid w:val="00CC7B9A"/>
    <w:rsid w:val="00CD534D"/>
    <w:rsid w:val="00CD5EA3"/>
    <w:rsid w:val="00CE004A"/>
    <w:rsid w:val="00CF2C7B"/>
    <w:rsid w:val="00D03F89"/>
    <w:rsid w:val="00D041BA"/>
    <w:rsid w:val="00D049F3"/>
    <w:rsid w:val="00D04A82"/>
    <w:rsid w:val="00D14C2E"/>
    <w:rsid w:val="00D17D14"/>
    <w:rsid w:val="00D56785"/>
    <w:rsid w:val="00D56BD3"/>
    <w:rsid w:val="00D64BFF"/>
    <w:rsid w:val="00D67313"/>
    <w:rsid w:val="00D73C85"/>
    <w:rsid w:val="00D81E1A"/>
    <w:rsid w:val="00D91732"/>
    <w:rsid w:val="00D96146"/>
    <w:rsid w:val="00D96853"/>
    <w:rsid w:val="00D97B53"/>
    <w:rsid w:val="00DA6D67"/>
    <w:rsid w:val="00DB2A63"/>
    <w:rsid w:val="00DB7EB1"/>
    <w:rsid w:val="00DC0B5F"/>
    <w:rsid w:val="00DC3118"/>
    <w:rsid w:val="00DC795B"/>
    <w:rsid w:val="00DE0C0B"/>
    <w:rsid w:val="00DE0D22"/>
    <w:rsid w:val="00DF65E4"/>
    <w:rsid w:val="00DF6B1F"/>
    <w:rsid w:val="00E00883"/>
    <w:rsid w:val="00E12768"/>
    <w:rsid w:val="00E20DBD"/>
    <w:rsid w:val="00E25EAA"/>
    <w:rsid w:val="00E43CDE"/>
    <w:rsid w:val="00E52B7B"/>
    <w:rsid w:val="00E53771"/>
    <w:rsid w:val="00E54156"/>
    <w:rsid w:val="00E623A5"/>
    <w:rsid w:val="00E64850"/>
    <w:rsid w:val="00E66A43"/>
    <w:rsid w:val="00E946AD"/>
    <w:rsid w:val="00EA3B7F"/>
    <w:rsid w:val="00EA6C47"/>
    <w:rsid w:val="00EA7D46"/>
    <w:rsid w:val="00EC3132"/>
    <w:rsid w:val="00ED08C0"/>
    <w:rsid w:val="00ED2B5C"/>
    <w:rsid w:val="00ED7C8A"/>
    <w:rsid w:val="00EE6E20"/>
    <w:rsid w:val="00EE788A"/>
    <w:rsid w:val="00EE7EE7"/>
    <w:rsid w:val="00F17D6A"/>
    <w:rsid w:val="00F3664A"/>
    <w:rsid w:val="00F37621"/>
    <w:rsid w:val="00F45DFD"/>
    <w:rsid w:val="00F464A9"/>
    <w:rsid w:val="00F545BA"/>
    <w:rsid w:val="00F55456"/>
    <w:rsid w:val="00F61D81"/>
    <w:rsid w:val="00F6203A"/>
    <w:rsid w:val="00F63CB7"/>
    <w:rsid w:val="00F8010C"/>
    <w:rsid w:val="00F86122"/>
    <w:rsid w:val="00F96881"/>
    <w:rsid w:val="00FA08CB"/>
    <w:rsid w:val="00FA42BD"/>
    <w:rsid w:val="00FA6C6D"/>
    <w:rsid w:val="00FB1D1A"/>
    <w:rsid w:val="00FB496F"/>
    <w:rsid w:val="00FD35F6"/>
    <w:rsid w:val="00FE3E91"/>
    <w:rsid w:val="00FF1F0F"/>
    <w:rsid w:val="00FF285B"/>
    <w:rsid w:val="00FF7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7B53"/>
    <w:pPr>
      <w:jc w:val="both"/>
    </w:pPr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D97B53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link w:val="20"/>
    <w:qFormat/>
    <w:rsid w:val="00D97B53"/>
    <w:pPr>
      <w:keepNext/>
      <w:tabs>
        <w:tab w:val="left" w:pos="5812"/>
      </w:tabs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D97B53"/>
    <w:rPr>
      <w:sz w:val="24"/>
      <w:lang w:val="uk-UA" w:eastAsia="ru-RU" w:bidi="ar-SA"/>
    </w:rPr>
  </w:style>
  <w:style w:type="paragraph" w:styleId="a3">
    <w:name w:val="Title"/>
    <w:basedOn w:val="a"/>
    <w:qFormat/>
    <w:rsid w:val="00D97B53"/>
    <w:pPr>
      <w:jc w:val="center"/>
    </w:pPr>
    <w:rPr>
      <w:szCs w:val="20"/>
      <w:lang w:val="ru-RU"/>
    </w:rPr>
  </w:style>
  <w:style w:type="character" w:customStyle="1" w:styleId="a4">
    <w:name w:val="Основной текст Знак"/>
    <w:basedOn w:val="a0"/>
    <w:link w:val="a5"/>
    <w:semiHidden/>
    <w:locked/>
    <w:rsid w:val="00D97B53"/>
    <w:rPr>
      <w:sz w:val="24"/>
      <w:szCs w:val="24"/>
      <w:lang w:val="uk-UA" w:eastAsia="ru-RU" w:bidi="ar-SA"/>
    </w:rPr>
  </w:style>
  <w:style w:type="paragraph" w:styleId="a5">
    <w:name w:val="Body Text"/>
    <w:basedOn w:val="a"/>
    <w:link w:val="a4"/>
    <w:semiHidden/>
    <w:rsid w:val="00D97B53"/>
  </w:style>
  <w:style w:type="character" w:customStyle="1" w:styleId="a6">
    <w:name w:val="Основной текст с отступом Знак"/>
    <w:basedOn w:val="a0"/>
    <w:link w:val="a7"/>
    <w:semiHidden/>
    <w:locked/>
    <w:rsid w:val="00D97B53"/>
    <w:rPr>
      <w:sz w:val="24"/>
      <w:szCs w:val="24"/>
      <w:lang w:val="uk-UA" w:eastAsia="ru-RU" w:bidi="ar-SA"/>
    </w:rPr>
  </w:style>
  <w:style w:type="paragraph" w:styleId="a7">
    <w:name w:val="Body Text Indent"/>
    <w:basedOn w:val="a"/>
    <w:link w:val="a6"/>
    <w:semiHidden/>
    <w:rsid w:val="00D97B53"/>
    <w:pPr>
      <w:ind w:firstLine="720"/>
    </w:pPr>
  </w:style>
  <w:style w:type="character" w:customStyle="1" w:styleId="21">
    <w:name w:val="Основной текст 2 Знак"/>
    <w:basedOn w:val="a0"/>
    <w:link w:val="22"/>
    <w:semiHidden/>
    <w:locked/>
    <w:rsid w:val="00D97B53"/>
    <w:rPr>
      <w:sz w:val="22"/>
      <w:lang w:val="uk-UA" w:eastAsia="ru-RU" w:bidi="ar-SA"/>
    </w:rPr>
  </w:style>
  <w:style w:type="paragraph" w:styleId="22">
    <w:name w:val="Body Text 2"/>
    <w:basedOn w:val="a"/>
    <w:link w:val="21"/>
    <w:semiHidden/>
    <w:rsid w:val="00D97B53"/>
    <w:pPr>
      <w:tabs>
        <w:tab w:val="left" w:pos="5812"/>
      </w:tabs>
      <w:jc w:val="center"/>
    </w:pPr>
    <w:rPr>
      <w:sz w:val="22"/>
      <w:szCs w:val="20"/>
    </w:rPr>
  </w:style>
  <w:style w:type="paragraph" w:styleId="23">
    <w:name w:val="Body Text Indent 2"/>
    <w:basedOn w:val="a"/>
    <w:semiHidden/>
    <w:rsid w:val="00D97B53"/>
    <w:pPr>
      <w:spacing w:before="120"/>
      <w:ind w:firstLine="709"/>
    </w:pPr>
  </w:style>
  <w:style w:type="character" w:customStyle="1" w:styleId="3">
    <w:name w:val="Основной текст с отступом 3 Знак"/>
    <w:basedOn w:val="a0"/>
    <w:link w:val="30"/>
    <w:semiHidden/>
    <w:locked/>
    <w:rsid w:val="00D97B53"/>
    <w:rPr>
      <w:sz w:val="22"/>
      <w:szCs w:val="24"/>
      <w:lang w:val="uk-UA" w:eastAsia="ru-RU" w:bidi="ar-SA"/>
    </w:rPr>
  </w:style>
  <w:style w:type="paragraph" w:styleId="30">
    <w:name w:val="Body Text Indent 3"/>
    <w:basedOn w:val="a"/>
    <w:link w:val="3"/>
    <w:semiHidden/>
    <w:rsid w:val="00D97B53"/>
    <w:pPr>
      <w:ind w:left="6120" w:firstLine="270"/>
    </w:pPr>
    <w:rPr>
      <w:sz w:val="22"/>
    </w:rPr>
  </w:style>
  <w:style w:type="paragraph" w:customStyle="1" w:styleId="10">
    <w:name w:val="Абзац списка1"/>
    <w:basedOn w:val="a"/>
    <w:rsid w:val="002C1A11"/>
    <w:pPr>
      <w:ind w:left="720"/>
      <w:contextualSpacing/>
    </w:pPr>
  </w:style>
  <w:style w:type="character" w:styleId="a8">
    <w:name w:val="page number"/>
    <w:basedOn w:val="a0"/>
    <w:rsid w:val="002C1A11"/>
    <w:rPr>
      <w:rFonts w:ascii="Times New Roman" w:hAnsi="Times New Roman" w:cs="Times New Roman" w:hint="default"/>
    </w:rPr>
  </w:style>
  <w:style w:type="paragraph" w:styleId="a9">
    <w:name w:val="List Paragraph"/>
    <w:basedOn w:val="a"/>
    <w:qFormat/>
    <w:rsid w:val="00256CC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shorttext">
    <w:name w:val="short_text"/>
    <w:basedOn w:val="a0"/>
    <w:rsid w:val="00B85AA7"/>
  </w:style>
  <w:style w:type="character" w:customStyle="1" w:styleId="hps">
    <w:name w:val="hps"/>
    <w:basedOn w:val="a0"/>
    <w:rsid w:val="00B85AA7"/>
  </w:style>
  <w:style w:type="paragraph" w:styleId="aa">
    <w:name w:val="header"/>
    <w:basedOn w:val="a"/>
    <w:link w:val="ab"/>
    <w:rsid w:val="00036BF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036BFD"/>
    <w:rPr>
      <w:sz w:val="24"/>
      <w:szCs w:val="24"/>
      <w:lang w:val="uk-UA"/>
    </w:rPr>
  </w:style>
  <w:style w:type="paragraph" w:styleId="ac">
    <w:name w:val="footer"/>
    <w:basedOn w:val="a"/>
    <w:link w:val="ad"/>
    <w:rsid w:val="00036BF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36BFD"/>
    <w:rPr>
      <w:sz w:val="24"/>
      <w:szCs w:val="24"/>
      <w:lang w:val="uk-UA"/>
    </w:rPr>
  </w:style>
  <w:style w:type="paragraph" w:styleId="ae">
    <w:name w:val="Balloon Text"/>
    <w:basedOn w:val="a"/>
    <w:link w:val="af"/>
    <w:rsid w:val="009B38E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9B38EC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5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A159E-E6E0-40FC-9FEA-B417E0FDC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4</Pages>
  <Words>1304</Words>
  <Characters>7437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             Проект</vt:lpstr>
    </vt:vector>
  </TitlesOfParts>
  <Company>NhT</Company>
  <LinksUpToDate>false</LinksUpToDate>
  <CharactersWithSpaces>8724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             Проект</dc:title>
  <dc:creator>Admin</dc:creator>
  <cp:lastModifiedBy>Иванов</cp:lastModifiedBy>
  <cp:revision>17</cp:revision>
  <cp:lastPrinted>2017-04-11T06:03:00Z</cp:lastPrinted>
  <dcterms:created xsi:type="dcterms:W3CDTF">2016-12-09T09:17:00Z</dcterms:created>
  <dcterms:modified xsi:type="dcterms:W3CDTF">2017-04-13T05:11:00Z</dcterms:modified>
</cp:coreProperties>
</file>