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8D" w:rsidRDefault="00E33D8D" w:rsidP="00E33D8D">
      <w:pPr>
        <w:pStyle w:val="11"/>
        <w:keepNext w:val="0"/>
        <w:widowControl/>
        <w:jc w:val="right"/>
        <w:rPr>
          <w:szCs w:val="24"/>
        </w:rPr>
      </w:pPr>
      <w:r>
        <w:rPr>
          <w:szCs w:val="24"/>
        </w:rPr>
        <w:t>проект</w:t>
      </w:r>
    </w:p>
    <w:p w:rsidR="00E33D8D" w:rsidRPr="008D2B2E" w:rsidRDefault="00E33D8D" w:rsidP="00E33D8D">
      <w:pPr>
        <w:pStyle w:val="11"/>
        <w:keepNext w:val="0"/>
        <w:widowControl/>
        <w:rPr>
          <w:szCs w:val="24"/>
        </w:rPr>
      </w:pPr>
      <w:r w:rsidRPr="008D2B2E">
        <w:rPr>
          <w:szCs w:val="24"/>
        </w:rPr>
        <w:t>СЄВЄРОДОНЕЦЬКА МІСЬКА РАДА</w:t>
      </w:r>
    </w:p>
    <w:p w:rsidR="00E33D8D" w:rsidRPr="008D2B2E" w:rsidRDefault="00E33D8D" w:rsidP="00E33D8D">
      <w:pPr>
        <w:pStyle w:val="11"/>
        <w:keepNext w:val="0"/>
        <w:widowControl/>
        <w:rPr>
          <w:szCs w:val="24"/>
        </w:rPr>
      </w:pPr>
      <w:r w:rsidRPr="00FB6010">
        <w:rPr>
          <w:szCs w:val="24"/>
        </w:rPr>
        <w:t>СЬОМОГО</w:t>
      </w:r>
      <w:r w:rsidRPr="008D2B2E">
        <w:rPr>
          <w:szCs w:val="24"/>
        </w:rPr>
        <w:t xml:space="preserve"> СКЛИКАННЯ</w:t>
      </w:r>
    </w:p>
    <w:p w:rsidR="00E33D8D" w:rsidRPr="008D2B2E" w:rsidRDefault="00E33D8D" w:rsidP="00E33D8D">
      <w:pPr>
        <w:pStyle w:val="11"/>
        <w:keepNext w:val="0"/>
        <w:widowControl/>
        <w:rPr>
          <w:szCs w:val="28"/>
        </w:rPr>
      </w:pPr>
      <w:r>
        <w:rPr>
          <w:szCs w:val="28"/>
        </w:rPr>
        <w:t>_____________</w:t>
      </w:r>
      <w:r w:rsidRPr="008D2B2E">
        <w:rPr>
          <w:szCs w:val="28"/>
        </w:rPr>
        <w:t xml:space="preserve"> (чергова) сесія</w:t>
      </w:r>
    </w:p>
    <w:p w:rsidR="00E33D8D" w:rsidRPr="008D2B2E" w:rsidRDefault="00E33D8D" w:rsidP="00E33D8D">
      <w:pPr>
        <w:rPr>
          <w:b/>
          <w:highlight w:val="green"/>
        </w:rPr>
      </w:pPr>
    </w:p>
    <w:p w:rsidR="00E33D8D" w:rsidRPr="00B66D1D" w:rsidRDefault="00E33D8D" w:rsidP="00E33D8D">
      <w:pPr>
        <w:pStyle w:val="11"/>
        <w:widowControl/>
        <w:rPr>
          <w:szCs w:val="24"/>
        </w:rPr>
      </w:pPr>
      <w:r w:rsidRPr="008D2B2E">
        <w:rPr>
          <w:szCs w:val="24"/>
        </w:rPr>
        <w:t xml:space="preserve">РІШЕННЯ № </w:t>
      </w:r>
      <w:r>
        <w:rPr>
          <w:szCs w:val="24"/>
        </w:rPr>
        <w:t>_____</w:t>
      </w:r>
    </w:p>
    <w:p w:rsidR="00E33D8D" w:rsidRPr="008D2B2E" w:rsidRDefault="00E33D8D" w:rsidP="00E33D8D"/>
    <w:p w:rsidR="00E33D8D" w:rsidRPr="008D2B2E" w:rsidRDefault="00E33D8D" w:rsidP="00E33D8D">
      <w:pPr>
        <w:rPr>
          <w:b/>
        </w:rPr>
      </w:pPr>
      <w:r w:rsidRPr="00B44274">
        <w:rPr>
          <w:b/>
        </w:rPr>
        <w:t xml:space="preserve">« </w:t>
      </w:r>
      <w:r>
        <w:rPr>
          <w:b/>
        </w:rPr>
        <w:t>____</w:t>
      </w:r>
      <w:r w:rsidRPr="00B44274">
        <w:rPr>
          <w:b/>
        </w:rPr>
        <w:t>»</w:t>
      </w:r>
      <w:r w:rsidRPr="008D2B2E">
        <w:rPr>
          <w:b/>
        </w:rPr>
        <w:t xml:space="preserve"> </w:t>
      </w:r>
      <w:r>
        <w:rPr>
          <w:b/>
        </w:rPr>
        <w:t>________</w:t>
      </w:r>
      <w:r w:rsidRPr="008D2B2E">
        <w:rPr>
          <w:b/>
        </w:rPr>
        <w:t xml:space="preserve"> 201</w:t>
      </w:r>
      <w:r>
        <w:rPr>
          <w:b/>
        </w:rPr>
        <w:t>7</w:t>
      </w:r>
      <w:r w:rsidRPr="008D2B2E">
        <w:rPr>
          <w:b/>
        </w:rPr>
        <w:t xml:space="preserve"> року</w:t>
      </w:r>
    </w:p>
    <w:p w:rsidR="00E33D8D" w:rsidRPr="008D2B2E" w:rsidRDefault="00E33D8D" w:rsidP="00E33D8D">
      <w:pPr>
        <w:spacing w:line="360" w:lineRule="auto"/>
        <w:rPr>
          <w:b/>
        </w:rPr>
      </w:pPr>
      <w:r w:rsidRPr="008D2B2E">
        <w:rPr>
          <w:b/>
        </w:rPr>
        <w:t xml:space="preserve">м. </w:t>
      </w:r>
      <w:proofErr w:type="spellStart"/>
      <w:r w:rsidRPr="008D2B2E">
        <w:rPr>
          <w:b/>
        </w:rPr>
        <w:t>Сєвєродонецьк</w:t>
      </w:r>
      <w:proofErr w:type="spellEnd"/>
    </w:p>
    <w:p w:rsidR="00E33D8D" w:rsidRPr="00BA2E66" w:rsidRDefault="00E33D8D" w:rsidP="00E33D8D">
      <w:pPr>
        <w:ind w:right="4820"/>
        <w:rPr>
          <w:bCs/>
          <w:iCs/>
        </w:rPr>
      </w:pPr>
      <w:r w:rsidRPr="00BA2E66">
        <w:rPr>
          <w:bCs/>
          <w:iCs/>
        </w:rPr>
        <w:t xml:space="preserve">Про затвердження Програми з розроблення </w:t>
      </w:r>
    </w:p>
    <w:p w:rsidR="00E33D8D" w:rsidRPr="00C25A6A" w:rsidRDefault="00E33D8D" w:rsidP="00E33D8D">
      <w:pPr>
        <w:ind w:right="4820"/>
        <w:rPr>
          <w:bCs/>
          <w:iCs/>
          <w:lang w:val="ru-RU"/>
        </w:rPr>
      </w:pPr>
      <w:r w:rsidRPr="00BA2E66">
        <w:rPr>
          <w:bCs/>
          <w:iCs/>
        </w:rPr>
        <w:t>містобу</w:t>
      </w:r>
      <w:r>
        <w:rPr>
          <w:bCs/>
          <w:iCs/>
        </w:rPr>
        <w:t xml:space="preserve">дівної документації на </w:t>
      </w:r>
      <w:proofErr w:type="spellStart"/>
      <w:r>
        <w:rPr>
          <w:bCs/>
          <w:iCs/>
        </w:rPr>
        <w:t>територі</w:t>
      </w:r>
      <w:r>
        <w:rPr>
          <w:bCs/>
          <w:iCs/>
          <w:lang w:val="ru-RU"/>
        </w:rPr>
        <w:t>ї</w:t>
      </w:r>
      <w:proofErr w:type="spellEnd"/>
    </w:p>
    <w:p w:rsidR="00E33D8D" w:rsidRPr="00EF1355" w:rsidRDefault="00E33D8D" w:rsidP="00E33D8D">
      <w:pPr>
        <w:ind w:right="4820"/>
        <w:rPr>
          <w:bCs/>
          <w:iCs/>
        </w:rPr>
      </w:pPr>
      <w:proofErr w:type="spellStart"/>
      <w:r w:rsidRPr="00BA2E66">
        <w:rPr>
          <w:bCs/>
          <w:iCs/>
        </w:rPr>
        <w:t>Сєвєродонецької</w:t>
      </w:r>
      <w:proofErr w:type="spellEnd"/>
      <w:r>
        <w:rPr>
          <w:bCs/>
          <w:iCs/>
          <w:lang w:val="ru-RU"/>
        </w:rPr>
        <w:t xml:space="preserve"> </w:t>
      </w:r>
      <w:r w:rsidRPr="00BA2E66">
        <w:rPr>
          <w:bCs/>
          <w:iCs/>
        </w:rPr>
        <w:t>міської ради</w:t>
      </w:r>
      <w:r w:rsidRPr="00EF1355">
        <w:rPr>
          <w:bCs/>
          <w:iCs/>
        </w:rPr>
        <w:t xml:space="preserve"> на </w:t>
      </w:r>
      <w:r>
        <w:rPr>
          <w:bCs/>
          <w:iCs/>
        </w:rPr>
        <w:t>2018</w:t>
      </w:r>
      <w:r w:rsidRPr="00EF1355">
        <w:rPr>
          <w:bCs/>
          <w:iCs/>
        </w:rPr>
        <w:t xml:space="preserve"> р</w:t>
      </w:r>
      <w:r>
        <w:rPr>
          <w:bCs/>
          <w:iCs/>
        </w:rPr>
        <w:t>ік</w:t>
      </w:r>
    </w:p>
    <w:p w:rsidR="00E33D8D" w:rsidRPr="00BA2E66" w:rsidRDefault="00E33D8D" w:rsidP="00E33D8D">
      <w:pPr>
        <w:ind w:right="4820"/>
        <w:rPr>
          <w:b/>
          <w:bCs/>
          <w:iCs/>
        </w:rPr>
      </w:pPr>
    </w:p>
    <w:p w:rsidR="00E33D8D" w:rsidRPr="00BA2E66" w:rsidRDefault="00E33D8D" w:rsidP="00E33D8D">
      <w:pPr>
        <w:ind w:right="-81"/>
        <w:rPr>
          <w:bCs/>
          <w:iCs/>
        </w:rPr>
      </w:pPr>
      <w:r>
        <w:t xml:space="preserve">           </w:t>
      </w:r>
      <w:r w:rsidRPr="00BA2E66">
        <w:t xml:space="preserve">Керуючись п.22 ст.26 Закону України «Про місцеве самоврядування в Україні», Законом України «Про регулювання містобудівної діяльності» та розглянувши проект «Програми </w:t>
      </w:r>
      <w:r w:rsidRPr="00BA2E66">
        <w:rPr>
          <w:bCs/>
          <w:iCs/>
        </w:rPr>
        <w:t xml:space="preserve">з розроблення містобудівної документації на території населених пунктів </w:t>
      </w:r>
      <w:proofErr w:type="spellStart"/>
      <w:r w:rsidRPr="00BA2E66">
        <w:rPr>
          <w:bCs/>
          <w:iCs/>
        </w:rPr>
        <w:t>Сєвєродонецької</w:t>
      </w:r>
      <w:proofErr w:type="spellEnd"/>
      <w:r w:rsidRPr="00BA2E66">
        <w:rPr>
          <w:bCs/>
          <w:iCs/>
        </w:rPr>
        <w:t xml:space="preserve"> міської ради</w:t>
      </w:r>
      <w:r w:rsidRPr="00EF1355">
        <w:rPr>
          <w:bCs/>
          <w:iCs/>
        </w:rPr>
        <w:t xml:space="preserve"> на 201</w:t>
      </w:r>
      <w:r>
        <w:rPr>
          <w:bCs/>
          <w:iCs/>
        </w:rPr>
        <w:t>8</w:t>
      </w:r>
      <w:r w:rsidRPr="00EF1355">
        <w:rPr>
          <w:bCs/>
          <w:iCs/>
        </w:rPr>
        <w:t>р</w:t>
      </w:r>
      <w:r>
        <w:rPr>
          <w:bCs/>
          <w:iCs/>
        </w:rPr>
        <w:t>ік</w:t>
      </w:r>
      <w:r w:rsidRPr="00BA2E66">
        <w:rPr>
          <w:bCs/>
          <w:iCs/>
        </w:rPr>
        <w:t xml:space="preserve">», </w:t>
      </w:r>
      <w:proofErr w:type="spellStart"/>
      <w:r w:rsidRPr="00BA2E66">
        <w:t>Сєвєродонецька</w:t>
      </w:r>
      <w:proofErr w:type="spellEnd"/>
      <w:r w:rsidRPr="00BA2E66">
        <w:t xml:space="preserve"> міська рада</w:t>
      </w:r>
    </w:p>
    <w:p w:rsidR="00E33D8D" w:rsidRPr="00BA2E66" w:rsidRDefault="00E33D8D" w:rsidP="00E33D8D">
      <w:pPr>
        <w:rPr>
          <w:highlight w:val="green"/>
        </w:rPr>
      </w:pPr>
    </w:p>
    <w:p w:rsidR="00E33D8D" w:rsidRPr="00BA2E66" w:rsidRDefault="00E33D8D" w:rsidP="00E33D8D">
      <w:pPr>
        <w:ind w:firstLine="708"/>
        <w:rPr>
          <w:b/>
        </w:rPr>
      </w:pPr>
      <w:r w:rsidRPr="00BA2E66">
        <w:rPr>
          <w:b/>
        </w:rPr>
        <w:t>ВИРІШИЛА:</w:t>
      </w:r>
    </w:p>
    <w:p w:rsidR="00E33D8D" w:rsidRPr="00BA2E66" w:rsidRDefault="00E33D8D" w:rsidP="00E33D8D"/>
    <w:p w:rsidR="00E33D8D" w:rsidRPr="005B109B" w:rsidRDefault="00E33D8D" w:rsidP="00E33D8D">
      <w:pPr>
        <w:spacing w:after="60"/>
      </w:pPr>
      <w:r w:rsidRPr="00BA2E66">
        <w:t xml:space="preserve">            1.Затвердити «Програму</w:t>
      </w:r>
      <w:r w:rsidRPr="00BA2E66">
        <w:rPr>
          <w:bCs/>
          <w:iCs/>
        </w:rPr>
        <w:t xml:space="preserve"> з розроблення містобу</w:t>
      </w:r>
      <w:r>
        <w:rPr>
          <w:bCs/>
          <w:iCs/>
        </w:rPr>
        <w:t xml:space="preserve">дівної документації на </w:t>
      </w:r>
      <w:proofErr w:type="spellStart"/>
      <w:r>
        <w:rPr>
          <w:bCs/>
          <w:iCs/>
        </w:rPr>
        <w:t>територі</w:t>
      </w:r>
      <w:r>
        <w:rPr>
          <w:bCs/>
          <w:iCs/>
          <w:lang w:val="ru-RU"/>
        </w:rPr>
        <w:t>ї</w:t>
      </w:r>
      <w:proofErr w:type="spellEnd"/>
      <w:r w:rsidRPr="00BA2E66">
        <w:rPr>
          <w:bCs/>
          <w:iCs/>
        </w:rPr>
        <w:t xml:space="preserve"> </w:t>
      </w:r>
      <w:proofErr w:type="spellStart"/>
      <w:r w:rsidRPr="00BA2E66">
        <w:rPr>
          <w:bCs/>
          <w:iCs/>
        </w:rPr>
        <w:t>Сєвєродонецької</w:t>
      </w:r>
      <w:proofErr w:type="spellEnd"/>
      <w:r w:rsidRPr="00BA2E66">
        <w:rPr>
          <w:bCs/>
          <w:iCs/>
        </w:rPr>
        <w:t xml:space="preserve"> міської ради</w:t>
      </w:r>
      <w:r w:rsidRPr="005B109B">
        <w:rPr>
          <w:bCs/>
          <w:iCs/>
        </w:rPr>
        <w:t xml:space="preserve"> на 2018 рік</w:t>
      </w:r>
      <w:r w:rsidRPr="00BA2E66">
        <w:t>» (Додаток).</w:t>
      </w:r>
    </w:p>
    <w:p w:rsidR="00E33D8D" w:rsidRPr="001A0180" w:rsidRDefault="00E33D8D" w:rsidP="00E33D8D">
      <w:pPr>
        <w:autoSpaceDE w:val="0"/>
        <w:autoSpaceDN w:val="0"/>
        <w:adjustRightInd w:val="0"/>
      </w:pPr>
      <w:r w:rsidRPr="005B109B">
        <w:t xml:space="preserve">            </w:t>
      </w:r>
      <w:r w:rsidRPr="00C25A6A">
        <w:t>2.</w:t>
      </w:r>
      <w:r w:rsidRPr="00BA2E66">
        <w:t xml:space="preserve"> Фінансово</w:t>
      </w:r>
      <w:r w:rsidRPr="00C25A6A">
        <w:t>му управлінню</w:t>
      </w:r>
      <w:r w:rsidRPr="00BA2E66">
        <w:t xml:space="preserve"> міської ради передбачати у міському бюджеті </w:t>
      </w:r>
      <w:r w:rsidRPr="001A0180">
        <w:t xml:space="preserve">кошти на розроблення містобудівної документації на території </w:t>
      </w:r>
      <w:r w:rsidRPr="00C25A6A">
        <w:t xml:space="preserve">населених пунктів </w:t>
      </w:r>
      <w:proofErr w:type="spellStart"/>
      <w:r w:rsidRPr="00C25A6A">
        <w:t>Сєвєродонецької</w:t>
      </w:r>
      <w:proofErr w:type="spellEnd"/>
      <w:r w:rsidRPr="00C25A6A">
        <w:t xml:space="preserve"> міської ради.</w:t>
      </w:r>
    </w:p>
    <w:p w:rsidR="00E33D8D" w:rsidRPr="001A0180" w:rsidRDefault="00E33D8D" w:rsidP="00E33D8D">
      <w:r w:rsidRPr="001A0180">
        <w:t xml:space="preserve">            3. </w:t>
      </w:r>
      <w:r>
        <w:t xml:space="preserve">Відділу земельних відносин та архітектури </w:t>
      </w:r>
      <w:r w:rsidRPr="001A0180">
        <w:t>здійснювати координацію робіт з розроблення містобудівної документації.</w:t>
      </w:r>
    </w:p>
    <w:p w:rsidR="00E33D8D" w:rsidRPr="001A0180" w:rsidRDefault="00E33D8D" w:rsidP="00E33D8D">
      <w:pPr>
        <w:tabs>
          <w:tab w:val="left" w:pos="709"/>
          <w:tab w:val="left" w:pos="900"/>
          <w:tab w:val="left" w:pos="1162"/>
        </w:tabs>
        <w:spacing w:after="60"/>
        <w:ind w:left="720"/>
        <w:rPr>
          <w:bCs/>
        </w:rPr>
      </w:pPr>
      <w:r w:rsidRPr="001A0180">
        <w:rPr>
          <w:bCs/>
        </w:rPr>
        <w:t>4. Рішення підлягає оприлюдненню.</w:t>
      </w:r>
    </w:p>
    <w:p w:rsidR="00E33D8D" w:rsidRDefault="00E33D8D" w:rsidP="00E33D8D">
      <w:pPr>
        <w:tabs>
          <w:tab w:val="left" w:pos="9498"/>
        </w:tabs>
        <w:overflowPunct w:val="0"/>
        <w:autoSpaceDE w:val="0"/>
        <w:autoSpaceDN w:val="0"/>
        <w:adjustRightInd w:val="0"/>
        <w:textAlignment w:val="baseline"/>
      </w:pPr>
      <w:r>
        <w:t xml:space="preserve">            </w:t>
      </w:r>
      <w:r w:rsidRPr="001A0180">
        <w:t xml:space="preserve">5. </w:t>
      </w:r>
      <w:r w:rsidRPr="00091E61">
        <w:t>Контроль за виконанням цього рішення п</w:t>
      </w:r>
      <w:r>
        <w:t xml:space="preserve">окласти на постійну комісію з питань будівництва, </w:t>
      </w:r>
      <w:r w:rsidRPr="009B6E2E">
        <w:t>архітектури, земельних відносин, охорони навколишнього середовища та розвитку селищ.</w:t>
      </w:r>
    </w:p>
    <w:p w:rsidR="00E33D8D" w:rsidRPr="001A0180" w:rsidRDefault="00E33D8D" w:rsidP="00E33D8D">
      <w:pPr>
        <w:overflowPunct w:val="0"/>
        <w:autoSpaceDE w:val="0"/>
        <w:autoSpaceDN w:val="0"/>
        <w:adjustRightInd w:val="0"/>
        <w:ind w:right="-81"/>
        <w:textAlignment w:val="baseline"/>
      </w:pPr>
    </w:p>
    <w:p w:rsidR="00E33D8D" w:rsidRPr="008D2B2E" w:rsidRDefault="00E33D8D" w:rsidP="00E33D8D"/>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46"/>
        <w:gridCol w:w="2410"/>
      </w:tblGrid>
      <w:tr w:rsidR="00E33D8D" w:rsidRPr="00B03F7E">
        <w:tblPrEx>
          <w:tblCellMar>
            <w:top w:w="0" w:type="dxa"/>
            <w:bottom w:w="0" w:type="dxa"/>
          </w:tblCellMar>
        </w:tblPrEx>
        <w:trPr>
          <w:cantSplit/>
        </w:trPr>
        <w:tc>
          <w:tcPr>
            <w:tcW w:w="6946" w:type="dxa"/>
            <w:tcBorders>
              <w:top w:val="nil"/>
              <w:left w:val="nil"/>
              <w:bottom w:val="nil"/>
              <w:right w:val="nil"/>
            </w:tcBorders>
          </w:tcPr>
          <w:p w:rsidR="00E33D8D" w:rsidRPr="00B03F7E" w:rsidRDefault="00E33D8D" w:rsidP="00E33D8D">
            <w:pPr>
              <w:pStyle w:val="1"/>
              <w:spacing w:line="360" w:lineRule="auto"/>
              <w:rPr>
                <w:sz w:val="24"/>
                <w:szCs w:val="24"/>
              </w:rPr>
            </w:pPr>
            <w:r w:rsidRPr="00B03F7E">
              <w:rPr>
                <w:sz w:val="24"/>
                <w:szCs w:val="24"/>
              </w:rPr>
              <w:t xml:space="preserve">   Міський голова    </w:t>
            </w:r>
          </w:p>
        </w:tc>
        <w:tc>
          <w:tcPr>
            <w:tcW w:w="2410" w:type="dxa"/>
            <w:tcBorders>
              <w:top w:val="nil"/>
              <w:left w:val="nil"/>
              <w:bottom w:val="nil"/>
              <w:right w:val="nil"/>
            </w:tcBorders>
          </w:tcPr>
          <w:p w:rsidR="00E33D8D" w:rsidRDefault="00E33D8D" w:rsidP="00E33D8D">
            <w:pPr>
              <w:spacing w:line="360" w:lineRule="auto"/>
              <w:rPr>
                <w:b/>
              </w:rPr>
            </w:pPr>
            <w:r w:rsidRPr="00B03F7E">
              <w:rPr>
                <w:b/>
              </w:rPr>
              <w:t xml:space="preserve">     В.В.</w:t>
            </w:r>
            <w:proofErr w:type="spellStart"/>
            <w:r w:rsidRPr="00B03F7E">
              <w:rPr>
                <w:b/>
              </w:rPr>
              <w:t>Казаков</w:t>
            </w:r>
            <w:proofErr w:type="spellEnd"/>
          </w:p>
          <w:p w:rsidR="00E33D8D" w:rsidRPr="00B03F7E" w:rsidRDefault="00E33D8D" w:rsidP="00E33D8D">
            <w:pPr>
              <w:spacing w:line="360" w:lineRule="auto"/>
              <w:rPr>
                <w:b/>
              </w:rPr>
            </w:pPr>
          </w:p>
        </w:tc>
      </w:tr>
    </w:tbl>
    <w:p w:rsidR="00E33D8D" w:rsidRPr="0046653C" w:rsidRDefault="00E33D8D" w:rsidP="00E33D8D">
      <w:pPr>
        <w:ind w:firstLine="284"/>
        <w:rPr>
          <w:b/>
          <w:bCs/>
        </w:rPr>
      </w:pPr>
      <w:r w:rsidRPr="0046653C">
        <w:rPr>
          <w:b/>
          <w:bCs/>
        </w:rPr>
        <w:t>Підготував:</w:t>
      </w:r>
    </w:p>
    <w:p w:rsidR="00E33D8D" w:rsidRDefault="00E33D8D" w:rsidP="00E33D8D">
      <w:r w:rsidRPr="0046653C">
        <w:t xml:space="preserve">     </w:t>
      </w:r>
      <w:r>
        <w:rPr>
          <w:lang w:val="ru-RU"/>
        </w:rPr>
        <w:t>З</w:t>
      </w:r>
      <w:proofErr w:type="spellStart"/>
      <w:r>
        <w:t>аступник</w:t>
      </w:r>
      <w:proofErr w:type="spellEnd"/>
      <w:r>
        <w:t xml:space="preserve"> н</w:t>
      </w:r>
      <w:r w:rsidRPr="0046653C">
        <w:t>ачальник</w:t>
      </w:r>
      <w:r>
        <w:t>а</w:t>
      </w:r>
      <w:r w:rsidRPr="0046653C">
        <w:t xml:space="preserve"> </w:t>
      </w:r>
      <w:proofErr w:type="spellStart"/>
      <w:r w:rsidRPr="0046653C">
        <w:t>ВЗВтаА</w:t>
      </w:r>
      <w:proofErr w:type="spellEnd"/>
      <w:r w:rsidRPr="0046653C">
        <w:t xml:space="preserve">                                                    </w:t>
      </w:r>
      <w:r>
        <w:t xml:space="preserve">            Н.Я.Іщенко</w:t>
      </w:r>
    </w:p>
    <w:p w:rsidR="00E33D8D" w:rsidRPr="0046653C" w:rsidRDefault="00E33D8D" w:rsidP="00E33D8D"/>
    <w:p w:rsidR="00E33D8D" w:rsidRPr="0046653C" w:rsidRDefault="00E33D8D" w:rsidP="00E33D8D">
      <w:pPr>
        <w:rPr>
          <w:b/>
          <w:bCs/>
        </w:rPr>
      </w:pPr>
      <w:r w:rsidRPr="0046653C">
        <w:t xml:space="preserve">     </w:t>
      </w:r>
      <w:r w:rsidRPr="0046653C">
        <w:rPr>
          <w:b/>
          <w:bCs/>
        </w:rPr>
        <w:t>Узгоджено:</w:t>
      </w:r>
    </w:p>
    <w:p w:rsidR="00E33D8D" w:rsidRDefault="00E33D8D" w:rsidP="00E33D8D">
      <w:r w:rsidRPr="0046653C">
        <w:t xml:space="preserve">     Секретар ради  </w:t>
      </w:r>
    </w:p>
    <w:p w:rsidR="00E33D8D" w:rsidRDefault="00E33D8D" w:rsidP="00E33D8D">
      <w:r w:rsidRPr="0046653C">
        <w:t xml:space="preserve">                                                                                    </w:t>
      </w:r>
    </w:p>
    <w:p w:rsidR="00E33D8D" w:rsidRPr="0046653C" w:rsidRDefault="00E33D8D" w:rsidP="00E33D8D">
      <w:r w:rsidRPr="0046653C">
        <w:t xml:space="preserve">     Заступник міського голови,</w:t>
      </w:r>
    </w:p>
    <w:p w:rsidR="00E33D8D" w:rsidRDefault="00E33D8D" w:rsidP="00E33D8D">
      <w:r w:rsidRPr="0046653C">
        <w:t xml:space="preserve">     начальник ФКМ міської ради                                                                  </w:t>
      </w:r>
      <w:r>
        <w:t xml:space="preserve"> </w:t>
      </w:r>
      <w:r w:rsidRPr="0046653C">
        <w:t>О.В.</w:t>
      </w:r>
      <w:proofErr w:type="spellStart"/>
      <w:r w:rsidRPr="0046653C">
        <w:t>Ольшанський</w:t>
      </w:r>
      <w:proofErr w:type="spellEnd"/>
    </w:p>
    <w:p w:rsidR="00E33D8D" w:rsidRPr="0046653C" w:rsidRDefault="00E33D8D" w:rsidP="00E33D8D"/>
    <w:p w:rsidR="00E33D8D" w:rsidRPr="0046653C" w:rsidRDefault="00E33D8D" w:rsidP="00E33D8D">
      <w:r w:rsidRPr="0046653C">
        <w:t xml:space="preserve">     Голова постійної комісії</w:t>
      </w:r>
    </w:p>
    <w:p w:rsidR="00E33D8D" w:rsidRPr="0046653C" w:rsidRDefault="00E33D8D" w:rsidP="00E33D8D">
      <w:r w:rsidRPr="0046653C">
        <w:t xml:space="preserve">     з питань будівництва, архітектури,</w:t>
      </w:r>
    </w:p>
    <w:p w:rsidR="00E33D8D" w:rsidRDefault="00E33D8D" w:rsidP="00E33D8D">
      <w:r w:rsidRPr="0046653C">
        <w:t xml:space="preserve">     земельних відносин                                                                                  </w:t>
      </w:r>
      <w:r>
        <w:t xml:space="preserve"> </w:t>
      </w:r>
      <w:r w:rsidRPr="0046653C">
        <w:t>Ю.К.</w:t>
      </w:r>
      <w:proofErr w:type="spellStart"/>
      <w:r w:rsidRPr="0046653C">
        <w:t>Кузьмінов</w:t>
      </w:r>
      <w:proofErr w:type="spellEnd"/>
    </w:p>
    <w:p w:rsidR="00E33D8D" w:rsidRPr="0046653C" w:rsidRDefault="00E33D8D" w:rsidP="00E33D8D">
      <w:r w:rsidRPr="0046653C">
        <w:t xml:space="preserve">                                                                                                                                                                              </w:t>
      </w:r>
    </w:p>
    <w:p w:rsidR="00E33D8D" w:rsidRDefault="00E33D8D" w:rsidP="00E33D8D">
      <w:r w:rsidRPr="0046653C">
        <w:t xml:space="preserve">     </w:t>
      </w:r>
      <w:r>
        <w:t>Заступник н</w:t>
      </w:r>
      <w:r w:rsidRPr="0046653C">
        <w:t>ачальник</w:t>
      </w:r>
      <w:r>
        <w:t>а</w:t>
      </w:r>
      <w:r w:rsidRPr="0046653C">
        <w:t xml:space="preserve"> відділу з юридичних</w:t>
      </w:r>
    </w:p>
    <w:p w:rsidR="00E33D8D" w:rsidRPr="0046653C" w:rsidRDefault="00E33D8D" w:rsidP="00E33D8D">
      <w:r>
        <w:t xml:space="preserve">    </w:t>
      </w:r>
      <w:r w:rsidRPr="0046653C">
        <w:t xml:space="preserve"> </w:t>
      </w:r>
      <w:r>
        <w:t>т</w:t>
      </w:r>
      <w:r w:rsidRPr="0046653C">
        <w:t>а</w:t>
      </w:r>
      <w:r>
        <w:t xml:space="preserve"> </w:t>
      </w:r>
      <w:r w:rsidRPr="0046653C">
        <w:t xml:space="preserve">правових питань                                                                     </w:t>
      </w:r>
      <w:r>
        <w:t xml:space="preserve">               </w:t>
      </w:r>
      <w:r w:rsidRPr="0046653C">
        <w:t>П.О.</w:t>
      </w:r>
      <w:proofErr w:type="spellStart"/>
      <w:r w:rsidRPr="0046653C">
        <w:t>Дубіна</w:t>
      </w:r>
      <w:proofErr w:type="spellEnd"/>
    </w:p>
    <w:p w:rsidR="00403D66" w:rsidRDefault="00E33D8D" w:rsidP="00403D66">
      <w:pPr>
        <w:spacing w:line="360" w:lineRule="auto"/>
      </w:pPr>
      <w:r w:rsidRPr="0046653C">
        <w:t xml:space="preserve">        </w:t>
      </w:r>
    </w:p>
    <w:p w:rsidR="00E33D8D" w:rsidRPr="00D65A7E" w:rsidRDefault="00403D66" w:rsidP="00403D66">
      <w:pPr>
        <w:spacing w:line="360" w:lineRule="auto"/>
        <w:rPr>
          <w:sz w:val="22"/>
          <w:szCs w:val="22"/>
        </w:rPr>
      </w:pPr>
      <w:r>
        <w:t xml:space="preserve">     </w:t>
      </w:r>
      <w:r w:rsidR="00E33D8D" w:rsidRPr="00D65A7E">
        <w:rPr>
          <w:sz w:val="22"/>
          <w:szCs w:val="22"/>
        </w:rPr>
        <w:t xml:space="preserve">Надати: </w:t>
      </w:r>
      <w:proofErr w:type="spellStart"/>
      <w:r w:rsidR="00E33D8D" w:rsidRPr="00D65A7E">
        <w:rPr>
          <w:sz w:val="22"/>
          <w:szCs w:val="22"/>
        </w:rPr>
        <w:t>ВЗВтаА</w:t>
      </w:r>
      <w:proofErr w:type="spellEnd"/>
      <w:r w:rsidR="00E33D8D" w:rsidRPr="00D65A7E">
        <w:rPr>
          <w:sz w:val="22"/>
          <w:szCs w:val="22"/>
        </w:rPr>
        <w:t xml:space="preserve">-3 </w:t>
      </w:r>
      <w:proofErr w:type="spellStart"/>
      <w:r w:rsidR="00E33D8D" w:rsidRPr="00D65A7E">
        <w:rPr>
          <w:sz w:val="22"/>
          <w:szCs w:val="22"/>
        </w:rPr>
        <w:t>екз</w:t>
      </w:r>
      <w:proofErr w:type="spellEnd"/>
      <w:r w:rsidR="00E33D8D" w:rsidRPr="00D65A7E">
        <w:rPr>
          <w:sz w:val="22"/>
          <w:szCs w:val="22"/>
        </w:rPr>
        <w:t xml:space="preserve"> </w:t>
      </w:r>
    </w:p>
    <w:p w:rsidR="00077A85" w:rsidRPr="007D69D1" w:rsidRDefault="00077A85" w:rsidP="00077A85">
      <w:pPr>
        <w:ind w:left="5040"/>
      </w:pPr>
      <w:r>
        <w:lastRenderedPageBreak/>
        <w:t xml:space="preserve">   </w:t>
      </w:r>
      <w:r w:rsidRPr="007D69D1">
        <w:t>Додаток</w:t>
      </w:r>
    </w:p>
    <w:p w:rsidR="00077A85" w:rsidRPr="007D69D1" w:rsidRDefault="00077A85" w:rsidP="00077A85">
      <w:pPr>
        <w:ind w:left="5040"/>
      </w:pPr>
      <w:r>
        <w:t xml:space="preserve">   </w:t>
      </w:r>
      <w:r w:rsidRPr="007D69D1">
        <w:t>до рішення сесії міської ради</w:t>
      </w:r>
    </w:p>
    <w:p w:rsidR="00077A85" w:rsidRPr="007D69D1" w:rsidRDefault="00077A85" w:rsidP="00077A85">
      <w:pPr>
        <w:ind w:left="5040"/>
      </w:pPr>
      <w:r>
        <w:t xml:space="preserve">   «_____»_________201</w:t>
      </w:r>
      <w:r w:rsidRPr="00077A85">
        <w:t>7</w:t>
      </w:r>
      <w:r w:rsidRPr="007D69D1">
        <w:t xml:space="preserve"> р. № _______ </w:t>
      </w: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7D69D1" w:rsidRDefault="00077A85" w:rsidP="00077A85">
      <w:pPr>
        <w:ind w:left="5040"/>
      </w:pPr>
    </w:p>
    <w:p w:rsidR="00077A85" w:rsidRPr="00F05067" w:rsidRDefault="00077A85" w:rsidP="00077A85">
      <w:pPr>
        <w:jc w:val="center"/>
        <w:rPr>
          <w:b/>
          <w:sz w:val="48"/>
          <w:szCs w:val="48"/>
          <w:u w:val="single"/>
        </w:rPr>
      </w:pPr>
      <w:r w:rsidRPr="00F05067">
        <w:rPr>
          <w:b/>
          <w:sz w:val="52"/>
          <w:szCs w:val="52"/>
        </w:rPr>
        <w:t>ПРОГРАМА</w:t>
      </w:r>
      <w:r w:rsidRPr="00F05067">
        <w:rPr>
          <w:b/>
          <w:sz w:val="52"/>
          <w:szCs w:val="52"/>
        </w:rPr>
        <w:br/>
      </w:r>
      <w:r w:rsidRPr="00F05067">
        <w:rPr>
          <w:b/>
          <w:sz w:val="48"/>
          <w:szCs w:val="48"/>
          <w:u w:val="single"/>
        </w:rPr>
        <w:t xml:space="preserve">з розроблення містобудівної документації на території населених пунктів </w:t>
      </w:r>
      <w:proofErr w:type="spellStart"/>
      <w:r w:rsidRPr="00F05067">
        <w:rPr>
          <w:b/>
          <w:sz w:val="48"/>
          <w:szCs w:val="48"/>
          <w:u w:val="single"/>
        </w:rPr>
        <w:t>Сєвєродонецької</w:t>
      </w:r>
      <w:proofErr w:type="spellEnd"/>
      <w:r w:rsidRPr="00F05067">
        <w:rPr>
          <w:b/>
          <w:sz w:val="48"/>
          <w:szCs w:val="48"/>
          <w:u w:val="single"/>
        </w:rPr>
        <w:t xml:space="preserve"> міської ради</w:t>
      </w:r>
    </w:p>
    <w:p w:rsidR="00077A85" w:rsidRPr="00F05067" w:rsidRDefault="00077A85" w:rsidP="00077A85">
      <w:pPr>
        <w:jc w:val="center"/>
        <w:rPr>
          <w:b/>
          <w:sz w:val="48"/>
          <w:szCs w:val="48"/>
          <w:lang w:val="ru-RU"/>
        </w:rPr>
      </w:pPr>
      <w:r w:rsidRPr="00F05067">
        <w:rPr>
          <w:b/>
          <w:sz w:val="48"/>
          <w:szCs w:val="48"/>
        </w:rPr>
        <w:t xml:space="preserve">на </w:t>
      </w:r>
      <w:r>
        <w:rPr>
          <w:b/>
          <w:sz w:val="48"/>
          <w:szCs w:val="48"/>
          <w:lang w:val="ru-RU"/>
        </w:rPr>
        <w:t xml:space="preserve">2018 </w:t>
      </w:r>
      <w:r w:rsidRPr="00F05067">
        <w:rPr>
          <w:b/>
          <w:sz w:val="48"/>
          <w:szCs w:val="48"/>
        </w:rPr>
        <w:t>р</w:t>
      </w:r>
      <w:proofErr w:type="spellStart"/>
      <w:r>
        <w:rPr>
          <w:b/>
          <w:sz w:val="48"/>
          <w:szCs w:val="48"/>
          <w:lang w:val="ru-RU"/>
        </w:rPr>
        <w:t>ік</w:t>
      </w:r>
      <w:proofErr w:type="spellEnd"/>
    </w:p>
    <w:p w:rsidR="00077A85" w:rsidRDefault="00077A85" w:rsidP="00077A85">
      <w:pPr>
        <w:jc w:val="center"/>
        <w:rPr>
          <w:b/>
          <w:sz w:val="56"/>
          <w:szCs w:val="56"/>
        </w:rPr>
      </w:pPr>
    </w:p>
    <w:p w:rsidR="00077A85" w:rsidRDefault="00077A85" w:rsidP="00077A85">
      <w:pPr>
        <w:jc w:val="center"/>
        <w:rPr>
          <w:b/>
          <w:sz w:val="56"/>
          <w:szCs w:val="56"/>
        </w:rPr>
      </w:pPr>
    </w:p>
    <w:p w:rsidR="00077A85" w:rsidRDefault="00077A85" w:rsidP="00077A85">
      <w:pPr>
        <w:jc w:val="center"/>
        <w:rPr>
          <w:b/>
          <w:sz w:val="56"/>
          <w:szCs w:val="56"/>
        </w:rPr>
      </w:pPr>
    </w:p>
    <w:p w:rsidR="00077A85" w:rsidRDefault="00077A85" w:rsidP="00077A85">
      <w:pPr>
        <w:jc w:val="center"/>
        <w:rPr>
          <w:b/>
          <w:sz w:val="56"/>
          <w:szCs w:val="56"/>
        </w:rPr>
      </w:pPr>
    </w:p>
    <w:p w:rsidR="00077A85" w:rsidRDefault="00077A85" w:rsidP="00077A85">
      <w:pPr>
        <w:jc w:val="center"/>
        <w:rPr>
          <w:b/>
          <w:sz w:val="56"/>
          <w:szCs w:val="56"/>
        </w:rPr>
      </w:pPr>
    </w:p>
    <w:p w:rsidR="00077A85" w:rsidRDefault="00077A85" w:rsidP="00077A85">
      <w:pPr>
        <w:jc w:val="center"/>
        <w:rPr>
          <w:b/>
          <w:sz w:val="56"/>
          <w:szCs w:val="56"/>
        </w:rPr>
      </w:pPr>
    </w:p>
    <w:p w:rsidR="00077A85" w:rsidRDefault="00077A85" w:rsidP="00077A85">
      <w:pPr>
        <w:jc w:val="center"/>
        <w:rPr>
          <w:b/>
          <w:sz w:val="56"/>
          <w:szCs w:val="56"/>
        </w:rPr>
      </w:pPr>
    </w:p>
    <w:p w:rsidR="00077A85" w:rsidRPr="00F05067" w:rsidRDefault="00077A85" w:rsidP="00077A85">
      <w:pPr>
        <w:rPr>
          <w:b/>
          <w:sz w:val="56"/>
          <w:szCs w:val="56"/>
          <w:lang w:val="ru-RU"/>
        </w:rPr>
      </w:pPr>
    </w:p>
    <w:p w:rsidR="00077A85" w:rsidRDefault="00077A85" w:rsidP="00077A85">
      <w:pPr>
        <w:jc w:val="center"/>
        <w:rPr>
          <w:b/>
          <w:sz w:val="56"/>
          <w:szCs w:val="56"/>
        </w:rPr>
      </w:pPr>
    </w:p>
    <w:p w:rsidR="00077A85" w:rsidRPr="00EF2260" w:rsidRDefault="00077A85" w:rsidP="00077A85">
      <w:pPr>
        <w:jc w:val="center"/>
        <w:rPr>
          <w:b/>
        </w:rPr>
      </w:pPr>
      <w:r>
        <w:rPr>
          <w:b/>
        </w:rPr>
        <w:t xml:space="preserve">м. </w:t>
      </w:r>
      <w:proofErr w:type="spellStart"/>
      <w:r>
        <w:rPr>
          <w:b/>
        </w:rPr>
        <w:t>Сєвєродонецьк</w:t>
      </w:r>
      <w:proofErr w:type="spellEnd"/>
      <w:r>
        <w:rPr>
          <w:b/>
        </w:rPr>
        <w:t xml:space="preserve"> – 2017 рік</w:t>
      </w:r>
    </w:p>
    <w:p w:rsidR="00077A85" w:rsidRDefault="00077A85" w:rsidP="00077A85">
      <w:pPr>
        <w:rPr>
          <w:b/>
        </w:rPr>
      </w:pPr>
      <w:r w:rsidRPr="007D69D1">
        <w:br w:type="page"/>
      </w:r>
      <w:r w:rsidRPr="00BD5D64">
        <w:rPr>
          <w:b/>
        </w:rPr>
        <w:lastRenderedPageBreak/>
        <w:t>1.</w:t>
      </w:r>
      <w:r>
        <w:rPr>
          <w:b/>
        </w:rPr>
        <w:t>ПАСПОРТ ПРОГРАМИ</w:t>
      </w:r>
    </w:p>
    <w:p w:rsidR="00077A85" w:rsidRPr="00023F2C" w:rsidRDefault="00077A85" w:rsidP="00077A85">
      <w:pPr>
        <w:rPr>
          <w:b/>
        </w:rPr>
      </w:pPr>
    </w:p>
    <w:p w:rsidR="00077A85" w:rsidRDefault="00077A85" w:rsidP="00077A85">
      <w:pPr>
        <w:rPr>
          <w:b/>
        </w:rPr>
      </w:pPr>
      <w:r>
        <w:rPr>
          <w:b/>
        </w:rPr>
        <w:t>1.Ініціатор розроблення програми:</w:t>
      </w:r>
    </w:p>
    <w:p w:rsidR="00077A85" w:rsidRDefault="00077A85" w:rsidP="00077A85">
      <w:proofErr w:type="spellStart"/>
      <w:r>
        <w:t>Сєвєродонецька</w:t>
      </w:r>
      <w:proofErr w:type="spellEnd"/>
      <w:r>
        <w:t xml:space="preserve"> міська рада</w:t>
      </w:r>
    </w:p>
    <w:p w:rsidR="00077A85" w:rsidRDefault="00077A85" w:rsidP="00077A85"/>
    <w:p w:rsidR="00077A85" w:rsidRPr="00BD5D64" w:rsidRDefault="00077A85" w:rsidP="00077A85">
      <w:pPr>
        <w:rPr>
          <w:b/>
        </w:rPr>
      </w:pPr>
      <w:r w:rsidRPr="00BD5D64">
        <w:rPr>
          <w:b/>
        </w:rPr>
        <w:t>2.Дата, номер і назва розпорядчого документа про розроблення програми:</w:t>
      </w:r>
    </w:p>
    <w:p w:rsidR="00077A85" w:rsidRDefault="00077A85" w:rsidP="00077A85">
      <w:r>
        <w:t>Розпорядження міського голови від 14.09.2017р.  №479 «Про розробку міських цільових та інших програм на 2018 рік»</w:t>
      </w:r>
    </w:p>
    <w:p w:rsidR="00077A85" w:rsidRDefault="00077A85" w:rsidP="00077A85"/>
    <w:p w:rsidR="00077A85" w:rsidRPr="00BD5D64" w:rsidRDefault="00077A85" w:rsidP="00077A85">
      <w:pPr>
        <w:rPr>
          <w:b/>
        </w:rPr>
      </w:pPr>
      <w:r w:rsidRPr="00BD5D64">
        <w:rPr>
          <w:b/>
        </w:rPr>
        <w:t>3.Розробник програми:</w:t>
      </w:r>
    </w:p>
    <w:p w:rsidR="00077A85" w:rsidRDefault="00077A85" w:rsidP="00077A85">
      <w:r>
        <w:t>Відділ земельних відносин та архітектури міської ради</w:t>
      </w:r>
    </w:p>
    <w:p w:rsidR="00077A85" w:rsidRDefault="00077A85" w:rsidP="00077A85"/>
    <w:p w:rsidR="00077A85" w:rsidRPr="00BD5D64" w:rsidRDefault="00077A85" w:rsidP="00077A85">
      <w:pPr>
        <w:rPr>
          <w:b/>
        </w:rPr>
      </w:pPr>
      <w:r w:rsidRPr="00BD5D64">
        <w:rPr>
          <w:b/>
        </w:rPr>
        <w:t>4.Відповідальний виконавець програми:</w:t>
      </w:r>
    </w:p>
    <w:p w:rsidR="00077A85" w:rsidRDefault="00077A85" w:rsidP="00077A85">
      <w:proofErr w:type="spellStart"/>
      <w:r>
        <w:t>Сєвєродонецька</w:t>
      </w:r>
      <w:proofErr w:type="spellEnd"/>
      <w:r>
        <w:t xml:space="preserve"> міська рада</w:t>
      </w:r>
    </w:p>
    <w:p w:rsidR="00077A85" w:rsidRDefault="00077A85" w:rsidP="00077A85"/>
    <w:p w:rsidR="00077A85" w:rsidRPr="00BD5D64" w:rsidRDefault="00077A85" w:rsidP="00077A85">
      <w:pPr>
        <w:rPr>
          <w:b/>
        </w:rPr>
      </w:pPr>
      <w:r w:rsidRPr="00BD5D64">
        <w:rPr>
          <w:b/>
        </w:rPr>
        <w:t>5.Головний розпорядник бюджетних коштів:</w:t>
      </w:r>
    </w:p>
    <w:p w:rsidR="00077A85" w:rsidRDefault="00077A85" w:rsidP="00077A85">
      <w:proofErr w:type="spellStart"/>
      <w:r>
        <w:t>Сєвєродонецька</w:t>
      </w:r>
      <w:proofErr w:type="spellEnd"/>
      <w:r>
        <w:t xml:space="preserve"> міська рада</w:t>
      </w:r>
    </w:p>
    <w:p w:rsidR="00077A85" w:rsidRDefault="00077A85" w:rsidP="00077A85"/>
    <w:p w:rsidR="00077A85" w:rsidRPr="001C6A32" w:rsidRDefault="00077A85" w:rsidP="00077A85">
      <w:pPr>
        <w:rPr>
          <w:b/>
        </w:rPr>
      </w:pPr>
      <w:r w:rsidRPr="001C6A32">
        <w:rPr>
          <w:b/>
        </w:rPr>
        <w:t>6.Учасники програми:</w:t>
      </w:r>
    </w:p>
    <w:p w:rsidR="00077A85" w:rsidRDefault="00077A85" w:rsidP="00077A85">
      <w:r>
        <w:t xml:space="preserve">Структурні підрозділи </w:t>
      </w:r>
      <w:proofErr w:type="spellStart"/>
      <w:r>
        <w:t>Сєвєродонецької</w:t>
      </w:r>
      <w:proofErr w:type="spellEnd"/>
      <w:r>
        <w:t xml:space="preserve"> міської ради</w:t>
      </w:r>
    </w:p>
    <w:p w:rsidR="00077A85" w:rsidRDefault="00077A85" w:rsidP="00077A85"/>
    <w:p w:rsidR="00077A85" w:rsidRPr="001C6A32" w:rsidRDefault="00077A85" w:rsidP="00077A85">
      <w:pPr>
        <w:rPr>
          <w:b/>
        </w:rPr>
      </w:pPr>
      <w:r w:rsidRPr="001C6A32">
        <w:rPr>
          <w:b/>
        </w:rPr>
        <w:t>7.Мета програми:</w:t>
      </w:r>
    </w:p>
    <w:p w:rsidR="00077A85" w:rsidRDefault="00077A85" w:rsidP="00077A85">
      <w:r>
        <w:t>Розроблення містобудівної документації згідно законодавства України</w:t>
      </w:r>
    </w:p>
    <w:p w:rsidR="00077A85" w:rsidRDefault="00077A85" w:rsidP="00077A85"/>
    <w:p w:rsidR="00077A85" w:rsidRPr="003F03CC" w:rsidRDefault="00077A85" w:rsidP="00077A85">
      <w:pPr>
        <w:rPr>
          <w:b/>
        </w:rPr>
      </w:pPr>
      <w:r w:rsidRPr="003F03CC">
        <w:rPr>
          <w:b/>
        </w:rPr>
        <w:t>8.Термін реалізації програми:</w:t>
      </w:r>
    </w:p>
    <w:p w:rsidR="00077A85" w:rsidRDefault="00077A85" w:rsidP="00077A85">
      <w:r>
        <w:t>2018 рік</w:t>
      </w:r>
    </w:p>
    <w:p w:rsidR="00077A85" w:rsidRDefault="00077A85" w:rsidP="00077A85"/>
    <w:p w:rsidR="00077A85" w:rsidRPr="003F03CC" w:rsidRDefault="00077A85" w:rsidP="00077A85">
      <w:pPr>
        <w:rPr>
          <w:b/>
        </w:rPr>
      </w:pPr>
      <w:r w:rsidRPr="003F03CC">
        <w:rPr>
          <w:b/>
        </w:rPr>
        <w:t>9.Загальний обсяг фінансових ресурсів:</w:t>
      </w:r>
    </w:p>
    <w:p w:rsidR="00077A85" w:rsidRDefault="00077A85" w:rsidP="00077A85">
      <w:r>
        <w:t xml:space="preserve">Всього – </w:t>
      </w:r>
      <w:r>
        <w:rPr>
          <w:lang w:val="ru-RU"/>
        </w:rPr>
        <w:t>23</w:t>
      </w:r>
      <w:r>
        <w:t xml:space="preserve">67,2 </w:t>
      </w:r>
      <w:proofErr w:type="spellStart"/>
      <w:r>
        <w:t>тис.грн</w:t>
      </w:r>
      <w:proofErr w:type="spellEnd"/>
      <w:r>
        <w:t>,</w:t>
      </w:r>
    </w:p>
    <w:p w:rsidR="00077A85" w:rsidRDefault="00077A85" w:rsidP="00077A85">
      <w:r>
        <w:t>в тому числі:</w:t>
      </w:r>
    </w:p>
    <w:p w:rsidR="00077A85" w:rsidRDefault="00077A85" w:rsidP="00077A85">
      <w:r>
        <w:t>кошти міського бюджету –</w:t>
      </w:r>
      <w:r>
        <w:rPr>
          <w:lang w:val="ru-RU"/>
        </w:rPr>
        <w:t>23</w:t>
      </w:r>
      <w:r>
        <w:t xml:space="preserve">67,2 </w:t>
      </w:r>
      <w:proofErr w:type="spellStart"/>
      <w:r>
        <w:t>тис.грн</w:t>
      </w:r>
      <w:proofErr w:type="spellEnd"/>
    </w:p>
    <w:p w:rsidR="00077A85" w:rsidRDefault="00077A85" w:rsidP="00077A85"/>
    <w:p w:rsidR="00077A85" w:rsidRPr="003F03CC" w:rsidRDefault="00077A85" w:rsidP="00077A85">
      <w:pPr>
        <w:rPr>
          <w:b/>
        </w:rPr>
      </w:pPr>
      <w:r w:rsidRPr="003F03CC">
        <w:rPr>
          <w:b/>
        </w:rPr>
        <w:t>10.Очікувані результати:</w:t>
      </w:r>
    </w:p>
    <w:p w:rsidR="00077A85" w:rsidRDefault="00077A85" w:rsidP="00077A85">
      <w:r>
        <w:t>Досягнення мети програми</w:t>
      </w:r>
    </w:p>
    <w:p w:rsidR="00077A85" w:rsidRDefault="00077A85" w:rsidP="00077A85"/>
    <w:p w:rsidR="00077A85" w:rsidRDefault="00077A85" w:rsidP="00077A85">
      <w:pPr>
        <w:rPr>
          <w:b/>
        </w:rPr>
      </w:pPr>
      <w:r w:rsidRPr="003F03CC">
        <w:rPr>
          <w:b/>
        </w:rPr>
        <w:t xml:space="preserve">11.Контроль за виконанням </w:t>
      </w:r>
      <w:r>
        <w:rPr>
          <w:b/>
        </w:rPr>
        <w:t>програми:</w:t>
      </w:r>
    </w:p>
    <w:p w:rsidR="00077A85" w:rsidRDefault="00077A85" w:rsidP="00077A85">
      <w:r>
        <w:t xml:space="preserve">Постійна депутатська комісія </w:t>
      </w:r>
      <w:r w:rsidRPr="00091E61">
        <w:t>з</w:t>
      </w:r>
      <w:r w:rsidRPr="009B6E2E">
        <w:t xml:space="preserve"> питань </w:t>
      </w:r>
      <w:r>
        <w:t xml:space="preserve">будівництва, </w:t>
      </w:r>
      <w:r w:rsidRPr="009B6E2E">
        <w:t>архітектури, земельних відносин, охорони навколишнього середовища та розвитку селищ.</w:t>
      </w:r>
    </w:p>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Default="00077A85" w:rsidP="00077A85"/>
    <w:p w:rsidR="00077A85" w:rsidRPr="00365FFC" w:rsidRDefault="00077A85" w:rsidP="00077A85">
      <w:pPr>
        <w:autoSpaceDE w:val="0"/>
        <w:autoSpaceDN w:val="0"/>
        <w:adjustRightInd w:val="0"/>
        <w:rPr>
          <w:b/>
          <w:bCs/>
        </w:rPr>
      </w:pPr>
      <w:r w:rsidRPr="00365FFC">
        <w:rPr>
          <w:b/>
          <w:bCs/>
        </w:rPr>
        <w:t>2.ВСТУП</w:t>
      </w:r>
    </w:p>
    <w:p w:rsidR="00077A85" w:rsidRPr="00365FFC" w:rsidRDefault="00077A85" w:rsidP="00077A85">
      <w:pPr>
        <w:autoSpaceDE w:val="0"/>
        <w:autoSpaceDN w:val="0"/>
        <w:adjustRightInd w:val="0"/>
        <w:jc w:val="both"/>
      </w:pPr>
      <w:r w:rsidRPr="007C51BF">
        <w:rPr>
          <w:sz w:val="22"/>
          <w:szCs w:val="22"/>
        </w:rPr>
        <w:lastRenderedPageBreak/>
        <w:t xml:space="preserve">       </w:t>
      </w:r>
      <w:r w:rsidRPr="00365FFC">
        <w:t>В сучасних умовах зростає роль планування територій як ефективного засобу державного регулювання її використання, яке забезпечує взаємоузгодження в цій сфері інтересів особистості, суспільства та держави, центру і регіонів, галузей і адміністративно-територіальних одиниць.</w:t>
      </w:r>
    </w:p>
    <w:p w:rsidR="00077A85" w:rsidRPr="00365FFC" w:rsidRDefault="00077A85" w:rsidP="00077A85">
      <w:pPr>
        <w:autoSpaceDE w:val="0"/>
        <w:autoSpaceDN w:val="0"/>
        <w:adjustRightInd w:val="0"/>
        <w:jc w:val="both"/>
      </w:pPr>
      <w:r w:rsidRPr="00365FFC">
        <w:t xml:space="preserve">      Формування ринкових відносин у сфері землі та нерухомості, введення відповідних змін в системі законодавства щодо планування та використання територій населених пунктів потребує коригування існуючої та розробку нової планувальної документації з метою регулювання планування, забудови та іншого використання територій для забезпечення сталого розвитку </w:t>
      </w:r>
      <w:r>
        <w:t>населених пунктів</w:t>
      </w:r>
      <w:r w:rsidRPr="00365FFC">
        <w:t xml:space="preserve"> </w:t>
      </w:r>
      <w:proofErr w:type="spellStart"/>
      <w:r>
        <w:t>Сєвєродонецької</w:t>
      </w:r>
      <w:proofErr w:type="spellEnd"/>
      <w:r>
        <w:t xml:space="preserve"> міської ради </w:t>
      </w:r>
      <w:r w:rsidRPr="00365FFC">
        <w:t xml:space="preserve"> з урахуванням державних, громадських і приватних інтересів.</w:t>
      </w:r>
    </w:p>
    <w:p w:rsidR="00077A85" w:rsidRPr="00365FFC" w:rsidRDefault="00077A85" w:rsidP="00077A85">
      <w:pPr>
        <w:autoSpaceDE w:val="0"/>
        <w:autoSpaceDN w:val="0"/>
        <w:adjustRightInd w:val="0"/>
        <w:jc w:val="both"/>
      </w:pPr>
      <w:r w:rsidRPr="00365FFC">
        <w:t xml:space="preserve">      Програма спрямована на визначення необхідних обсягів фінансування проектно-вишукувальних робіт та черговості розробки містобудівної документації </w:t>
      </w:r>
      <w:r>
        <w:t xml:space="preserve">на територію </w:t>
      </w:r>
      <w:proofErr w:type="spellStart"/>
      <w:r>
        <w:t>Сєвєродонецької</w:t>
      </w:r>
      <w:proofErr w:type="spellEnd"/>
      <w:r>
        <w:t xml:space="preserve"> міської ради</w:t>
      </w:r>
      <w:r w:rsidRPr="00365FFC">
        <w:t xml:space="preserve"> на </w:t>
      </w:r>
      <w:r>
        <w:t>2018 рік.</w:t>
      </w:r>
    </w:p>
    <w:p w:rsidR="00077A85" w:rsidRDefault="00077A85" w:rsidP="00077A85"/>
    <w:p w:rsidR="00077A85" w:rsidRDefault="00077A85" w:rsidP="00077A85"/>
    <w:p w:rsidR="00077A85" w:rsidRPr="00FA14E4" w:rsidRDefault="00077A85" w:rsidP="00077A85">
      <w:pPr>
        <w:rPr>
          <w:b/>
        </w:rPr>
      </w:pPr>
      <w:r>
        <w:rPr>
          <w:b/>
        </w:rPr>
        <w:t>3</w:t>
      </w:r>
      <w:r w:rsidRPr="00FA14E4">
        <w:rPr>
          <w:b/>
        </w:rPr>
        <w:t>.СКЛАД ПРОБЛЕМИ</w:t>
      </w:r>
    </w:p>
    <w:p w:rsidR="00077A85" w:rsidRPr="00630B58" w:rsidRDefault="00077A85" w:rsidP="00077A85">
      <w:pPr>
        <w:jc w:val="both"/>
      </w:pPr>
      <w:r w:rsidRPr="00085805">
        <w:t xml:space="preserve">      Стратегією розвитку міста </w:t>
      </w:r>
      <w:proofErr w:type="spellStart"/>
      <w:r w:rsidRPr="00085805">
        <w:t>Сєвєродонецька</w:t>
      </w:r>
      <w:proofErr w:type="spellEnd"/>
      <w:r w:rsidRPr="00085805">
        <w:t xml:space="preserve"> на період до 2020 року, затвердженою рішенням 2-ї сесії міської ради від 24.12.2015р. № 15, визначені стратегічні напрями і цілі розвитку міста, які передбачають залучення інвестицій на територію міста, створення сприятливих умов для розвитку малого та середнього бізнесу, створення комфортних умов </w:t>
      </w:r>
      <w:r w:rsidRPr="00630B58">
        <w:t>для проживання мешканців, розвиток комунальної інфраструктури та інше.</w:t>
      </w:r>
    </w:p>
    <w:p w:rsidR="00077A85" w:rsidRPr="00630B58" w:rsidRDefault="00077A85" w:rsidP="00077A85">
      <w:pPr>
        <w:pStyle w:val="ParagraphStyle"/>
        <w:jc w:val="both"/>
        <w:rPr>
          <w:rStyle w:val="FontStyle"/>
          <w:rFonts w:ascii="Times New Roman" w:hAnsi="Times New Roman" w:cs="Times New Roman"/>
          <w:sz w:val="24"/>
          <w:szCs w:val="24"/>
          <w:lang w:val="uk-UA"/>
        </w:rPr>
      </w:pPr>
      <w:r w:rsidRPr="00630B58">
        <w:rPr>
          <w:rFonts w:ascii="Times New Roman" w:hAnsi="Times New Roman"/>
          <w:lang w:val="uk-UA"/>
        </w:rPr>
        <w:t xml:space="preserve">     Для реалізації цих цілей необхідна містобудівна документація, яка передбачає </w:t>
      </w:r>
      <w:r w:rsidRPr="00630B58">
        <w:rPr>
          <w:rStyle w:val="FontStyle"/>
          <w:rFonts w:ascii="Times New Roman" w:hAnsi="Times New Roman" w:cs="Times New Roman"/>
          <w:sz w:val="24"/>
          <w:szCs w:val="24"/>
          <w:lang w:val="uk-UA"/>
        </w:rPr>
        <w:t>розміщення будівництва житлово-цивільних, виробничих та інших об'єктів,  формування  містобудівних  ансамблів і ландшафтних комплексів, зон відпочинку та оздоровлення населення,</w:t>
      </w:r>
      <w:r w:rsidRPr="00630B58">
        <w:rPr>
          <w:rStyle w:val="HTML"/>
          <w:rFonts w:ascii="Times New Roman" w:hAnsi="Times New Roman"/>
          <w:lang w:val="uk-UA"/>
        </w:rPr>
        <w:t xml:space="preserve"> </w:t>
      </w:r>
      <w:r w:rsidRPr="00630B58">
        <w:rPr>
          <w:rStyle w:val="FontStyle"/>
          <w:rFonts w:ascii="Times New Roman" w:hAnsi="Times New Roman" w:cs="Times New Roman"/>
          <w:sz w:val="24"/>
          <w:szCs w:val="24"/>
          <w:lang w:val="uk-UA"/>
        </w:rPr>
        <w:t xml:space="preserve">створення соціальної, інженерної і транспортної інфраструктури територій населених пунктів </w:t>
      </w:r>
      <w:proofErr w:type="spellStart"/>
      <w:r w:rsidRPr="00630B58">
        <w:rPr>
          <w:rStyle w:val="FontStyle"/>
          <w:rFonts w:ascii="Times New Roman" w:hAnsi="Times New Roman" w:cs="Times New Roman"/>
          <w:sz w:val="24"/>
          <w:szCs w:val="24"/>
          <w:lang w:val="uk-UA"/>
        </w:rPr>
        <w:t>Сєвєродонецької</w:t>
      </w:r>
      <w:proofErr w:type="spellEnd"/>
      <w:r w:rsidRPr="00630B58">
        <w:rPr>
          <w:rStyle w:val="FontStyle"/>
          <w:rFonts w:ascii="Times New Roman" w:hAnsi="Times New Roman" w:cs="Times New Roman"/>
          <w:sz w:val="24"/>
          <w:szCs w:val="24"/>
          <w:lang w:val="uk-UA"/>
        </w:rPr>
        <w:t xml:space="preserve"> міської ради.</w:t>
      </w:r>
    </w:p>
    <w:p w:rsidR="00077A85" w:rsidRPr="00630B58" w:rsidRDefault="00077A85" w:rsidP="00077A85">
      <w:pPr>
        <w:pStyle w:val="ParagraphStyle"/>
        <w:jc w:val="both"/>
        <w:rPr>
          <w:rFonts w:ascii="Times New Roman" w:hAnsi="Times New Roman"/>
          <w:color w:val="000000"/>
          <w:lang w:val="uk-UA"/>
        </w:rPr>
      </w:pPr>
      <w:r>
        <w:rPr>
          <w:rFonts w:ascii="Times New Roman" w:hAnsi="Times New Roman"/>
          <w:lang w:val="uk-UA"/>
        </w:rPr>
        <w:t xml:space="preserve">     </w:t>
      </w:r>
      <w:r w:rsidRPr="00630B58">
        <w:rPr>
          <w:rFonts w:ascii="Times New Roman" w:hAnsi="Times New Roman"/>
          <w:lang w:val="uk-UA"/>
        </w:rPr>
        <w:t>З 01.01.2015року набрали чинність  частина 3 та частина 4 ст.24 Закону</w:t>
      </w:r>
      <w:r w:rsidRPr="00630B58">
        <w:rPr>
          <w:rFonts w:ascii="Times New Roman" w:hAnsi="Times New Roman"/>
          <w:b/>
          <w:lang w:val="uk-UA"/>
        </w:rPr>
        <w:t xml:space="preserve"> </w:t>
      </w:r>
      <w:r w:rsidRPr="00630B58">
        <w:rPr>
          <w:rFonts w:ascii="Times New Roman" w:hAnsi="Times New Roman"/>
          <w:lang w:val="uk-UA"/>
        </w:rPr>
        <w:t xml:space="preserve">України «Про регулювання містобудівної діяльності», якими передбачається, що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а також зміна цільового призначення земельної ділянки, у разі відсутності плану зонування або детального плану території, забороняється. В </w:t>
      </w:r>
      <w:proofErr w:type="spellStart"/>
      <w:r w:rsidRPr="00630B58">
        <w:rPr>
          <w:rFonts w:ascii="Times New Roman" w:hAnsi="Times New Roman"/>
          <w:lang w:val="uk-UA"/>
        </w:rPr>
        <w:t>м.Сєвєродонецьку</w:t>
      </w:r>
      <w:proofErr w:type="spellEnd"/>
      <w:r w:rsidRPr="00630B58">
        <w:rPr>
          <w:rFonts w:ascii="Times New Roman" w:hAnsi="Times New Roman"/>
          <w:lang w:val="uk-UA"/>
        </w:rPr>
        <w:t xml:space="preserve"> план зонування території та детальні плани більшості територій міста відсутні, що обмежує можливість відведення земельних ділянок для містобудівних потреб.</w:t>
      </w:r>
    </w:p>
    <w:p w:rsidR="00077A85" w:rsidRDefault="00077A85" w:rsidP="00077A85">
      <w:pPr>
        <w:jc w:val="both"/>
      </w:pPr>
      <w:r w:rsidRPr="00630B58">
        <w:t xml:space="preserve">      Рішенням сесії міської ради №711 від 29.09.2016р. була затверджена «Програма</w:t>
      </w:r>
      <w:r w:rsidRPr="00630B58">
        <w:rPr>
          <w:bCs/>
          <w:iCs/>
        </w:rPr>
        <w:t xml:space="preserve"> з розроблення містобудівної документації на території населених пунктів </w:t>
      </w:r>
      <w:proofErr w:type="spellStart"/>
      <w:r w:rsidRPr="00630B58">
        <w:rPr>
          <w:bCs/>
          <w:iCs/>
        </w:rPr>
        <w:t>Сєвєродонецької</w:t>
      </w:r>
      <w:proofErr w:type="spellEnd"/>
      <w:r w:rsidRPr="00BA2E66">
        <w:rPr>
          <w:bCs/>
          <w:iCs/>
        </w:rPr>
        <w:t xml:space="preserve"> міської ради</w:t>
      </w:r>
      <w:r w:rsidRPr="00BA57FE">
        <w:rPr>
          <w:bCs/>
          <w:iCs/>
        </w:rPr>
        <w:t xml:space="preserve"> на 2016-2017 роки</w:t>
      </w:r>
      <w:r w:rsidRPr="00BA2E66">
        <w:t>»</w:t>
      </w:r>
      <w:r w:rsidRPr="009B5E8C">
        <w:t>, якою було передбачено проведення роб</w:t>
      </w:r>
      <w:r>
        <w:t>і</w:t>
      </w:r>
      <w:r w:rsidRPr="009B5E8C">
        <w:t xml:space="preserve">т по </w:t>
      </w:r>
      <w:r>
        <w:t>внесенню</w:t>
      </w:r>
      <w:r w:rsidRPr="00327038">
        <w:t xml:space="preserve"> змін та доповнень до генерального плану </w:t>
      </w:r>
      <w:proofErr w:type="spellStart"/>
      <w:r w:rsidRPr="00327038">
        <w:t>м.Сєвєродонецька</w:t>
      </w:r>
      <w:proofErr w:type="spellEnd"/>
      <w:r w:rsidRPr="00085805">
        <w:t xml:space="preserve"> </w:t>
      </w:r>
      <w:r>
        <w:t>та р</w:t>
      </w:r>
      <w:r w:rsidRPr="00F867D1">
        <w:t>озроблення плану зонування</w:t>
      </w:r>
      <w:r>
        <w:t xml:space="preserve"> території міста </w:t>
      </w:r>
      <w:proofErr w:type="spellStart"/>
      <w:r>
        <w:t>Сєвєродонецька</w:t>
      </w:r>
      <w:proofErr w:type="spellEnd"/>
      <w:r>
        <w:t xml:space="preserve">. </w:t>
      </w:r>
      <w:proofErr w:type="spellStart"/>
      <w:r>
        <w:t>Сєвєродонецькою</w:t>
      </w:r>
      <w:proofErr w:type="spellEnd"/>
      <w:r>
        <w:t xml:space="preserve"> міською радою укладені договори з Харківським інститутом </w:t>
      </w:r>
      <w:proofErr w:type="spellStart"/>
      <w:r>
        <w:t>ДП</w:t>
      </w:r>
      <w:proofErr w:type="spellEnd"/>
      <w:r>
        <w:t xml:space="preserve"> </w:t>
      </w:r>
      <w:proofErr w:type="spellStart"/>
      <w:r>
        <w:t>УДПІ«Укрміськбудпроект</w:t>
      </w:r>
      <w:proofErr w:type="spellEnd"/>
      <w:r>
        <w:t>» на проведення робіт по внесенню змін та доповнень</w:t>
      </w:r>
      <w:r w:rsidRPr="0049380F">
        <w:t>.</w:t>
      </w:r>
      <w:r>
        <w:t xml:space="preserve"> Дані роботи розпочалися в 2017 році, але в зв</w:t>
      </w:r>
      <w:r w:rsidRPr="009B5E8C">
        <w:t>’я</w:t>
      </w:r>
      <w:r>
        <w:t xml:space="preserve">зку з великим об’ємом робіт, ці роботи необхідно продовжити в 2018 році. </w:t>
      </w:r>
    </w:p>
    <w:p w:rsidR="00077A85" w:rsidRPr="00085805" w:rsidRDefault="00077A85" w:rsidP="00077A85">
      <w:pPr>
        <w:tabs>
          <w:tab w:val="left" w:pos="-720"/>
          <w:tab w:val="left" w:pos="0"/>
        </w:tabs>
        <w:suppressAutoHyphens/>
        <w:jc w:val="both"/>
      </w:pPr>
      <w:r>
        <w:t xml:space="preserve">      </w:t>
      </w:r>
      <w:r w:rsidRPr="00085805">
        <w:t xml:space="preserve">Одним з напрямів розвитку комунальної інфраструктури міста є поліпшення утримання доріг. </w:t>
      </w:r>
      <w:r>
        <w:t xml:space="preserve">Схема міського та зовнішнього транспорту була розроблена в складі генплану міста, але вона застаріла, не враховує сучасні норми та вимоги. </w:t>
      </w:r>
      <w:r w:rsidRPr="00085805">
        <w:rPr>
          <w:shd w:val="clear" w:color="auto" w:fill="FFFFFF"/>
        </w:rPr>
        <w:t xml:space="preserve">В місті є потреба в облаштуванні велосипедними та пішохідними доріжками, необхідно </w:t>
      </w:r>
      <w:r w:rsidRPr="00085805">
        <w:t>збільшити якість та комфорт проїжджої частини, створити умови безперешкодного пересування населення та транспорту, попередження аварійних ситуацій у місті, забезпечити безпеку руху транспорту та пішоходів</w:t>
      </w:r>
      <w:r>
        <w:t>.</w:t>
      </w:r>
      <w:r w:rsidRPr="00085805">
        <w:t xml:space="preserve"> </w:t>
      </w:r>
      <w:r>
        <w:t>Роботи по збільшенню</w:t>
      </w:r>
      <w:r w:rsidRPr="0074771E">
        <w:t xml:space="preserve"> рівня якості </w:t>
      </w:r>
      <w:r>
        <w:t xml:space="preserve">обслуговування дорожньої мережі повинні проводитись згідно </w:t>
      </w:r>
      <w:r w:rsidRPr="002E7E43">
        <w:t>Комплексної схеми транспорту міста</w:t>
      </w:r>
      <w:r>
        <w:t>, яка є містобудівною документацією, що доповнює генплан міста.</w:t>
      </w:r>
    </w:p>
    <w:p w:rsidR="00077A85" w:rsidRPr="00085805" w:rsidRDefault="00077A85" w:rsidP="00077A85">
      <w:pPr>
        <w:jc w:val="both"/>
      </w:pPr>
    </w:p>
    <w:p w:rsidR="00077A85" w:rsidRPr="00646E87" w:rsidRDefault="00077A85" w:rsidP="00077A85">
      <w:pPr>
        <w:tabs>
          <w:tab w:val="left" w:pos="-720"/>
          <w:tab w:val="left" w:pos="0"/>
        </w:tabs>
        <w:suppressAutoHyphens/>
        <w:jc w:val="both"/>
      </w:pPr>
      <w:r w:rsidRPr="00085805">
        <w:t xml:space="preserve">    </w:t>
      </w:r>
    </w:p>
    <w:p w:rsidR="00077A85" w:rsidRDefault="00077A85" w:rsidP="00077A85">
      <w:pPr>
        <w:jc w:val="center"/>
        <w:rPr>
          <w:b/>
          <w:sz w:val="22"/>
          <w:szCs w:val="22"/>
        </w:rPr>
      </w:pPr>
      <w:r w:rsidRPr="00527741">
        <w:rPr>
          <w:b/>
          <w:sz w:val="22"/>
          <w:szCs w:val="22"/>
        </w:rPr>
        <w:t>Аналіз факторів впливу на проблему та аналіз ресурсів</w:t>
      </w:r>
    </w:p>
    <w:p w:rsidR="00077A85" w:rsidRPr="00527741" w:rsidRDefault="00077A85" w:rsidP="00077A85">
      <w:pPr>
        <w:jc w:val="center"/>
        <w:rPr>
          <w:sz w:val="22"/>
          <w:szCs w:val="22"/>
        </w:rPr>
      </w:pPr>
      <w:r w:rsidRPr="00527741">
        <w:rPr>
          <w:b/>
          <w:sz w:val="22"/>
          <w:szCs w:val="22"/>
        </w:rPr>
        <w:t>для реалізації програми</w:t>
      </w:r>
      <w:r>
        <w:rPr>
          <w:sz w:val="22"/>
          <w:szCs w:val="22"/>
        </w:rPr>
        <w:t xml:space="preserve"> (</w:t>
      </w:r>
      <w:r w:rsidRPr="00A02C5C">
        <w:rPr>
          <w:b/>
        </w:rPr>
        <w:t>SWOT-аналіз</w:t>
      </w:r>
      <w:r>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6"/>
        <w:gridCol w:w="4252"/>
      </w:tblGrid>
      <w:tr w:rsidR="00077A85" w:rsidRPr="00220835" w:rsidTr="003A7E42">
        <w:trPr>
          <w:cantSplit/>
          <w:trHeight w:val="1848"/>
        </w:trPr>
        <w:tc>
          <w:tcPr>
            <w:tcW w:w="4536" w:type="dxa"/>
            <w:vAlign w:val="center"/>
          </w:tcPr>
          <w:p w:rsidR="00077A85" w:rsidRPr="00220835" w:rsidRDefault="00077A85" w:rsidP="003A7E42">
            <w:pPr>
              <w:spacing w:before="60" w:after="60"/>
              <w:jc w:val="center"/>
              <w:rPr>
                <w:b/>
                <w:bCs/>
                <w:sz w:val="20"/>
                <w:szCs w:val="20"/>
              </w:rPr>
            </w:pPr>
            <w:r w:rsidRPr="00220835">
              <w:rPr>
                <w:b/>
                <w:bCs/>
                <w:sz w:val="20"/>
                <w:szCs w:val="20"/>
              </w:rPr>
              <w:lastRenderedPageBreak/>
              <w:t>Сильні сторони</w:t>
            </w:r>
            <w:r w:rsidRPr="00F42BBE">
              <w:rPr>
                <w:b/>
                <w:bCs/>
                <w:sz w:val="20"/>
                <w:szCs w:val="20"/>
                <w:lang w:val="ru-RU"/>
              </w:rPr>
              <w:t xml:space="preserve"> (</w:t>
            </w:r>
            <w:r w:rsidRPr="00220835">
              <w:rPr>
                <w:b/>
                <w:bCs/>
                <w:sz w:val="20"/>
                <w:szCs w:val="20"/>
                <w:lang w:val="en-US"/>
              </w:rPr>
              <w:t>S</w:t>
            </w:r>
            <w:r w:rsidRPr="00F42BBE">
              <w:rPr>
                <w:b/>
                <w:bCs/>
                <w:sz w:val="20"/>
                <w:szCs w:val="20"/>
                <w:lang w:val="ru-RU"/>
              </w:rPr>
              <w:t>)</w:t>
            </w:r>
          </w:p>
          <w:p w:rsidR="00077A85" w:rsidRDefault="00077A85" w:rsidP="003A7E42">
            <w:r>
              <w:t xml:space="preserve">- наявність діючого Генерального плану </w:t>
            </w:r>
            <w:proofErr w:type="spellStart"/>
            <w:r>
              <w:t>м.Сєвєродонецька</w:t>
            </w:r>
            <w:proofErr w:type="spellEnd"/>
            <w:r>
              <w:t>;</w:t>
            </w:r>
          </w:p>
          <w:p w:rsidR="00077A85" w:rsidRDefault="00077A85" w:rsidP="003A7E42">
            <w:r>
              <w:t xml:space="preserve">- наявність детальних планів територій 80, 84 </w:t>
            </w:r>
            <w:proofErr w:type="spellStart"/>
            <w:r>
              <w:t>мкр-нів</w:t>
            </w:r>
            <w:proofErr w:type="spellEnd"/>
            <w:r>
              <w:rPr>
                <w:lang w:val="ru-RU"/>
              </w:rPr>
              <w:t xml:space="preserve">, 21, 49-а  </w:t>
            </w:r>
            <w:proofErr w:type="spellStart"/>
            <w:r>
              <w:rPr>
                <w:lang w:val="ru-RU"/>
              </w:rPr>
              <w:t>кварталів</w:t>
            </w:r>
            <w:proofErr w:type="spellEnd"/>
            <w:r>
              <w:rPr>
                <w:lang w:val="ru-RU"/>
              </w:rPr>
              <w:t xml:space="preserve">, </w:t>
            </w:r>
            <w:proofErr w:type="spellStart"/>
            <w:r>
              <w:rPr>
                <w:lang w:val="ru-RU"/>
              </w:rPr>
              <w:t>с.Воєводівка</w:t>
            </w:r>
            <w:proofErr w:type="spellEnd"/>
            <w:r>
              <w:t xml:space="preserve"> та Детального плану території в </w:t>
            </w:r>
            <w:proofErr w:type="spellStart"/>
            <w:r>
              <w:t>р-ні</w:t>
            </w:r>
            <w:proofErr w:type="spellEnd"/>
            <w:r>
              <w:t xml:space="preserve"> озера Чисте;</w:t>
            </w:r>
          </w:p>
          <w:p w:rsidR="00077A85" w:rsidRPr="00D45C21" w:rsidRDefault="00077A85" w:rsidP="003A7E42">
            <w:r>
              <w:t xml:space="preserve">- наявність опорної геодезичної мережі </w:t>
            </w:r>
          </w:p>
          <w:p w:rsidR="00077A85" w:rsidRPr="003E207D" w:rsidRDefault="00077A85" w:rsidP="003A7E42">
            <w:r>
              <w:t xml:space="preserve">-  виконані топографо-геодезичні роботи для оновлення існуючих планів; </w:t>
            </w:r>
          </w:p>
          <w:p w:rsidR="00077A85" w:rsidRPr="00220835" w:rsidRDefault="00077A85" w:rsidP="003A7E42">
            <w:pPr>
              <w:rPr>
                <w:b/>
                <w:bCs/>
                <w:sz w:val="20"/>
                <w:szCs w:val="20"/>
              </w:rPr>
            </w:pPr>
            <w:r w:rsidRPr="004E5C9F">
              <w:rPr>
                <w:bCs/>
              </w:rPr>
              <w:t xml:space="preserve">- </w:t>
            </w:r>
            <w:r>
              <w:rPr>
                <w:bCs/>
              </w:rPr>
              <w:t xml:space="preserve">проведене </w:t>
            </w:r>
            <w:r>
              <w:t>обстеження вулично-дорожньої мережі</w:t>
            </w:r>
          </w:p>
        </w:tc>
        <w:tc>
          <w:tcPr>
            <w:tcW w:w="4252" w:type="dxa"/>
            <w:vAlign w:val="center"/>
          </w:tcPr>
          <w:p w:rsidR="00077A85" w:rsidRDefault="00077A85" w:rsidP="003A7E42">
            <w:pPr>
              <w:spacing w:before="60" w:after="60"/>
              <w:rPr>
                <w:b/>
                <w:bCs/>
                <w:sz w:val="20"/>
                <w:szCs w:val="20"/>
                <w:lang w:val="ru-RU"/>
              </w:rPr>
            </w:pPr>
            <w:r>
              <w:rPr>
                <w:b/>
                <w:bCs/>
                <w:sz w:val="20"/>
                <w:szCs w:val="20"/>
              </w:rPr>
              <w:t xml:space="preserve">                </w:t>
            </w:r>
            <w:r w:rsidRPr="00220835">
              <w:rPr>
                <w:b/>
                <w:bCs/>
                <w:sz w:val="20"/>
                <w:szCs w:val="20"/>
              </w:rPr>
              <w:t>Слабкі сторони</w:t>
            </w:r>
            <w:r w:rsidRPr="00F42BBE">
              <w:rPr>
                <w:b/>
                <w:bCs/>
                <w:sz w:val="20"/>
                <w:szCs w:val="20"/>
                <w:lang w:val="ru-RU"/>
              </w:rPr>
              <w:t xml:space="preserve"> (</w:t>
            </w:r>
            <w:r w:rsidRPr="00220835">
              <w:rPr>
                <w:b/>
                <w:bCs/>
                <w:sz w:val="20"/>
                <w:szCs w:val="20"/>
                <w:lang w:val="en-US"/>
              </w:rPr>
              <w:t>W</w:t>
            </w:r>
            <w:r w:rsidRPr="00F42BBE">
              <w:rPr>
                <w:b/>
                <w:bCs/>
                <w:sz w:val="20"/>
                <w:szCs w:val="20"/>
                <w:lang w:val="ru-RU"/>
              </w:rPr>
              <w:t>)</w:t>
            </w:r>
          </w:p>
          <w:p w:rsidR="00077A85" w:rsidRPr="00D45C21" w:rsidRDefault="00077A85" w:rsidP="003A7E42">
            <w:pPr>
              <w:ind w:left="35"/>
            </w:pPr>
            <w:r>
              <w:t>- відсутність оновлених топографо-геодезичних планів М1:2000 територій мікрорайонів та кварталів в електронному вигляді.</w:t>
            </w:r>
            <w:r w:rsidRPr="00D45C21">
              <w:t xml:space="preserve"> </w:t>
            </w:r>
          </w:p>
          <w:p w:rsidR="00077A85" w:rsidRDefault="00077A85" w:rsidP="003A7E42">
            <w:pPr>
              <w:spacing w:before="60" w:after="60"/>
              <w:jc w:val="both"/>
              <w:rPr>
                <w:bCs/>
              </w:rPr>
            </w:pPr>
          </w:p>
          <w:p w:rsidR="00077A85" w:rsidRDefault="00077A85" w:rsidP="003A7E42">
            <w:pPr>
              <w:spacing w:before="60" w:after="60"/>
              <w:jc w:val="both"/>
              <w:rPr>
                <w:bCs/>
              </w:rPr>
            </w:pPr>
          </w:p>
          <w:p w:rsidR="00077A85" w:rsidRDefault="00077A85" w:rsidP="003A7E42">
            <w:pPr>
              <w:spacing w:before="60" w:after="60"/>
              <w:jc w:val="both"/>
              <w:rPr>
                <w:bCs/>
              </w:rPr>
            </w:pPr>
          </w:p>
          <w:p w:rsidR="00077A85" w:rsidRDefault="00077A85" w:rsidP="003A7E42">
            <w:pPr>
              <w:spacing w:before="60" w:after="60"/>
              <w:jc w:val="both"/>
              <w:rPr>
                <w:bCs/>
              </w:rPr>
            </w:pPr>
          </w:p>
          <w:p w:rsidR="00077A85" w:rsidRDefault="00077A85" w:rsidP="003A7E42">
            <w:pPr>
              <w:spacing w:before="60" w:after="60"/>
              <w:jc w:val="both"/>
              <w:rPr>
                <w:bCs/>
              </w:rPr>
            </w:pPr>
          </w:p>
          <w:p w:rsidR="00077A85" w:rsidRDefault="00077A85" w:rsidP="003A7E42">
            <w:pPr>
              <w:spacing w:before="60" w:after="60"/>
              <w:jc w:val="both"/>
              <w:rPr>
                <w:bCs/>
              </w:rPr>
            </w:pPr>
          </w:p>
          <w:p w:rsidR="00077A85" w:rsidRDefault="00077A85" w:rsidP="003A7E42">
            <w:pPr>
              <w:spacing w:before="60" w:after="60"/>
              <w:jc w:val="both"/>
              <w:rPr>
                <w:bCs/>
              </w:rPr>
            </w:pPr>
          </w:p>
          <w:p w:rsidR="00077A85" w:rsidRPr="002F6399" w:rsidRDefault="00077A85" w:rsidP="003A7E42">
            <w:pPr>
              <w:spacing w:before="60" w:after="60"/>
              <w:jc w:val="both"/>
              <w:rPr>
                <w:bCs/>
              </w:rPr>
            </w:pPr>
          </w:p>
        </w:tc>
      </w:tr>
      <w:tr w:rsidR="00077A85" w:rsidRPr="00220835" w:rsidTr="003A7E42">
        <w:trPr>
          <w:cantSplit/>
          <w:trHeight w:val="2257"/>
        </w:trPr>
        <w:tc>
          <w:tcPr>
            <w:tcW w:w="4536" w:type="dxa"/>
            <w:vAlign w:val="center"/>
          </w:tcPr>
          <w:p w:rsidR="00077A85" w:rsidRDefault="00077A85" w:rsidP="003A7E42">
            <w:pPr>
              <w:spacing w:before="60" w:after="60"/>
              <w:rPr>
                <w:b/>
                <w:bCs/>
                <w:sz w:val="20"/>
                <w:szCs w:val="20"/>
                <w:lang w:val="ru-RU"/>
              </w:rPr>
            </w:pPr>
            <w:r>
              <w:rPr>
                <w:b/>
                <w:bCs/>
                <w:sz w:val="20"/>
                <w:szCs w:val="20"/>
              </w:rPr>
              <w:t xml:space="preserve">                   </w:t>
            </w:r>
            <w:r w:rsidRPr="00220835">
              <w:rPr>
                <w:b/>
                <w:bCs/>
                <w:sz w:val="20"/>
                <w:szCs w:val="20"/>
              </w:rPr>
              <w:t>Можливості</w:t>
            </w:r>
            <w:r w:rsidRPr="00F42BBE">
              <w:rPr>
                <w:b/>
                <w:bCs/>
                <w:sz w:val="20"/>
                <w:szCs w:val="20"/>
                <w:lang w:val="ru-RU"/>
              </w:rPr>
              <w:t xml:space="preserve"> (</w:t>
            </w:r>
            <w:r w:rsidRPr="00220835">
              <w:rPr>
                <w:b/>
                <w:bCs/>
                <w:sz w:val="20"/>
                <w:szCs w:val="20"/>
                <w:lang w:val="en-US"/>
              </w:rPr>
              <w:t>O</w:t>
            </w:r>
            <w:r w:rsidRPr="00F42BBE">
              <w:rPr>
                <w:b/>
                <w:bCs/>
                <w:sz w:val="20"/>
                <w:szCs w:val="20"/>
                <w:lang w:val="ru-RU"/>
              </w:rPr>
              <w:t>)</w:t>
            </w:r>
          </w:p>
          <w:p w:rsidR="00077A85" w:rsidRPr="00124DEA" w:rsidRDefault="00077A85" w:rsidP="003A7E42">
            <w:pPr>
              <w:spacing w:before="60" w:after="60"/>
              <w:rPr>
                <w:bCs/>
              </w:rPr>
            </w:pPr>
            <w:r w:rsidRPr="00124DEA">
              <w:rPr>
                <w:bCs/>
                <w:lang w:val="ru-RU"/>
              </w:rPr>
              <w:t xml:space="preserve">- </w:t>
            </w:r>
            <w:proofErr w:type="spellStart"/>
            <w:r w:rsidRPr="00124DEA">
              <w:rPr>
                <w:bCs/>
                <w:lang w:val="ru-RU"/>
              </w:rPr>
              <w:t>проведення</w:t>
            </w:r>
            <w:proofErr w:type="spellEnd"/>
            <w:r w:rsidRPr="00124DEA">
              <w:rPr>
                <w:bCs/>
                <w:lang w:val="ru-RU"/>
              </w:rPr>
              <w:t xml:space="preserve"> </w:t>
            </w:r>
            <w:proofErr w:type="spellStart"/>
            <w:r w:rsidRPr="00124DEA">
              <w:rPr>
                <w:bCs/>
                <w:lang w:val="ru-RU"/>
              </w:rPr>
              <w:t>топографо-геодезичних</w:t>
            </w:r>
            <w:proofErr w:type="spellEnd"/>
            <w:r w:rsidRPr="00124DEA">
              <w:rPr>
                <w:bCs/>
                <w:lang w:val="ru-RU"/>
              </w:rPr>
              <w:t xml:space="preserve"> </w:t>
            </w:r>
            <w:proofErr w:type="spellStart"/>
            <w:r w:rsidRPr="00124DEA">
              <w:rPr>
                <w:bCs/>
                <w:lang w:val="ru-RU"/>
              </w:rPr>
              <w:t>робіт</w:t>
            </w:r>
            <w:proofErr w:type="spellEnd"/>
            <w:r w:rsidRPr="00124DEA">
              <w:rPr>
                <w:bCs/>
                <w:lang w:val="ru-RU"/>
              </w:rPr>
              <w:t xml:space="preserve"> для </w:t>
            </w:r>
            <w:proofErr w:type="spellStart"/>
            <w:r w:rsidRPr="00124DEA">
              <w:rPr>
                <w:bCs/>
                <w:lang w:val="ru-RU"/>
              </w:rPr>
              <w:t>створення</w:t>
            </w:r>
            <w:proofErr w:type="spellEnd"/>
            <w:r w:rsidRPr="00124DEA">
              <w:rPr>
                <w:bCs/>
                <w:lang w:val="ru-RU"/>
              </w:rPr>
              <w:t xml:space="preserve"> </w:t>
            </w:r>
            <w:proofErr w:type="spellStart"/>
            <w:r w:rsidRPr="00124DEA">
              <w:rPr>
                <w:bCs/>
                <w:lang w:val="ru-RU"/>
              </w:rPr>
              <w:t>картографічної</w:t>
            </w:r>
            <w:proofErr w:type="spellEnd"/>
            <w:r w:rsidRPr="00124DEA">
              <w:rPr>
                <w:bCs/>
                <w:lang w:val="ru-RU"/>
              </w:rPr>
              <w:t xml:space="preserve"> </w:t>
            </w:r>
            <w:proofErr w:type="spellStart"/>
            <w:r w:rsidRPr="00124DEA">
              <w:rPr>
                <w:bCs/>
                <w:lang w:val="ru-RU"/>
              </w:rPr>
              <w:t>основи</w:t>
            </w:r>
            <w:proofErr w:type="spellEnd"/>
            <w:r w:rsidRPr="00124DEA">
              <w:rPr>
                <w:bCs/>
                <w:lang w:val="ru-RU"/>
              </w:rPr>
              <w:t xml:space="preserve"> в </w:t>
            </w:r>
            <w:proofErr w:type="spellStart"/>
            <w:r w:rsidRPr="00124DEA">
              <w:rPr>
                <w:bCs/>
                <w:lang w:val="ru-RU"/>
              </w:rPr>
              <w:t>електронному</w:t>
            </w:r>
            <w:proofErr w:type="spellEnd"/>
            <w:r w:rsidRPr="00124DEA">
              <w:rPr>
                <w:bCs/>
                <w:lang w:val="ru-RU"/>
              </w:rPr>
              <w:t xml:space="preserve"> </w:t>
            </w:r>
            <w:proofErr w:type="spellStart"/>
            <w:r w:rsidRPr="00124DEA">
              <w:rPr>
                <w:bCs/>
                <w:lang w:val="ru-RU"/>
              </w:rPr>
              <w:t>вигляді</w:t>
            </w:r>
            <w:proofErr w:type="spellEnd"/>
            <w:r w:rsidRPr="00124DEA">
              <w:rPr>
                <w:bCs/>
                <w:lang w:val="ru-RU"/>
              </w:rPr>
              <w:t>;</w:t>
            </w:r>
          </w:p>
          <w:p w:rsidR="00077A85" w:rsidRPr="00D45C21" w:rsidRDefault="00077A85" w:rsidP="003A7E42">
            <w:r>
              <w:t>- оновлення</w:t>
            </w:r>
            <w:r w:rsidRPr="00D45C21">
              <w:t xml:space="preserve"> Генерального плану міста</w:t>
            </w:r>
            <w:r>
              <w:t xml:space="preserve"> з розробленням плану зонування території</w:t>
            </w:r>
            <w:r w:rsidRPr="00D45C21">
              <w:t xml:space="preserve">; </w:t>
            </w:r>
          </w:p>
          <w:p w:rsidR="00077A85" w:rsidRPr="00D45C21" w:rsidRDefault="00077A85" w:rsidP="003A7E42">
            <w:r>
              <w:t xml:space="preserve">- </w:t>
            </w:r>
            <w:r w:rsidRPr="00D45C21">
              <w:t xml:space="preserve">розробка </w:t>
            </w:r>
            <w:r>
              <w:t xml:space="preserve">детальних планів </w:t>
            </w:r>
            <w:r w:rsidRPr="00D45C21">
              <w:t xml:space="preserve">території; </w:t>
            </w:r>
          </w:p>
          <w:p w:rsidR="00077A85" w:rsidRPr="00B4619A" w:rsidRDefault="00077A85" w:rsidP="003A7E42">
            <w:pPr>
              <w:tabs>
                <w:tab w:val="left" w:pos="-720"/>
                <w:tab w:val="left" w:pos="0"/>
              </w:tabs>
              <w:suppressAutoHyphens/>
              <w:spacing w:before="60" w:after="60"/>
              <w:jc w:val="both"/>
              <w:rPr>
                <w:bCs/>
              </w:rPr>
            </w:pPr>
          </w:p>
        </w:tc>
        <w:tc>
          <w:tcPr>
            <w:tcW w:w="4252" w:type="dxa"/>
            <w:vAlign w:val="center"/>
          </w:tcPr>
          <w:p w:rsidR="00077A85" w:rsidRDefault="00077A85" w:rsidP="003A7E42">
            <w:pPr>
              <w:spacing w:before="60" w:after="60"/>
              <w:rPr>
                <w:b/>
                <w:bCs/>
                <w:sz w:val="20"/>
                <w:szCs w:val="20"/>
                <w:lang w:val="ru-RU"/>
              </w:rPr>
            </w:pPr>
            <w:r>
              <w:rPr>
                <w:b/>
                <w:bCs/>
                <w:sz w:val="20"/>
                <w:szCs w:val="20"/>
              </w:rPr>
              <w:t xml:space="preserve">                       </w:t>
            </w:r>
            <w:r w:rsidRPr="00220835">
              <w:rPr>
                <w:b/>
                <w:bCs/>
                <w:sz w:val="20"/>
                <w:szCs w:val="20"/>
              </w:rPr>
              <w:t>Загрози</w:t>
            </w:r>
            <w:r w:rsidRPr="00F42BBE">
              <w:rPr>
                <w:b/>
                <w:bCs/>
                <w:sz w:val="20"/>
                <w:szCs w:val="20"/>
                <w:lang w:val="ru-RU"/>
              </w:rPr>
              <w:t xml:space="preserve"> (</w:t>
            </w:r>
            <w:r w:rsidRPr="00220835">
              <w:rPr>
                <w:b/>
                <w:bCs/>
                <w:sz w:val="20"/>
                <w:szCs w:val="20"/>
                <w:lang w:val="en-US"/>
              </w:rPr>
              <w:t>T</w:t>
            </w:r>
            <w:r w:rsidRPr="00F42BBE">
              <w:rPr>
                <w:b/>
                <w:bCs/>
                <w:sz w:val="20"/>
                <w:szCs w:val="20"/>
                <w:lang w:val="ru-RU"/>
              </w:rPr>
              <w:t>)</w:t>
            </w:r>
          </w:p>
          <w:p w:rsidR="00077A85" w:rsidRPr="00D45C21" w:rsidRDefault="00077A85" w:rsidP="003A7E42">
            <w:r>
              <w:t xml:space="preserve">- </w:t>
            </w:r>
            <w:r w:rsidRPr="00D45C21">
              <w:t>недосконале законодавство та можливі негативні його зміни</w:t>
            </w:r>
            <w:r>
              <w:t>;</w:t>
            </w:r>
          </w:p>
          <w:p w:rsidR="00077A85" w:rsidRDefault="00077A85" w:rsidP="003A7E42">
            <w:pPr>
              <w:ind w:left="35"/>
            </w:pPr>
            <w:r>
              <w:t xml:space="preserve">- </w:t>
            </w:r>
            <w:r w:rsidRPr="00D45C21">
              <w:t xml:space="preserve">погіршення економічної та політичної ситуації в країні; </w:t>
            </w:r>
          </w:p>
          <w:p w:rsidR="00077A85" w:rsidRDefault="00077A85" w:rsidP="003A7E42">
            <w:pPr>
              <w:ind w:left="35"/>
            </w:pPr>
          </w:p>
          <w:p w:rsidR="00077A85" w:rsidRDefault="00077A85" w:rsidP="003A7E42">
            <w:pPr>
              <w:ind w:left="35"/>
            </w:pPr>
          </w:p>
          <w:p w:rsidR="00077A85" w:rsidRDefault="00077A85" w:rsidP="003A7E42">
            <w:pPr>
              <w:ind w:left="35"/>
            </w:pPr>
          </w:p>
          <w:p w:rsidR="00077A85" w:rsidRDefault="00077A85" w:rsidP="003A7E42">
            <w:pPr>
              <w:ind w:left="35"/>
            </w:pPr>
          </w:p>
          <w:p w:rsidR="00077A85" w:rsidRPr="00D45C21" w:rsidRDefault="00077A85" w:rsidP="003A7E42">
            <w:pPr>
              <w:ind w:left="35"/>
            </w:pPr>
          </w:p>
          <w:p w:rsidR="00077A85" w:rsidRPr="00220835" w:rsidRDefault="00077A85" w:rsidP="003A7E42">
            <w:pPr>
              <w:rPr>
                <w:b/>
                <w:bCs/>
                <w:sz w:val="20"/>
                <w:szCs w:val="20"/>
              </w:rPr>
            </w:pPr>
          </w:p>
        </w:tc>
      </w:tr>
    </w:tbl>
    <w:p w:rsidR="00077A85" w:rsidRDefault="00077A85" w:rsidP="00077A85">
      <w:pPr>
        <w:jc w:val="both"/>
        <w:rPr>
          <w:b/>
        </w:rPr>
      </w:pPr>
    </w:p>
    <w:p w:rsidR="00077A85" w:rsidRDefault="00077A85" w:rsidP="00077A85">
      <w:pPr>
        <w:jc w:val="both"/>
        <w:rPr>
          <w:b/>
        </w:rPr>
      </w:pPr>
    </w:p>
    <w:p w:rsidR="00077A85" w:rsidRPr="00653E6C" w:rsidRDefault="00077A85" w:rsidP="00077A85">
      <w:pPr>
        <w:jc w:val="both"/>
        <w:rPr>
          <w:b/>
        </w:rPr>
      </w:pPr>
      <w:r>
        <w:rPr>
          <w:b/>
        </w:rPr>
        <w:t>4</w:t>
      </w:r>
      <w:r w:rsidRPr="00653E6C">
        <w:rPr>
          <w:b/>
        </w:rPr>
        <w:t>.</w:t>
      </w:r>
      <w:r>
        <w:rPr>
          <w:b/>
        </w:rPr>
        <w:t>МЕТА ПРОГРАМИ</w:t>
      </w:r>
    </w:p>
    <w:p w:rsidR="00077A85" w:rsidRDefault="00077A85" w:rsidP="00077A85">
      <w:pPr>
        <w:spacing w:before="60" w:after="60"/>
        <w:jc w:val="both"/>
      </w:pPr>
      <w:r>
        <w:t xml:space="preserve">       Метою програми є р</w:t>
      </w:r>
      <w:r w:rsidRPr="0074771E">
        <w:t>озроблення містобудівної документації</w:t>
      </w:r>
      <w:r>
        <w:t xml:space="preserve"> на території населених пунктів </w:t>
      </w:r>
      <w:proofErr w:type="spellStart"/>
      <w:r>
        <w:t>Сєвєродонецької</w:t>
      </w:r>
      <w:proofErr w:type="spellEnd"/>
      <w:r>
        <w:t xml:space="preserve"> міської ради, яка</w:t>
      </w:r>
      <w:r w:rsidRPr="0074771E">
        <w:t xml:space="preserve"> забезпечить </w:t>
      </w:r>
      <w:r w:rsidRPr="0074771E">
        <w:rPr>
          <w:sz w:val="22"/>
          <w:szCs w:val="22"/>
        </w:rPr>
        <w:t>е</w:t>
      </w:r>
      <w:r w:rsidRPr="0074771E">
        <w:t>фективне використання земельних ресурсів на території міста та забезпеч</w:t>
      </w:r>
      <w:r>
        <w:t>и</w:t>
      </w:r>
      <w:r w:rsidRPr="0074771E">
        <w:t>ть його просторовий та економічний розвиток.</w:t>
      </w:r>
    </w:p>
    <w:p w:rsidR="00077A85" w:rsidRDefault="00077A85" w:rsidP="00077A85">
      <w:pPr>
        <w:pStyle w:val="HTML"/>
        <w:spacing w:line="276" w:lineRule="auto"/>
        <w:jc w:val="both"/>
        <w:rPr>
          <w:rFonts w:ascii="Times New Roman" w:eastAsia="Calibri" w:hAnsi="Times New Roman" w:cs="Times New Roman"/>
          <w:sz w:val="24"/>
          <w:szCs w:val="24"/>
          <w:lang w:eastAsia="ru-RU"/>
        </w:rPr>
      </w:pPr>
    </w:p>
    <w:p w:rsidR="00077A85" w:rsidRPr="003505F8" w:rsidRDefault="00077A85" w:rsidP="00077A85">
      <w:pPr>
        <w:pStyle w:val="HTML"/>
        <w:spacing w:line="27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val="ru-RU" w:eastAsia="en-US"/>
        </w:rPr>
        <w:t>5.ШЛЯХИ І ЗАСОБИ РОЗВ'ЯЗАННЯ ПРОБЛЕМИ</w:t>
      </w:r>
    </w:p>
    <w:p w:rsidR="00077A85" w:rsidRPr="00AB0E98" w:rsidRDefault="00077A85" w:rsidP="00077A85">
      <w:pPr>
        <w:autoSpaceDE w:val="0"/>
        <w:autoSpaceDN w:val="0"/>
        <w:adjustRightInd w:val="0"/>
        <w:jc w:val="both"/>
      </w:pPr>
      <w:r>
        <w:t xml:space="preserve">       </w:t>
      </w:r>
      <w:r w:rsidRPr="00AB0E98">
        <w:t>Програма націлена на здійснення заходів по розробленню містобудівної документації для просторового та економічного розвитку міста</w:t>
      </w:r>
      <w:r>
        <w:t xml:space="preserve">, </w:t>
      </w:r>
      <w:r w:rsidRPr="00AB0E98">
        <w:rPr>
          <w:rStyle w:val="FontStyle"/>
          <w:sz w:val="24"/>
          <w:szCs w:val="24"/>
        </w:rPr>
        <w:t xml:space="preserve">а саме: </w:t>
      </w:r>
      <w:r>
        <w:rPr>
          <w:rStyle w:val="FontStyle"/>
          <w:sz w:val="24"/>
          <w:szCs w:val="24"/>
        </w:rPr>
        <w:t xml:space="preserve">продовження робіт по оновленню </w:t>
      </w:r>
      <w:r w:rsidRPr="00AB0E98">
        <w:rPr>
          <w:rStyle w:val="FontStyle"/>
          <w:sz w:val="24"/>
          <w:szCs w:val="24"/>
        </w:rPr>
        <w:t>генеральн</w:t>
      </w:r>
      <w:r>
        <w:rPr>
          <w:rStyle w:val="FontStyle"/>
          <w:sz w:val="24"/>
          <w:szCs w:val="24"/>
        </w:rPr>
        <w:t>ого</w:t>
      </w:r>
      <w:r w:rsidRPr="00AB0E98">
        <w:rPr>
          <w:rStyle w:val="FontStyle"/>
          <w:sz w:val="24"/>
          <w:szCs w:val="24"/>
        </w:rPr>
        <w:t xml:space="preserve">  план</w:t>
      </w:r>
      <w:r>
        <w:rPr>
          <w:rStyle w:val="FontStyle"/>
          <w:sz w:val="24"/>
          <w:szCs w:val="24"/>
        </w:rPr>
        <w:t>у</w:t>
      </w:r>
      <w:r w:rsidRPr="00AB0E98">
        <w:rPr>
          <w:rStyle w:val="FontStyle"/>
          <w:sz w:val="24"/>
          <w:szCs w:val="24"/>
        </w:rPr>
        <w:t xml:space="preserve">  населених пунктів</w:t>
      </w:r>
      <w:r>
        <w:rPr>
          <w:rStyle w:val="FontStyle"/>
          <w:sz w:val="24"/>
          <w:szCs w:val="24"/>
        </w:rPr>
        <w:t xml:space="preserve"> </w:t>
      </w:r>
      <w:proofErr w:type="spellStart"/>
      <w:r>
        <w:rPr>
          <w:rStyle w:val="FontStyle"/>
          <w:sz w:val="24"/>
          <w:szCs w:val="24"/>
        </w:rPr>
        <w:t>Сєвєродонецької</w:t>
      </w:r>
      <w:proofErr w:type="spellEnd"/>
      <w:r>
        <w:rPr>
          <w:rStyle w:val="FontStyle"/>
          <w:sz w:val="24"/>
          <w:szCs w:val="24"/>
        </w:rPr>
        <w:t xml:space="preserve"> міської ради та</w:t>
      </w:r>
      <w:r w:rsidRPr="00AB0E98">
        <w:rPr>
          <w:rStyle w:val="FontStyle"/>
          <w:sz w:val="24"/>
          <w:szCs w:val="24"/>
        </w:rPr>
        <w:t xml:space="preserve">  </w:t>
      </w:r>
      <w:r>
        <w:rPr>
          <w:rStyle w:val="FontStyle"/>
          <w:sz w:val="24"/>
          <w:szCs w:val="24"/>
        </w:rPr>
        <w:t xml:space="preserve">розробленню </w:t>
      </w:r>
      <w:r w:rsidRPr="00AB0E98">
        <w:rPr>
          <w:rStyle w:val="FontStyle"/>
          <w:sz w:val="24"/>
          <w:szCs w:val="24"/>
        </w:rPr>
        <w:t>план</w:t>
      </w:r>
      <w:r>
        <w:rPr>
          <w:rStyle w:val="FontStyle"/>
          <w:sz w:val="24"/>
          <w:szCs w:val="24"/>
        </w:rPr>
        <w:t>у</w:t>
      </w:r>
      <w:r w:rsidRPr="00AB0E98">
        <w:rPr>
          <w:rStyle w:val="FontStyle"/>
          <w:sz w:val="24"/>
          <w:szCs w:val="24"/>
        </w:rPr>
        <w:t xml:space="preserve"> зонування </w:t>
      </w:r>
      <w:r>
        <w:rPr>
          <w:rStyle w:val="FontStyle"/>
          <w:sz w:val="24"/>
          <w:szCs w:val="24"/>
        </w:rPr>
        <w:t>, а також розроблення</w:t>
      </w:r>
      <w:r w:rsidRPr="00AB0E98">
        <w:rPr>
          <w:rStyle w:val="FontStyle"/>
          <w:sz w:val="24"/>
          <w:szCs w:val="24"/>
        </w:rPr>
        <w:t xml:space="preserve"> детальних планів території</w:t>
      </w:r>
      <w:r>
        <w:rPr>
          <w:rStyle w:val="FontStyle"/>
          <w:sz w:val="24"/>
          <w:szCs w:val="24"/>
        </w:rPr>
        <w:t xml:space="preserve"> міста.</w:t>
      </w:r>
      <w:r w:rsidRPr="00AB0E98">
        <w:t xml:space="preserve"> </w:t>
      </w:r>
    </w:p>
    <w:p w:rsidR="00077A85" w:rsidRPr="00AB0E98" w:rsidRDefault="00077A85" w:rsidP="00077A85">
      <w:pPr>
        <w:pStyle w:val="ParagraphStyle"/>
        <w:jc w:val="both"/>
        <w:rPr>
          <w:rFonts w:ascii="Times New Roman" w:hAnsi="Times New Roman"/>
          <w:color w:val="000000"/>
        </w:rPr>
      </w:pPr>
      <w:r w:rsidRPr="00AB0E98">
        <w:rPr>
          <w:rFonts w:ascii="Times New Roman" w:hAnsi="Times New Roman"/>
          <w:lang w:val="uk-UA"/>
        </w:rPr>
        <w:t xml:space="preserve">       </w:t>
      </w:r>
      <w:r w:rsidRPr="00AB0E98">
        <w:rPr>
          <w:rFonts w:ascii="Times New Roman" w:hAnsi="Times New Roman"/>
        </w:rPr>
        <w:t xml:space="preserve">1.Заходи </w:t>
      </w:r>
      <w:proofErr w:type="spellStart"/>
      <w:r w:rsidRPr="00AB0E98">
        <w:rPr>
          <w:rFonts w:ascii="Times New Roman" w:hAnsi="Times New Roman"/>
        </w:rPr>
        <w:t>з</w:t>
      </w:r>
      <w:proofErr w:type="spellEnd"/>
      <w:r w:rsidRPr="00AB0E98">
        <w:rPr>
          <w:rFonts w:ascii="Times New Roman" w:hAnsi="Times New Roman"/>
        </w:rPr>
        <w:t xml:space="preserve"> </w:t>
      </w:r>
      <w:proofErr w:type="spellStart"/>
      <w:r w:rsidRPr="00AB0E98">
        <w:rPr>
          <w:rFonts w:ascii="Times New Roman" w:hAnsi="Times New Roman"/>
        </w:rPr>
        <w:t>проведення</w:t>
      </w:r>
      <w:proofErr w:type="spellEnd"/>
      <w:r w:rsidRPr="00AB0E98">
        <w:rPr>
          <w:rFonts w:ascii="Times New Roman" w:hAnsi="Times New Roman"/>
        </w:rPr>
        <w:t xml:space="preserve"> </w:t>
      </w:r>
      <w:proofErr w:type="spellStart"/>
      <w:r w:rsidRPr="00AB0E98">
        <w:rPr>
          <w:rFonts w:ascii="Times New Roman" w:hAnsi="Times New Roman"/>
        </w:rPr>
        <w:t>топографо-геодезичних</w:t>
      </w:r>
      <w:proofErr w:type="spellEnd"/>
      <w:r w:rsidRPr="00AB0E98">
        <w:rPr>
          <w:rFonts w:ascii="Times New Roman" w:hAnsi="Times New Roman"/>
        </w:rPr>
        <w:t xml:space="preserve"> </w:t>
      </w:r>
      <w:proofErr w:type="spellStart"/>
      <w:r w:rsidRPr="00AB0E98">
        <w:rPr>
          <w:rFonts w:ascii="Times New Roman" w:hAnsi="Times New Roman"/>
        </w:rPr>
        <w:t>робіт</w:t>
      </w:r>
      <w:proofErr w:type="spellEnd"/>
      <w:r w:rsidRPr="00AB0E98">
        <w:rPr>
          <w:rFonts w:ascii="Times New Roman" w:hAnsi="Times New Roman"/>
        </w:rPr>
        <w:t xml:space="preserve"> для </w:t>
      </w:r>
      <w:proofErr w:type="spellStart"/>
      <w:r w:rsidRPr="00AB0E98">
        <w:rPr>
          <w:rFonts w:ascii="Times New Roman" w:hAnsi="Times New Roman"/>
        </w:rPr>
        <w:t>створення</w:t>
      </w:r>
      <w:proofErr w:type="spellEnd"/>
      <w:r w:rsidRPr="00AB0E98">
        <w:rPr>
          <w:rFonts w:ascii="Times New Roman" w:hAnsi="Times New Roman"/>
        </w:rPr>
        <w:t xml:space="preserve"> </w:t>
      </w:r>
      <w:proofErr w:type="spellStart"/>
      <w:r w:rsidRPr="00AB0E98">
        <w:rPr>
          <w:rFonts w:ascii="Times New Roman" w:hAnsi="Times New Roman"/>
        </w:rPr>
        <w:t>картографічних</w:t>
      </w:r>
      <w:proofErr w:type="spellEnd"/>
      <w:r w:rsidRPr="00AB0E98">
        <w:rPr>
          <w:rFonts w:ascii="Times New Roman" w:hAnsi="Times New Roman"/>
          <w:lang w:val="uk-UA"/>
        </w:rPr>
        <w:t xml:space="preserve"> </w:t>
      </w:r>
      <w:proofErr w:type="spellStart"/>
      <w:r w:rsidRPr="00AB0E98">
        <w:rPr>
          <w:rFonts w:ascii="Times New Roman" w:hAnsi="Times New Roman"/>
        </w:rPr>
        <w:t>планів</w:t>
      </w:r>
      <w:proofErr w:type="spellEnd"/>
      <w:r>
        <w:rPr>
          <w:rFonts w:ascii="Times New Roman" w:hAnsi="Times New Roman"/>
        </w:rPr>
        <w:t xml:space="preserve"> М</w:t>
      </w:r>
      <w:proofErr w:type="gramStart"/>
      <w:r>
        <w:rPr>
          <w:rFonts w:ascii="Times New Roman" w:hAnsi="Times New Roman"/>
        </w:rPr>
        <w:t>1</w:t>
      </w:r>
      <w:proofErr w:type="gramEnd"/>
      <w:r>
        <w:rPr>
          <w:rFonts w:ascii="Times New Roman" w:hAnsi="Times New Roman"/>
        </w:rPr>
        <w:t>:2000</w:t>
      </w:r>
      <w:r w:rsidRPr="00AB0E98">
        <w:rPr>
          <w:rFonts w:ascii="Times New Roman" w:hAnsi="Times New Roman"/>
        </w:rPr>
        <w:t xml:space="preserve"> в </w:t>
      </w:r>
      <w:proofErr w:type="spellStart"/>
      <w:r w:rsidRPr="00AB0E98">
        <w:rPr>
          <w:rFonts w:ascii="Times New Roman" w:hAnsi="Times New Roman"/>
        </w:rPr>
        <w:t>електронному</w:t>
      </w:r>
      <w:proofErr w:type="spellEnd"/>
      <w:r w:rsidRPr="00AB0E98">
        <w:rPr>
          <w:rFonts w:ascii="Times New Roman" w:hAnsi="Times New Roman"/>
        </w:rPr>
        <w:t xml:space="preserve"> </w:t>
      </w:r>
      <w:proofErr w:type="spellStart"/>
      <w:r w:rsidRPr="00AB0E98">
        <w:rPr>
          <w:rFonts w:ascii="Times New Roman" w:hAnsi="Times New Roman"/>
        </w:rPr>
        <w:t>вигляді</w:t>
      </w:r>
      <w:proofErr w:type="spellEnd"/>
      <w:r w:rsidRPr="00AB0E98">
        <w:rPr>
          <w:rFonts w:ascii="Times New Roman" w:hAnsi="Times New Roman"/>
        </w:rPr>
        <w:t>.</w:t>
      </w:r>
    </w:p>
    <w:p w:rsidR="00077A85" w:rsidRPr="00AB0E98" w:rsidRDefault="00077A85" w:rsidP="00077A85">
      <w:pPr>
        <w:pStyle w:val="ParagraphStyle"/>
        <w:jc w:val="both"/>
        <w:rPr>
          <w:rFonts w:ascii="Times New Roman" w:hAnsi="Times New Roman"/>
          <w:color w:val="000000"/>
          <w:lang w:val="uk-UA"/>
        </w:rPr>
      </w:pPr>
      <w:r w:rsidRPr="00AB0E98">
        <w:rPr>
          <w:rFonts w:ascii="Times New Roman" w:hAnsi="Times New Roman"/>
          <w:lang w:val="uk-UA"/>
        </w:rPr>
        <w:t xml:space="preserve">       Згідно Закону України «Про регулювання містобудівної діяльності»</w:t>
      </w:r>
      <w:r w:rsidRPr="00AB0E98">
        <w:rPr>
          <w:rStyle w:val="HTML"/>
          <w:rFonts w:ascii="Times New Roman" w:hAnsi="Times New Roman"/>
          <w:lang w:val="uk-UA"/>
        </w:rPr>
        <w:t xml:space="preserve"> </w:t>
      </w:r>
      <w:r w:rsidRPr="00AB0E98">
        <w:rPr>
          <w:rFonts w:ascii="Times New Roman" w:hAnsi="Times New Roman"/>
          <w:lang w:val="uk-UA"/>
        </w:rPr>
        <w:t xml:space="preserve">містобудівна документація  розробляється  на  паперових  і електронних  носіях  на оновленій картографічній основі в цифровій </w:t>
      </w:r>
      <w:r w:rsidRPr="00AB0E98">
        <w:rPr>
          <w:rFonts w:ascii="Times New Roman" w:hAnsi="Times New Roman"/>
          <w:color w:val="000000"/>
          <w:lang w:val="uk-UA"/>
        </w:rPr>
        <w:t xml:space="preserve">формі,  як  набори  профільних  </w:t>
      </w:r>
      <w:proofErr w:type="spellStart"/>
      <w:r w:rsidRPr="00AB0E98">
        <w:rPr>
          <w:rFonts w:ascii="Times New Roman" w:hAnsi="Times New Roman"/>
          <w:color w:val="000000"/>
          <w:lang w:val="uk-UA"/>
        </w:rPr>
        <w:t>геопросторових</w:t>
      </w:r>
      <w:proofErr w:type="spellEnd"/>
      <w:r w:rsidRPr="00AB0E98">
        <w:rPr>
          <w:rFonts w:ascii="Times New Roman" w:hAnsi="Times New Roman"/>
          <w:color w:val="000000"/>
          <w:lang w:val="uk-UA"/>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w:t>
      </w:r>
    </w:p>
    <w:p w:rsidR="00077A85" w:rsidRPr="00AB0E98" w:rsidRDefault="00077A85" w:rsidP="00077A85">
      <w:pPr>
        <w:pStyle w:val="ParagraphStyle"/>
        <w:jc w:val="both"/>
        <w:rPr>
          <w:rFonts w:ascii="Times New Roman" w:hAnsi="Times New Roman"/>
          <w:color w:val="000000"/>
          <w:lang w:val="uk-UA"/>
        </w:rPr>
      </w:pPr>
      <w:r w:rsidRPr="00AB0E98">
        <w:rPr>
          <w:rFonts w:ascii="Times New Roman" w:hAnsi="Times New Roman"/>
          <w:color w:val="000000"/>
          <w:lang w:val="uk-UA"/>
        </w:rPr>
        <w:t xml:space="preserve">       В </w:t>
      </w:r>
      <w:proofErr w:type="spellStart"/>
      <w:r w:rsidRPr="00AB0E98">
        <w:rPr>
          <w:rFonts w:ascii="Times New Roman" w:hAnsi="Times New Roman"/>
          <w:color w:val="000000"/>
          <w:lang w:val="uk-UA"/>
        </w:rPr>
        <w:t>зв’</w:t>
      </w:r>
      <w:r w:rsidRPr="00AB0E98">
        <w:rPr>
          <w:rFonts w:ascii="Times New Roman" w:hAnsi="Times New Roman"/>
          <w:color w:val="000000"/>
        </w:rPr>
        <w:t>язку</w:t>
      </w:r>
      <w:proofErr w:type="spellEnd"/>
      <w:r w:rsidRPr="00AB0E98">
        <w:rPr>
          <w:rFonts w:ascii="Times New Roman" w:hAnsi="Times New Roman"/>
          <w:color w:val="000000"/>
        </w:rPr>
        <w:t xml:space="preserve"> </w:t>
      </w:r>
      <w:proofErr w:type="spellStart"/>
      <w:r w:rsidRPr="00AB0E98">
        <w:rPr>
          <w:rFonts w:ascii="Times New Roman" w:hAnsi="Times New Roman"/>
          <w:color w:val="000000"/>
        </w:rPr>
        <w:t>з</w:t>
      </w:r>
      <w:proofErr w:type="spellEnd"/>
      <w:r w:rsidRPr="00AB0E98">
        <w:rPr>
          <w:rFonts w:ascii="Times New Roman" w:hAnsi="Times New Roman"/>
          <w:color w:val="000000"/>
        </w:rPr>
        <w:t xml:space="preserve"> </w:t>
      </w:r>
      <w:proofErr w:type="spellStart"/>
      <w:r w:rsidRPr="00AB0E98">
        <w:rPr>
          <w:rFonts w:ascii="Times New Roman" w:hAnsi="Times New Roman"/>
          <w:color w:val="000000"/>
        </w:rPr>
        <w:t>цим</w:t>
      </w:r>
      <w:proofErr w:type="spellEnd"/>
      <w:r w:rsidRPr="00AB0E98">
        <w:rPr>
          <w:rFonts w:ascii="Times New Roman" w:hAnsi="Times New Roman"/>
          <w:color w:val="000000"/>
        </w:rPr>
        <w:t xml:space="preserve"> </w:t>
      </w:r>
      <w:proofErr w:type="spellStart"/>
      <w:r w:rsidRPr="00AB0E98">
        <w:rPr>
          <w:rFonts w:ascii="Times New Roman" w:hAnsi="Times New Roman"/>
          <w:color w:val="000000"/>
        </w:rPr>
        <w:t>Програмою</w:t>
      </w:r>
      <w:proofErr w:type="spellEnd"/>
      <w:r w:rsidRPr="00AB0E98">
        <w:rPr>
          <w:rFonts w:ascii="Times New Roman" w:hAnsi="Times New Roman"/>
          <w:color w:val="000000"/>
        </w:rPr>
        <w:t xml:space="preserve"> </w:t>
      </w:r>
      <w:proofErr w:type="spellStart"/>
      <w:r w:rsidRPr="00AB0E98">
        <w:rPr>
          <w:rFonts w:ascii="Times New Roman" w:hAnsi="Times New Roman"/>
          <w:color w:val="000000"/>
        </w:rPr>
        <w:t>передбачено</w:t>
      </w:r>
      <w:proofErr w:type="spellEnd"/>
      <w:r w:rsidRPr="00AB0E98">
        <w:rPr>
          <w:rFonts w:ascii="Times New Roman" w:hAnsi="Times New Roman"/>
          <w:color w:val="000000"/>
        </w:rPr>
        <w:t xml:space="preserve"> </w:t>
      </w:r>
      <w:proofErr w:type="spellStart"/>
      <w:r w:rsidRPr="00AB0E98">
        <w:rPr>
          <w:rFonts w:ascii="Times New Roman" w:hAnsi="Times New Roman"/>
        </w:rPr>
        <w:t>проведення</w:t>
      </w:r>
      <w:proofErr w:type="spellEnd"/>
      <w:r w:rsidRPr="00AB0E98">
        <w:rPr>
          <w:rFonts w:ascii="Times New Roman" w:hAnsi="Times New Roman"/>
        </w:rPr>
        <w:t xml:space="preserve"> </w:t>
      </w:r>
      <w:proofErr w:type="spellStart"/>
      <w:r w:rsidRPr="00AB0E98">
        <w:rPr>
          <w:rFonts w:ascii="Times New Roman" w:hAnsi="Times New Roman"/>
        </w:rPr>
        <w:t>топографо-геодезичних</w:t>
      </w:r>
      <w:proofErr w:type="spellEnd"/>
      <w:r w:rsidRPr="00AB0E98">
        <w:rPr>
          <w:rFonts w:ascii="Times New Roman" w:hAnsi="Times New Roman"/>
        </w:rPr>
        <w:t xml:space="preserve"> </w:t>
      </w:r>
      <w:proofErr w:type="spellStart"/>
      <w:r w:rsidRPr="00AB0E98">
        <w:rPr>
          <w:rFonts w:ascii="Times New Roman" w:hAnsi="Times New Roman"/>
        </w:rPr>
        <w:t>робіт</w:t>
      </w:r>
      <w:proofErr w:type="spellEnd"/>
      <w:r w:rsidRPr="00AB0E98">
        <w:rPr>
          <w:rFonts w:ascii="Times New Roman" w:hAnsi="Times New Roman"/>
        </w:rPr>
        <w:t xml:space="preserve"> для </w:t>
      </w:r>
      <w:proofErr w:type="spellStart"/>
      <w:r w:rsidRPr="00AB0E98">
        <w:rPr>
          <w:rFonts w:ascii="Times New Roman" w:hAnsi="Times New Roman"/>
        </w:rPr>
        <w:t>створення</w:t>
      </w:r>
      <w:proofErr w:type="spellEnd"/>
      <w:r w:rsidRPr="00AB0E98">
        <w:rPr>
          <w:rFonts w:ascii="Times New Roman" w:hAnsi="Times New Roman"/>
        </w:rPr>
        <w:t xml:space="preserve"> </w:t>
      </w:r>
      <w:proofErr w:type="spellStart"/>
      <w:r w:rsidRPr="00AB0E98">
        <w:rPr>
          <w:rFonts w:ascii="Times New Roman" w:hAnsi="Times New Roman"/>
        </w:rPr>
        <w:t>картографічних</w:t>
      </w:r>
      <w:proofErr w:type="spellEnd"/>
      <w:r w:rsidRPr="00AB0E98">
        <w:rPr>
          <w:rFonts w:ascii="Times New Roman" w:hAnsi="Times New Roman"/>
          <w:lang w:val="uk-UA"/>
        </w:rPr>
        <w:t xml:space="preserve"> </w:t>
      </w:r>
      <w:proofErr w:type="spellStart"/>
      <w:r w:rsidRPr="00AB0E98">
        <w:rPr>
          <w:rFonts w:ascii="Times New Roman" w:hAnsi="Times New Roman"/>
        </w:rPr>
        <w:t>планів</w:t>
      </w:r>
      <w:proofErr w:type="spellEnd"/>
      <w:r w:rsidRPr="00AB0E98">
        <w:rPr>
          <w:rFonts w:ascii="Times New Roman" w:hAnsi="Times New Roman"/>
        </w:rPr>
        <w:t xml:space="preserve"> </w:t>
      </w:r>
      <w:r>
        <w:rPr>
          <w:rFonts w:ascii="Times New Roman" w:hAnsi="Times New Roman"/>
        </w:rPr>
        <w:t>М1:2000</w:t>
      </w:r>
      <w:r w:rsidRPr="00AB0E98">
        <w:rPr>
          <w:rFonts w:ascii="Times New Roman" w:hAnsi="Times New Roman"/>
        </w:rPr>
        <w:t xml:space="preserve"> в </w:t>
      </w:r>
      <w:proofErr w:type="spellStart"/>
      <w:r w:rsidRPr="00AB0E98">
        <w:rPr>
          <w:rFonts w:ascii="Times New Roman" w:hAnsi="Times New Roman"/>
        </w:rPr>
        <w:t>електронному</w:t>
      </w:r>
      <w:proofErr w:type="spellEnd"/>
      <w:r w:rsidRPr="00AB0E98">
        <w:rPr>
          <w:rFonts w:ascii="Times New Roman" w:hAnsi="Times New Roman"/>
        </w:rPr>
        <w:t xml:space="preserve"> </w:t>
      </w:r>
      <w:proofErr w:type="spellStart"/>
      <w:r w:rsidRPr="00AB0E98">
        <w:rPr>
          <w:rFonts w:ascii="Times New Roman" w:hAnsi="Times New Roman"/>
        </w:rPr>
        <w:t>вигляді</w:t>
      </w:r>
      <w:proofErr w:type="spellEnd"/>
      <w:r w:rsidRPr="00AB0E98">
        <w:rPr>
          <w:rFonts w:ascii="Times New Roman" w:hAnsi="Times New Roman"/>
          <w:lang w:val="uk-UA"/>
        </w:rPr>
        <w:t xml:space="preserve">. </w:t>
      </w:r>
    </w:p>
    <w:p w:rsidR="00077A85" w:rsidRPr="00AB0E98" w:rsidRDefault="00077A85" w:rsidP="00077A85">
      <w:pPr>
        <w:ind w:right="-8"/>
        <w:jc w:val="both"/>
        <w:outlineLvl w:val="0"/>
      </w:pPr>
      <w:r w:rsidRPr="00AB0E98">
        <w:t xml:space="preserve">       2.Заходи з внесення змін та доповнень до генерального плану </w:t>
      </w:r>
      <w:proofErr w:type="spellStart"/>
      <w:r w:rsidRPr="00AB0E98">
        <w:t>м.Сєвєродонецька</w:t>
      </w:r>
      <w:proofErr w:type="spellEnd"/>
    </w:p>
    <w:p w:rsidR="00077A85" w:rsidRPr="00F86579" w:rsidRDefault="00077A85" w:rsidP="00077A85">
      <w:pPr>
        <w:autoSpaceDE w:val="0"/>
        <w:autoSpaceDN w:val="0"/>
        <w:adjustRightInd w:val="0"/>
        <w:jc w:val="both"/>
        <w:rPr>
          <w:rFonts w:eastAsia="Times New Roman"/>
          <w:color w:val="000000"/>
          <w:lang w:eastAsia="uk-UA"/>
        </w:rPr>
      </w:pPr>
      <w:r w:rsidRPr="00AB0E98">
        <w:t xml:space="preserve">        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r w:rsidRPr="00AB0E98">
        <w:rPr>
          <w:rStyle w:val="HTML"/>
        </w:rPr>
        <w:t xml:space="preserve"> </w:t>
      </w:r>
      <w:r w:rsidRPr="00AB0E98">
        <w:t>Генеральний   план   населеного  пункту розробляється  та</w:t>
      </w:r>
      <w:r w:rsidRPr="00AB0E98">
        <w:rPr>
          <w:rFonts w:eastAsia="Times New Roman"/>
          <w:color w:val="000000"/>
          <w:lang w:val="ru-RU" w:eastAsia="uk-UA"/>
        </w:rPr>
        <w:t xml:space="preserve"> </w:t>
      </w:r>
      <w:proofErr w:type="spellStart"/>
      <w:r w:rsidRPr="00AB0E98">
        <w:rPr>
          <w:rFonts w:eastAsia="Times New Roman"/>
          <w:color w:val="000000"/>
          <w:lang w:val="ru-RU" w:eastAsia="uk-UA"/>
        </w:rPr>
        <w:t>затверджується</w:t>
      </w:r>
      <w:proofErr w:type="spellEnd"/>
      <w:r w:rsidRPr="00AB0E98">
        <w:rPr>
          <w:rFonts w:eastAsia="Times New Roman"/>
          <w:color w:val="000000"/>
          <w:lang w:val="ru-RU" w:eastAsia="uk-UA"/>
        </w:rPr>
        <w:t xml:space="preserve"> в </w:t>
      </w:r>
      <w:proofErr w:type="spellStart"/>
      <w:r w:rsidRPr="00AB0E98">
        <w:rPr>
          <w:rFonts w:eastAsia="Times New Roman"/>
          <w:color w:val="000000"/>
          <w:lang w:val="ru-RU" w:eastAsia="uk-UA"/>
        </w:rPr>
        <w:t>інтересах</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відповідної</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територіальної</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громади</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з</w:t>
      </w:r>
      <w:proofErr w:type="spellEnd"/>
      <w:r>
        <w:rPr>
          <w:rFonts w:eastAsia="Times New Roman"/>
          <w:color w:val="000000"/>
          <w:lang w:val="ru-RU" w:eastAsia="uk-UA"/>
        </w:rPr>
        <w:t xml:space="preserve"> </w:t>
      </w:r>
      <w:proofErr w:type="spellStart"/>
      <w:r w:rsidRPr="00AB0E98">
        <w:rPr>
          <w:rFonts w:eastAsia="Times New Roman"/>
          <w:color w:val="000000"/>
          <w:lang w:val="ru-RU" w:eastAsia="uk-UA"/>
        </w:rPr>
        <w:t>урахуванням</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державних</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громадських</w:t>
      </w:r>
      <w:proofErr w:type="spellEnd"/>
      <w:r w:rsidRPr="00AB0E98">
        <w:rPr>
          <w:rFonts w:eastAsia="Times New Roman"/>
          <w:color w:val="000000"/>
          <w:lang w:val="ru-RU" w:eastAsia="uk-UA"/>
        </w:rPr>
        <w:t xml:space="preserve"> та </w:t>
      </w:r>
      <w:proofErr w:type="spellStart"/>
      <w:r w:rsidRPr="00AB0E98">
        <w:rPr>
          <w:rFonts w:eastAsia="Times New Roman"/>
          <w:color w:val="000000"/>
          <w:lang w:val="ru-RU" w:eastAsia="uk-UA"/>
        </w:rPr>
        <w:t>приватних</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інтересів</w:t>
      </w:r>
      <w:proofErr w:type="spellEnd"/>
      <w:r w:rsidRPr="00AB0E98">
        <w:rPr>
          <w:rFonts w:eastAsia="Times New Roman"/>
          <w:color w:val="000000"/>
          <w:lang w:val="ru-RU" w:eastAsia="uk-UA"/>
        </w:rPr>
        <w:t xml:space="preserve">. В </w:t>
      </w:r>
      <w:proofErr w:type="spellStart"/>
      <w:r w:rsidRPr="00AB0E98">
        <w:rPr>
          <w:rFonts w:eastAsia="Times New Roman"/>
          <w:color w:val="000000"/>
          <w:lang w:val="ru-RU" w:eastAsia="uk-UA"/>
        </w:rPr>
        <w:t>зв'язку</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з</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тим</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що</w:t>
      </w:r>
      <w:proofErr w:type="spellEnd"/>
      <w:r w:rsidRPr="00AB0E98">
        <w:rPr>
          <w:rFonts w:eastAsia="Times New Roman"/>
          <w:color w:val="000000"/>
          <w:lang w:val="ru-RU" w:eastAsia="uk-UA"/>
        </w:rPr>
        <w:t xml:space="preserve"> </w:t>
      </w:r>
      <w:r>
        <w:rPr>
          <w:rFonts w:eastAsia="Times New Roman"/>
          <w:color w:val="000000"/>
          <w:lang w:val="ru-RU" w:eastAsia="uk-UA"/>
        </w:rPr>
        <w:t xml:space="preserve">в 2017 </w:t>
      </w:r>
      <w:proofErr w:type="spellStart"/>
      <w:r>
        <w:rPr>
          <w:rFonts w:eastAsia="Times New Roman"/>
          <w:color w:val="000000"/>
          <w:lang w:val="ru-RU" w:eastAsia="uk-UA"/>
        </w:rPr>
        <w:t>році</w:t>
      </w:r>
      <w:proofErr w:type="spellEnd"/>
      <w:r>
        <w:rPr>
          <w:rFonts w:eastAsia="Times New Roman"/>
          <w:color w:val="000000"/>
          <w:lang w:val="ru-RU" w:eastAsia="uk-UA"/>
        </w:rPr>
        <w:t xml:space="preserve"> </w:t>
      </w:r>
      <w:proofErr w:type="spellStart"/>
      <w:r>
        <w:rPr>
          <w:rFonts w:eastAsia="Times New Roman"/>
          <w:color w:val="000000"/>
          <w:lang w:val="ru-RU" w:eastAsia="uk-UA"/>
        </w:rPr>
        <w:t>після</w:t>
      </w:r>
      <w:proofErr w:type="spellEnd"/>
      <w:r>
        <w:rPr>
          <w:rFonts w:eastAsia="Times New Roman"/>
          <w:color w:val="000000"/>
          <w:lang w:val="ru-RU" w:eastAsia="uk-UA"/>
        </w:rPr>
        <w:t xml:space="preserve"> </w:t>
      </w:r>
      <w:proofErr w:type="spellStart"/>
      <w:r>
        <w:rPr>
          <w:rFonts w:eastAsia="Times New Roman"/>
          <w:color w:val="000000"/>
          <w:lang w:val="ru-RU" w:eastAsia="uk-UA"/>
        </w:rPr>
        <w:t>укладання</w:t>
      </w:r>
      <w:proofErr w:type="spellEnd"/>
      <w:r>
        <w:rPr>
          <w:rFonts w:eastAsia="Times New Roman"/>
          <w:color w:val="000000"/>
          <w:lang w:val="ru-RU" w:eastAsia="uk-UA"/>
        </w:rPr>
        <w:t xml:space="preserve"> договору </w:t>
      </w:r>
      <w:proofErr w:type="spellStart"/>
      <w:r>
        <w:rPr>
          <w:rFonts w:eastAsia="Times New Roman"/>
          <w:color w:val="000000"/>
          <w:lang w:val="ru-RU" w:eastAsia="uk-UA"/>
        </w:rPr>
        <w:t>з</w:t>
      </w:r>
      <w:proofErr w:type="spellEnd"/>
      <w:r>
        <w:rPr>
          <w:rFonts w:eastAsia="Times New Roman"/>
          <w:color w:val="000000"/>
          <w:lang w:val="ru-RU" w:eastAsia="uk-UA"/>
        </w:rPr>
        <w:t xml:space="preserve"> </w:t>
      </w:r>
      <w:proofErr w:type="spellStart"/>
      <w:r>
        <w:rPr>
          <w:rFonts w:eastAsia="Times New Roman"/>
          <w:color w:val="000000"/>
          <w:lang w:val="ru-RU" w:eastAsia="uk-UA"/>
        </w:rPr>
        <w:t>Харківським</w:t>
      </w:r>
      <w:proofErr w:type="spellEnd"/>
      <w:r>
        <w:rPr>
          <w:rFonts w:eastAsia="Times New Roman"/>
          <w:color w:val="000000"/>
          <w:lang w:val="ru-RU" w:eastAsia="uk-UA"/>
        </w:rPr>
        <w:t xml:space="preserve"> </w:t>
      </w:r>
      <w:proofErr w:type="spellStart"/>
      <w:r>
        <w:rPr>
          <w:rFonts w:eastAsia="Times New Roman"/>
          <w:color w:val="000000"/>
          <w:lang w:val="ru-RU" w:eastAsia="uk-UA"/>
        </w:rPr>
        <w:t>інститутом</w:t>
      </w:r>
      <w:proofErr w:type="spellEnd"/>
      <w:r>
        <w:rPr>
          <w:rFonts w:eastAsia="Times New Roman"/>
          <w:color w:val="000000"/>
          <w:lang w:val="ru-RU" w:eastAsia="uk-UA"/>
        </w:rPr>
        <w:t xml:space="preserve"> ДП УДПІ«</w:t>
      </w:r>
      <w:proofErr w:type="spellStart"/>
      <w:r>
        <w:rPr>
          <w:rFonts w:eastAsia="Times New Roman"/>
          <w:color w:val="000000"/>
          <w:lang w:val="ru-RU" w:eastAsia="uk-UA"/>
        </w:rPr>
        <w:t>Укрміськбудпроект</w:t>
      </w:r>
      <w:proofErr w:type="spellEnd"/>
      <w:r>
        <w:rPr>
          <w:rFonts w:eastAsia="Times New Roman"/>
          <w:color w:val="000000"/>
          <w:lang w:val="ru-RU" w:eastAsia="uk-UA"/>
        </w:rPr>
        <w:t xml:space="preserve">» </w:t>
      </w:r>
      <w:proofErr w:type="spellStart"/>
      <w:r>
        <w:rPr>
          <w:rFonts w:eastAsia="Times New Roman"/>
          <w:color w:val="000000"/>
          <w:lang w:val="ru-RU" w:eastAsia="uk-UA"/>
        </w:rPr>
        <w:lastRenderedPageBreak/>
        <w:t>розпочалися</w:t>
      </w:r>
      <w:proofErr w:type="spellEnd"/>
      <w:r>
        <w:rPr>
          <w:rFonts w:eastAsia="Times New Roman"/>
          <w:color w:val="000000"/>
          <w:lang w:val="ru-RU" w:eastAsia="uk-UA"/>
        </w:rPr>
        <w:t xml:space="preserve"> </w:t>
      </w:r>
      <w:proofErr w:type="spellStart"/>
      <w:r>
        <w:rPr>
          <w:rFonts w:eastAsia="Times New Roman"/>
          <w:color w:val="000000"/>
          <w:lang w:val="ru-RU" w:eastAsia="uk-UA"/>
        </w:rPr>
        <w:t>роботи</w:t>
      </w:r>
      <w:proofErr w:type="spellEnd"/>
      <w:r>
        <w:rPr>
          <w:rFonts w:eastAsia="Times New Roman"/>
          <w:color w:val="000000"/>
          <w:lang w:val="ru-RU" w:eastAsia="uk-UA"/>
        </w:rPr>
        <w:t xml:space="preserve"> по </w:t>
      </w:r>
      <w:proofErr w:type="spellStart"/>
      <w:r>
        <w:rPr>
          <w:rFonts w:eastAsia="Times New Roman"/>
          <w:color w:val="000000"/>
          <w:lang w:val="ru-RU" w:eastAsia="uk-UA"/>
        </w:rPr>
        <w:t>внесенню</w:t>
      </w:r>
      <w:proofErr w:type="spellEnd"/>
      <w:r>
        <w:rPr>
          <w:rFonts w:eastAsia="Times New Roman"/>
          <w:color w:val="000000"/>
          <w:lang w:val="ru-RU" w:eastAsia="uk-UA"/>
        </w:rPr>
        <w:t xml:space="preserve"> </w:t>
      </w:r>
      <w:proofErr w:type="spellStart"/>
      <w:r>
        <w:rPr>
          <w:rFonts w:eastAsia="Times New Roman"/>
          <w:color w:val="000000"/>
          <w:lang w:val="ru-RU" w:eastAsia="uk-UA"/>
        </w:rPr>
        <w:t>змін</w:t>
      </w:r>
      <w:proofErr w:type="spellEnd"/>
      <w:r>
        <w:rPr>
          <w:rFonts w:eastAsia="Times New Roman"/>
          <w:color w:val="000000"/>
          <w:lang w:val="ru-RU" w:eastAsia="uk-UA"/>
        </w:rPr>
        <w:t xml:space="preserve"> та </w:t>
      </w:r>
      <w:proofErr w:type="spellStart"/>
      <w:r>
        <w:rPr>
          <w:rFonts w:eastAsia="Times New Roman"/>
          <w:color w:val="000000"/>
          <w:lang w:val="ru-RU" w:eastAsia="uk-UA"/>
        </w:rPr>
        <w:t>доповнень</w:t>
      </w:r>
      <w:proofErr w:type="spellEnd"/>
      <w:r>
        <w:rPr>
          <w:rFonts w:eastAsia="Times New Roman"/>
          <w:color w:val="000000"/>
          <w:lang w:val="ru-RU" w:eastAsia="uk-UA"/>
        </w:rPr>
        <w:t xml:space="preserve"> до </w:t>
      </w:r>
      <w:r w:rsidRPr="00AB0E98">
        <w:rPr>
          <w:rFonts w:eastAsia="Times New Roman"/>
          <w:color w:val="000000"/>
          <w:lang w:val="ru-RU" w:eastAsia="uk-UA"/>
        </w:rPr>
        <w:t>генеральн</w:t>
      </w:r>
      <w:r>
        <w:rPr>
          <w:rFonts w:eastAsia="Times New Roman"/>
          <w:color w:val="000000"/>
          <w:lang w:val="ru-RU" w:eastAsia="uk-UA"/>
        </w:rPr>
        <w:t>ого</w:t>
      </w:r>
      <w:r w:rsidRPr="00AB0E98">
        <w:rPr>
          <w:rFonts w:eastAsia="Times New Roman"/>
          <w:color w:val="000000"/>
          <w:lang w:val="ru-RU" w:eastAsia="uk-UA"/>
        </w:rPr>
        <w:t xml:space="preserve"> план</w:t>
      </w:r>
      <w:r>
        <w:rPr>
          <w:rFonts w:eastAsia="Times New Roman"/>
          <w:color w:val="000000"/>
          <w:lang w:val="ru-RU" w:eastAsia="uk-UA"/>
        </w:rPr>
        <w:t xml:space="preserve">у </w:t>
      </w:r>
      <w:proofErr w:type="spellStart"/>
      <w:r>
        <w:rPr>
          <w:rFonts w:eastAsia="Times New Roman"/>
          <w:color w:val="000000"/>
          <w:lang w:val="ru-RU" w:eastAsia="uk-UA"/>
        </w:rPr>
        <w:t>м</w:t>
      </w:r>
      <w:proofErr w:type="gramStart"/>
      <w:r>
        <w:rPr>
          <w:rFonts w:eastAsia="Times New Roman"/>
          <w:color w:val="000000"/>
          <w:lang w:val="ru-RU" w:eastAsia="uk-UA"/>
        </w:rPr>
        <w:t>.С</w:t>
      </w:r>
      <w:proofErr w:type="gramEnd"/>
      <w:r>
        <w:rPr>
          <w:rFonts w:eastAsia="Times New Roman"/>
          <w:color w:val="000000"/>
          <w:lang w:val="ru-RU" w:eastAsia="uk-UA"/>
        </w:rPr>
        <w:t>євєродонецька</w:t>
      </w:r>
      <w:proofErr w:type="spellEnd"/>
      <w:r>
        <w:rPr>
          <w:rFonts w:eastAsia="Times New Roman"/>
          <w:color w:val="000000"/>
          <w:lang w:val="ru-RU" w:eastAsia="uk-UA"/>
        </w:rPr>
        <w:t>,</w:t>
      </w:r>
      <w:r w:rsidRPr="00AB0E98">
        <w:rPr>
          <w:rFonts w:eastAsia="Times New Roman"/>
          <w:color w:val="000000"/>
          <w:lang w:val="ru-RU" w:eastAsia="uk-UA"/>
        </w:rPr>
        <w:t xml:space="preserve"> </w:t>
      </w:r>
      <w:proofErr w:type="spellStart"/>
      <w:r>
        <w:rPr>
          <w:rFonts w:eastAsia="Times New Roman"/>
          <w:color w:val="000000"/>
          <w:lang w:val="ru-RU" w:eastAsia="uk-UA"/>
        </w:rPr>
        <w:t>Програм</w:t>
      </w:r>
      <w:r w:rsidRPr="00AB0E98">
        <w:rPr>
          <w:rFonts w:eastAsia="Times New Roman"/>
          <w:color w:val="000000"/>
          <w:lang w:val="ru-RU" w:eastAsia="uk-UA"/>
        </w:rPr>
        <w:t>ою</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передбачено</w:t>
      </w:r>
      <w:proofErr w:type="spellEnd"/>
      <w:r w:rsidRPr="00AB0E98">
        <w:rPr>
          <w:rFonts w:eastAsia="Times New Roman"/>
          <w:color w:val="000000"/>
          <w:lang w:val="ru-RU" w:eastAsia="uk-UA"/>
        </w:rPr>
        <w:t xml:space="preserve"> </w:t>
      </w:r>
      <w:proofErr w:type="spellStart"/>
      <w:r>
        <w:rPr>
          <w:rFonts w:eastAsia="Times New Roman"/>
          <w:color w:val="000000"/>
          <w:lang w:val="ru-RU" w:eastAsia="uk-UA"/>
        </w:rPr>
        <w:t>продовження</w:t>
      </w:r>
      <w:proofErr w:type="spellEnd"/>
      <w:r>
        <w:rPr>
          <w:rFonts w:eastAsia="Times New Roman"/>
          <w:color w:val="000000"/>
          <w:lang w:val="ru-RU" w:eastAsia="uk-UA"/>
        </w:rPr>
        <w:t xml:space="preserve"> </w:t>
      </w:r>
      <w:proofErr w:type="spellStart"/>
      <w:r>
        <w:rPr>
          <w:rFonts w:eastAsia="Times New Roman"/>
          <w:color w:val="000000"/>
          <w:lang w:val="ru-RU" w:eastAsia="uk-UA"/>
        </w:rPr>
        <w:t>цих</w:t>
      </w:r>
      <w:proofErr w:type="spellEnd"/>
      <w:r>
        <w:rPr>
          <w:rFonts w:eastAsia="Times New Roman"/>
          <w:color w:val="000000"/>
          <w:lang w:val="ru-RU" w:eastAsia="uk-UA"/>
        </w:rPr>
        <w:t xml:space="preserve"> </w:t>
      </w:r>
      <w:proofErr w:type="spellStart"/>
      <w:r>
        <w:rPr>
          <w:rFonts w:eastAsia="Times New Roman"/>
          <w:color w:val="000000"/>
          <w:lang w:val="ru-RU" w:eastAsia="uk-UA"/>
        </w:rPr>
        <w:t>робіт</w:t>
      </w:r>
      <w:proofErr w:type="spellEnd"/>
      <w:r>
        <w:rPr>
          <w:rFonts w:eastAsia="Times New Roman"/>
          <w:color w:val="000000"/>
          <w:lang w:val="ru-RU" w:eastAsia="uk-UA"/>
        </w:rPr>
        <w:t xml:space="preserve">. </w:t>
      </w:r>
      <w:proofErr w:type="spellStart"/>
      <w:r>
        <w:rPr>
          <w:rFonts w:eastAsia="Times New Roman"/>
          <w:color w:val="000000"/>
          <w:lang w:val="ru-RU" w:eastAsia="uk-UA"/>
        </w:rPr>
        <w:t>Згідно</w:t>
      </w:r>
      <w:proofErr w:type="spellEnd"/>
      <w:r>
        <w:rPr>
          <w:rFonts w:eastAsia="Times New Roman"/>
          <w:color w:val="000000"/>
          <w:lang w:val="ru-RU" w:eastAsia="uk-UA"/>
        </w:rPr>
        <w:t xml:space="preserve"> </w:t>
      </w:r>
      <w:proofErr w:type="spellStart"/>
      <w:r>
        <w:rPr>
          <w:rFonts w:eastAsia="Times New Roman"/>
          <w:color w:val="000000"/>
          <w:lang w:val="ru-RU" w:eastAsia="uk-UA"/>
        </w:rPr>
        <w:t>з</w:t>
      </w:r>
      <w:proofErr w:type="spellEnd"/>
      <w:r>
        <w:rPr>
          <w:rFonts w:eastAsia="Times New Roman"/>
          <w:color w:val="000000"/>
          <w:lang w:val="ru-RU" w:eastAsia="uk-UA"/>
        </w:rPr>
        <w:t xml:space="preserve"> </w:t>
      </w:r>
      <w:proofErr w:type="spellStart"/>
      <w:r>
        <w:rPr>
          <w:rFonts w:eastAsia="Times New Roman"/>
          <w:color w:val="000000"/>
          <w:lang w:val="ru-RU" w:eastAsia="uk-UA"/>
        </w:rPr>
        <w:t>законодавством</w:t>
      </w:r>
      <w:proofErr w:type="spellEnd"/>
      <w:r>
        <w:rPr>
          <w:rFonts w:eastAsia="Times New Roman"/>
          <w:color w:val="000000"/>
          <w:lang w:val="ru-RU" w:eastAsia="uk-UA"/>
        </w:rPr>
        <w:t xml:space="preserve"> до складу генплану повинен </w:t>
      </w:r>
      <w:proofErr w:type="spellStart"/>
      <w:r>
        <w:rPr>
          <w:rFonts w:eastAsia="Times New Roman"/>
          <w:color w:val="000000"/>
          <w:lang w:val="ru-RU" w:eastAsia="uk-UA"/>
        </w:rPr>
        <w:t>входити</w:t>
      </w:r>
      <w:proofErr w:type="spellEnd"/>
      <w:r>
        <w:rPr>
          <w:rFonts w:eastAsia="Times New Roman"/>
          <w:color w:val="000000"/>
          <w:lang w:val="ru-RU" w:eastAsia="uk-UA"/>
        </w:rPr>
        <w:t xml:space="preserve"> </w:t>
      </w:r>
      <w:proofErr w:type="spellStart"/>
      <w:r>
        <w:rPr>
          <w:rFonts w:eastAsia="Times New Roman"/>
          <w:color w:val="000000"/>
          <w:lang w:val="ru-RU" w:eastAsia="uk-UA"/>
        </w:rPr>
        <w:t>розділ</w:t>
      </w:r>
      <w:proofErr w:type="spellEnd"/>
      <w:r>
        <w:rPr>
          <w:rFonts w:eastAsia="Times New Roman"/>
          <w:color w:val="000000"/>
          <w:lang w:val="ru-RU" w:eastAsia="uk-UA"/>
        </w:rPr>
        <w:t xml:space="preserve"> </w:t>
      </w:r>
      <w:r>
        <w:t>інженерно-технічних заходів цивільного захисту (цивільної оборони), який відсутній в існуючому генплані.</w:t>
      </w:r>
    </w:p>
    <w:p w:rsidR="00077A85" w:rsidRPr="00AB0E98" w:rsidRDefault="00077A85" w:rsidP="00077A85">
      <w:pPr>
        <w:ind w:right="-8"/>
        <w:jc w:val="both"/>
        <w:outlineLvl w:val="0"/>
      </w:pPr>
      <w:r w:rsidRPr="00AB0E98">
        <w:t xml:space="preserve">        3. Заходи з розроблення плану зонування</w:t>
      </w:r>
    </w:p>
    <w:p w:rsidR="00077A85" w:rsidRPr="00AB0E98" w:rsidRDefault="00077A85" w:rsidP="00077A85">
      <w:pPr>
        <w:autoSpaceDE w:val="0"/>
        <w:autoSpaceDN w:val="0"/>
        <w:adjustRightInd w:val="0"/>
        <w:jc w:val="both"/>
        <w:rPr>
          <w:rFonts w:eastAsia="Times New Roman"/>
          <w:color w:val="000000"/>
          <w:lang w:eastAsia="uk-UA"/>
        </w:rPr>
      </w:pPr>
      <w:r w:rsidRPr="00AB0E98">
        <w:t xml:space="preserve">       </w:t>
      </w:r>
      <w:r>
        <w:rPr>
          <w:rFonts w:eastAsia="Times New Roman"/>
          <w:color w:val="000000"/>
          <w:lang w:val="ru-RU" w:eastAsia="uk-UA"/>
        </w:rPr>
        <w:t xml:space="preserve">В 2017 </w:t>
      </w:r>
      <w:proofErr w:type="spellStart"/>
      <w:r>
        <w:rPr>
          <w:rFonts w:eastAsia="Times New Roman"/>
          <w:color w:val="000000"/>
          <w:lang w:val="ru-RU" w:eastAsia="uk-UA"/>
        </w:rPr>
        <w:t>році</w:t>
      </w:r>
      <w:proofErr w:type="spellEnd"/>
      <w:r>
        <w:rPr>
          <w:rFonts w:eastAsia="Times New Roman"/>
          <w:color w:val="000000"/>
          <w:lang w:val="ru-RU" w:eastAsia="uk-UA"/>
        </w:rPr>
        <w:t xml:space="preserve"> </w:t>
      </w:r>
      <w:proofErr w:type="spellStart"/>
      <w:proofErr w:type="gramStart"/>
      <w:r>
        <w:rPr>
          <w:rFonts w:eastAsia="Times New Roman"/>
          <w:color w:val="000000"/>
          <w:lang w:val="ru-RU" w:eastAsia="uk-UA"/>
        </w:rPr>
        <w:t>п</w:t>
      </w:r>
      <w:proofErr w:type="gramEnd"/>
      <w:r>
        <w:rPr>
          <w:rFonts w:eastAsia="Times New Roman"/>
          <w:color w:val="000000"/>
          <w:lang w:val="ru-RU" w:eastAsia="uk-UA"/>
        </w:rPr>
        <w:t>ісля</w:t>
      </w:r>
      <w:proofErr w:type="spellEnd"/>
      <w:r>
        <w:rPr>
          <w:rFonts w:eastAsia="Times New Roman"/>
          <w:color w:val="000000"/>
          <w:lang w:val="ru-RU" w:eastAsia="uk-UA"/>
        </w:rPr>
        <w:t xml:space="preserve"> </w:t>
      </w:r>
      <w:proofErr w:type="spellStart"/>
      <w:r>
        <w:rPr>
          <w:rFonts w:eastAsia="Times New Roman"/>
          <w:color w:val="000000"/>
          <w:lang w:val="ru-RU" w:eastAsia="uk-UA"/>
        </w:rPr>
        <w:t>укладання</w:t>
      </w:r>
      <w:proofErr w:type="spellEnd"/>
      <w:r>
        <w:rPr>
          <w:rFonts w:eastAsia="Times New Roman"/>
          <w:color w:val="000000"/>
          <w:lang w:val="ru-RU" w:eastAsia="uk-UA"/>
        </w:rPr>
        <w:t xml:space="preserve"> договору </w:t>
      </w:r>
      <w:proofErr w:type="spellStart"/>
      <w:r>
        <w:rPr>
          <w:rFonts w:eastAsia="Times New Roman"/>
          <w:color w:val="000000"/>
          <w:lang w:val="ru-RU" w:eastAsia="uk-UA"/>
        </w:rPr>
        <w:t>з</w:t>
      </w:r>
      <w:proofErr w:type="spellEnd"/>
      <w:r>
        <w:rPr>
          <w:rFonts w:eastAsia="Times New Roman"/>
          <w:color w:val="000000"/>
          <w:lang w:val="ru-RU" w:eastAsia="uk-UA"/>
        </w:rPr>
        <w:t xml:space="preserve"> </w:t>
      </w:r>
      <w:proofErr w:type="spellStart"/>
      <w:r>
        <w:rPr>
          <w:rFonts w:eastAsia="Times New Roman"/>
          <w:color w:val="000000"/>
          <w:lang w:val="ru-RU" w:eastAsia="uk-UA"/>
        </w:rPr>
        <w:t>Харківським</w:t>
      </w:r>
      <w:proofErr w:type="spellEnd"/>
      <w:r>
        <w:rPr>
          <w:rFonts w:eastAsia="Times New Roman"/>
          <w:color w:val="000000"/>
          <w:lang w:val="ru-RU" w:eastAsia="uk-UA"/>
        </w:rPr>
        <w:t xml:space="preserve"> </w:t>
      </w:r>
      <w:proofErr w:type="spellStart"/>
      <w:r>
        <w:rPr>
          <w:rFonts w:eastAsia="Times New Roman"/>
          <w:color w:val="000000"/>
          <w:lang w:val="ru-RU" w:eastAsia="uk-UA"/>
        </w:rPr>
        <w:t>інститутом</w:t>
      </w:r>
      <w:proofErr w:type="spellEnd"/>
      <w:r>
        <w:rPr>
          <w:rFonts w:eastAsia="Times New Roman"/>
          <w:color w:val="000000"/>
          <w:lang w:val="ru-RU" w:eastAsia="uk-UA"/>
        </w:rPr>
        <w:t xml:space="preserve">  ДП УДПІ«</w:t>
      </w:r>
      <w:proofErr w:type="spellStart"/>
      <w:r>
        <w:rPr>
          <w:rFonts w:eastAsia="Times New Roman"/>
          <w:color w:val="000000"/>
          <w:lang w:val="ru-RU" w:eastAsia="uk-UA"/>
        </w:rPr>
        <w:t>Укрміськбудпроект</w:t>
      </w:r>
      <w:proofErr w:type="spellEnd"/>
      <w:r>
        <w:rPr>
          <w:rFonts w:eastAsia="Times New Roman"/>
          <w:color w:val="000000"/>
          <w:lang w:val="ru-RU" w:eastAsia="uk-UA"/>
        </w:rPr>
        <w:t xml:space="preserve">» </w:t>
      </w:r>
      <w:proofErr w:type="spellStart"/>
      <w:r>
        <w:rPr>
          <w:rFonts w:eastAsia="Times New Roman"/>
          <w:color w:val="000000"/>
          <w:lang w:val="ru-RU" w:eastAsia="uk-UA"/>
        </w:rPr>
        <w:t>розпочалися</w:t>
      </w:r>
      <w:proofErr w:type="spellEnd"/>
      <w:r>
        <w:rPr>
          <w:rFonts w:eastAsia="Times New Roman"/>
          <w:color w:val="000000"/>
          <w:lang w:val="ru-RU" w:eastAsia="uk-UA"/>
        </w:rPr>
        <w:t xml:space="preserve"> </w:t>
      </w:r>
      <w:proofErr w:type="spellStart"/>
      <w:r>
        <w:rPr>
          <w:rFonts w:eastAsia="Times New Roman"/>
          <w:color w:val="000000"/>
          <w:lang w:val="ru-RU" w:eastAsia="uk-UA"/>
        </w:rPr>
        <w:t>роботи</w:t>
      </w:r>
      <w:proofErr w:type="spellEnd"/>
      <w:r>
        <w:rPr>
          <w:rFonts w:eastAsia="Times New Roman"/>
          <w:color w:val="000000"/>
          <w:lang w:val="ru-RU" w:eastAsia="uk-UA"/>
        </w:rPr>
        <w:t xml:space="preserve"> по </w:t>
      </w:r>
      <w:proofErr w:type="spellStart"/>
      <w:r>
        <w:rPr>
          <w:rFonts w:eastAsia="Times New Roman"/>
          <w:color w:val="000000"/>
          <w:lang w:val="ru-RU" w:eastAsia="uk-UA"/>
        </w:rPr>
        <w:t>розробленню</w:t>
      </w:r>
      <w:proofErr w:type="spellEnd"/>
      <w:r>
        <w:rPr>
          <w:rFonts w:eastAsia="Times New Roman"/>
          <w:color w:val="000000"/>
          <w:lang w:val="ru-RU" w:eastAsia="uk-UA"/>
        </w:rPr>
        <w:t xml:space="preserve"> </w:t>
      </w:r>
      <w:r w:rsidRPr="00AB0E98">
        <w:t>План</w:t>
      </w:r>
      <w:r>
        <w:t>у</w:t>
      </w:r>
      <w:r w:rsidRPr="00AB0E98">
        <w:t xml:space="preserve">   зонування   території   </w:t>
      </w:r>
      <w:r>
        <w:t xml:space="preserve">у </w:t>
      </w:r>
      <w:r w:rsidRPr="00AB0E98">
        <w:t xml:space="preserve">складі </w:t>
      </w:r>
      <w:r>
        <w:t>оновленого генплану міста</w:t>
      </w:r>
      <w:r w:rsidRPr="00AB0E98">
        <w:t xml:space="preserve">  з  метою  визначення  умов  та  обмежень  використання території для містобудівних потреб у межах визначених зон.</w:t>
      </w:r>
      <w:r w:rsidRPr="00AB0E98">
        <w:rPr>
          <w:rStyle w:val="HTML"/>
        </w:rPr>
        <w:t xml:space="preserve"> </w:t>
      </w:r>
      <w:r w:rsidRPr="00AB0E98">
        <w:t>Зонування   території  здійснюється  з  дотриманням  таких</w:t>
      </w:r>
      <w:r>
        <w:rPr>
          <w:rFonts w:eastAsia="Times New Roman"/>
          <w:color w:val="000000"/>
          <w:lang w:eastAsia="uk-UA"/>
        </w:rPr>
        <w:t xml:space="preserve"> </w:t>
      </w:r>
      <w:r w:rsidRPr="00AB0E98">
        <w:rPr>
          <w:rFonts w:eastAsia="Times New Roman"/>
          <w:color w:val="000000"/>
          <w:lang w:eastAsia="uk-UA"/>
        </w:rPr>
        <w:t>вимог: урахування попередніх рішень щодо  планування  і  забудови території; виділення зон обмеженої містобудівної діяльності; відображення       існуючої       забудови      територій, інженерно-транспортної інфраструктури,  а також основних елементів планувальної структури територій; урахування місцевих умов під час визначення функціональних зон; установлення для кожної зони дозволених і допустимих видів</w:t>
      </w:r>
      <w:r>
        <w:rPr>
          <w:rFonts w:eastAsia="Times New Roman"/>
          <w:color w:val="000000"/>
          <w:lang w:eastAsia="uk-UA"/>
        </w:rPr>
        <w:t xml:space="preserve"> </w:t>
      </w:r>
      <w:r w:rsidRPr="00AB0E98">
        <w:rPr>
          <w:rFonts w:eastAsia="Times New Roman"/>
          <w:color w:val="000000"/>
          <w:lang w:eastAsia="uk-UA"/>
        </w:rPr>
        <w:t>використання  територій для містобудівних потреб, умов та обмежень щодо їх забудови; узгодження  меж   зон   з   межами   територій   природних комплексів,  смугами санітарно-захисних,  санітарних, охоронних та інших зон обмеженого використання земель, червоними лініями; відображення  меж прибережних захисних смуг і пляжних зон водних об’єктів.</w:t>
      </w:r>
    </w:p>
    <w:p w:rsidR="00077A85" w:rsidRPr="00AB0E98" w:rsidRDefault="00077A85" w:rsidP="00077A85">
      <w:pPr>
        <w:autoSpaceDE w:val="0"/>
        <w:autoSpaceDN w:val="0"/>
        <w:adjustRightInd w:val="0"/>
        <w:jc w:val="both"/>
        <w:rPr>
          <w:rFonts w:eastAsia="Times New Roman"/>
          <w:color w:val="000000"/>
          <w:lang w:val="ru-RU" w:eastAsia="uk-UA"/>
        </w:rPr>
      </w:pPr>
      <w:r w:rsidRPr="00AB0E98">
        <w:rPr>
          <w:rFonts w:eastAsia="Times New Roman"/>
          <w:color w:val="000000"/>
          <w:lang w:eastAsia="uk-UA"/>
        </w:rPr>
        <w:t xml:space="preserve">         </w:t>
      </w:r>
      <w:r w:rsidRPr="00AB0E98">
        <w:rPr>
          <w:rFonts w:eastAsia="Times New Roman"/>
          <w:color w:val="000000"/>
          <w:lang w:val="ru-RU" w:eastAsia="uk-UA"/>
        </w:rPr>
        <w:t xml:space="preserve">План   </w:t>
      </w:r>
      <w:proofErr w:type="spellStart"/>
      <w:r w:rsidRPr="00AB0E98">
        <w:rPr>
          <w:rFonts w:eastAsia="Times New Roman"/>
          <w:color w:val="000000"/>
          <w:lang w:val="ru-RU" w:eastAsia="uk-UA"/>
        </w:rPr>
        <w:t>зонування</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території</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встановлює</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функціональне</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призначення</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вимоги</w:t>
      </w:r>
      <w:proofErr w:type="spellEnd"/>
      <w:r w:rsidRPr="00AB0E98">
        <w:rPr>
          <w:rFonts w:eastAsia="Times New Roman"/>
          <w:color w:val="000000"/>
          <w:lang w:val="ru-RU" w:eastAsia="uk-UA"/>
        </w:rPr>
        <w:t xml:space="preserve"> до </w:t>
      </w:r>
      <w:proofErr w:type="spellStart"/>
      <w:r w:rsidRPr="00AB0E98">
        <w:rPr>
          <w:rFonts w:eastAsia="Times New Roman"/>
          <w:color w:val="000000"/>
          <w:lang w:val="ru-RU" w:eastAsia="uk-UA"/>
        </w:rPr>
        <w:t>забудови</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окремих</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територій</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функціональних</w:t>
      </w:r>
      <w:proofErr w:type="spellEnd"/>
      <w:r w:rsidRPr="00AB0E98">
        <w:rPr>
          <w:rFonts w:eastAsia="Times New Roman"/>
          <w:color w:val="000000"/>
          <w:lang w:val="ru-RU" w:eastAsia="uk-UA"/>
        </w:rPr>
        <w:t xml:space="preserve"> зон) </w:t>
      </w:r>
      <w:proofErr w:type="spellStart"/>
      <w:r w:rsidRPr="00AB0E98">
        <w:rPr>
          <w:rFonts w:eastAsia="Times New Roman"/>
          <w:color w:val="000000"/>
          <w:lang w:val="ru-RU" w:eastAsia="uk-UA"/>
        </w:rPr>
        <w:t>населеного</w:t>
      </w:r>
      <w:proofErr w:type="spellEnd"/>
      <w:r w:rsidRPr="00AB0E98">
        <w:rPr>
          <w:rFonts w:eastAsia="Times New Roman"/>
          <w:color w:val="000000"/>
          <w:lang w:val="ru-RU" w:eastAsia="uk-UA"/>
        </w:rPr>
        <w:t xml:space="preserve"> пункту, </w:t>
      </w:r>
      <w:proofErr w:type="spellStart"/>
      <w:r w:rsidRPr="00AB0E98">
        <w:rPr>
          <w:rFonts w:eastAsia="Times New Roman"/>
          <w:color w:val="000000"/>
          <w:lang w:val="ru-RU" w:eastAsia="uk-UA"/>
        </w:rPr>
        <w:t>їх</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ландшафтної</w:t>
      </w:r>
      <w:proofErr w:type="spellEnd"/>
      <w:r w:rsidRPr="00AB0E98">
        <w:rPr>
          <w:rFonts w:eastAsia="Times New Roman"/>
          <w:color w:val="000000"/>
          <w:lang w:val="ru-RU" w:eastAsia="uk-UA"/>
        </w:rPr>
        <w:t xml:space="preserve"> </w:t>
      </w:r>
      <w:proofErr w:type="spellStart"/>
      <w:r w:rsidRPr="00AB0E98">
        <w:rPr>
          <w:rFonts w:eastAsia="Times New Roman"/>
          <w:color w:val="000000"/>
          <w:lang w:val="ru-RU" w:eastAsia="uk-UA"/>
        </w:rPr>
        <w:t>організації</w:t>
      </w:r>
      <w:proofErr w:type="spellEnd"/>
      <w:r w:rsidRPr="00AB0E98">
        <w:rPr>
          <w:rFonts w:eastAsia="Times New Roman"/>
          <w:color w:val="000000"/>
          <w:lang w:val="ru-RU" w:eastAsia="uk-UA"/>
        </w:rPr>
        <w:t>.</w:t>
      </w:r>
    </w:p>
    <w:p w:rsidR="00077A85" w:rsidRPr="00AB0E98" w:rsidRDefault="00077A85" w:rsidP="00077A85">
      <w:pPr>
        <w:ind w:right="-8"/>
        <w:jc w:val="both"/>
        <w:outlineLvl w:val="0"/>
      </w:pPr>
      <w:r w:rsidRPr="00AB0E98">
        <w:t xml:space="preserve">        4.Заходи з розроблення детальних планів території </w:t>
      </w:r>
    </w:p>
    <w:p w:rsidR="00077A85" w:rsidRDefault="00077A85" w:rsidP="00077A85">
      <w:pPr>
        <w:pStyle w:val="ParagraphStyle"/>
        <w:jc w:val="both"/>
        <w:rPr>
          <w:rStyle w:val="FontStyle"/>
          <w:rFonts w:ascii="Times New Roman" w:hAnsi="Times New Roman"/>
          <w:sz w:val="24"/>
          <w:szCs w:val="24"/>
          <w:lang w:val="uk-UA"/>
        </w:rPr>
      </w:pPr>
      <w:r w:rsidRPr="00AB0E98">
        <w:rPr>
          <w:rStyle w:val="FontStyle"/>
          <w:rFonts w:ascii="Times New Roman" w:hAnsi="Times New Roman"/>
          <w:sz w:val="24"/>
          <w:szCs w:val="24"/>
          <w:lang w:val="uk-UA"/>
        </w:rPr>
        <w:t xml:space="preserve">       </w:t>
      </w:r>
      <w:proofErr w:type="spellStart"/>
      <w:r w:rsidRPr="00AB0E98">
        <w:rPr>
          <w:rStyle w:val="FontStyle"/>
          <w:rFonts w:ascii="Times New Roman" w:hAnsi="Times New Roman"/>
          <w:sz w:val="24"/>
          <w:szCs w:val="24"/>
        </w:rPr>
        <w:t>Детальний</w:t>
      </w:r>
      <w:proofErr w:type="spellEnd"/>
      <w:r w:rsidRPr="00AB0E98">
        <w:rPr>
          <w:rStyle w:val="FontStyle"/>
          <w:rFonts w:ascii="Times New Roman" w:hAnsi="Times New Roman"/>
          <w:sz w:val="24"/>
          <w:szCs w:val="24"/>
        </w:rPr>
        <w:t xml:space="preserve"> план у межах </w:t>
      </w:r>
      <w:proofErr w:type="spellStart"/>
      <w:r w:rsidRPr="00AB0E98">
        <w:rPr>
          <w:rStyle w:val="FontStyle"/>
          <w:rFonts w:ascii="Times New Roman" w:hAnsi="Times New Roman"/>
          <w:sz w:val="24"/>
          <w:szCs w:val="24"/>
        </w:rPr>
        <w:t>населеного</w:t>
      </w:r>
      <w:proofErr w:type="spellEnd"/>
      <w:r w:rsidRPr="00AB0E98">
        <w:rPr>
          <w:rStyle w:val="FontStyle"/>
          <w:rFonts w:ascii="Times New Roman" w:hAnsi="Times New Roman"/>
          <w:sz w:val="24"/>
          <w:szCs w:val="24"/>
        </w:rPr>
        <w:t xml:space="preserve"> пункту </w:t>
      </w:r>
      <w:proofErr w:type="spellStart"/>
      <w:r w:rsidRPr="00AB0E98">
        <w:rPr>
          <w:rStyle w:val="FontStyle"/>
          <w:rFonts w:ascii="Times New Roman" w:hAnsi="Times New Roman"/>
          <w:sz w:val="24"/>
          <w:szCs w:val="24"/>
        </w:rPr>
        <w:t>уточнює</w:t>
      </w:r>
      <w:proofErr w:type="spellEnd"/>
      <w:r w:rsidRPr="00AB0E98">
        <w:rPr>
          <w:rStyle w:val="FontStyle"/>
          <w:rFonts w:ascii="Times New Roman" w:hAnsi="Times New Roman"/>
          <w:sz w:val="24"/>
          <w:szCs w:val="24"/>
        </w:rPr>
        <w:t xml:space="preserve"> </w:t>
      </w:r>
      <w:proofErr w:type="spellStart"/>
      <w:r w:rsidRPr="00AB0E98">
        <w:rPr>
          <w:rStyle w:val="FontStyle"/>
          <w:rFonts w:ascii="Times New Roman" w:hAnsi="Times New Roman"/>
          <w:sz w:val="24"/>
          <w:szCs w:val="24"/>
        </w:rPr>
        <w:t>положення</w:t>
      </w:r>
      <w:proofErr w:type="spellEnd"/>
      <w:r w:rsidRPr="00AB0E98">
        <w:rPr>
          <w:rStyle w:val="FontStyle"/>
          <w:rFonts w:ascii="Times New Roman" w:hAnsi="Times New Roman"/>
          <w:sz w:val="24"/>
          <w:szCs w:val="24"/>
          <w:lang w:val="uk-UA"/>
        </w:rPr>
        <w:t xml:space="preserve"> </w:t>
      </w:r>
      <w:proofErr w:type="gramStart"/>
      <w:r w:rsidRPr="00AB0E98">
        <w:rPr>
          <w:rStyle w:val="FontStyle"/>
          <w:rFonts w:ascii="Times New Roman" w:hAnsi="Times New Roman"/>
          <w:sz w:val="24"/>
          <w:szCs w:val="24"/>
        </w:rPr>
        <w:t>генерального</w:t>
      </w:r>
      <w:proofErr w:type="gramEnd"/>
      <w:r w:rsidRPr="00AB0E98">
        <w:rPr>
          <w:rStyle w:val="FontStyle"/>
          <w:rFonts w:ascii="Times New Roman" w:hAnsi="Times New Roman"/>
          <w:sz w:val="24"/>
          <w:szCs w:val="24"/>
        </w:rPr>
        <w:t xml:space="preserve">  плану  </w:t>
      </w:r>
      <w:proofErr w:type="spellStart"/>
      <w:r w:rsidRPr="00AB0E98">
        <w:rPr>
          <w:rStyle w:val="FontStyle"/>
          <w:rFonts w:ascii="Times New Roman" w:hAnsi="Times New Roman"/>
          <w:sz w:val="24"/>
          <w:szCs w:val="24"/>
        </w:rPr>
        <w:t>населеного</w:t>
      </w:r>
      <w:proofErr w:type="spellEnd"/>
      <w:r w:rsidRPr="00AB0E98">
        <w:rPr>
          <w:rStyle w:val="FontStyle"/>
          <w:rFonts w:ascii="Times New Roman" w:hAnsi="Times New Roman"/>
          <w:sz w:val="24"/>
          <w:szCs w:val="24"/>
        </w:rPr>
        <w:t xml:space="preserve">  пункт</w:t>
      </w:r>
      <w:r>
        <w:rPr>
          <w:rStyle w:val="FontStyle"/>
          <w:rFonts w:ascii="Times New Roman" w:hAnsi="Times New Roman"/>
          <w:sz w:val="24"/>
          <w:szCs w:val="24"/>
        </w:rPr>
        <w:t>у</w:t>
      </w:r>
      <w:r w:rsidRPr="00AB0E98">
        <w:rPr>
          <w:rStyle w:val="FontStyle"/>
          <w:rFonts w:ascii="Times New Roman" w:hAnsi="Times New Roman"/>
          <w:sz w:val="24"/>
          <w:szCs w:val="24"/>
        </w:rPr>
        <w:t>.</w:t>
      </w:r>
      <w:r>
        <w:rPr>
          <w:rStyle w:val="FontStyle"/>
          <w:rFonts w:ascii="Times New Roman" w:hAnsi="Times New Roman"/>
          <w:sz w:val="24"/>
          <w:szCs w:val="24"/>
          <w:lang w:val="uk-UA"/>
        </w:rPr>
        <w:t xml:space="preserve"> </w:t>
      </w:r>
      <w:r w:rsidRPr="00A6340D">
        <w:rPr>
          <w:rStyle w:val="FontStyle"/>
          <w:rFonts w:ascii="Times New Roman" w:hAnsi="Times New Roman"/>
          <w:sz w:val="24"/>
          <w:szCs w:val="24"/>
          <w:lang w:val="uk-UA"/>
        </w:rPr>
        <w:t>Детальний  план розробляється з метою визначення планувальної</w:t>
      </w:r>
      <w:r w:rsidRPr="00AB0E98">
        <w:rPr>
          <w:rStyle w:val="FontStyle"/>
          <w:rFonts w:ascii="Times New Roman" w:hAnsi="Times New Roman"/>
          <w:sz w:val="24"/>
          <w:szCs w:val="24"/>
          <w:lang w:val="uk-UA"/>
        </w:rPr>
        <w:t xml:space="preserve"> </w:t>
      </w:r>
      <w:r w:rsidRPr="00A6340D">
        <w:rPr>
          <w:rStyle w:val="FontStyle"/>
          <w:rFonts w:ascii="Times New Roman" w:hAnsi="Times New Roman"/>
          <w:sz w:val="24"/>
          <w:szCs w:val="24"/>
          <w:lang w:val="uk-UA"/>
        </w:rPr>
        <w:t>організації  і</w:t>
      </w:r>
      <w:r w:rsidRPr="00AB0E98">
        <w:rPr>
          <w:rStyle w:val="FontStyle"/>
          <w:rFonts w:ascii="Times New Roman" w:hAnsi="Times New Roman"/>
          <w:sz w:val="24"/>
          <w:szCs w:val="24"/>
          <w:lang w:val="uk-UA"/>
        </w:rPr>
        <w:t xml:space="preserve"> </w:t>
      </w:r>
      <w:r w:rsidRPr="00A6340D">
        <w:rPr>
          <w:rStyle w:val="FontStyle"/>
          <w:rFonts w:ascii="Times New Roman" w:hAnsi="Times New Roman"/>
          <w:sz w:val="24"/>
          <w:szCs w:val="24"/>
          <w:lang w:val="uk-UA"/>
        </w:rPr>
        <w:t>функціонального призначення, просторової композиції</w:t>
      </w:r>
      <w:r w:rsidRPr="00AB0E98">
        <w:rPr>
          <w:rStyle w:val="FontStyle"/>
          <w:rFonts w:ascii="Times New Roman" w:hAnsi="Times New Roman"/>
          <w:sz w:val="24"/>
          <w:szCs w:val="24"/>
          <w:lang w:val="uk-UA"/>
        </w:rPr>
        <w:t xml:space="preserve"> </w:t>
      </w:r>
      <w:r w:rsidRPr="00A6340D">
        <w:rPr>
          <w:rStyle w:val="FontStyle"/>
          <w:rFonts w:ascii="Times New Roman" w:hAnsi="Times New Roman"/>
          <w:sz w:val="24"/>
          <w:szCs w:val="24"/>
          <w:lang w:val="uk-UA"/>
        </w:rPr>
        <w:t>і   параметрів   забудови  та  ландшафтної  організації  кварталу,</w:t>
      </w:r>
      <w:r w:rsidRPr="00AB0E98">
        <w:rPr>
          <w:rStyle w:val="FontStyle"/>
          <w:rFonts w:ascii="Times New Roman" w:hAnsi="Times New Roman"/>
          <w:sz w:val="24"/>
          <w:szCs w:val="24"/>
          <w:lang w:val="uk-UA"/>
        </w:rPr>
        <w:t xml:space="preserve"> </w:t>
      </w:r>
      <w:r>
        <w:rPr>
          <w:rStyle w:val="FontStyle"/>
          <w:rFonts w:ascii="Times New Roman" w:hAnsi="Times New Roman"/>
          <w:sz w:val="24"/>
          <w:szCs w:val="24"/>
          <w:lang w:val="uk-UA"/>
        </w:rPr>
        <w:t xml:space="preserve">мікрорайону,   </w:t>
      </w:r>
      <w:r w:rsidRPr="00A6340D">
        <w:rPr>
          <w:rStyle w:val="FontStyle"/>
          <w:rFonts w:ascii="Times New Roman" w:hAnsi="Times New Roman"/>
          <w:sz w:val="24"/>
          <w:szCs w:val="24"/>
          <w:lang w:val="uk-UA"/>
        </w:rPr>
        <w:t>іншої   частини   території   населеного   пункту,</w:t>
      </w:r>
      <w:r w:rsidRPr="00AB0E98">
        <w:rPr>
          <w:rStyle w:val="FontStyle"/>
          <w:rFonts w:ascii="Times New Roman" w:hAnsi="Times New Roman"/>
          <w:sz w:val="24"/>
          <w:szCs w:val="24"/>
          <w:lang w:val="uk-UA"/>
        </w:rPr>
        <w:t xml:space="preserve"> </w:t>
      </w:r>
      <w:r w:rsidRPr="00A6340D">
        <w:rPr>
          <w:rStyle w:val="FontStyle"/>
          <w:rFonts w:ascii="Times New Roman" w:hAnsi="Times New Roman"/>
          <w:sz w:val="24"/>
          <w:szCs w:val="24"/>
          <w:lang w:val="uk-UA"/>
        </w:rPr>
        <w:t>призначених для комплексної забудови чи реконструкції.</w:t>
      </w:r>
      <w:r w:rsidRPr="00A6340D">
        <w:rPr>
          <w:rFonts w:ascii="Times New Roman" w:hAnsi="Times New Roman"/>
          <w:lang w:val="uk-UA"/>
        </w:rPr>
        <w:t xml:space="preserve"> </w:t>
      </w:r>
      <w:r w:rsidRPr="005659F6">
        <w:rPr>
          <w:rStyle w:val="FontStyle"/>
          <w:rFonts w:ascii="Times New Roman" w:hAnsi="Times New Roman"/>
          <w:sz w:val="24"/>
          <w:szCs w:val="24"/>
          <w:lang w:val="uk-UA"/>
        </w:rPr>
        <w:t>Детальний план території визначає:</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принципи планувально-просторової організації забудови;</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червоні лінії та лінії регулювання забудови;</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функціональне  призначення,  режим  та  параметри забудови</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однієї чи декількох земельних ділянок, розподіл територій згідно з</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будівельними нормами, державними стандартами і правилами;</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містобудівні  умови та обмеження;</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потребу   в   підприємствах   і   закладах  обслуговування</w:t>
      </w:r>
      <w:r>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населення, місце їх розташування;</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доцільність, обсяги, послідовність реконструкції забудови;</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черговість та обсяги інженерної підготовки території;</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систему інженерних мереж;</w:t>
      </w:r>
      <w:r>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порядок організації транспортного і пішохідного руху;</w:t>
      </w:r>
      <w:r w:rsidRPr="00AB0E98">
        <w:rPr>
          <w:rStyle w:val="FontStyle"/>
          <w:rFonts w:ascii="Times New Roman" w:hAnsi="Times New Roman"/>
          <w:sz w:val="24"/>
          <w:szCs w:val="24"/>
          <w:lang w:val="uk-UA"/>
        </w:rPr>
        <w:t xml:space="preserve"> </w:t>
      </w:r>
      <w:r w:rsidRPr="005659F6">
        <w:rPr>
          <w:rStyle w:val="FontStyle"/>
          <w:rFonts w:ascii="Times New Roman" w:hAnsi="Times New Roman"/>
          <w:sz w:val="24"/>
          <w:szCs w:val="24"/>
          <w:lang w:val="uk-UA"/>
        </w:rPr>
        <w:t>порядок комплексного благоустрою та озеленення</w:t>
      </w:r>
      <w:r w:rsidRPr="00AB0E98">
        <w:rPr>
          <w:rStyle w:val="FontStyle"/>
          <w:rFonts w:ascii="Times New Roman" w:hAnsi="Times New Roman"/>
          <w:sz w:val="24"/>
          <w:szCs w:val="24"/>
          <w:lang w:val="uk-UA"/>
        </w:rPr>
        <w:t>.</w:t>
      </w:r>
      <w:r>
        <w:rPr>
          <w:rStyle w:val="FontStyle"/>
          <w:rFonts w:ascii="Times New Roman" w:hAnsi="Times New Roman"/>
          <w:sz w:val="24"/>
          <w:szCs w:val="24"/>
          <w:lang w:val="uk-UA"/>
        </w:rPr>
        <w:t xml:space="preserve"> </w:t>
      </w:r>
    </w:p>
    <w:p w:rsidR="00077A85" w:rsidRDefault="00077A85" w:rsidP="00077A85">
      <w:pPr>
        <w:pStyle w:val="ParagraphStyle"/>
        <w:rPr>
          <w:rFonts w:ascii="Times New Roman" w:hAnsi="Times New Roman"/>
          <w:lang w:val="uk-UA"/>
        </w:rPr>
      </w:pPr>
      <w:r>
        <w:rPr>
          <w:rFonts w:ascii="Times New Roman" w:hAnsi="Times New Roman"/>
          <w:lang w:val="uk-UA"/>
        </w:rPr>
        <w:t xml:space="preserve">      </w:t>
      </w:r>
      <w:r w:rsidRPr="00AB0E98">
        <w:rPr>
          <w:rFonts w:ascii="Times New Roman" w:hAnsi="Times New Roman"/>
        </w:rPr>
        <w:t xml:space="preserve">5. Заходи </w:t>
      </w:r>
      <w:proofErr w:type="spellStart"/>
      <w:r w:rsidRPr="00AB0E98">
        <w:rPr>
          <w:rFonts w:ascii="Times New Roman" w:hAnsi="Times New Roman"/>
        </w:rPr>
        <w:t>з</w:t>
      </w:r>
      <w:proofErr w:type="spellEnd"/>
      <w:r w:rsidRPr="00AB0E98">
        <w:rPr>
          <w:rFonts w:ascii="Times New Roman" w:hAnsi="Times New Roman"/>
        </w:rPr>
        <w:t xml:space="preserve"> </w:t>
      </w:r>
      <w:proofErr w:type="spellStart"/>
      <w:r w:rsidRPr="00AB0E98">
        <w:rPr>
          <w:rFonts w:ascii="Times New Roman" w:hAnsi="Times New Roman"/>
        </w:rPr>
        <w:t>розроблення</w:t>
      </w:r>
      <w:proofErr w:type="spellEnd"/>
      <w:r w:rsidRPr="00AB0E98">
        <w:rPr>
          <w:rFonts w:ascii="Times New Roman" w:hAnsi="Times New Roman"/>
        </w:rPr>
        <w:t xml:space="preserve"> </w:t>
      </w:r>
      <w:proofErr w:type="spellStart"/>
      <w:r w:rsidRPr="00AB0E98">
        <w:rPr>
          <w:rFonts w:ascii="Times New Roman" w:hAnsi="Times New Roman"/>
        </w:rPr>
        <w:t>Комплексної</w:t>
      </w:r>
      <w:proofErr w:type="spellEnd"/>
      <w:r w:rsidRPr="00AB0E98">
        <w:rPr>
          <w:rFonts w:ascii="Times New Roman" w:hAnsi="Times New Roman"/>
        </w:rPr>
        <w:t xml:space="preserve"> </w:t>
      </w:r>
      <w:proofErr w:type="spellStart"/>
      <w:r w:rsidRPr="00AB0E98">
        <w:rPr>
          <w:rFonts w:ascii="Times New Roman" w:hAnsi="Times New Roman"/>
        </w:rPr>
        <w:t>схеми</w:t>
      </w:r>
      <w:proofErr w:type="spellEnd"/>
      <w:r w:rsidRPr="00AB0E98">
        <w:rPr>
          <w:rFonts w:ascii="Times New Roman" w:hAnsi="Times New Roman"/>
        </w:rPr>
        <w:t xml:space="preserve"> транспорту </w:t>
      </w:r>
      <w:proofErr w:type="spellStart"/>
      <w:proofErr w:type="gramStart"/>
      <w:r w:rsidRPr="00AB0E98">
        <w:rPr>
          <w:rFonts w:ascii="Times New Roman" w:hAnsi="Times New Roman"/>
        </w:rPr>
        <w:t>м</w:t>
      </w:r>
      <w:proofErr w:type="gramEnd"/>
      <w:r w:rsidRPr="00AB0E98">
        <w:rPr>
          <w:rFonts w:ascii="Times New Roman" w:hAnsi="Times New Roman"/>
        </w:rPr>
        <w:t>іста</w:t>
      </w:r>
      <w:proofErr w:type="spellEnd"/>
    </w:p>
    <w:p w:rsidR="00077A85" w:rsidRPr="00D95049" w:rsidRDefault="00077A85" w:rsidP="00077A85">
      <w:pPr>
        <w:pStyle w:val="ParagraphStyle"/>
        <w:jc w:val="both"/>
        <w:rPr>
          <w:rFonts w:ascii="Times New Roman" w:hAnsi="Times New Roman"/>
          <w:lang w:val="uk-UA"/>
        </w:rPr>
      </w:pPr>
      <w:r>
        <w:rPr>
          <w:rFonts w:ascii="Times New Roman" w:hAnsi="Times New Roman"/>
          <w:lang w:val="uk-UA"/>
        </w:rPr>
        <w:t xml:space="preserve">     Комплексна схема транспорту розробляється з врахуванням положень генерального плану населеного пункту, з врахуванням планувального розвитку міста. Комплексна схема враховує чисельність населення міста, будівництво житла, розташування </w:t>
      </w:r>
      <w:proofErr w:type="spellStart"/>
      <w:r>
        <w:rPr>
          <w:rFonts w:ascii="Times New Roman" w:hAnsi="Times New Roman"/>
          <w:lang w:val="uk-UA"/>
        </w:rPr>
        <w:t>містообразуючих</w:t>
      </w:r>
      <w:proofErr w:type="spellEnd"/>
      <w:r>
        <w:rPr>
          <w:rFonts w:ascii="Times New Roman" w:hAnsi="Times New Roman"/>
          <w:lang w:val="uk-UA"/>
        </w:rPr>
        <w:t xml:space="preserve"> об’</w:t>
      </w:r>
      <w:r w:rsidRPr="00D95049">
        <w:rPr>
          <w:rFonts w:ascii="Times New Roman" w:hAnsi="Times New Roman"/>
          <w:lang w:val="uk-UA"/>
        </w:rPr>
        <w:t>єктів для праці</w:t>
      </w:r>
      <w:r>
        <w:rPr>
          <w:rFonts w:ascii="Times New Roman" w:hAnsi="Times New Roman"/>
          <w:lang w:val="uk-UA"/>
        </w:rPr>
        <w:t>, рівень автомобілізації населення та визначає проблемні міста в русі транспортних потоків для їх реконструкції.</w:t>
      </w:r>
    </w:p>
    <w:p w:rsidR="00077A85" w:rsidRPr="00D95049" w:rsidRDefault="00077A85" w:rsidP="00077A85">
      <w:pPr>
        <w:pStyle w:val="ParagraphStyle"/>
        <w:jc w:val="both"/>
        <w:rPr>
          <w:rFonts w:ascii="Times New Roman" w:hAnsi="Times New Roman"/>
          <w:lang w:val="uk-UA"/>
        </w:rPr>
      </w:pPr>
      <w:r w:rsidRPr="005659F6">
        <w:rPr>
          <w:lang w:val="uk-UA"/>
        </w:rPr>
        <w:t xml:space="preserve"> </w:t>
      </w:r>
      <w:r>
        <w:rPr>
          <w:lang w:val="uk-UA"/>
        </w:rPr>
        <w:t xml:space="preserve"> </w:t>
      </w:r>
    </w:p>
    <w:p w:rsidR="00077A85" w:rsidRPr="00AB0E98" w:rsidRDefault="00077A85" w:rsidP="00077A85">
      <w:pPr>
        <w:ind w:right="-8"/>
        <w:jc w:val="both"/>
        <w:outlineLvl w:val="0"/>
      </w:pPr>
    </w:p>
    <w:p w:rsidR="00077A85" w:rsidRPr="00AB0E98" w:rsidRDefault="00077A85" w:rsidP="00077A85">
      <w:pPr>
        <w:pStyle w:val="HTML"/>
        <w:spacing w:line="276" w:lineRule="auto"/>
        <w:rPr>
          <w:rFonts w:ascii="Times New Roman" w:hAnsi="Times New Roman" w:cs="Times New Roman"/>
          <w:b/>
          <w:bCs/>
          <w:sz w:val="24"/>
          <w:szCs w:val="24"/>
        </w:rPr>
      </w:pPr>
      <w:r>
        <w:rPr>
          <w:rFonts w:ascii="Times New Roman" w:hAnsi="Times New Roman" w:cs="Times New Roman"/>
          <w:b/>
          <w:bCs/>
          <w:sz w:val="24"/>
          <w:szCs w:val="24"/>
          <w:lang w:eastAsia="en-US"/>
        </w:rPr>
        <w:t>6</w:t>
      </w:r>
      <w:r w:rsidRPr="00D95049">
        <w:rPr>
          <w:rFonts w:ascii="Times New Roman" w:hAnsi="Times New Roman" w:cs="Times New Roman"/>
          <w:b/>
          <w:bCs/>
          <w:sz w:val="24"/>
          <w:szCs w:val="24"/>
          <w:lang w:eastAsia="en-US"/>
        </w:rPr>
        <w:t>.</w:t>
      </w:r>
      <w:r>
        <w:rPr>
          <w:rFonts w:ascii="Times New Roman" w:hAnsi="Times New Roman" w:cs="Times New Roman"/>
          <w:b/>
          <w:bCs/>
          <w:sz w:val="24"/>
          <w:szCs w:val="24"/>
          <w:lang w:eastAsia="en-US"/>
        </w:rPr>
        <w:t>СТРОКИ ТА ЕТАПИ ВИКОНАННЯ ПРОГРАМИ</w:t>
      </w:r>
    </w:p>
    <w:p w:rsidR="00077A85" w:rsidRDefault="00077A85" w:rsidP="00077A85">
      <w:pPr>
        <w:jc w:val="both"/>
      </w:pPr>
      <w:r w:rsidRPr="00AB0E98">
        <w:t xml:space="preserve">        Строки виконання заходів Програми визначені фінансовими можливостями міського бюджету, строками виконання робіт по розробленню містобудівної документації проектними організаціями, проведення її експертизи, строками громадського обговорення </w:t>
      </w:r>
      <w:r w:rsidRPr="00F867D1">
        <w:t>та затвердження документації.</w:t>
      </w:r>
      <w:r w:rsidRPr="00A6340D">
        <w:t xml:space="preserve"> </w:t>
      </w:r>
      <w:r w:rsidRPr="00AB0E98">
        <w:t>Строки виконання заходів Програми</w:t>
      </w:r>
      <w:r>
        <w:t>: з січня 2018 р. по грудень 2018р.</w:t>
      </w:r>
    </w:p>
    <w:p w:rsidR="00077A85" w:rsidRPr="00D2725C" w:rsidRDefault="00077A85" w:rsidP="00077A85">
      <w:pPr>
        <w:jc w:val="both"/>
        <w:rPr>
          <w:lang w:val="ru-RU"/>
        </w:rPr>
      </w:pPr>
    </w:p>
    <w:p w:rsidR="00403D66" w:rsidRDefault="00403D66" w:rsidP="0040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403D66" w:rsidRDefault="00403D66" w:rsidP="0040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ru-RU"/>
        </w:rPr>
        <w:sectPr w:rsidR="00403D66" w:rsidSect="00403D66">
          <w:pgSz w:w="11906" w:h="16838"/>
          <w:pgMar w:top="540" w:right="851" w:bottom="851" w:left="1418" w:header="709" w:footer="709" w:gutter="0"/>
          <w:cols w:space="720"/>
        </w:sectPr>
      </w:pPr>
    </w:p>
    <w:p w:rsidR="00403D66" w:rsidRDefault="00403D66" w:rsidP="0040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pPr>
      <w:r>
        <w:rPr>
          <w:b/>
          <w:lang w:val="ru-RU"/>
        </w:rPr>
        <w:lastRenderedPageBreak/>
        <w:t xml:space="preserve">                                                                                                                                </w:t>
      </w:r>
    </w:p>
    <w:p w:rsidR="00077A85" w:rsidRPr="001B2296" w:rsidRDefault="00077A85" w:rsidP="00077A85">
      <w:pPr>
        <w:jc w:val="center"/>
        <w:rPr>
          <w:b/>
          <w:lang w:val="ru-RU"/>
        </w:rPr>
      </w:pPr>
      <w:r>
        <w:rPr>
          <w:b/>
          <w:lang w:val="ru-RU"/>
        </w:rPr>
        <w:t>7.НАПРЯМИ ДІЯЛЬНОСТІ, ЗАВДАННЯ ТА ЗАХОДИ ПРОГРАМИ</w:t>
      </w:r>
      <w:r w:rsidRPr="00AF2844">
        <w:rPr>
          <w:b/>
          <w:lang w:val="ru-RU"/>
        </w:rPr>
        <w:t xml:space="preserve"> </w:t>
      </w:r>
    </w:p>
    <w:p w:rsidR="00077A85" w:rsidRPr="006F0478" w:rsidRDefault="00077A85" w:rsidP="00077A85">
      <w:pPr>
        <w:ind w:left="1440"/>
        <w:jc w:val="center"/>
      </w:pPr>
    </w:p>
    <w:tbl>
      <w:tblPr>
        <w:tblStyle w:val="a4"/>
        <w:tblW w:w="15408" w:type="dxa"/>
        <w:tblLayout w:type="fixed"/>
        <w:tblLook w:val="01E0"/>
      </w:tblPr>
      <w:tblGrid>
        <w:gridCol w:w="1908"/>
        <w:gridCol w:w="2700"/>
        <w:gridCol w:w="1080"/>
        <w:gridCol w:w="1980"/>
        <w:gridCol w:w="1260"/>
        <w:gridCol w:w="1440"/>
        <w:gridCol w:w="5040"/>
      </w:tblGrid>
      <w:tr w:rsidR="00077A85" w:rsidRPr="005817C9" w:rsidTr="003A7E42">
        <w:trPr>
          <w:trHeight w:val="820"/>
        </w:trPr>
        <w:tc>
          <w:tcPr>
            <w:tcW w:w="1908" w:type="dxa"/>
          </w:tcPr>
          <w:p w:rsidR="00077A85" w:rsidRPr="005817C9" w:rsidRDefault="00077A85" w:rsidP="003A7E42">
            <w:pPr>
              <w:rPr>
                <w:sz w:val="22"/>
                <w:szCs w:val="22"/>
              </w:rPr>
            </w:pPr>
            <w:r w:rsidRPr="005817C9">
              <w:rPr>
                <w:sz w:val="22"/>
                <w:szCs w:val="22"/>
              </w:rPr>
              <w:t>Пріоритетні завдання</w:t>
            </w:r>
          </w:p>
        </w:tc>
        <w:tc>
          <w:tcPr>
            <w:tcW w:w="2700" w:type="dxa"/>
          </w:tcPr>
          <w:p w:rsidR="00077A85" w:rsidRPr="005817C9" w:rsidRDefault="00077A85" w:rsidP="003A7E42">
            <w:pPr>
              <w:rPr>
                <w:sz w:val="22"/>
                <w:szCs w:val="22"/>
              </w:rPr>
            </w:pPr>
            <w:r w:rsidRPr="005817C9">
              <w:rPr>
                <w:sz w:val="22"/>
                <w:szCs w:val="22"/>
              </w:rPr>
              <w:t>Заходи</w:t>
            </w:r>
          </w:p>
        </w:tc>
        <w:tc>
          <w:tcPr>
            <w:tcW w:w="1080" w:type="dxa"/>
          </w:tcPr>
          <w:p w:rsidR="00077A85" w:rsidRPr="005817C9" w:rsidRDefault="00077A85" w:rsidP="003A7E42">
            <w:pPr>
              <w:rPr>
                <w:sz w:val="22"/>
                <w:szCs w:val="22"/>
              </w:rPr>
            </w:pPr>
            <w:r w:rsidRPr="005817C9">
              <w:rPr>
                <w:sz w:val="22"/>
                <w:szCs w:val="22"/>
              </w:rPr>
              <w:t>Строки виконання</w:t>
            </w:r>
          </w:p>
        </w:tc>
        <w:tc>
          <w:tcPr>
            <w:tcW w:w="1980" w:type="dxa"/>
          </w:tcPr>
          <w:p w:rsidR="00077A85" w:rsidRPr="005817C9" w:rsidRDefault="00077A85" w:rsidP="003A7E42">
            <w:pPr>
              <w:rPr>
                <w:sz w:val="22"/>
                <w:szCs w:val="22"/>
              </w:rPr>
            </w:pPr>
            <w:r w:rsidRPr="005817C9">
              <w:rPr>
                <w:sz w:val="22"/>
                <w:szCs w:val="22"/>
              </w:rPr>
              <w:t xml:space="preserve">Виконавці </w:t>
            </w:r>
          </w:p>
        </w:tc>
        <w:tc>
          <w:tcPr>
            <w:tcW w:w="1260" w:type="dxa"/>
          </w:tcPr>
          <w:p w:rsidR="00077A85" w:rsidRPr="003403DE" w:rsidRDefault="00077A85" w:rsidP="003A7E42">
            <w:pPr>
              <w:rPr>
                <w:sz w:val="22"/>
                <w:szCs w:val="22"/>
                <w:lang w:val="ru-RU"/>
              </w:rPr>
            </w:pPr>
            <w:r w:rsidRPr="005817C9">
              <w:rPr>
                <w:sz w:val="22"/>
                <w:szCs w:val="22"/>
              </w:rPr>
              <w:t xml:space="preserve">Джерела </w:t>
            </w:r>
            <w:proofErr w:type="spellStart"/>
            <w:r w:rsidRPr="005817C9">
              <w:rPr>
                <w:sz w:val="22"/>
                <w:szCs w:val="22"/>
              </w:rPr>
              <w:t>фінансу</w:t>
            </w:r>
            <w:proofErr w:type="spellEnd"/>
            <w:r>
              <w:rPr>
                <w:sz w:val="22"/>
                <w:szCs w:val="22"/>
                <w:lang w:val="ru-RU"/>
              </w:rPr>
              <w:t>-</w:t>
            </w:r>
          </w:p>
          <w:p w:rsidR="00077A85" w:rsidRPr="005817C9" w:rsidRDefault="00077A85" w:rsidP="003A7E42">
            <w:pPr>
              <w:rPr>
                <w:sz w:val="22"/>
                <w:szCs w:val="22"/>
              </w:rPr>
            </w:pPr>
            <w:proofErr w:type="spellStart"/>
            <w:r w:rsidRPr="005817C9">
              <w:rPr>
                <w:sz w:val="22"/>
                <w:szCs w:val="22"/>
              </w:rPr>
              <w:t>вання</w:t>
            </w:r>
            <w:proofErr w:type="spellEnd"/>
          </w:p>
        </w:tc>
        <w:tc>
          <w:tcPr>
            <w:tcW w:w="1440" w:type="dxa"/>
          </w:tcPr>
          <w:p w:rsidR="00077A85" w:rsidRPr="00077A85" w:rsidRDefault="00077A85" w:rsidP="003A7E42">
            <w:pPr>
              <w:rPr>
                <w:sz w:val="22"/>
                <w:szCs w:val="22"/>
              </w:rPr>
            </w:pPr>
            <w:r w:rsidRPr="005817C9">
              <w:rPr>
                <w:sz w:val="22"/>
                <w:szCs w:val="22"/>
              </w:rPr>
              <w:t xml:space="preserve">Орієнтовні обсяги </w:t>
            </w:r>
            <w:proofErr w:type="spellStart"/>
            <w:r>
              <w:rPr>
                <w:sz w:val="22"/>
                <w:szCs w:val="22"/>
              </w:rPr>
              <w:t>фінансува</w:t>
            </w:r>
            <w:r w:rsidRPr="00077A85">
              <w:rPr>
                <w:sz w:val="22"/>
                <w:szCs w:val="22"/>
              </w:rPr>
              <w:t>н-</w:t>
            </w:r>
            <w:proofErr w:type="spellEnd"/>
          </w:p>
          <w:p w:rsidR="00077A85" w:rsidRPr="005817C9" w:rsidRDefault="00077A85" w:rsidP="003A7E42">
            <w:pPr>
              <w:rPr>
                <w:sz w:val="22"/>
                <w:szCs w:val="22"/>
              </w:rPr>
            </w:pPr>
            <w:proofErr w:type="spellStart"/>
            <w:r w:rsidRPr="005817C9">
              <w:rPr>
                <w:sz w:val="22"/>
                <w:szCs w:val="22"/>
              </w:rPr>
              <w:t>ня</w:t>
            </w:r>
            <w:proofErr w:type="spellEnd"/>
            <w:r w:rsidRPr="005817C9">
              <w:rPr>
                <w:sz w:val="22"/>
                <w:szCs w:val="22"/>
              </w:rPr>
              <w:t xml:space="preserve"> (</w:t>
            </w:r>
            <w:proofErr w:type="spellStart"/>
            <w:r w:rsidRPr="005817C9">
              <w:rPr>
                <w:sz w:val="22"/>
                <w:szCs w:val="22"/>
              </w:rPr>
              <w:t>тис.грн</w:t>
            </w:r>
            <w:proofErr w:type="spellEnd"/>
            <w:r w:rsidRPr="005817C9">
              <w:rPr>
                <w:sz w:val="22"/>
                <w:szCs w:val="22"/>
              </w:rPr>
              <w:t xml:space="preserve">.)       </w:t>
            </w:r>
          </w:p>
        </w:tc>
        <w:tc>
          <w:tcPr>
            <w:tcW w:w="5040" w:type="dxa"/>
          </w:tcPr>
          <w:p w:rsidR="00077A85" w:rsidRPr="005817C9" w:rsidRDefault="00077A85" w:rsidP="003A7E42">
            <w:pPr>
              <w:rPr>
                <w:sz w:val="22"/>
                <w:szCs w:val="22"/>
                <w:lang w:val="ru-RU"/>
              </w:rPr>
            </w:pPr>
            <w:r w:rsidRPr="005817C9">
              <w:rPr>
                <w:sz w:val="22"/>
                <w:szCs w:val="22"/>
              </w:rPr>
              <w:t xml:space="preserve">             </w:t>
            </w:r>
            <w:proofErr w:type="spellStart"/>
            <w:r w:rsidRPr="005817C9">
              <w:rPr>
                <w:sz w:val="22"/>
                <w:szCs w:val="22"/>
                <w:lang w:val="ru-RU"/>
              </w:rPr>
              <w:t>Очікуваний</w:t>
            </w:r>
            <w:proofErr w:type="spellEnd"/>
            <w:r w:rsidRPr="005817C9">
              <w:rPr>
                <w:sz w:val="22"/>
                <w:szCs w:val="22"/>
                <w:lang w:val="ru-RU"/>
              </w:rPr>
              <w:t xml:space="preserve"> результат</w:t>
            </w:r>
          </w:p>
        </w:tc>
      </w:tr>
      <w:tr w:rsidR="00077A85" w:rsidRPr="005817C9" w:rsidTr="003A7E42">
        <w:trPr>
          <w:trHeight w:val="1908"/>
        </w:trPr>
        <w:tc>
          <w:tcPr>
            <w:tcW w:w="1908" w:type="dxa"/>
          </w:tcPr>
          <w:p w:rsidR="00077A85" w:rsidRPr="005817C9" w:rsidRDefault="00077A85" w:rsidP="003A7E42">
            <w:pPr>
              <w:rPr>
                <w:sz w:val="22"/>
                <w:szCs w:val="22"/>
              </w:rPr>
            </w:pPr>
            <w:r w:rsidRPr="005817C9">
              <w:rPr>
                <w:sz w:val="22"/>
                <w:szCs w:val="22"/>
              </w:rPr>
              <w:t>1.Створення картографічних планів в електронному вигляді</w:t>
            </w:r>
          </w:p>
        </w:tc>
        <w:tc>
          <w:tcPr>
            <w:tcW w:w="2700" w:type="dxa"/>
          </w:tcPr>
          <w:p w:rsidR="00077A85" w:rsidRPr="005817C9" w:rsidRDefault="00077A85" w:rsidP="003A7E42">
            <w:pPr>
              <w:rPr>
                <w:sz w:val="22"/>
                <w:szCs w:val="22"/>
              </w:rPr>
            </w:pPr>
            <w:r w:rsidRPr="005817C9">
              <w:rPr>
                <w:sz w:val="22"/>
                <w:szCs w:val="22"/>
              </w:rPr>
              <w:t>Проведення топографо-геодезичних робіт для створення картографічних планів в електронному вигляді</w:t>
            </w:r>
            <w:r w:rsidRPr="005817C9">
              <w:rPr>
                <w:sz w:val="22"/>
                <w:szCs w:val="22"/>
                <w:lang w:val="ru-RU"/>
              </w:rPr>
              <w:t xml:space="preserve"> </w:t>
            </w:r>
          </w:p>
        </w:tc>
        <w:tc>
          <w:tcPr>
            <w:tcW w:w="1080" w:type="dxa"/>
          </w:tcPr>
          <w:p w:rsidR="00077A85" w:rsidRPr="005817C9" w:rsidRDefault="00077A85" w:rsidP="003A7E42">
            <w:pPr>
              <w:rPr>
                <w:sz w:val="22"/>
                <w:szCs w:val="22"/>
              </w:rPr>
            </w:pPr>
            <w:r w:rsidRPr="005817C9">
              <w:rPr>
                <w:sz w:val="22"/>
                <w:szCs w:val="22"/>
              </w:rPr>
              <w:t xml:space="preserve">2018 </w:t>
            </w:r>
          </w:p>
        </w:tc>
        <w:tc>
          <w:tcPr>
            <w:tcW w:w="1980" w:type="dxa"/>
          </w:tcPr>
          <w:p w:rsidR="00077A85" w:rsidRPr="005817C9" w:rsidRDefault="00077A85" w:rsidP="003A7E42">
            <w:pPr>
              <w:rPr>
                <w:sz w:val="22"/>
                <w:szCs w:val="22"/>
              </w:rPr>
            </w:pPr>
            <w:proofErr w:type="spellStart"/>
            <w:r w:rsidRPr="005817C9">
              <w:rPr>
                <w:sz w:val="22"/>
                <w:szCs w:val="22"/>
                <w:lang w:val="ru-RU"/>
              </w:rPr>
              <w:t>Відділ</w:t>
            </w:r>
            <w:proofErr w:type="spellEnd"/>
            <w:r w:rsidRPr="005817C9">
              <w:rPr>
                <w:sz w:val="22"/>
                <w:szCs w:val="22"/>
                <w:lang w:val="ru-RU"/>
              </w:rPr>
              <w:t xml:space="preserve"> </w:t>
            </w:r>
            <w:proofErr w:type="spellStart"/>
            <w:r w:rsidRPr="005817C9">
              <w:rPr>
                <w:sz w:val="22"/>
                <w:szCs w:val="22"/>
                <w:lang w:val="ru-RU"/>
              </w:rPr>
              <w:t>земельних</w:t>
            </w:r>
            <w:proofErr w:type="spellEnd"/>
            <w:r w:rsidRPr="005817C9">
              <w:rPr>
                <w:sz w:val="22"/>
                <w:szCs w:val="22"/>
                <w:lang w:val="ru-RU"/>
              </w:rPr>
              <w:t xml:space="preserve"> </w:t>
            </w:r>
            <w:proofErr w:type="spellStart"/>
            <w:r w:rsidRPr="005817C9">
              <w:rPr>
                <w:sz w:val="22"/>
                <w:szCs w:val="22"/>
                <w:lang w:val="ru-RU"/>
              </w:rPr>
              <w:t>відносин</w:t>
            </w:r>
            <w:proofErr w:type="spellEnd"/>
            <w:r w:rsidRPr="005817C9">
              <w:rPr>
                <w:sz w:val="22"/>
                <w:szCs w:val="22"/>
              </w:rPr>
              <w:t xml:space="preserve"> та </w:t>
            </w:r>
            <w:proofErr w:type="gramStart"/>
            <w:r w:rsidRPr="005817C9">
              <w:rPr>
                <w:sz w:val="22"/>
                <w:szCs w:val="22"/>
              </w:rPr>
              <w:t>арх</w:t>
            </w:r>
            <w:proofErr w:type="gramEnd"/>
            <w:r w:rsidRPr="005817C9">
              <w:rPr>
                <w:sz w:val="22"/>
                <w:szCs w:val="22"/>
              </w:rPr>
              <w:t>ітектури, спеціалізовані</w:t>
            </w:r>
          </w:p>
          <w:p w:rsidR="00077A85" w:rsidRPr="005817C9" w:rsidRDefault="00077A85" w:rsidP="003A7E42">
            <w:pPr>
              <w:rPr>
                <w:sz w:val="22"/>
                <w:szCs w:val="22"/>
              </w:rPr>
            </w:pPr>
            <w:r w:rsidRPr="005817C9">
              <w:rPr>
                <w:sz w:val="22"/>
                <w:szCs w:val="22"/>
              </w:rPr>
              <w:t>проектні організації</w:t>
            </w:r>
          </w:p>
          <w:p w:rsidR="00077A85" w:rsidRPr="005817C9" w:rsidRDefault="00077A85" w:rsidP="003A7E42">
            <w:pPr>
              <w:rPr>
                <w:sz w:val="22"/>
                <w:szCs w:val="22"/>
              </w:rPr>
            </w:pPr>
          </w:p>
          <w:p w:rsidR="00077A85" w:rsidRPr="005817C9" w:rsidRDefault="00077A85" w:rsidP="003A7E42">
            <w:pPr>
              <w:rPr>
                <w:sz w:val="22"/>
                <w:szCs w:val="22"/>
              </w:rPr>
            </w:pP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rPr>
                <w:sz w:val="22"/>
                <w:szCs w:val="22"/>
              </w:rPr>
            </w:pPr>
            <w:r w:rsidRPr="005817C9">
              <w:rPr>
                <w:sz w:val="22"/>
                <w:szCs w:val="22"/>
                <w:lang w:val="ru-RU"/>
              </w:rPr>
              <w:t xml:space="preserve">   </w:t>
            </w:r>
            <w:r>
              <w:rPr>
                <w:sz w:val="22"/>
                <w:szCs w:val="22"/>
                <w:lang w:val="ru-RU"/>
              </w:rPr>
              <w:t>7</w:t>
            </w:r>
            <w:r w:rsidRPr="005817C9">
              <w:rPr>
                <w:sz w:val="22"/>
                <w:szCs w:val="22"/>
              </w:rPr>
              <w:t>33,0</w:t>
            </w:r>
          </w:p>
        </w:tc>
        <w:tc>
          <w:tcPr>
            <w:tcW w:w="5040" w:type="dxa"/>
          </w:tcPr>
          <w:p w:rsidR="00077A85" w:rsidRPr="005817C9" w:rsidRDefault="00077A85" w:rsidP="003A7E42">
            <w:pPr>
              <w:rPr>
                <w:sz w:val="22"/>
                <w:szCs w:val="22"/>
              </w:rPr>
            </w:pPr>
            <w:r w:rsidRPr="005817C9">
              <w:rPr>
                <w:sz w:val="22"/>
                <w:szCs w:val="22"/>
              </w:rPr>
              <w:t>Виконання вимог ст.2 Закону України «Про регулювання містобудівної діяльності» щодо розроблення  містобудівної документації на оновленій картографічній основі</w:t>
            </w:r>
          </w:p>
        </w:tc>
      </w:tr>
      <w:tr w:rsidR="00077A85" w:rsidRPr="005817C9" w:rsidTr="003A7E42">
        <w:trPr>
          <w:trHeight w:val="2262"/>
        </w:trPr>
        <w:tc>
          <w:tcPr>
            <w:tcW w:w="1908" w:type="dxa"/>
            <w:vMerge w:val="restart"/>
          </w:tcPr>
          <w:p w:rsidR="00077A85" w:rsidRPr="005817C9" w:rsidRDefault="00077A85" w:rsidP="003A7E42">
            <w:pPr>
              <w:rPr>
                <w:sz w:val="22"/>
                <w:szCs w:val="22"/>
              </w:rPr>
            </w:pPr>
            <w:r w:rsidRPr="005817C9">
              <w:rPr>
                <w:sz w:val="22"/>
                <w:szCs w:val="22"/>
              </w:rPr>
              <w:t xml:space="preserve">2. Оновлення генплану міста </w:t>
            </w:r>
            <w:proofErr w:type="spellStart"/>
            <w:r w:rsidRPr="005817C9">
              <w:rPr>
                <w:sz w:val="22"/>
                <w:szCs w:val="22"/>
              </w:rPr>
              <w:t>Сєвєродонецька</w:t>
            </w:r>
            <w:proofErr w:type="spellEnd"/>
          </w:p>
          <w:p w:rsidR="00077A85" w:rsidRPr="005817C9" w:rsidRDefault="00077A85" w:rsidP="003A7E42">
            <w:pPr>
              <w:rPr>
                <w:sz w:val="22"/>
                <w:szCs w:val="22"/>
              </w:rPr>
            </w:pPr>
            <w:r w:rsidRPr="005817C9">
              <w:rPr>
                <w:sz w:val="22"/>
                <w:szCs w:val="22"/>
              </w:rPr>
              <w:t xml:space="preserve">(продовження робіт) </w:t>
            </w:r>
          </w:p>
        </w:tc>
        <w:tc>
          <w:tcPr>
            <w:tcW w:w="2700" w:type="dxa"/>
          </w:tcPr>
          <w:p w:rsidR="00077A85" w:rsidRPr="005817C9" w:rsidRDefault="00077A85" w:rsidP="003A7E42">
            <w:pPr>
              <w:ind w:right="-8"/>
              <w:jc w:val="both"/>
              <w:outlineLvl w:val="0"/>
              <w:rPr>
                <w:sz w:val="22"/>
                <w:szCs w:val="22"/>
              </w:rPr>
            </w:pPr>
            <w:r w:rsidRPr="005817C9">
              <w:rPr>
                <w:sz w:val="22"/>
                <w:szCs w:val="22"/>
              </w:rPr>
              <w:t xml:space="preserve">Внесення змін та доповнень до генерального плану </w:t>
            </w:r>
            <w:proofErr w:type="spellStart"/>
            <w:r w:rsidRPr="005817C9">
              <w:rPr>
                <w:sz w:val="22"/>
                <w:szCs w:val="22"/>
              </w:rPr>
              <w:t>м.Сєвєродонецьк</w:t>
            </w:r>
            <w:proofErr w:type="spellEnd"/>
          </w:p>
          <w:p w:rsidR="00077A85" w:rsidRPr="005817C9" w:rsidRDefault="00077A85" w:rsidP="003A7E42">
            <w:pPr>
              <w:ind w:right="-8"/>
              <w:jc w:val="both"/>
              <w:outlineLvl w:val="0"/>
              <w:rPr>
                <w:sz w:val="22"/>
                <w:szCs w:val="22"/>
                <w:lang w:val="ru-RU"/>
              </w:rPr>
            </w:pPr>
            <w:r w:rsidRPr="005817C9">
              <w:rPr>
                <w:sz w:val="22"/>
                <w:szCs w:val="22"/>
              </w:rPr>
              <w:t>(продовження робіт)</w:t>
            </w:r>
          </w:p>
          <w:p w:rsidR="00077A85" w:rsidRPr="005817C9" w:rsidRDefault="00077A85" w:rsidP="003A7E42">
            <w:pPr>
              <w:rPr>
                <w:sz w:val="22"/>
                <w:szCs w:val="22"/>
              </w:rPr>
            </w:pPr>
          </w:p>
          <w:p w:rsidR="00077A85" w:rsidRPr="005817C9" w:rsidRDefault="00077A85" w:rsidP="003A7E42">
            <w:pPr>
              <w:rPr>
                <w:sz w:val="22"/>
                <w:szCs w:val="22"/>
              </w:rPr>
            </w:pPr>
          </w:p>
          <w:p w:rsidR="00077A85" w:rsidRPr="005817C9" w:rsidRDefault="00077A85" w:rsidP="003A7E42">
            <w:pPr>
              <w:rPr>
                <w:sz w:val="22"/>
                <w:szCs w:val="22"/>
              </w:rPr>
            </w:pPr>
          </w:p>
          <w:p w:rsidR="00077A85" w:rsidRPr="005817C9" w:rsidRDefault="00077A85" w:rsidP="003A7E42">
            <w:pPr>
              <w:rPr>
                <w:sz w:val="22"/>
                <w:szCs w:val="22"/>
              </w:rPr>
            </w:pPr>
          </w:p>
        </w:tc>
        <w:tc>
          <w:tcPr>
            <w:tcW w:w="1080" w:type="dxa"/>
          </w:tcPr>
          <w:p w:rsidR="00077A85" w:rsidRPr="005817C9" w:rsidRDefault="00077A85" w:rsidP="003A7E42">
            <w:pPr>
              <w:rPr>
                <w:sz w:val="22"/>
                <w:szCs w:val="22"/>
                <w:lang w:val="ru-RU"/>
              </w:rPr>
            </w:pPr>
            <w:r w:rsidRPr="005817C9">
              <w:rPr>
                <w:sz w:val="22"/>
                <w:szCs w:val="22"/>
              </w:rPr>
              <w:t xml:space="preserve">2018 </w:t>
            </w:r>
          </w:p>
        </w:tc>
        <w:tc>
          <w:tcPr>
            <w:tcW w:w="1980" w:type="dxa"/>
          </w:tcPr>
          <w:p w:rsidR="00077A85" w:rsidRPr="005817C9" w:rsidRDefault="00077A85" w:rsidP="003A7E42">
            <w:pPr>
              <w:rPr>
                <w:sz w:val="22"/>
                <w:szCs w:val="22"/>
              </w:rPr>
            </w:pPr>
            <w:r w:rsidRPr="005817C9">
              <w:rPr>
                <w:sz w:val="22"/>
                <w:szCs w:val="22"/>
              </w:rPr>
              <w:t>Відділ земельних відносин та архітектури, спеціалізовані</w:t>
            </w:r>
          </w:p>
          <w:p w:rsidR="00077A85" w:rsidRPr="005817C9" w:rsidRDefault="00077A85" w:rsidP="003A7E42">
            <w:pPr>
              <w:rPr>
                <w:sz w:val="22"/>
                <w:szCs w:val="22"/>
              </w:rPr>
            </w:pPr>
            <w:r w:rsidRPr="005817C9">
              <w:rPr>
                <w:sz w:val="22"/>
                <w:szCs w:val="22"/>
              </w:rPr>
              <w:t>проектні організації</w:t>
            </w: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rPr>
                <w:sz w:val="22"/>
                <w:szCs w:val="22"/>
                <w:lang w:val="ru-RU"/>
              </w:rPr>
            </w:pPr>
            <w:r w:rsidRPr="005817C9">
              <w:rPr>
                <w:sz w:val="22"/>
                <w:szCs w:val="22"/>
                <w:lang w:val="ru-RU"/>
              </w:rPr>
              <w:t xml:space="preserve">     384,0</w:t>
            </w:r>
          </w:p>
        </w:tc>
        <w:tc>
          <w:tcPr>
            <w:tcW w:w="5040" w:type="dxa"/>
          </w:tcPr>
          <w:p w:rsidR="00077A85" w:rsidRPr="005817C9" w:rsidRDefault="00077A85" w:rsidP="003A7E42">
            <w:pPr>
              <w:rPr>
                <w:sz w:val="22"/>
                <w:szCs w:val="22"/>
              </w:rPr>
            </w:pPr>
            <w:r w:rsidRPr="005817C9">
              <w:rPr>
                <w:sz w:val="22"/>
                <w:szCs w:val="22"/>
              </w:rPr>
              <w:t xml:space="preserve">Виконання вимог Закону України «Про регулювання містобудівної діяльності» щодо надання містобудівних умов та обмежень забудови земельних ділянок, відведення земельних ділянок для містобудівних потреб, зміни цільового призначення земельних ділянок при наявності плану зонування, який розробляється на основі оновленого генплану. </w:t>
            </w:r>
          </w:p>
          <w:p w:rsidR="00077A85" w:rsidRPr="003403DE" w:rsidRDefault="00077A85" w:rsidP="003A7E42">
            <w:pPr>
              <w:rPr>
                <w:sz w:val="22"/>
                <w:szCs w:val="22"/>
                <w:lang w:val="ru-RU"/>
              </w:rPr>
            </w:pPr>
          </w:p>
        </w:tc>
      </w:tr>
      <w:tr w:rsidR="00077A85" w:rsidRPr="005817C9" w:rsidTr="003A7E42">
        <w:trPr>
          <w:trHeight w:val="2262"/>
        </w:trPr>
        <w:tc>
          <w:tcPr>
            <w:tcW w:w="1908" w:type="dxa"/>
            <w:vMerge/>
          </w:tcPr>
          <w:p w:rsidR="00077A85" w:rsidRPr="005817C9" w:rsidRDefault="00077A85" w:rsidP="003A7E42">
            <w:pPr>
              <w:rPr>
                <w:sz w:val="22"/>
                <w:szCs w:val="22"/>
              </w:rPr>
            </w:pPr>
          </w:p>
        </w:tc>
        <w:tc>
          <w:tcPr>
            <w:tcW w:w="2700" w:type="dxa"/>
          </w:tcPr>
          <w:p w:rsidR="00077A85" w:rsidRPr="005817C9" w:rsidRDefault="00077A85" w:rsidP="003A7E42">
            <w:pPr>
              <w:ind w:right="-8"/>
              <w:jc w:val="both"/>
              <w:outlineLvl w:val="0"/>
              <w:rPr>
                <w:sz w:val="22"/>
                <w:szCs w:val="22"/>
              </w:rPr>
            </w:pPr>
            <w:r w:rsidRPr="005817C9">
              <w:rPr>
                <w:sz w:val="22"/>
                <w:szCs w:val="22"/>
              </w:rPr>
              <w:t xml:space="preserve">Розроблення розділу інженерно-технічних заходів цивільного захисту (цивільної оборони) при внесенні змін та доповнень до генерального плану </w:t>
            </w:r>
            <w:proofErr w:type="spellStart"/>
            <w:r w:rsidRPr="005817C9">
              <w:rPr>
                <w:sz w:val="22"/>
                <w:szCs w:val="22"/>
              </w:rPr>
              <w:t>м.Сєвєродонецька</w:t>
            </w:r>
            <w:proofErr w:type="spellEnd"/>
          </w:p>
        </w:tc>
        <w:tc>
          <w:tcPr>
            <w:tcW w:w="1080" w:type="dxa"/>
          </w:tcPr>
          <w:p w:rsidR="00077A85" w:rsidRPr="005817C9" w:rsidRDefault="00077A85" w:rsidP="003A7E42">
            <w:pPr>
              <w:rPr>
                <w:sz w:val="22"/>
                <w:szCs w:val="22"/>
              </w:rPr>
            </w:pPr>
            <w:r w:rsidRPr="005817C9">
              <w:rPr>
                <w:sz w:val="22"/>
                <w:szCs w:val="22"/>
              </w:rPr>
              <w:t>2018</w:t>
            </w:r>
          </w:p>
        </w:tc>
        <w:tc>
          <w:tcPr>
            <w:tcW w:w="1980" w:type="dxa"/>
          </w:tcPr>
          <w:p w:rsidR="00077A85" w:rsidRPr="005817C9" w:rsidRDefault="00077A85" w:rsidP="003A7E42">
            <w:pPr>
              <w:rPr>
                <w:sz w:val="22"/>
                <w:szCs w:val="22"/>
              </w:rPr>
            </w:pPr>
            <w:r w:rsidRPr="005817C9">
              <w:rPr>
                <w:sz w:val="22"/>
                <w:szCs w:val="22"/>
              </w:rPr>
              <w:t>Відділ земельних відносин  та архітектури, спеціалізовані</w:t>
            </w:r>
          </w:p>
          <w:p w:rsidR="00077A85" w:rsidRPr="005817C9" w:rsidRDefault="00077A85" w:rsidP="003A7E42">
            <w:pPr>
              <w:rPr>
                <w:sz w:val="22"/>
                <w:szCs w:val="22"/>
              </w:rPr>
            </w:pPr>
            <w:r w:rsidRPr="005817C9">
              <w:rPr>
                <w:sz w:val="22"/>
                <w:szCs w:val="22"/>
              </w:rPr>
              <w:t>проектні організації</w:t>
            </w: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rPr>
                <w:sz w:val="22"/>
                <w:szCs w:val="22"/>
                <w:lang w:val="ru-RU"/>
              </w:rPr>
            </w:pPr>
            <w:r w:rsidRPr="005817C9">
              <w:rPr>
                <w:sz w:val="22"/>
                <w:szCs w:val="22"/>
                <w:lang w:val="ru-RU"/>
              </w:rPr>
              <w:t xml:space="preserve">      200,0</w:t>
            </w:r>
          </w:p>
        </w:tc>
        <w:tc>
          <w:tcPr>
            <w:tcW w:w="5040" w:type="dxa"/>
          </w:tcPr>
          <w:p w:rsidR="00077A85" w:rsidRPr="005817C9" w:rsidRDefault="00077A85" w:rsidP="003A7E42">
            <w:pPr>
              <w:rPr>
                <w:sz w:val="22"/>
                <w:szCs w:val="22"/>
              </w:rPr>
            </w:pPr>
            <w:r w:rsidRPr="005817C9">
              <w:rPr>
                <w:sz w:val="22"/>
                <w:szCs w:val="22"/>
              </w:rPr>
              <w:t>Виконання вимог Закону України «Про регулювання містобудівної діяльності» щодо наявності в генплані розділу ІТЗ ЦЗ (ЦО)</w:t>
            </w:r>
          </w:p>
        </w:tc>
      </w:tr>
      <w:tr w:rsidR="00077A85" w:rsidRPr="005817C9" w:rsidTr="003A7E42">
        <w:trPr>
          <w:trHeight w:val="1897"/>
        </w:trPr>
        <w:tc>
          <w:tcPr>
            <w:tcW w:w="1908" w:type="dxa"/>
          </w:tcPr>
          <w:p w:rsidR="00077A85" w:rsidRPr="005817C9" w:rsidRDefault="00077A85" w:rsidP="003A7E42">
            <w:pPr>
              <w:rPr>
                <w:sz w:val="22"/>
                <w:szCs w:val="22"/>
                <w:lang w:val="ru-RU"/>
              </w:rPr>
            </w:pPr>
            <w:r w:rsidRPr="005817C9">
              <w:rPr>
                <w:sz w:val="22"/>
                <w:szCs w:val="22"/>
                <w:lang w:val="ru-RU"/>
              </w:rPr>
              <w:t>3</w:t>
            </w:r>
            <w:proofErr w:type="spellStart"/>
            <w:r w:rsidRPr="005817C9">
              <w:rPr>
                <w:sz w:val="22"/>
                <w:szCs w:val="22"/>
              </w:rPr>
              <w:t>.Розроблення</w:t>
            </w:r>
            <w:proofErr w:type="spellEnd"/>
            <w:r w:rsidRPr="005817C9">
              <w:rPr>
                <w:sz w:val="22"/>
                <w:szCs w:val="22"/>
              </w:rPr>
              <w:t xml:space="preserve"> плану зонування</w:t>
            </w:r>
            <w:r w:rsidRPr="005817C9">
              <w:rPr>
                <w:sz w:val="22"/>
                <w:szCs w:val="22"/>
                <w:lang w:val="ru-RU"/>
              </w:rPr>
              <w:t xml:space="preserve"> (</w:t>
            </w:r>
            <w:proofErr w:type="spellStart"/>
            <w:r w:rsidRPr="005817C9">
              <w:rPr>
                <w:sz w:val="22"/>
                <w:szCs w:val="22"/>
                <w:lang w:val="ru-RU"/>
              </w:rPr>
              <w:t>продовження</w:t>
            </w:r>
            <w:proofErr w:type="spellEnd"/>
            <w:r w:rsidRPr="005817C9">
              <w:rPr>
                <w:sz w:val="22"/>
                <w:szCs w:val="22"/>
                <w:lang w:val="ru-RU"/>
              </w:rPr>
              <w:t xml:space="preserve"> </w:t>
            </w:r>
            <w:proofErr w:type="spellStart"/>
            <w:r w:rsidRPr="005817C9">
              <w:rPr>
                <w:sz w:val="22"/>
                <w:szCs w:val="22"/>
                <w:lang w:val="ru-RU"/>
              </w:rPr>
              <w:t>робіт</w:t>
            </w:r>
            <w:proofErr w:type="spellEnd"/>
            <w:r w:rsidRPr="005817C9">
              <w:rPr>
                <w:sz w:val="22"/>
                <w:szCs w:val="22"/>
                <w:lang w:val="ru-RU"/>
              </w:rPr>
              <w:t>)</w:t>
            </w:r>
          </w:p>
        </w:tc>
        <w:tc>
          <w:tcPr>
            <w:tcW w:w="2700" w:type="dxa"/>
          </w:tcPr>
          <w:p w:rsidR="00077A85" w:rsidRPr="005817C9" w:rsidRDefault="00077A85" w:rsidP="003A7E42">
            <w:pPr>
              <w:rPr>
                <w:sz w:val="22"/>
                <w:szCs w:val="22"/>
              </w:rPr>
            </w:pPr>
            <w:r w:rsidRPr="005817C9">
              <w:rPr>
                <w:sz w:val="22"/>
                <w:szCs w:val="22"/>
              </w:rPr>
              <w:t xml:space="preserve">Розроблення плану зонування території міста </w:t>
            </w:r>
            <w:proofErr w:type="spellStart"/>
            <w:r w:rsidRPr="005817C9">
              <w:rPr>
                <w:sz w:val="22"/>
                <w:szCs w:val="22"/>
              </w:rPr>
              <w:t>Сєвєродонецька</w:t>
            </w:r>
            <w:proofErr w:type="spellEnd"/>
            <w:r w:rsidRPr="005817C9">
              <w:rPr>
                <w:sz w:val="22"/>
                <w:szCs w:val="22"/>
              </w:rPr>
              <w:t xml:space="preserve"> (у складі оновленого генплану, продовження робіт)</w:t>
            </w:r>
          </w:p>
        </w:tc>
        <w:tc>
          <w:tcPr>
            <w:tcW w:w="1080" w:type="dxa"/>
          </w:tcPr>
          <w:p w:rsidR="00077A85" w:rsidRPr="005817C9" w:rsidRDefault="00077A85" w:rsidP="003A7E42">
            <w:pPr>
              <w:rPr>
                <w:sz w:val="22"/>
                <w:szCs w:val="22"/>
                <w:lang w:val="ru-RU"/>
              </w:rPr>
            </w:pPr>
            <w:r w:rsidRPr="005817C9">
              <w:rPr>
                <w:sz w:val="22"/>
                <w:szCs w:val="22"/>
                <w:lang w:val="ru-RU"/>
              </w:rPr>
              <w:t>2018</w:t>
            </w:r>
          </w:p>
        </w:tc>
        <w:tc>
          <w:tcPr>
            <w:tcW w:w="1980" w:type="dxa"/>
          </w:tcPr>
          <w:p w:rsidR="00077A85" w:rsidRPr="005817C9" w:rsidRDefault="00077A85" w:rsidP="003A7E42">
            <w:pPr>
              <w:rPr>
                <w:sz w:val="22"/>
                <w:szCs w:val="22"/>
              </w:rPr>
            </w:pPr>
            <w:r w:rsidRPr="005817C9">
              <w:rPr>
                <w:sz w:val="22"/>
                <w:szCs w:val="22"/>
              </w:rPr>
              <w:t>Відділ земельних відносин та архітектури, спеціалізовані</w:t>
            </w:r>
          </w:p>
          <w:p w:rsidR="00077A85" w:rsidRPr="005817C9" w:rsidRDefault="00077A85" w:rsidP="003A7E42">
            <w:pPr>
              <w:rPr>
                <w:sz w:val="22"/>
                <w:szCs w:val="22"/>
              </w:rPr>
            </w:pPr>
            <w:r w:rsidRPr="005817C9">
              <w:rPr>
                <w:sz w:val="22"/>
                <w:szCs w:val="22"/>
              </w:rPr>
              <w:t>проектні організації</w:t>
            </w: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rPr>
                <w:sz w:val="22"/>
                <w:szCs w:val="22"/>
              </w:rPr>
            </w:pPr>
            <w:r w:rsidRPr="005817C9">
              <w:rPr>
                <w:sz w:val="22"/>
                <w:szCs w:val="22"/>
              </w:rPr>
              <w:t xml:space="preserve">       300,0</w:t>
            </w:r>
          </w:p>
        </w:tc>
        <w:tc>
          <w:tcPr>
            <w:tcW w:w="5040" w:type="dxa"/>
          </w:tcPr>
          <w:p w:rsidR="00077A85" w:rsidRPr="003403DE" w:rsidRDefault="00077A85" w:rsidP="003A7E42">
            <w:pPr>
              <w:rPr>
                <w:sz w:val="22"/>
                <w:szCs w:val="22"/>
              </w:rPr>
            </w:pPr>
            <w:r w:rsidRPr="005817C9">
              <w:rPr>
                <w:sz w:val="22"/>
                <w:szCs w:val="22"/>
              </w:rPr>
              <w:t>Виконання вимог Закону України «Про регулювання містобудівної діяльності» щодо надання містобудівних умов та обмежень забудови земельних ділянок, відведення земельних ділянок для містобудівних потреб, зміни цільового призначення земельних ділянок при наявності плану зонування</w:t>
            </w:r>
          </w:p>
        </w:tc>
      </w:tr>
      <w:tr w:rsidR="00077A85" w:rsidRPr="005817C9" w:rsidTr="003A7E42">
        <w:tc>
          <w:tcPr>
            <w:tcW w:w="1908" w:type="dxa"/>
            <w:vMerge w:val="restart"/>
          </w:tcPr>
          <w:p w:rsidR="00077A85" w:rsidRPr="005817C9" w:rsidRDefault="00077A85" w:rsidP="003A7E42">
            <w:pPr>
              <w:rPr>
                <w:sz w:val="22"/>
                <w:szCs w:val="22"/>
              </w:rPr>
            </w:pPr>
            <w:r w:rsidRPr="005817C9">
              <w:rPr>
                <w:sz w:val="22"/>
                <w:szCs w:val="22"/>
              </w:rPr>
              <w:lastRenderedPageBreak/>
              <w:t xml:space="preserve">4.Розроблення </w:t>
            </w:r>
            <w:proofErr w:type="spellStart"/>
            <w:r w:rsidRPr="005817C9">
              <w:rPr>
                <w:sz w:val="22"/>
                <w:szCs w:val="22"/>
              </w:rPr>
              <w:t>детальн</w:t>
            </w:r>
            <w:proofErr w:type="spellEnd"/>
            <w:r w:rsidRPr="005817C9">
              <w:rPr>
                <w:sz w:val="22"/>
                <w:szCs w:val="22"/>
                <w:lang w:val="ru-RU"/>
              </w:rPr>
              <w:t xml:space="preserve">их </w:t>
            </w:r>
            <w:r w:rsidRPr="005817C9">
              <w:rPr>
                <w:sz w:val="22"/>
                <w:szCs w:val="22"/>
              </w:rPr>
              <w:t>план</w:t>
            </w:r>
            <w:proofErr w:type="spellStart"/>
            <w:r w:rsidRPr="005817C9">
              <w:rPr>
                <w:sz w:val="22"/>
                <w:szCs w:val="22"/>
                <w:lang w:val="ru-RU"/>
              </w:rPr>
              <w:t>ів</w:t>
            </w:r>
            <w:proofErr w:type="spellEnd"/>
            <w:r w:rsidRPr="005817C9">
              <w:rPr>
                <w:sz w:val="22"/>
                <w:szCs w:val="22"/>
              </w:rPr>
              <w:t xml:space="preserve"> територій</w:t>
            </w:r>
          </w:p>
        </w:tc>
        <w:tc>
          <w:tcPr>
            <w:tcW w:w="2700" w:type="dxa"/>
          </w:tcPr>
          <w:p w:rsidR="00077A85" w:rsidRPr="005817C9" w:rsidRDefault="00077A85" w:rsidP="003A7E42">
            <w:pPr>
              <w:rPr>
                <w:sz w:val="22"/>
                <w:szCs w:val="22"/>
              </w:rPr>
            </w:pPr>
            <w:r w:rsidRPr="005817C9">
              <w:rPr>
                <w:sz w:val="22"/>
                <w:szCs w:val="22"/>
              </w:rPr>
              <w:t xml:space="preserve">Розроблення </w:t>
            </w:r>
            <w:proofErr w:type="spellStart"/>
            <w:r w:rsidRPr="005817C9">
              <w:rPr>
                <w:sz w:val="22"/>
                <w:szCs w:val="22"/>
              </w:rPr>
              <w:t>детальн</w:t>
            </w:r>
            <w:proofErr w:type="spellEnd"/>
            <w:r w:rsidRPr="005817C9">
              <w:rPr>
                <w:sz w:val="22"/>
                <w:szCs w:val="22"/>
                <w:lang w:val="ru-RU"/>
              </w:rPr>
              <w:t>ого</w:t>
            </w:r>
            <w:r w:rsidRPr="005817C9">
              <w:rPr>
                <w:sz w:val="22"/>
                <w:szCs w:val="22"/>
              </w:rPr>
              <w:t xml:space="preserve"> план</w:t>
            </w:r>
            <w:r w:rsidRPr="005817C9">
              <w:rPr>
                <w:sz w:val="22"/>
                <w:szCs w:val="22"/>
                <w:lang w:val="ru-RU"/>
              </w:rPr>
              <w:t>у</w:t>
            </w:r>
            <w:r w:rsidRPr="005817C9">
              <w:rPr>
                <w:sz w:val="22"/>
                <w:szCs w:val="22"/>
              </w:rPr>
              <w:t xml:space="preserve"> території</w:t>
            </w:r>
            <w:r w:rsidRPr="005817C9">
              <w:rPr>
                <w:sz w:val="22"/>
                <w:szCs w:val="22"/>
                <w:lang w:val="ru-RU"/>
              </w:rPr>
              <w:t xml:space="preserve"> </w:t>
            </w:r>
            <w:r w:rsidRPr="005817C9">
              <w:rPr>
                <w:sz w:val="22"/>
                <w:szCs w:val="22"/>
              </w:rPr>
              <w:t>73 мікрорайону</w:t>
            </w:r>
          </w:p>
          <w:p w:rsidR="00077A85" w:rsidRPr="005817C9" w:rsidRDefault="00077A85" w:rsidP="003A7E42">
            <w:pPr>
              <w:rPr>
                <w:sz w:val="22"/>
                <w:szCs w:val="22"/>
              </w:rPr>
            </w:pPr>
          </w:p>
        </w:tc>
        <w:tc>
          <w:tcPr>
            <w:tcW w:w="1080" w:type="dxa"/>
          </w:tcPr>
          <w:p w:rsidR="00077A85" w:rsidRPr="005817C9" w:rsidRDefault="00077A85" w:rsidP="003A7E42">
            <w:pPr>
              <w:rPr>
                <w:sz w:val="22"/>
                <w:szCs w:val="22"/>
                <w:lang w:val="ru-RU"/>
              </w:rPr>
            </w:pPr>
            <w:r w:rsidRPr="005817C9">
              <w:rPr>
                <w:sz w:val="22"/>
                <w:szCs w:val="22"/>
                <w:lang w:val="ru-RU"/>
              </w:rPr>
              <w:t>2018</w:t>
            </w:r>
          </w:p>
        </w:tc>
        <w:tc>
          <w:tcPr>
            <w:tcW w:w="1980" w:type="dxa"/>
          </w:tcPr>
          <w:p w:rsidR="00077A85" w:rsidRPr="005817C9" w:rsidRDefault="00077A85" w:rsidP="003A7E42">
            <w:pPr>
              <w:rPr>
                <w:sz w:val="22"/>
                <w:szCs w:val="22"/>
              </w:rPr>
            </w:pPr>
            <w:r w:rsidRPr="005817C9">
              <w:rPr>
                <w:sz w:val="22"/>
                <w:szCs w:val="22"/>
              </w:rPr>
              <w:t>Відділ земельних відносин та архітектури, спеціалізовані</w:t>
            </w:r>
          </w:p>
          <w:p w:rsidR="00077A85" w:rsidRPr="005817C9" w:rsidRDefault="00077A85" w:rsidP="003A7E42">
            <w:pPr>
              <w:rPr>
                <w:sz w:val="22"/>
                <w:szCs w:val="22"/>
              </w:rPr>
            </w:pPr>
            <w:r w:rsidRPr="005817C9">
              <w:rPr>
                <w:sz w:val="22"/>
                <w:szCs w:val="22"/>
              </w:rPr>
              <w:t>проектні організації</w:t>
            </w:r>
          </w:p>
          <w:p w:rsidR="00077A85" w:rsidRPr="005817C9" w:rsidRDefault="00077A85" w:rsidP="003A7E42">
            <w:pPr>
              <w:rPr>
                <w:sz w:val="22"/>
                <w:szCs w:val="22"/>
              </w:rPr>
            </w:pP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rPr>
                <w:sz w:val="22"/>
                <w:szCs w:val="22"/>
                <w:lang w:val="ru-RU"/>
              </w:rPr>
            </w:pPr>
            <w:r w:rsidRPr="005817C9">
              <w:rPr>
                <w:sz w:val="22"/>
                <w:szCs w:val="22"/>
                <w:lang w:val="ru-RU"/>
              </w:rPr>
              <w:t xml:space="preserve">      160,0</w:t>
            </w:r>
          </w:p>
        </w:tc>
        <w:tc>
          <w:tcPr>
            <w:tcW w:w="5040" w:type="dxa"/>
          </w:tcPr>
          <w:p w:rsidR="00077A85" w:rsidRPr="005817C9" w:rsidRDefault="00077A85" w:rsidP="003A7E42">
            <w:pPr>
              <w:rPr>
                <w:sz w:val="22"/>
                <w:szCs w:val="22"/>
                <w:lang w:val="ru-RU"/>
              </w:rPr>
            </w:pPr>
            <w:r w:rsidRPr="005817C9">
              <w:rPr>
                <w:sz w:val="22"/>
                <w:szCs w:val="22"/>
              </w:rPr>
              <w:t>Виконання вимог ст.24 Закону України «Про регулювання містобудівної діяльності» щодо відведення земельних ділянок для містобудівних потреб при наявності детальних планів територій</w:t>
            </w:r>
          </w:p>
        </w:tc>
      </w:tr>
      <w:tr w:rsidR="00077A85" w:rsidRPr="005817C9" w:rsidTr="003A7E42">
        <w:tc>
          <w:tcPr>
            <w:tcW w:w="1908" w:type="dxa"/>
            <w:vMerge/>
          </w:tcPr>
          <w:p w:rsidR="00077A85" w:rsidRPr="005817C9" w:rsidRDefault="00077A85" w:rsidP="003A7E42">
            <w:pPr>
              <w:rPr>
                <w:sz w:val="22"/>
                <w:szCs w:val="22"/>
              </w:rPr>
            </w:pPr>
          </w:p>
        </w:tc>
        <w:tc>
          <w:tcPr>
            <w:tcW w:w="2700" w:type="dxa"/>
          </w:tcPr>
          <w:p w:rsidR="00077A85" w:rsidRPr="005817C9" w:rsidRDefault="00077A85" w:rsidP="003A7E42">
            <w:pPr>
              <w:rPr>
                <w:sz w:val="22"/>
                <w:szCs w:val="22"/>
              </w:rPr>
            </w:pPr>
            <w:r w:rsidRPr="005817C9">
              <w:rPr>
                <w:sz w:val="22"/>
                <w:szCs w:val="22"/>
              </w:rPr>
              <w:t xml:space="preserve">Розроблення </w:t>
            </w:r>
            <w:proofErr w:type="spellStart"/>
            <w:r w:rsidRPr="005817C9">
              <w:rPr>
                <w:sz w:val="22"/>
                <w:szCs w:val="22"/>
              </w:rPr>
              <w:t>детальн</w:t>
            </w:r>
            <w:proofErr w:type="spellEnd"/>
            <w:r w:rsidRPr="005817C9">
              <w:rPr>
                <w:sz w:val="22"/>
                <w:szCs w:val="22"/>
                <w:lang w:val="ru-RU"/>
              </w:rPr>
              <w:t>ого</w:t>
            </w:r>
            <w:r w:rsidRPr="005817C9">
              <w:rPr>
                <w:sz w:val="22"/>
                <w:szCs w:val="22"/>
              </w:rPr>
              <w:t xml:space="preserve"> план</w:t>
            </w:r>
            <w:r w:rsidRPr="005817C9">
              <w:rPr>
                <w:sz w:val="22"/>
                <w:szCs w:val="22"/>
                <w:lang w:val="ru-RU"/>
              </w:rPr>
              <w:t>у</w:t>
            </w:r>
            <w:r w:rsidRPr="005817C9">
              <w:rPr>
                <w:sz w:val="22"/>
                <w:szCs w:val="22"/>
              </w:rPr>
              <w:t xml:space="preserve"> території</w:t>
            </w:r>
            <w:r w:rsidRPr="005817C9">
              <w:rPr>
                <w:sz w:val="22"/>
                <w:szCs w:val="22"/>
                <w:lang w:val="ru-RU"/>
              </w:rPr>
              <w:t xml:space="preserve"> </w:t>
            </w:r>
            <w:r w:rsidRPr="005817C9">
              <w:rPr>
                <w:sz w:val="22"/>
                <w:szCs w:val="22"/>
              </w:rPr>
              <w:t>кварталів №13, 14, 10</w:t>
            </w:r>
          </w:p>
          <w:p w:rsidR="00077A85" w:rsidRPr="005817C9" w:rsidRDefault="00077A85" w:rsidP="003A7E42">
            <w:pPr>
              <w:rPr>
                <w:sz w:val="22"/>
                <w:szCs w:val="22"/>
              </w:rPr>
            </w:pPr>
          </w:p>
        </w:tc>
        <w:tc>
          <w:tcPr>
            <w:tcW w:w="1080" w:type="dxa"/>
          </w:tcPr>
          <w:p w:rsidR="00077A85" w:rsidRPr="005817C9" w:rsidRDefault="00077A85" w:rsidP="003A7E42">
            <w:pPr>
              <w:rPr>
                <w:sz w:val="22"/>
                <w:szCs w:val="22"/>
                <w:lang w:val="ru-RU"/>
              </w:rPr>
            </w:pPr>
            <w:r w:rsidRPr="005817C9">
              <w:rPr>
                <w:sz w:val="22"/>
                <w:szCs w:val="22"/>
                <w:lang w:val="ru-RU"/>
              </w:rPr>
              <w:t>2018</w:t>
            </w:r>
          </w:p>
        </w:tc>
        <w:tc>
          <w:tcPr>
            <w:tcW w:w="1980" w:type="dxa"/>
          </w:tcPr>
          <w:p w:rsidR="00077A85" w:rsidRPr="005817C9" w:rsidRDefault="00077A85" w:rsidP="003A7E42">
            <w:pPr>
              <w:rPr>
                <w:sz w:val="22"/>
                <w:szCs w:val="22"/>
              </w:rPr>
            </w:pPr>
            <w:r w:rsidRPr="005817C9">
              <w:rPr>
                <w:sz w:val="22"/>
                <w:szCs w:val="22"/>
              </w:rPr>
              <w:t>Відділ земельних відносин та архітектури, спеціалізовані</w:t>
            </w:r>
          </w:p>
          <w:p w:rsidR="00077A85" w:rsidRPr="003403DE" w:rsidRDefault="00077A85" w:rsidP="003A7E42">
            <w:pPr>
              <w:rPr>
                <w:sz w:val="22"/>
                <w:szCs w:val="22"/>
                <w:lang w:val="ru-RU"/>
              </w:rPr>
            </w:pPr>
            <w:r w:rsidRPr="005817C9">
              <w:rPr>
                <w:sz w:val="22"/>
                <w:szCs w:val="22"/>
              </w:rPr>
              <w:t>проектні організації</w:t>
            </w: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rPr>
                <w:sz w:val="22"/>
                <w:szCs w:val="22"/>
                <w:lang w:val="ru-RU"/>
              </w:rPr>
            </w:pPr>
            <w:r w:rsidRPr="005817C9">
              <w:rPr>
                <w:sz w:val="22"/>
                <w:szCs w:val="22"/>
                <w:lang w:val="ru-RU"/>
              </w:rPr>
              <w:t xml:space="preserve">       80,0</w:t>
            </w:r>
          </w:p>
        </w:tc>
        <w:tc>
          <w:tcPr>
            <w:tcW w:w="5040" w:type="dxa"/>
          </w:tcPr>
          <w:p w:rsidR="00077A85" w:rsidRPr="005817C9" w:rsidRDefault="00077A85" w:rsidP="003A7E42">
            <w:pPr>
              <w:rPr>
                <w:sz w:val="22"/>
                <w:szCs w:val="22"/>
                <w:lang w:val="ru-RU"/>
              </w:rPr>
            </w:pPr>
            <w:r w:rsidRPr="005817C9">
              <w:rPr>
                <w:sz w:val="22"/>
                <w:szCs w:val="22"/>
              </w:rPr>
              <w:t>Виконання вимог ст.24 Закону України «Про регулювання містобудівної діяльності» щодо відведення земельних ділянок для містобудівних потреб при наявності детальних планів територій</w:t>
            </w:r>
          </w:p>
        </w:tc>
      </w:tr>
      <w:tr w:rsidR="00077A85" w:rsidRPr="005817C9" w:rsidTr="003A7E42">
        <w:tc>
          <w:tcPr>
            <w:tcW w:w="1908" w:type="dxa"/>
            <w:vMerge/>
          </w:tcPr>
          <w:p w:rsidR="00077A85" w:rsidRPr="005817C9" w:rsidRDefault="00077A85" w:rsidP="003A7E42">
            <w:pPr>
              <w:rPr>
                <w:sz w:val="22"/>
                <w:szCs w:val="22"/>
              </w:rPr>
            </w:pPr>
          </w:p>
        </w:tc>
        <w:tc>
          <w:tcPr>
            <w:tcW w:w="2700" w:type="dxa"/>
          </w:tcPr>
          <w:p w:rsidR="00077A85" w:rsidRPr="005817C9" w:rsidRDefault="00077A85" w:rsidP="003A7E42">
            <w:pPr>
              <w:rPr>
                <w:sz w:val="22"/>
                <w:szCs w:val="22"/>
              </w:rPr>
            </w:pPr>
            <w:r w:rsidRPr="005817C9">
              <w:rPr>
                <w:sz w:val="22"/>
                <w:szCs w:val="22"/>
              </w:rPr>
              <w:t xml:space="preserve">Розроблення </w:t>
            </w:r>
            <w:proofErr w:type="spellStart"/>
            <w:r w:rsidRPr="005817C9">
              <w:rPr>
                <w:sz w:val="22"/>
                <w:szCs w:val="22"/>
              </w:rPr>
              <w:t>детальн</w:t>
            </w:r>
            <w:proofErr w:type="spellEnd"/>
            <w:r w:rsidRPr="005817C9">
              <w:rPr>
                <w:sz w:val="22"/>
                <w:szCs w:val="22"/>
                <w:lang w:val="ru-RU"/>
              </w:rPr>
              <w:t>ого</w:t>
            </w:r>
            <w:r w:rsidRPr="005817C9">
              <w:rPr>
                <w:sz w:val="22"/>
                <w:szCs w:val="22"/>
              </w:rPr>
              <w:t xml:space="preserve"> план</w:t>
            </w:r>
            <w:r w:rsidRPr="005817C9">
              <w:rPr>
                <w:sz w:val="22"/>
                <w:szCs w:val="22"/>
                <w:lang w:val="ru-RU"/>
              </w:rPr>
              <w:t>у</w:t>
            </w:r>
            <w:r w:rsidRPr="005817C9">
              <w:rPr>
                <w:sz w:val="22"/>
                <w:szCs w:val="22"/>
              </w:rPr>
              <w:t xml:space="preserve"> </w:t>
            </w:r>
            <w:proofErr w:type="spellStart"/>
            <w:r w:rsidRPr="005817C9">
              <w:rPr>
                <w:sz w:val="22"/>
                <w:szCs w:val="22"/>
              </w:rPr>
              <w:t>територі</w:t>
            </w:r>
            <w:r w:rsidRPr="005817C9">
              <w:rPr>
                <w:sz w:val="22"/>
                <w:szCs w:val="22"/>
                <w:lang w:val="ru-RU"/>
              </w:rPr>
              <w:t>ї</w:t>
            </w:r>
            <w:proofErr w:type="spellEnd"/>
            <w:r w:rsidRPr="005817C9">
              <w:rPr>
                <w:sz w:val="22"/>
                <w:szCs w:val="22"/>
              </w:rPr>
              <w:t xml:space="preserve"> кварталів </w:t>
            </w:r>
          </w:p>
          <w:p w:rsidR="00077A85" w:rsidRPr="005817C9" w:rsidRDefault="00077A85" w:rsidP="003A7E42">
            <w:pPr>
              <w:rPr>
                <w:sz w:val="22"/>
                <w:szCs w:val="22"/>
              </w:rPr>
            </w:pPr>
            <w:r w:rsidRPr="005817C9">
              <w:rPr>
                <w:sz w:val="22"/>
                <w:szCs w:val="22"/>
              </w:rPr>
              <w:t xml:space="preserve">№ </w:t>
            </w:r>
            <w:r>
              <w:rPr>
                <w:sz w:val="22"/>
                <w:szCs w:val="22"/>
                <w:lang w:val="ru-RU"/>
              </w:rPr>
              <w:t xml:space="preserve">32, </w:t>
            </w:r>
            <w:r w:rsidRPr="005817C9">
              <w:rPr>
                <w:sz w:val="22"/>
                <w:szCs w:val="22"/>
              </w:rPr>
              <w:t>35, 36</w:t>
            </w:r>
          </w:p>
        </w:tc>
        <w:tc>
          <w:tcPr>
            <w:tcW w:w="1080" w:type="dxa"/>
          </w:tcPr>
          <w:p w:rsidR="00077A85" w:rsidRPr="005817C9" w:rsidRDefault="00077A85" w:rsidP="003A7E42">
            <w:pPr>
              <w:rPr>
                <w:sz w:val="22"/>
                <w:szCs w:val="22"/>
                <w:lang w:val="ru-RU"/>
              </w:rPr>
            </w:pPr>
            <w:r w:rsidRPr="005817C9">
              <w:rPr>
                <w:sz w:val="22"/>
                <w:szCs w:val="22"/>
                <w:lang w:val="ru-RU"/>
              </w:rPr>
              <w:t>2018</w:t>
            </w:r>
          </w:p>
        </w:tc>
        <w:tc>
          <w:tcPr>
            <w:tcW w:w="1980" w:type="dxa"/>
          </w:tcPr>
          <w:p w:rsidR="00077A85" w:rsidRPr="005817C9" w:rsidRDefault="00077A85" w:rsidP="003A7E42">
            <w:pPr>
              <w:rPr>
                <w:sz w:val="22"/>
                <w:szCs w:val="22"/>
              </w:rPr>
            </w:pPr>
            <w:r w:rsidRPr="005817C9">
              <w:rPr>
                <w:sz w:val="22"/>
                <w:szCs w:val="22"/>
              </w:rPr>
              <w:t>Відділ земельних відносин та архітектури, спеціалізовані</w:t>
            </w:r>
          </w:p>
          <w:p w:rsidR="00077A85" w:rsidRPr="005817C9" w:rsidRDefault="00077A85" w:rsidP="003A7E42">
            <w:pPr>
              <w:rPr>
                <w:sz w:val="22"/>
                <w:szCs w:val="22"/>
              </w:rPr>
            </w:pPr>
            <w:r w:rsidRPr="005817C9">
              <w:rPr>
                <w:sz w:val="22"/>
                <w:szCs w:val="22"/>
              </w:rPr>
              <w:t>проектні організації</w:t>
            </w: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jc w:val="center"/>
              <w:rPr>
                <w:sz w:val="22"/>
                <w:szCs w:val="22"/>
                <w:lang w:val="ru-RU"/>
              </w:rPr>
            </w:pPr>
            <w:r w:rsidRPr="005817C9">
              <w:rPr>
                <w:sz w:val="22"/>
                <w:szCs w:val="22"/>
                <w:lang w:val="ru-RU"/>
              </w:rPr>
              <w:t>110,2</w:t>
            </w:r>
          </w:p>
        </w:tc>
        <w:tc>
          <w:tcPr>
            <w:tcW w:w="5040" w:type="dxa"/>
          </w:tcPr>
          <w:p w:rsidR="00077A85" w:rsidRPr="005817C9" w:rsidRDefault="00077A85" w:rsidP="003A7E42">
            <w:pPr>
              <w:rPr>
                <w:sz w:val="22"/>
                <w:szCs w:val="22"/>
                <w:lang w:val="ru-RU"/>
              </w:rPr>
            </w:pPr>
            <w:r w:rsidRPr="005817C9">
              <w:rPr>
                <w:sz w:val="22"/>
                <w:szCs w:val="22"/>
              </w:rPr>
              <w:t>Виконання вимог ст.24 Закону України «Про регулювання містобудівної діяльності» щодо відведення земельних ділянок для містобудівних потреб при наявності детальних планів територій</w:t>
            </w:r>
          </w:p>
        </w:tc>
      </w:tr>
      <w:tr w:rsidR="00077A85" w:rsidRPr="005817C9" w:rsidTr="003A7E42">
        <w:tc>
          <w:tcPr>
            <w:tcW w:w="1908" w:type="dxa"/>
          </w:tcPr>
          <w:p w:rsidR="00077A85" w:rsidRPr="007558AB" w:rsidRDefault="00077A85" w:rsidP="003A7E42">
            <w:pPr>
              <w:tabs>
                <w:tab w:val="left" w:pos="-720"/>
                <w:tab w:val="left" w:pos="0"/>
              </w:tabs>
              <w:suppressAutoHyphens/>
              <w:spacing w:before="60" w:after="60"/>
              <w:jc w:val="both"/>
              <w:rPr>
                <w:sz w:val="22"/>
                <w:szCs w:val="22"/>
                <w:lang w:val="ru-RU"/>
              </w:rPr>
            </w:pPr>
            <w:r w:rsidRPr="007558AB">
              <w:rPr>
                <w:sz w:val="22"/>
                <w:szCs w:val="22"/>
                <w:lang w:val="ru-RU"/>
              </w:rPr>
              <w:t xml:space="preserve">5. </w:t>
            </w:r>
            <w:r w:rsidRPr="007558AB">
              <w:rPr>
                <w:sz w:val="22"/>
                <w:szCs w:val="22"/>
              </w:rPr>
              <w:t xml:space="preserve"> Розроблення Комплексної схеми транспорту міста</w:t>
            </w:r>
          </w:p>
        </w:tc>
        <w:tc>
          <w:tcPr>
            <w:tcW w:w="2700" w:type="dxa"/>
          </w:tcPr>
          <w:p w:rsidR="00077A85" w:rsidRPr="007558AB" w:rsidRDefault="00077A85" w:rsidP="003A7E42">
            <w:pPr>
              <w:tabs>
                <w:tab w:val="left" w:pos="-720"/>
                <w:tab w:val="left" w:pos="0"/>
              </w:tabs>
              <w:suppressAutoHyphens/>
              <w:spacing w:before="60" w:after="60"/>
              <w:jc w:val="both"/>
              <w:rPr>
                <w:sz w:val="22"/>
                <w:szCs w:val="22"/>
              </w:rPr>
            </w:pPr>
            <w:r w:rsidRPr="007558AB">
              <w:rPr>
                <w:sz w:val="22"/>
                <w:szCs w:val="22"/>
              </w:rPr>
              <w:t>Розроблення Комплексної схеми транспорту міста</w:t>
            </w:r>
          </w:p>
          <w:p w:rsidR="00077A85" w:rsidRPr="007558AB" w:rsidRDefault="00077A85" w:rsidP="003A7E42">
            <w:pPr>
              <w:rPr>
                <w:sz w:val="22"/>
                <w:szCs w:val="22"/>
              </w:rPr>
            </w:pPr>
          </w:p>
        </w:tc>
        <w:tc>
          <w:tcPr>
            <w:tcW w:w="1080" w:type="dxa"/>
          </w:tcPr>
          <w:p w:rsidR="00077A85" w:rsidRPr="005817C9" w:rsidRDefault="00077A85" w:rsidP="003A7E42">
            <w:pPr>
              <w:rPr>
                <w:sz w:val="22"/>
                <w:szCs w:val="22"/>
                <w:lang w:val="ru-RU"/>
              </w:rPr>
            </w:pPr>
            <w:r w:rsidRPr="005817C9">
              <w:rPr>
                <w:sz w:val="22"/>
                <w:szCs w:val="22"/>
                <w:lang w:val="ru-RU"/>
              </w:rPr>
              <w:t>2018</w:t>
            </w:r>
          </w:p>
        </w:tc>
        <w:tc>
          <w:tcPr>
            <w:tcW w:w="1980" w:type="dxa"/>
          </w:tcPr>
          <w:p w:rsidR="00077A85" w:rsidRPr="005817C9" w:rsidRDefault="00077A85" w:rsidP="003A7E42">
            <w:pPr>
              <w:rPr>
                <w:sz w:val="22"/>
                <w:szCs w:val="22"/>
              </w:rPr>
            </w:pPr>
            <w:r w:rsidRPr="005817C9">
              <w:rPr>
                <w:sz w:val="22"/>
                <w:szCs w:val="22"/>
              </w:rPr>
              <w:t>Відділ земельних відносин та архітектури, спеціалізовані</w:t>
            </w:r>
          </w:p>
          <w:p w:rsidR="00077A85" w:rsidRPr="005817C9" w:rsidRDefault="00077A85" w:rsidP="003A7E42">
            <w:pPr>
              <w:rPr>
                <w:sz w:val="22"/>
                <w:szCs w:val="22"/>
              </w:rPr>
            </w:pPr>
            <w:r w:rsidRPr="005817C9">
              <w:rPr>
                <w:sz w:val="22"/>
                <w:szCs w:val="22"/>
              </w:rPr>
              <w:t>проектні організації</w:t>
            </w:r>
          </w:p>
        </w:tc>
        <w:tc>
          <w:tcPr>
            <w:tcW w:w="1260" w:type="dxa"/>
          </w:tcPr>
          <w:p w:rsidR="00077A85" w:rsidRPr="005817C9" w:rsidRDefault="00077A85" w:rsidP="003A7E42">
            <w:pPr>
              <w:rPr>
                <w:sz w:val="22"/>
                <w:szCs w:val="22"/>
              </w:rPr>
            </w:pPr>
            <w:r w:rsidRPr="005817C9">
              <w:rPr>
                <w:sz w:val="22"/>
                <w:szCs w:val="22"/>
              </w:rPr>
              <w:t>Місцевий бюджет</w:t>
            </w:r>
          </w:p>
        </w:tc>
        <w:tc>
          <w:tcPr>
            <w:tcW w:w="1440" w:type="dxa"/>
          </w:tcPr>
          <w:p w:rsidR="00077A85" w:rsidRPr="005817C9" w:rsidRDefault="00077A85" w:rsidP="003A7E42">
            <w:pPr>
              <w:jc w:val="center"/>
              <w:rPr>
                <w:sz w:val="22"/>
                <w:szCs w:val="22"/>
                <w:lang w:val="ru-RU"/>
              </w:rPr>
            </w:pPr>
            <w:r>
              <w:rPr>
                <w:sz w:val="22"/>
                <w:szCs w:val="22"/>
                <w:lang w:val="ru-RU"/>
              </w:rPr>
              <w:t>400,0</w:t>
            </w:r>
          </w:p>
        </w:tc>
        <w:tc>
          <w:tcPr>
            <w:tcW w:w="5040" w:type="dxa"/>
          </w:tcPr>
          <w:p w:rsidR="00077A85" w:rsidRPr="005817C9" w:rsidRDefault="00077A85" w:rsidP="003A7E42">
            <w:pPr>
              <w:rPr>
                <w:sz w:val="22"/>
                <w:szCs w:val="22"/>
              </w:rPr>
            </w:pPr>
            <w:r w:rsidRPr="00E926D8">
              <w:t>Розвиток комунальної інфраструктури міста</w:t>
            </w:r>
          </w:p>
        </w:tc>
      </w:tr>
      <w:tr w:rsidR="00077A85" w:rsidRPr="005817C9" w:rsidTr="003A7E42">
        <w:tc>
          <w:tcPr>
            <w:tcW w:w="1908" w:type="dxa"/>
          </w:tcPr>
          <w:p w:rsidR="00077A85" w:rsidRPr="005817C9" w:rsidRDefault="00077A85" w:rsidP="003A7E42">
            <w:pPr>
              <w:tabs>
                <w:tab w:val="left" w:pos="-720"/>
                <w:tab w:val="left" w:pos="0"/>
              </w:tabs>
              <w:suppressAutoHyphens/>
              <w:spacing w:before="60" w:after="60"/>
              <w:jc w:val="both"/>
              <w:rPr>
                <w:sz w:val="22"/>
                <w:szCs w:val="22"/>
              </w:rPr>
            </w:pPr>
          </w:p>
        </w:tc>
        <w:tc>
          <w:tcPr>
            <w:tcW w:w="2700" w:type="dxa"/>
          </w:tcPr>
          <w:p w:rsidR="00077A85" w:rsidRPr="005817C9" w:rsidRDefault="00077A85" w:rsidP="003A7E42">
            <w:pPr>
              <w:tabs>
                <w:tab w:val="left" w:pos="-720"/>
                <w:tab w:val="left" w:pos="0"/>
              </w:tabs>
              <w:suppressAutoHyphens/>
              <w:spacing w:before="60" w:after="60"/>
              <w:jc w:val="both"/>
              <w:rPr>
                <w:sz w:val="22"/>
                <w:szCs w:val="22"/>
              </w:rPr>
            </w:pPr>
          </w:p>
        </w:tc>
        <w:tc>
          <w:tcPr>
            <w:tcW w:w="1080" w:type="dxa"/>
          </w:tcPr>
          <w:p w:rsidR="00077A85" w:rsidRPr="005817C9" w:rsidRDefault="00077A85" w:rsidP="003A7E42">
            <w:pPr>
              <w:rPr>
                <w:sz w:val="22"/>
                <w:szCs w:val="22"/>
              </w:rPr>
            </w:pPr>
          </w:p>
        </w:tc>
        <w:tc>
          <w:tcPr>
            <w:tcW w:w="1980" w:type="dxa"/>
          </w:tcPr>
          <w:p w:rsidR="00077A85" w:rsidRPr="005817C9" w:rsidRDefault="00077A85" w:rsidP="003A7E42">
            <w:pPr>
              <w:rPr>
                <w:sz w:val="22"/>
                <w:szCs w:val="22"/>
              </w:rPr>
            </w:pPr>
            <w:r w:rsidRPr="005817C9">
              <w:rPr>
                <w:sz w:val="22"/>
                <w:szCs w:val="22"/>
              </w:rPr>
              <w:t>Усього</w:t>
            </w:r>
          </w:p>
        </w:tc>
        <w:tc>
          <w:tcPr>
            <w:tcW w:w="1260" w:type="dxa"/>
          </w:tcPr>
          <w:p w:rsidR="00077A85" w:rsidRPr="005817C9" w:rsidRDefault="00077A85" w:rsidP="003A7E42">
            <w:pPr>
              <w:rPr>
                <w:sz w:val="22"/>
                <w:szCs w:val="22"/>
              </w:rPr>
            </w:pPr>
          </w:p>
        </w:tc>
        <w:tc>
          <w:tcPr>
            <w:tcW w:w="1440" w:type="dxa"/>
          </w:tcPr>
          <w:p w:rsidR="00077A85" w:rsidRPr="005817C9" w:rsidRDefault="00077A85" w:rsidP="003A7E42">
            <w:pPr>
              <w:jc w:val="center"/>
              <w:rPr>
                <w:sz w:val="22"/>
                <w:szCs w:val="22"/>
              </w:rPr>
            </w:pPr>
            <w:r>
              <w:rPr>
                <w:sz w:val="22"/>
                <w:szCs w:val="22"/>
                <w:lang w:val="ru-RU"/>
              </w:rPr>
              <w:t>23</w:t>
            </w:r>
            <w:r w:rsidRPr="005817C9">
              <w:rPr>
                <w:sz w:val="22"/>
                <w:szCs w:val="22"/>
              </w:rPr>
              <w:t>67,2</w:t>
            </w:r>
          </w:p>
        </w:tc>
        <w:tc>
          <w:tcPr>
            <w:tcW w:w="5040" w:type="dxa"/>
          </w:tcPr>
          <w:p w:rsidR="00077A85" w:rsidRPr="005817C9" w:rsidRDefault="00077A85" w:rsidP="003A7E42">
            <w:pPr>
              <w:rPr>
                <w:sz w:val="22"/>
                <w:szCs w:val="22"/>
              </w:rPr>
            </w:pPr>
          </w:p>
        </w:tc>
      </w:tr>
    </w:tbl>
    <w:p w:rsidR="00077A85" w:rsidRPr="005817C9" w:rsidRDefault="00077A85" w:rsidP="00077A85">
      <w:pPr>
        <w:rPr>
          <w:sz w:val="22"/>
          <w:szCs w:val="22"/>
          <w:lang w:val="ru-RU"/>
        </w:rPr>
      </w:pPr>
    </w:p>
    <w:p w:rsidR="00403D66" w:rsidRDefault="00403D66" w:rsidP="0040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rPr>
      </w:pPr>
    </w:p>
    <w:p w:rsidR="00403D66" w:rsidRDefault="00403D66" w:rsidP="0040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sectPr w:rsidR="00403D66">
          <w:pgSz w:w="16838" w:h="11906" w:orient="landscape"/>
          <w:pgMar w:top="540" w:right="851" w:bottom="851" w:left="851" w:header="709" w:footer="709" w:gutter="0"/>
          <w:cols w:space="720"/>
        </w:sectPr>
      </w:pPr>
    </w:p>
    <w:p w:rsidR="00077A85" w:rsidRDefault="00077A85" w:rsidP="00077A85">
      <w:pPr>
        <w:pStyle w:val="ListParagraph"/>
        <w:spacing w:after="0"/>
        <w:ind w:left="0"/>
        <w:rPr>
          <w:rFonts w:ascii="Times New Roman" w:hAnsi="Times New Roman" w:cs="Times New Roman"/>
          <w:b/>
          <w:bCs/>
          <w:sz w:val="24"/>
          <w:szCs w:val="24"/>
        </w:rPr>
      </w:pPr>
      <w:r>
        <w:rPr>
          <w:rFonts w:ascii="Times New Roman" w:hAnsi="Times New Roman" w:cs="Times New Roman"/>
          <w:b/>
          <w:bCs/>
          <w:sz w:val="24"/>
          <w:szCs w:val="24"/>
        </w:rPr>
        <w:lastRenderedPageBreak/>
        <w:t>8</w:t>
      </w:r>
      <w:r w:rsidRPr="007C3859">
        <w:rPr>
          <w:rFonts w:ascii="Times New Roman" w:hAnsi="Times New Roman" w:cs="Times New Roman"/>
          <w:b/>
          <w:bCs/>
          <w:sz w:val="24"/>
          <w:szCs w:val="24"/>
        </w:rPr>
        <w:t>.</w:t>
      </w:r>
      <w:r>
        <w:rPr>
          <w:rFonts w:ascii="Times New Roman" w:hAnsi="Times New Roman" w:cs="Times New Roman"/>
          <w:b/>
          <w:bCs/>
          <w:sz w:val="24"/>
          <w:szCs w:val="24"/>
        </w:rPr>
        <w:t>РЕСУРСНЕ ЗАБЕЗПЕЧЕННЯ ПРОГРАМИ.</w:t>
      </w:r>
    </w:p>
    <w:p w:rsidR="00077A85" w:rsidRDefault="00077A85" w:rsidP="00077A85">
      <w:pPr>
        <w:pStyle w:val="ListParagraph"/>
        <w:spacing w:after="0"/>
        <w:ind w:left="0"/>
        <w:rPr>
          <w:rFonts w:ascii="Times New Roman" w:hAnsi="Times New Roman" w:cs="Times New Roman"/>
          <w:b/>
          <w:bCs/>
          <w:sz w:val="24"/>
          <w:szCs w:val="24"/>
        </w:rPr>
      </w:pPr>
    </w:p>
    <w:p w:rsidR="00077A85" w:rsidRPr="00A6340D" w:rsidRDefault="00077A85" w:rsidP="00077A85">
      <w:pPr>
        <w:pStyle w:val="ListParagraph"/>
        <w:spacing w:after="0" w:line="240" w:lineRule="auto"/>
        <w:ind w:left="0"/>
        <w:jc w:val="both"/>
        <w:rPr>
          <w:rFonts w:ascii="Times New Roman" w:hAnsi="Times New Roman" w:cs="Times New Roman"/>
          <w:b/>
          <w:bCs/>
          <w:sz w:val="24"/>
          <w:szCs w:val="24"/>
        </w:rPr>
      </w:pPr>
      <w:r w:rsidRPr="00A6340D">
        <w:rPr>
          <w:rFonts w:ascii="Times New Roman" w:hAnsi="Times New Roman" w:cs="Times New Roman"/>
          <w:b/>
          <w:bCs/>
          <w:sz w:val="24"/>
          <w:szCs w:val="24"/>
        </w:rPr>
        <w:t xml:space="preserve">       </w:t>
      </w:r>
      <w:r w:rsidRPr="00A6340D">
        <w:rPr>
          <w:rFonts w:ascii="Times New Roman" w:hAnsi="Times New Roman" w:cs="Times New Roman"/>
          <w:sz w:val="24"/>
          <w:szCs w:val="24"/>
        </w:rPr>
        <w:t xml:space="preserve">Фактичне фінансування Програми буде здійснюватись за рахунок коштів міського бюджету </w:t>
      </w:r>
      <w:proofErr w:type="spellStart"/>
      <w:r w:rsidRPr="00A6340D">
        <w:rPr>
          <w:rFonts w:ascii="Times New Roman" w:hAnsi="Times New Roman" w:cs="Times New Roman"/>
          <w:sz w:val="24"/>
          <w:szCs w:val="24"/>
        </w:rPr>
        <w:t>м.Сєвєродонецька</w:t>
      </w:r>
      <w:proofErr w:type="spellEnd"/>
      <w:r w:rsidRPr="00A6340D">
        <w:rPr>
          <w:rFonts w:ascii="Times New Roman" w:hAnsi="Times New Roman" w:cs="Times New Roman"/>
          <w:sz w:val="24"/>
          <w:szCs w:val="24"/>
        </w:rPr>
        <w:t xml:space="preserve">. При розрахунках використовувались надані Харківським інститутом </w:t>
      </w:r>
      <w:proofErr w:type="spellStart"/>
      <w:r>
        <w:rPr>
          <w:rFonts w:ascii="Times New Roman" w:hAnsi="Times New Roman" w:cs="Times New Roman"/>
          <w:sz w:val="24"/>
          <w:szCs w:val="24"/>
        </w:rPr>
        <w:t>ДП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УДПІ</w:t>
      </w:r>
      <w:r w:rsidRPr="00A6340D">
        <w:rPr>
          <w:rFonts w:ascii="Times New Roman" w:hAnsi="Times New Roman" w:cs="Times New Roman"/>
          <w:sz w:val="24"/>
          <w:szCs w:val="24"/>
        </w:rPr>
        <w:t>«Укрміськбудпроект</w:t>
      </w:r>
      <w:proofErr w:type="spellEnd"/>
      <w:r w:rsidRPr="00A6340D">
        <w:rPr>
          <w:rFonts w:ascii="Times New Roman" w:hAnsi="Times New Roman" w:cs="Times New Roman"/>
          <w:sz w:val="24"/>
          <w:szCs w:val="24"/>
        </w:rPr>
        <w:t>»</w:t>
      </w:r>
      <w:r>
        <w:rPr>
          <w:rFonts w:ascii="Times New Roman" w:hAnsi="Times New Roman" w:cs="Times New Roman"/>
          <w:sz w:val="24"/>
          <w:szCs w:val="24"/>
        </w:rPr>
        <w:t xml:space="preserve"> та ПНВКФ «</w:t>
      </w:r>
      <w:proofErr w:type="spellStart"/>
      <w:r>
        <w:rPr>
          <w:rFonts w:ascii="Times New Roman" w:hAnsi="Times New Roman" w:cs="Times New Roman"/>
          <w:sz w:val="24"/>
          <w:szCs w:val="24"/>
        </w:rPr>
        <w:t>Техносервіс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м.Рубіжнє</w:t>
      </w:r>
      <w:proofErr w:type="spellEnd"/>
      <w:r w:rsidRPr="00A6340D">
        <w:rPr>
          <w:rFonts w:ascii="Times New Roman" w:hAnsi="Times New Roman" w:cs="Times New Roman"/>
          <w:sz w:val="24"/>
          <w:szCs w:val="24"/>
        </w:rPr>
        <w:t xml:space="preserve"> дані про орієнтовну вартість проектних робіт по розробленню містобудівної документації та виконанню топографо-геодезичних робіт. Загальний обсяг фінансових ресурсів, необхі</w:t>
      </w:r>
      <w:r>
        <w:rPr>
          <w:rFonts w:ascii="Times New Roman" w:hAnsi="Times New Roman" w:cs="Times New Roman"/>
          <w:sz w:val="24"/>
          <w:szCs w:val="24"/>
        </w:rPr>
        <w:t xml:space="preserve">дних для реалізації програми: </w:t>
      </w:r>
      <w:r>
        <w:rPr>
          <w:rFonts w:ascii="Times New Roman" w:hAnsi="Times New Roman" w:cs="Times New Roman"/>
          <w:sz w:val="24"/>
          <w:szCs w:val="24"/>
          <w:lang w:val="ru-RU"/>
        </w:rPr>
        <w:t>23</w:t>
      </w:r>
      <w:r>
        <w:rPr>
          <w:rFonts w:ascii="Times New Roman" w:hAnsi="Times New Roman" w:cs="Times New Roman"/>
          <w:sz w:val="24"/>
          <w:szCs w:val="24"/>
        </w:rPr>
        <w:t xml:space="preserve">67,2 </w:t>
      </w:r>
      <w:proofErr w:type="spellStart"/>
      <w:r w:rsidRPr="00A6340D">
        <w:rPr>
          <w:rFonts w:ascii="Times New Roman" w:hAnsi="Times New Roman" w:cs="Times New Roman"/>
          <w:sz w:val="24"/>
          <w:szCs w:val="24"/>
        </w:rPr>
        <w:t>тис.грн</w:t>
      </w:r>
      <w:proofErr w:type="spellEnd"/>
    </w:p>
    <w:p w:rsidR="00077A85" w:rsidRDefault="00077A85" w:rsidP="00077A85">
      <w:pPr>
        <w:jc w:val="both"/>
      </w:pPr>
      <w:r w:rsidRPr="00A6340D">
        <w:t xml:space="preserve">Головний розпорядник бюджетних коштів </w:t>
      </w:r>
      <w:proofErr w:type="spellStart"/>
      <w:r w:rsidRPr="00A6340D">
        <w:t>Сєвєродонецька</w:t>
      </w:r>
      <w:proofErr w:type="spellEnd"/>
      <w:r w:rsidRPr="00A6340D">
        <w:t xml:space="preserve"> міська рада.</w:t>
      </w:r>
    </w:p>
    <w:p w:rsidR="00077A85" w:rsidRPr="00BC4613" w:rsidRDefault="00077A85" w:rsidP="00077A85">
      <w:pPr>
        <w:jc w:val="both"/>
        <w:rPr>
          <w:lang w:val="ru-RU"/>
        </w:rPr>
      </w:pPr>
    </w:p>
    <w:p w:rsidR="00077A85" w:rsidRDefault="00077A85" w:rsidP="00077A85">
      <w:pPr>
        <w:spacing w:before="240" w:after="240"/>
        <w:rPr>
          <w:b/>
        </w:rPr>
      </w:pPr>
      <w:r>
        <w:rPr>
          <w:b/>
        </w:rPr>
        <w:t>9</w:t>
      </w:r>
      <w:r w:rsidRPr="007D69D1">
        <w:rPr>
          <w:b/>
        </w:rPr>
        <w:t>. ОРГАНІЗАЦІЯ УПРАВЛІННЯ ТА КОНТРОЛЮ ЗА ХОДОМ ВИКОНАННЯ ПРОГРАМИ</w:t>
      </w:r>
    </w:p>
    <w:p w:rsidR="00077A85" w:rsidRPr="007D69D1" w:rsidRDefault="00077A85" w:rsidP="00077A85">
      <w:pPr>
        <w:spacing w:after="120"/>
        <w:jc w:val="both"/>
        <w:rPr>
          <w:b/>
        </w:rPr>
      </w:pPr>
      <w:r>
        <w:t xml:space="preserve">      Відділ земельних відносин та архітектури міської ради здійснює </w:t>
      </w:r>
      <w:r w:rsidRPr="007D69D1">
        <w:t>координацію дій між виконавцями програми та контролює її виконання, визначає порядок взаємного інформування (із зазначенням конкретних строків), порядок звітування, відповідає за збір форм звітності, інформування відповідальних посадових осіб про хід виконання Програми</w:t>
      </w:r>
      <w:r w:rsidRPr="007D69D1">
        <w:rPr>
          <w:b/>
        </w:rPr>
        <w:t>.</w:t>
      </w:r>
    </w:p>
    <w:p w:rsidR="00077A85" w:rsidRPr="007D69D1" w:rsidRDefault="00077A85" w:rsidP="00077A85">
      <w:pPr>
        <w:spacing w:before="240"/>
        <w:rPr>
          <w:b/>
        </w:rPr>
      </w:pPr>
      <w:r>
        <w:rPr>
          <w:b/>
        </w:rPr>
        <w:t>10</w:t>
      </w:r>
      <w:r w:rsidRPr="007D69D1">
        <w:rPr>
          <w:b/>
        </w:rPr>
        <w:t xml:space="preserve">. </w:t>
      </w:r>
      <w:r>
        <w:rPr>
          <w:b/>
        </w:rPr>
        <w:t>ОЧІКУВАНІ РЕЗУЛЬТАТИ ВИКОНАННЯ ПРОГРАМИ, ВИЗНАЧЕННЯ ЇЇ ЕФЕКТИВНОСТІ</w:t>
      </w:r>
    </w:p>
    <w:p w:rsidR="00077A85" w:rsidRPr="007D69D1" w:rsidRDefault="00077A85" w:rsidP="00077A85">
      <w:pPr>
        <w:jc w:val="center"/>
        <w:rPr>
          <w:b/>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320"/>
        <w:gridCol w:w="2160"/>
        <w:gridCol w:w="1084"/>
      </w:tblGrid>
      <w:tr w:rsidR="00077A85" w:rsidRPr="007D69D1" w:rsidTr="003A7E42">
        <w:tc>
          <w:tcPr>
            <w:tcW w:w="2268" w:type="dxa"/>
            <w:vAlign w:val="center"/>
          </w:tcPr>
          <w:p w:rsidR="00077A85" w:rsidRPr="007D69D1" w:rsidRDefault="00077A85" w:rsidP="003A7E42">
            <w:pPr>
              <w:pStyle w:val="a3"/>
              <w:spacing w:before="0" w:beforeAutospacing="0" w:after="0"/>
              <w:jc w:val="center"/>
              <w:rPr>
                <w:lang w:val="uk-UA"/>
              </w:rPr>
            </w:pPr>
            <w:r w:rsidRPr="007D69D1">
              <w:rPr>
                <w:b/>
                <w:bCs/>
                <w:lang w:val="uk-UA"/>
              </w:rPr>
              <w:t>Найменування завдання</w:t>
            </w:r>
          </w:p>
        </w:tc>
        <w:tc>
          <w:tcPr>
            <w:tcW w:w="4320" w:type="dxa"/>
            <w:vAlign w:val="center"/>
          </w:tcPr>
          <w:p w:rsidR="00077A85" w:rsidRPr="007D69D1" w:rsidRDefault="00077A85" w:rsidP="003A7E42">
            <w:pPr>
              <w:pStyle w:val="a3"/>
              <w:spacing w:before="0" w:beforeAutospacing="0" w:after="0"/>
              <w:jc w:val="center"/>
              <w:rPr>
                <w:lang w:val="uk-UA"/>
              </w:rPr>
            </w:pPr>
            <w:r w:rsidRPr="007D69D1">
              <w:rPr>
                <w:b/>
                <w:bCs/>
                <w:lang w:val="uk-UA"/>
              </w:rPr>
              <w:t>Найменування показника</w:t>
            </w:r>
          </w:p>
        </w:tc>
        <w:tc>
          <w:tcPr>
            <w:tcW w:w="2160" w:type="dxa"/>
            <w:vAlign w:val="center"/>
          </w:tcPr>
          <w:p w:rsidR="00077A85" w:rsidRPr="007D69D1" w:rsidRDefault="00077A85" w:rsidP="003A7E42">
            <w:pPr>
              <w:pStyle w:val="a3"/>
              <w:spacing w:before="0" w:beforeAutospacing="0" w:after="0"/>
              <w:jc w:val="center"/>
              <w:rPr>
                <w:lang w:val="uk-UA"/>
              </w:rPr>
            </w:pPr>
            <w:r w:rsidRPr="007D69D1">
              <w:rPr>
                <w:b/>
                <w:bCs/>
                <w:lang w:val="uk-UA"/>
              </w:rPr>
              <w:t>Одиниця виміру</w:t>
            </w:r>
          </w:p>
        </w:tc>
        <w:tc>
          <w:tcPr>
            <w:tcW w:w="1084" w:type="dxa"/>
            <w:vAlign w:val="center"/>
          </w:tcPr>
          <w:p w:rsidR="00077A85" w:rsidRPr="007D69D1" w:rsidRDefault="00077A85" w:rsidP="003A7E42">
            <w:pPr>
              <w:pStyle w:val="a3"/>
              <w:spacing w:before="0" w:beforeAutospacing="0" w:after="0"/>
              <w:jc w:val="center"/>
              <w:rPr>
                <w:b/>
                <w:lang w:val="uk-UA"/>
              </w:rPr>
            </w:pPr>
            <w:r w:rsidRPr="007D69D1">
              <w:rPr>
                <w:b/>
                <w:lang w:val="uk-UA"/>
              </w:rPr>
              <w:t>Значення показника</w:t>
            </w:r>
          </w:p>
        </w:tc>
      </w:tr>
      <w:tr w:rsidR="00077A85" w:rsidRPr="007D69D1" w:rsidTr="003A7E42">
        <w:trPr>
          <w:trHeight w:val="626"/>
        </w:trPr>
        <w:tc>
          <w:tcPr>
            <w:tcW w:w="2268" w:type="dxa"/>
            <w:vMerge w:val="restart"/>
            <w:vAlign w:val="center"/>
          </w:tcPr>
          <w:p w:rsidR="00077A85" w:rsidRPr="007D69D1" w:rsidRDefault="00077A85" w:rsidP="003A7E42">
            <w:r w:rsidRPr="00B3477E">
              <w:t>1.</w:t>
            </w:r>
            <w:r w:rsidRPr="00BC0DBA">
              <w:t xml:space="preserve"> </w:t>
            </w:r>
            <w:r>
              <w:t>П</w:t>
            </w:r>
            <w:r w:rsidRPr="00BC0DBA">
              <w:t>роведення топографо-геодезичних робіт для створення картографічн</w:t>
            </w:r>
            <w:r>
              <w:t>ого</w:t>
            </w:r>
            <w:r w:rsidRPr="00BC0DBA">
              <w:t xml:space="preserve"> план</w:t>
            </w:r>
            <w:r>
              <w:t>у</w:t>
            </w:r>
            <w:r>
              <w:rPr>
                <w:lang w:val="ru-RU"/>
              </w:rPr>
              <w:t xml:space="preserve"> М1:2000 </w:t>
            </w:r>
            <w:r w:rsidRPr="00BC0DBA">
              <w:t>в електронному вигляді</w:t>
            </w:r>
            <w:r w:rsidRPr="00B3477E">
              <w:t xml:space="preserve"> </w:t>
            </w: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Pr="007D69D1" w:rsidRDefault="00077A85" w:rsidP="003A7E42">
            <w:pPr>
              <w:pStyle w:val="a3"/>
              <w:spacing w:before="0" w:beforeAutospacing="0" w:after="0"/>
              <w:rPr>
                <w:lang w:val="uk-UA"/>
              </w:rPr>
            </w:pPr>
            <w:r w:rsidRPr="007D69D1">
              <w:rPr>
                <w:lang w:val="uk-UA"/>
              </w:rPr>
              <w:t xml:space="preserve">Бюджетні </w:t>
            </w:r>
            <w:r>
              <w:rPr>
                <w:lang w:val="uk-UA"/>
              </w:rPr>
              <w:t>кошти</w:t>
            </w:r>
          </w:p>
        </w:tc>
        <w:tc>
          <w:tcPr>
            <w:tcW w:w="2160" w:type="dxa"/>
          </w:tcPr>
          <w:p w:rsidR="00077A85" w:rsidRDefault="00077A85" w:rsidP="003A7E42">
            <w:pPr>
              <w:jc w:val="center"/>
            </w:pPr>
          </w:p>
          <w:p w:rsidR="00077A85" w:rsidRPr="007D69D1" w:rsidRDefault="00077A85" w:rsidP="003A7E42">
            <w:pPr>
              <w:jc w:val="center"/>
            </w:pPr>
            <w:proofErr w:type="spellStart"/>
            <w:r>
              <w:t>тис.г</w:t>
            </w:r>
            <w:r w:rsidRPr="007D69D1">
              <w:t>рн</w:t>
            </w:r>
            <w:proofErr w:type="spellEnd"/>
            <w:r w:rsidRPr="007D69D1">
              <w:t>.</w:t>
            </w:r>
          </w:p>
        </w:tc>
        <w:tc>
          <w:tcPr>
            <w:tcW w:w="1084" w:type="dxa"/>
          </w:tcPr>
          <w:p w:rsidR="00077A85" w:rsidRDefault="00077A85" w:rsidP="003A7E42">
            <w:pPr>
              <w:jc w:val="center"/>
            </w:pPr>
          </w:p>
          <w:p w:rsidR="00077A85" w:rsidRPr="007D69D1" w:rsidRDefault="00077A85" w:rsidP="003A7E42">
            <w:pPr>
              <w:jc w:val="center"/>
            </w:pPr>
            <w:r>
              <w:rPr>
                <w:lang w:val="ru-RU"/>
              </w:rPr>
              <w:t>7</w:t>
            </w:r>
            <w:r>
              <w:t>33,0</w:t>
            </w:r>
          </w:p>
        </w:tc>
      </w:tr>
      <w:tr w:rsidR="00077A85" w:rsidRPr="007D69D1" w:rsidTr="003A7E42">
        <w:trPr>
          <w:trHeight w:val="532"/>
        </w:trPr>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продукту</w:t>
            </w:r>
          </w:p>
          <w:p w:rsidR="00077A85" w:rsidRPr="007D69D1" w:rsidRDefault="00077A85" w:rsidP="003A7E42">
            <w:pPr>
              <w:pStyle w:val="a3"/>
              <w:spacing w:before="0" w:beforeAutospacing="0" w:after="0"/>
              <w:rPr>
                <w:lang w:val="uk-UA"/>
              </w:rPr>
            </w:pPr>
            <w:r>
              <w:rPr>
                <w:lang w:val="uk-UA"/>
              </w:rPr>
              <w:t>Картографічні плани М1:2000 в електронному вигляді та на паперових носіях</w:t>
            </w:r>
          </w:p>
        </w:tc>
        <w:tc>
          <w:tcPr>
            <w:tcW w:w="2160" w:type="dxa"/>
          </w:tcPr>
          <w:p w:rsidR="00077A85" w:rsidRDefault="00077A85" w:rsidP="003A7E42">
            <w:pPr>
              <w:jc w:val="center"/>
            </w:pPr>
          </w:p>
          <w:p w:rsidR="00077A85" w:rsidRPr="007D69D1" w:rsidRDefault="00077A85" w:rsidP="003A7E42">
            <w:pPr>
              <w:jc w:val="center"/>
            </w:pPr>
            <w:r>
              <w:t>ш</w:t>
            </w:r>
            <w:r w:rsidRPr="007D69D1">
              <w:t>т.</w:t>
            </w:r>
          </w:p>
        </w:tc>
        <w:tc>
          <w:tcPr>
            <w:tcW w:w="1084" w:type="dxa"/>
          </w:tcPr>
          <w:p w:rsidR="00077A85" w:rsidRDefault="00077A85" w:rsidP="003A7E42">
            <w:pPr>
              <w:jc w:val="center"/>
            </w:pPr>
          </w:p>
          <w:p w:rsidR="00077A85" w:rsidRPr="00CA757A" w:rsidRDefault="00077A85" w:rsidP="003A7E42">
            <w:pPr>
              <w:jc w:val="center"/>
              <w:rPr>
                <w:lang w:val="ru-RU"/>
              </w:rPr>
            </w:pPr>
            <w:r>
              <w:rPr>
                <w:lang w:val="ru-RU"/>
              </w:rPr>
              <w:t>3</w:t>
            </w:r>
          </w:p>
        </w:tc>
      </w:tr>
      <w:tr w:rsidR="00077A85" w:rsidRPr="007D69D1" w:rsidTr="003A7E42">
        <w:trPr>
          <w:trHeight w:val="532"/>
        </w:trPr>
        <w:tc>
          <w:tcPr>
            <w:tcW w:w="2268" w:type="dxa"/>
            <w:vMerge/>
          </w:tcPr>
          <w:p w:rsidR="00077A85" w:rsidRPr="007D69D1" w:rsidRDefault="00077A85" w:rsidP="003A7E42">
            <w:pPr>
              <w:spacing w:after="120"/>
              <w:jc w:val="both"/>
            </w:pPr>
          </w:p>
        </w:tc>
        <w:tc>
          <w:tcPr>
            <w:tcW w:w="4320" w:type="dxa"/>
            <w:vAlign w:val="center"/>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Pr="007D69D1" w:rsidRDefault="00077A85" w:rsidP="003A7E42">
            <w:pPr>
              <w:pStyle w:val="a3"/>
              <w:spacing w:before="0" w:beforeAutospacing="0" w:after="0"/>
              <w:rPr>
                <w:lang w:val="uk-UA"/>
              </w:rPr>
            </w:pPr>
            <w:r>
              <w:rPr>
                <w:lang w:val="uk-UA"/>
              </w:rPr>
              <w:t>Наявність картографічних планів М1:2000 в електронному вигляді та на паперових носіях</w:t>
            </w:r>
          </w:p>
        </w:tc>
        <w:tc>
          <w:tcPr>
            <w:tcW w:w="2160" w:type="dxa"/>
            <w:vAlign w:val="center"/>
          </w:tcPr>
          <w:p w:rsidR="00077A85" w:rsidRPr="00013509" w:rsidRDefault="00077A85" w:rsidP="003A7E42">
            <w:r>
              <w:t xml:space="preserve">Кількість містобудівної документації, яку можливо розробити, </w:t>
            </w:r>
            <w:proofErr w:type="spellStart"/>
            <w:r>
              <w:t>шт</w:t>
            </w:r>
            <w:proofErr w:type="spellEnd"/>
            <w:r w:rsidRPr="00023F2C">
              <w:t xml:space="preserve"> </w:t>
            </w:r>
          </w:p>
        </w:tc>
        <w:tc>
          <w:tcPr>
            <w:tcW w:w="1084" w:type="dxa"/>
            <w:vAlign w:val="center"/>
          </w:tcPr>
          <w:p w:rsidR="00077A85" w:rsidRPr="00FF6ECD" w:rsidRDefault="00077A85" w:rsidP="003A7E42">
            <w:pPr>
              <w:jc w:val="center"/>
              <w:rPr>
                <w:lang w:val="ru-RU"/>
              </w:rPr>
            </w:pPr>
            <w:r>
              <w:rPr>
                <w:lang w:val="ru-RU"/>
              </w:rPr>
              <w:t>3</w:t>
            </w:r>
          </w:p>
        </w:tc>
      </w:tr>
      <w:tr w:rsidR="00077A85" w:rsidRPr="007D69D1" w:rsidTr="003A7E42">
        <w:trPr>
          <w:trHeight w:val="695"/>
        </w:trPr>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266B19" w:rsidRDefault="00077A85" w:rsidP="003A7E42">
            <w:pPr>
              <w:pStyle w:val="a3"/>
              <w:spacing w:before="0" w:beforeAutospacing="0" w:after="0"/>
              <w:rPr>
                <w:lang w:val="uk-UA"/>
              </w:rPr>
            </w:pPr>
            <w:r>
              <w:rPr>
                <w:lang w:val="uk-UA"/>
              </w:rPr>
              <w:t>Виконання вимог законодавства, м</w:t>
            </w:r>
            <w:r w:rsidRPr="00266B19">
              <w:rPr>
                <w:lang w:val="uk-UA"/>
              </w:rPr>
              <w:t xml:space="preserve">ожливість розроблення містобудівної документації </w:t>
            </w:r>
          </w:p>
        </w:tc>
        <w:tc>
          <w:tcPr>
            <w:tcW w:w="2160" w:type="dxa"/>
            <w:vAlign w:val="center"/>
          </w:tcPr>
          <w:p w:rsidR="00077A85" w:rsidRPr="007D69D1" w:rsidRDefault="00077A85" w:rsidP="003A7E42">
            <w:pPr>
              <w:spacing w:after="120"/>
            </w:pPr>
            <w:r w:rsidRPr="00023F2C">
              <w:t>Площа території  міста, на яку</w:t>
            </w:r>
            <w:r>
              <w:t xml:space="preserve"> можливо розробити містобудівну документацію, га </w:t>
            </w:r>
          </w:p>
        </w:tc>
        <w:tc>
          <w:tcPr>
            <w:tcW w:w="1084" w:type="dxa"/>
            <w:vAlign w:val="center"/>
          </w:tcPr>
          <w:p w:rsidR="00077A85" w:rsidRPr="00CA757A" w:rsidRDefault="00077A85" w:rsidP="003A7E42">
            <w:pPr>
              <w:spacing w:after="120"/>
              <w:jc w:val="center"/>
              <w:rPr>
                <w:lang w:val="ru-RU"/>
              </w:rPr>
            </w:pPr>
            <w:r>
              <w:rPr>
                <w:lang w:val="ru-RU"/>
              </w:rPr>
              <w:t>4151,4</w:t>
            </w:r>
          </w:p>
        </w:tc>
      </w:tr>
      <w:tr w:rsidR="00077A85" w:rsidRPr="007D69D1" w:rsidTr="003A7E42">
        <w:trPr>
          <w:trHeight w:val="573"/>
        </w:trPr>
        <w:tc>
          <w:tcPr>
            <w:tcW w:w="2268" w:type="dxa"/>
            <w:vMerge w:val="restart"/>
            <w:vAlign w:val="center"/>
          </w:tcPr>
          <w:p w:rsidR="00077A85" w:rsidRDefault="00077A85" w:rsidP="003A7E42">
            <w:r>
              <w:t>2. В</w:t>
            </w:r>
            <w:r w:rsidRPr="00327038">
              <w:t xml:space="preserve">несення змін та доповнень до генерального плану </w:t>
            </w:r>
            <w:proofErr w:type="spellStart"/>
            <w:r w:rsidRPr="00327038">
              <w:t>м.Сєвєродонецька</w:t>
            </w:r>
            <w:proofErr w:type="spellEnd"/>
            <w:r w:rsidRPr="007D69D1">
              <w:t xml:space="preserve"> </w:t>
            </w:r>
          </w:p>
          <w:p w:rsidR="00077A85" w:rsidRPr="007D69D1" w:rsidRDefault="00077A85" w:rsidP="003A7E42">
            <w:r>
              <w:t>(продовження робіт)</w:t>
            </w: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Pr="007D69D1" w:rsidRDefault="00077A85" w:rsidP="003A7E42">
            <w:pPr>
              <w:pStyle w:val="a3"/>
              <w:spacing w:before="0" w:beforeAutospacing="0" w:after="0"/>
              <w:rPr>
                <w:lang w:val="uk-UA"/>
              </w:rPr>
            </w:pPr>
            <w:r w:rsidRPr="007D69D1">
              <w:rPr>
                <w:lang w:val="uk-UA"/>
              </w:rPr>
              <w:t>Бюджетні кошти</w:t>
            </w:r>
          </w:p>
        </w:tc>
        <w:tc>
          <w:tcPr>
            <w:tcW w:w="2160" w:type="dxa"/>
          </w:tcPr>
          <w:p w:rsidR="00077A85" w:rsidRPr="00B3477E" w:rsidRDefault="00077A85" w:rsidP="003A7E42">
            <w:pPr>
              <w:jc w:val="center"/>
            </w:pPr>
          </w:p>
          <w:p w:rsidR="00077A85" w:rsidRPr="007D69D1" w:rsidRDefault="00077A85" w:rsidP="003A7E42">
            <w:pPr>
              <w:jc w:val="center"/>
            </w:pPr>
            <w:r>
              <w:rPr>
                <w:lang w:val="ru-RU"/>
              </w:rPr>
              <w:t>т</w:t>
            </w:r>
            <w:proofErr w:type="spellStart"/>
            <w:r>
              <w:t>ис</w:t>
            </w:r>
            <w:proofErr w:type="spellEnd"/>
            <w:proofErr w:type="gramStart"/>
            <w:r>
              <w:t>.</w:t>
            </w:r>
            <w:proofErr w:type="gramEnd"/>
            <w:r>
              <w:t xml:space="preserve"> </w:t>
            </w:r>
            <w:proofErr w:type="gramStart"/>
            <w:r w:rsidRPr="007D69D1">
              <w:t>г</w:t>
            </w:r>
            <w:proofErr w:type="gramEnd"/>
            <w:r w:rsidRPr="007D69D1">
              <w:t>рн.</w:t>
            </w:r>
          </w:p>
        </w:tc>
        <w:tc>
          <w:tcPr>
            <w:tcW w:w="1084" w:type="dxa"/>
          </w:tcPr>
          <w:p w:rsidR="00077A85" w:rsidRPr="00B3477E" w:rsidRDefault="00077A85" w:rsidP="003A7E42">
            <w:pPr>
              <w:jc w:val="center"/>
            </w:pPr>
          </w:p>
          <w:p w:rsidR="00077A85" w:rsidRPr="007D69D1" w:rsidRDefault="00077A85" w:rsidP="003A7E42">
            <w:pPr>
              <w:jc w:val="center"/>
            </w:pPr>
            <w:r>
              <w:t>384,0</w:t>
            </w:r>
          </w:p>
        </w:tc>
      </w:tr>
      <w:tr w:rsidR="00077A85" w:rsidRPr="007D69D1" w:rsidTr="003A7E42">
        <w:trPr>
          <w:trHeight w:val="768"/>
        </w:trPr>
        <w:tc>
          <w:tcPr>
            <w:tcW w:w="2268" w:type="dxa"/>
            <w:vMerge/>
            <w:vAlign w:val="center"/>
          </w:tcPr>
          <w:p w:rsidR="00077A85" w:rsidRPr="007D69D1" w:rsidRDefault="00077A85" w:rsidP="003A7E42">
            <w:pPr>
              <w:spacing w:after="120"/>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продукту</w:t>
            </w:r>
          </w:p>
          <w:p w:rsidR="00077A85" w:rsidRDefault="00077A85" w:rsidP="003A7E42">
            <w:pPr>
              <w:pStyle w:val="a3"/>
              <w:spacing w:before="0" w:beforeAutospacing="0" w:after="0"/>
              <w:rPr>
                <w:lang w:val="uk-UA"/>
              </w:rPr>
            </w:pPr>
            <w:r>
              <w:rPr>
                <w:lang w:val="uk-UA"/>
              </w:rPr>
              <w:t xml:space="preserve">Генплан міста </w:t>
            </w:r>
            <w:proofErr w:type="spellStart"/>
            <w:r>
              <w:rPr>
                <w:lang w:val="uk-UA"/>
              </w:rPr>
              <w:t>Сєвєродонецька</w:t>
            </w:r>
            <w:proofErr w:type="spellEnd"/>
            <w:r>
              <w:rPr>
                <w:lang w:val="uk-UA"/>
              </w:rPr>
              <w:t xml:space="preserve"> з внесеними змінами та доповненнями</w:t>
            </w:r>
          </w:p>
          <w:p w:rsidR="00077A85" w:rsidRPr="007D69D1" w:rsidRDefault="00077A85" w:rsidP="003A7E42">
            <w:pPr>
              <w:pStyle w:val="a3"/>
              <w:spacing w:before="0" w:beforeAutospacing="0" w:after="0"/>
              <w:rPr>
                <w:lang w:val="uk-UA"/>
              </w:rPr>
            </w:pPr>
          </w:p>
        </w:tc>
        <w:tc>
          <w:tcPr>
            <w:tcW w:w="2160" w:type="dxa"/>
          </w:tcPr>
          <w:p w:rsidR="00077A85" w:rsidRDefault="00077A85" w:rsidP="003A7E42">
            <w:pPr>
              <w:jc w:val="center"/>
            </w:pPr>
          </w:p>
          <w:p w:rsidR="00077A85" w:rsidRPr="00E971CA" w:rsidRDefault="00077A85" w:rsidP="003A7E42">
            <w:pPr>
              <w:jc w:val="center"/>
              <w:rPr>
                <w:lang w:val="en-US"/>
              </w:rPr>
            </w:pPr>
            <w:r>
              <w:t>ш</w:t>
            </w:r>
            <w:r w:rsidRPr="00E971CA">
              <w:rPr>
                <w:lang w:val="en-US"/>
              </w:rPr>
              <w:t>т.</w:t>
            </w:r>
          </w:p>
          <w:p w:rsidR="00077A85" w:rsidRPr="007D69D1" w:rsidRDefault="00077A85" w:rsidP="003A7E42">
            <w:pPr>
              <w:jc w:val="center"/>
            </w:pPr>
          </w:p>
        </w:tc>
        <w:tc>
          <w:tcPr>
            <w:tcW w:w="1084" w:type="dxa"/>
          </w:tcPr>
          <w:p w:rsidR="00077A85" w:rsidRDefault="00077A85" w:rsidP="003A7E42">
            <w:pPr>
              <w:jc w:val="center"/>
            </w:pPr>
          </w:p>
          <w:p w:rsidR="00077A85" w:rsidRDefault="00077A85" w:rsidP="003A7E42">
            <w:pPr>
              <w:jc w:val="center"/>
            </w:pPr>
            <w:r>
              <w:t>1</w:t>
            </w:r>
          </w:p>
          <w:p w:rsidR="00077A85" w:rsidRPr="007D69D1" w:rsidRDefault="00077A85" w:rsidP="003A7E42">
            <w:pPr>
              <w:jc w:val="center"/>
            </w:pPr>
          </w:p>
        </w:tc>
      </w:tr>
      <w:tr w:rsidR="00077A85" w:rsidRPr="007D69D1" w:rsidTr="003A7E42">
        <w:trPr>
          <w:trHeight w:val="695"/>
        </w:trPr>
        <w:tc>
          <w:tcPr>
            <w:tcW w:w="2268" w:type="dxa"/>
            <w:vMerge/>
            <w:vAlign w:val="center"/>
          </w:tcPr>
          <w:p w:rsidR="00077A85" w:rsidRPr="007D69D1" w:rsidRDefault="00077A85" w:rsidP="003A7E42">
            <w:pPr>
              <w:spacing w:after="120"/>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Pr="007D69D1" w:rsidRDefault="00077A85" w:rsidP="003A7E42">
            <w:pPr>
              <w:pStyle w:val="a3"/>
              <w:spacing w:before="0" w:beforeAutospacing="0" w:after="0"/>
              <w:rPr>
                <w:lang w:val="uk-UA"/>
              </w:rPr>
            </w:pPr>
            <w:r>
              <w:rPr>
                <w:lang w:val="uk-UA"/>
              </w:rPr>
              <w:t xml:space="preserve">Наявність генплану міста </w:t>
            </w:r>
            <w:proofErr w:type="spellStart"/>
            <w:r>
              <w:rPr>
                <w:lang w:val="uk-UA"/>
              </w:rPr>
              <w:t>Сєвєродонецька</w:t>
            </w:r>
            <w:proofErr w:type="spellEnd"/>
            <w:r>
              <w:rPr>
                <w:lang w:val="uk-UA"/>
              </w:rPr>
              <w:t xml:space="preserve"> з внесеними змінами та доповненнями</w:t>
            </w:r>
          </w:p>
        </w:tc>
        <w:tc>
          <w:tcPr>
            <w:tcW w:w="2160" w:type="dxa"/>
            <w:vAlign w:val="center"/>
          </w:tcPr>
          <w:p w:rsidR="00077A85" w:rsidRPr="00013509" w:rsidRDefault="00077A85" w:rsidP="003A7E42">
            <w:pPr>
              <w:spacing w:after="120"/>
              <w:jc w:val="both"/>
              <w:rPr>
                <w:lang w:val="ru-RU"/>
              </w:rPr>
            </w:pPr>
            <w:r>
              <w:rPr>
                <w:lang w:val="ru-RU"/>
              </w:rPr>
              <w:t xml:space="preserve">              шт.</w:t>
            </w:r>
          </w:p>
        </w:tc>
        <w:tc>
          <w:tcPr>
            <w:tcW w:w="1084" w:type="dxa"/>
            <w:vAlign w:val="center"/>
          </w:tcPr>
          <w:p w:rsidR="00077A85" w:rsidRPr="00013509" w:rsidRDefault="00077A85" w:rsidP="003A7E42">
            <w:pPr>
              <w:spacing w:after="120"/>
              <w:jc w:val="center"/>
              <w:rPr>
                <w:b/>
                <w:lang w:val="ru-RU"/>
              </w:rPr>
            </w:pPr>
            <w: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7D69D1" w:rsidRDefault="00077A85" w:rsidP="003A7E42">
            <w:r>
              <w:t>Виконання вимог законодавства, можливість розроблення плану зонування території</w:t>
            </w:r>
          </w:p>
        </w:tc>
        <w:tc>
          <w:tcPr>
            <w:tcW w:w="2160" w:type="dxa"/>
            <w:vAlign w:val="center"/>
          </w:tcPr>
          <w:p w:rsidR="00077A85" w:rsidRPr="007D69D1" w:rsidRDefault="00077A85" w:rsidP="003A7E42">
            <w:pPr>
              <w:spacing w:after="120"/>
              <w:jc w:val="center"/>
            </w:pPr>
            <w:proofErr w:type="spellStart"/>
            <w:r>
              <w:rPr>
                <w:lang w:val="ru-RU"/>
              </w:rPr>
              <w:t>Площа</w:t>
            </w:r>
            <w:proofErr w:type="spellEnd"/>
            <w:r>
              <w:rPr>
                <w:lang w:val="ru-RU"/>
              </w:rPr>
              <w:t xml:space="preserve"> </w:t>
            </w:r>
            <w:proofErr w:type="spellStart"/>
            <w:r>
              <w:rPr>
                <w:lang w:val="ru-RU"/>
              </w:rPr>
              <w:t>території</w:t>
            </w:r>
            <w:proofErr w:type="spellEnd"/>
            <w:r>
              <w:rPr>
                <w:lang w:val="ru-RU"/>
              </w:rPr>
              <w:t xml:space="preserve">, яка </w:t>
            </w:r>
            <w:proofErr w:type="spellStart"/>
            <w:r>
              <w:rPr>
                <w:lang w:val="ru-RU"/>
              </w:rPr>
              <w:t>додатково</w:t>
            </w:r>
            <w:proofErr w:type="spellEnd"/>
            <w:r>
              <w:rPr>
                <w:lang w:val="ru-RU"/>
              </w:rPr>
              <w:t xml:space="preserve"> </w:t>
            </w:r>
            <w:proofErr w:type="gramStart"/>
            <w:r>
              <w:rPr>
                <w:lang w:val="ru-RU"/>
              </w:rPr>
              <w:t>включена</w:t>
            </w:r>
            <w:proofErr w:type="gramEnd"/>
            <w:r>
              <w:rPr>
                <w:lang w:val="ru-RU"/>
              </w:rPr>
              <w:t xml:space="preserve"> в генплан </w:t>
            </w:r>
            <w:proofErr w:type="spellStart"/>
            <w:r>
              <w:rPr>
                <w:lang w:val="ru-RU"/>
              </w:rPr>
              <w:t>міста</w:t>
            </w:r>
            <w:proofErr w:type="spellEnd"/>
            <w:r>
              <w:rPr>
                <w:lang w:val="ru-RU"/>
              </w:rPr>
              <w:t>, га</w:t>
            </w:r>
          </w:p>
        </w:tc>
        <w:tc>
          <w:tcPr>
            <w:tcW w:w="1084" w:type="dxa"/>
            <w:vAlign w:val="center"/>
          </w:tcPr>
          <w:p w:rsidR="00077A85" w:rsidRPr="0079344B" w:rsidRDefault="00077A85" w:rsidP="003A7E42">
            <w:pPr>
              <w:spacing w:after="120"/>
              <w:jc w:val="center"/>
              <w:rPr>
                <w:lang w:val="ru-RU"/>
              </w:rPr>
            </w:pPr>
            <w:r>
              <w:rPr>
                <w:lang w:val="ru-RU"/>
              </w:rPr>
              <w:t>227,0</w:t>
            </w:r>
          </w:p>
        </w:tc>
      </w:tr>
      <w:tr w:rsidR="00077A85" w:rsidRPr="007D69D1" w:rsidTr="003A7E42">
        <w:tc>
          <w:tcPr>
            <w:tcW w:w="2268" w:type="dxa"/>
            <w:vMerge w:val="restart"/>
            <w:vAlign w:val="center"/>
          </w:tcPr>
          <w:p w:rsidR="00077A85" w:rsidRDefault="00077A85" w:rsidP="003A7E42">
            <w:r>
              <w:t>3. Р</w:t>
            </w:r>
            <w:r w:rsidRPr="00F867D1">
              <w:t>озроблення плану зонування</w:t>
            </w:r>
          </w:p>
          <w:p w:rsidR="00077A85" w:rsidRDefault="00077A85" w:rsidP="003A7E42">
            <w:r>
              <w:t xml:space="preserve">території міста </w:t>
            </w:r>
            <w:proofErr w:type="spellStart"/>
            <w:r>
              <w:t>Сєвєродонецька</w:t>
            </w:r>
            <w:proofErr w:type="spellEnd"/>
          </w:p>
          <w:p w:rsidR="00077A85" w:rsidRPr="007D69D1" w:rsidRDefault="00077A85" w:rsidP="003A7E42">
            <w:r>
              <w:t>(у складі оновленого генплану, продовження робіт)</w:t>
            </w:r>
            <w:r w:rsidRPr="007D69D1">
              <w:t xml:space="preserve"> </w:t>
            </w: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Pr="007D69D1" w:rsidRDefault="00077A85" w:rsidP="003A7E42">
            <w:pPr>
              <w:pStyle w:val="a3"/>
              <w:spacing w:before="0" w:beforeAutospacing="0" w:after="0"/>
              <w:rPr>
                <w:lang w:val="uk-UA"/>
              </w:rPr>
            </w:pPr>
            <w:r w:rsidRPr="007D69D1">
              <w:rPr>
                <w:lang w:val="uk-UA"/>
              </w:rPr>
              <w:t>Бюджетні кошти</w:t>
            </w:r>
          </w:p>
        </w:tc>
        <w:tc>
          <w:tcPr>
            <w:tcW w:w="2160" w:type="dxa"/>
            <w:vAlign w:val="center"/>
          </w:tcPr>
          <w:p w:rsidR="00077A85" w:rsidRPr="007D69D1" w:rsidRDefault="00077A85" w:rsidP="003A7E42">
            <w:pPr>
              <w:spacing w:after="120"/>
              <w:jc w:val="center"/>
            </w:pPr>
            <w:r>
              <w:t xml:space="preserve">тис. </w:t>
            </w:r>
            <w:r w:rsidRPr="007D69D1">
              <w:t>грн.</w:t>
            </w:r>
          </w:p>
        </w:tc>
        <w:tc>
          <w:tcPr>
            <w:tcW w:w="1084" w:type="dxa"/>
            <w:vAlign w:val="center"/>
          </w:tcPr>
          <w:p w:rsidR="00077A85" w:rsidRPr="007D69D1" w:rsidRDefault="00077A85" w:rsidP="003A7E42">
            <w:pPr>
              <w:spacing w:after="120"/>
              <w:jc w:val="center"/>
            </w:pPr>
            <w:r>
              <w:t>300,0</w:t>
            </w:r>
          </w:p>
        </w:tc>
      </w:tr>
      <w:tr w:rsidR="00077A85" w:rsidRPr="007D69D1" w:rsidTr="003A7E42">
        <w:tc>
          <w:tcPr>
            <w:tcW w:w="2268" w:type="dxa"/>
            <w:vMerge/>
          </w:tcPr>
          <w:p w:rsidR="00077A85" w:rsidRPr="007D69D1" w:rsidRDefault="00077A85" w:rsidP="003A7E42">
            <w:pPr>
              <w:spacing w:after="120"/>
            </w:pPr>
          </w:p>
        </w:tc>
        <w:tc>
          <w:tcPr>
            <w:tcW w:w="4320" w:type="dxa"/>
          </w:tcPr>
          <w:p w:rsidR="00077A85" w:rsidRPr="00323549" w:rsidRDefault="00077A85" w:rsidP="003A7E42">
            <w:pPr>
              <w:pStyle w:val="a3"/>
              <w:spacing w:before="0" w:beforeAutospacing="0" w:after="0"/>
              <w:rPr>
                <w:b/>
                <w:lang w:val="uk-UA"/>
              </w:rPr>
            </w:pPr>
            <w:r w:rsidRPr="00323549">
              <w:rPr>
                <w:b/>
                <w:lang w:val="uk-UA"/>
              </w:rPr>
              <w:t>Показник продукту</w:t>
            </w:r>
          </w:p>
          <w:p w:rsidR="00077A85" w:rsidRPr="00323549" w:rsidRDefault="00077A85" w:rsidP="003A7E42">
            <w:pPr>
              <w:pStyle w:val="a3"/>
              <w:spacing w:before="0" w:beforeAutospacing="0" w:after="0"/>
              <w:rPr>
                <w:lang w:val="uk-UA"/>
              </w:rPr>
            </w:pPr>
            <w:r>
              <w:rPr>
                <w:lang w:val="uk-UA"/>
              </w:rPr>
              <w:t xml:space="preserve">План зонування території міста </w:t>
            </w:r>
            <w:proofErr w:type="spellStart"/>
            <w:r>
              <w:rPr>
                <w:lang w:val="uk-UA"/>
              </w:rPr>
              <w:t>Сєвєродонецька</w:t>
            </w:r>
            <w:proofErr w:type="spellEnd"/>
          </w:p>
        </w:tc>
        <w:tc>
          <w:tcPr>
            <w:tcW w:w="2160" w:type="dxa"/>
          </w:tcPr>
          <w:p w:rsidR="00077A85" w:rsidRPr="00C91941" w:rsidRDefault="00077A85" w:rsidP="003A7E42">
            <w:pPr>
              <w:jc w:val="center"/>
              <w:rPr>
                <w:lang w:val="ru-RU"/>
              </w:rPr>
            </w:pPr>
          </w:p>
          <w:p w:rsidR="00077A85" w:rsidRPr="004B6432" w:rsidRDefault="00077A85" w:rsidP="003A7E42">
            <w:pPr>
              <w:jc w:val="center"/>
              <w:rPr>
                <w:lang w:val="ru-RU"/>
              </w:rPr>
            </w:pPr>
            <w:r>
              <w:t>ш</w:t>
            </w:r>
            <w:r w:rsidRPr="004B6432">
              <w:rPr>
                <w:lang w:val="ru-RU"/>
              </w:rPr>
              <w:t>т.</w:t>
            </w:r>
          </w:p>
          <w:p w:rsidR="00077A85" w:rsidRPr="004B6432" w:rsidRDefault="00077A85" w:rsidP="003A7E42">
            <w:pPr>
              <w:jc w:val="center"/>
              <w:rPr>
                <w:lang w:val="ru-RU"/>
              </w:rPr>
            </w:pPr>
          </w:p>
        </w:tc>
        <w:tc>
          <w:tcPr>
            <w:tcW w:w="1084" w:type="dxa"/>
          </w:tcPr>
          <w:p w:rsidR="00077A85" w:rsidRPr="004B6432" w:rsidRDefault="00077A85" w:rsidP="003A7E42">
            <w:pPr>
              <w:jc w:val="center"/>
              <w:rPr>
                <w:lang w:val="ru-RU"/>
              </w:rPr>
            </w:pPr>
          </w:p>
          <w:p w:rsidR="00077A85" w:rsidRPr="00C91941" w:rsidRDefault="00077A85" w:rsidP="003A7E42">
            <w:pPr>
              <w:jc w:val="center"/>
            </w:pPr>
            <w:r>
              <w:t>1</w:t>
            </w:r>
          </w:p>
          <w:p w:rsidR="00077A85" w:rsidRPr="004B6432" w:rsidRDefault="00077A85" w:rsidP="003A7E42">
            <w:pPr>
              <w:jc w:val="center"/>
              <w:rPr>
                <w:lang w:val="ru-RU"/>
              </w:rPr>
            </w:pPr>
          </w:p>
        </w:tc>
      </w:tr>
      <w:tr w:rsidR="00077A85" w:rsidRPr="007D69D1" w:rsidTr="003A7E42">
        <w:tc>
          <w:tcPr>
            <w:tcW w:w="2268" w:type="dxa"/>
            <w:vMerge/>
            <w:vAlign w:val="center"/>
          </w:tcPr>
          <w:p w:rsidR="00077A85" w:rsidRPr="007D69D1" w:rsidRDefault="00077A85" w:rsidP="003A7E42">
            <w:pPr>
              <w:spacing w:after="120"/>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Pr="007D69D1" w:rsidRDefault="00077A85" w:rsidP="003A7E42">
            <w:pPr>
              <w:pStyle w:val="a3"/>
              <w:spacing w:before="0" w:beforeAutospacing="0" w:after="0"/>
              <w:rPr>
                <w:lang w:val="uk-UA"/>
              </w:rPr>
            </w:pPr>
            <w:r>
              <w:rPr>
                <w:lang w:val="uk-UA"/>
              </w:rPr>
              <w:t xml:space="preserve">Наявність плану зонування території міста </w:t>
            </w:r>
            <w:proofErr w:type="spellStart"/>
            <w:r>
              <w:rPr>
                <w:lang w:val="uk-UA"/>
              </w:rPr>
              <w:t>Сєвєродонецька</w:t>
            </w:r>
            <w:proofErr w:type="spellEnd"/>
          </w:p>
        </w:tc>
        <w:tc>
          <w:tcPr>
            <w:tcW w:w="2160" w:type="dxa"/>
            <w:vAlign w:val="center"/>
          </w:tcPr>
          <w:p w:rsidR="00077A85" w:rsidRPr="00013509" w:rsidRDefault="00077A85" w:rsidP="003A7E42">
            <w:pPr>
              <w:spacing w:after="120"/>
              <w:jc w:val="center"/>
              <w:rPr>
                <w:lang w:val="ru-RU"/>
              </w:rPr>
            </w:pPr>
            <w:r>
              <w:rPr>
                <w:lang w:val="ru-RU"/>
              </w:rPr>
              <w:t>шт.</w:t>
            </w:r>
          </w:p>
        </w:tc>
        <w:tc>
          <w:tcPr>
            <w:tcW w:w="1084" w:type="dxa"/>
            <w:vAlign w:val="center"/>
          </w:tcPr>
          <w:p w:rsidR="00077A85" w:rsidRPr="00013509" w:rsidRDefault="00077A85" w:rsidP="003A7E42">
            <w:pPr>
              <w:spacing w:after="120"/>
              <w:jc w:val="center"/>
              <w:rPr>
                <w:lang w:val="ru-RU"/>
              </w:rPr>
            </w:pPr>
            <w: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7D69D1" w:rsidRDefault="00077A85" w:rsidP="003A7E42">
            <w:pPr>
              <w:pStyle w:val="a3"/>
              <w:spacing w:before="0" w:beforeAutospacing="0" w:after="0"/>
              <w:rPr>
                <w:lang w:val="uk-UA"/>
              </w:rPr>
            </w:pPr>
            <w:r>
              <w:rPr>
                <w:lang w:val="uk-UA"/>
              </w:rPr>
              <w:t>Виконання вимог законодавства, м</w:t>
            </w:r>
            <w:r w:rsidRPr="009C4852">
              <w:rPr>
                <w:lang w:val="uk-UA"/>
              </w:rPr>
              <w:t xml:space="preserve">ожливість відведення земельних ділянок для містобудівних потреб, зміни цільового призначення земельних ділянок, </w:t>
            </w:r>
            <w:r>
              <w:rPr>
                <w:lang w:val="uk-UA"/>
              </w:rPr>
              <w:t>визначення містобудівних умов та обмежень для забудови земельних ділянок</w:t>
            </w:r>
          </w:p>
        </w:tc>
        <w:tc>
          <w:tcPr>
            <w:tcW w:w="2160" w:type="dxa"/>
            <w:vAlign w:val="center"/>
          </w:tcPr>
          <w:p w:rsidR="00077A85" w:rsidRPr="007D69D1" w:rsidRDefault="00077A85" w:rsidP="003A7E42">
            <w:r>
              <w:t>Площа території міста, на яку розроблений план зонування, га</w:t>
            </w:r>
          </w:p>
        </w:tc>
        <w:tc>
          <w:tcPr>
            <w:tcW w:w="1084" w:type="dxa"/>
            <w:vAlign w:val="center"/>
          </w:tcPr>
          <w:p w:rsidR="00077A85" w:rsidRPr="00FF6ECD" w:rsidRDefault="00077A85" w:rsidP="003A7E42">
            <w:pPr>
              <w:jc w:val="center"/>
              <w:rPr>
                <w:lang w:val="ru-RU"/>
              </w:rPr>
            </w:pPr>
            <w:r>
              <w:rPr>
                <w:lang w:val="ru-RU"/>
              </w:rPr>
              <w:t xml:space="preserve">4151,4 </w:t>
            </w:r>
          </w:p>
        </w:tc>
      </w:tr>
      <w:tr w:rsidR="00077A85" w:rsidRPr="007D69D1" w:rsidTr="003A7E42">
        <w:tc>
          <w:tcPr>
            <w:tcW w:w="2268" w:type="dxa"/>
            <w:vMerge w:val="restart"/>
          </w:tcPr>
          <w:p w:rsidR="00077A85" w:rsidRPr="007D69D1" w:rsidRDefault="00077A85" w:rsidP="003A7E42">
            <w:pPr>
              <w:spacing w:after="120"/>
              <w:jc w:val="both"/>
            </w:pPr>
            <w:r>
              <w:t>4.Розроблення розділу інженерно-технічних заходів цивільного захисту (</w:t>
            </w:r>
            <w:proofErr w:type="spellStart"/>
            <w:r>
              <w:t>цивільноїоборони</w:t>
            </w:r>
            <w:proofErr w:type="spellEnd"/>
            <w:r>
              <w:t xml:space="preserve">) при внесенні змін та доповнень до генерального плану </w:t>
            </w:r>
            <w:proofErr w:type="spellStart"/>
            <w:r>
              <w:t>м.Сєвєродонецька</w:t>
            </w:r>
            <w:proofErr w:type="spellEnd"/>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Pr="007D69D1" w:rsidRDefault="00077A85" w:rsidP="003A7E42">
            <w:pPr>
              <w:pStyle w:val="a3"/>
              <w:spacing w:before="0" w:beforeAutospacing="0" w:after="0"/>
              <w:rPr>
                <w:b/>
                <w:lang w:val="uk-UA"/>
              </w:rPr>
            </w:pPr>
            <w:r w:rsidRPr="007D69D1">
              <w:rPr>
                <w:lang w:val="uk-UA"/>
              </w:rPr>
              <w:t>Бюджетні кошти</w:t>
            </w:r>
          </w:p>
        </w:tc>
        <w:tc>
          <w:tcPr>
            <w:tcW w:w="2160" w:type="dxa"/>
            <w:vAlign w:val="center"/>
          </w:tcPr>
          <w:p w:rsidR="00077A85" w:rsidRDefault="00077A85" w:rsidP="003A7E42">
            <w:pPr>
              <w:jc w:val="center"/>
            </w:pPr>
            <w:proofErr w:type="spellStart"/>
            <w:r>
              <w:t>тис.грн</w:t>
            </w:r>
            <w:proofErr w:type="spellEnd"/>
          </w:p>
        </w:tc>
        <w:tc>
          <w:tcPr>
            <w:tcW w:w="1084" w:type="dxa"/>
            <w:vAlign w:val="center"/>
          </w:tcPr>
          <w:p w:rsidR="00077A85" w:rsidRDefault="00077A85" w:rsidP="003A7E42">
            <w:pPr>
              <w:jc w:val="center"/>
              <w:rPr>
                <w:lang w:val="ru-RU"/>
              </w:rPr>
            </w:pPr>
            <w:r>
              <w:rPr>
                <w:lang w:val="ru-RU"/>
              </w:rPr>
              <w:t>200,0</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C1270C" w:rsidRDefault="00077A85" w:rsidP="003A7E42">
            <w:pPr>
              <w:pStyle w:val="a3"/>
              <w:spacing w:before="0" w:beforeAutospacing="0" w:after="0"/>
              <w:rPr>
                <w:b/>
                <w:lang w:val="uk-UA"/>
              </w:rPr>
            </w:pPr>
            <w:r w:rsidRPr="00C1270C">
              <w:rPr>
                <w:b/>
                <w:lang w:val="uk-UA"/>
              </w:rPr>
              <w:t>Показник продукту</w:t>
            </w:r>
          </w:p>
          <w:p w:rsidR="00077A85" w:rsidRDefault="00077A85" w:rsidP="003A7E42">
            <w:pPr>
              <w:pStyle w:val="a3"/>
              <w:spacing w:before="0" w:beforeAutospacing="0" w:after="0"/>
              <w:rPr>
                <w:lang w:val="uk-UA"/>
              </w:rPr>
            </w:pPr>
            <w:r>
              <w:rPr>
                <w:lang w:val="uk-UA"/>
              </w:rPr>
              <w:t>Розділ ІТЗ ЦЗ (ЦО)</w:t>
            </w:r>
          </w:p>
          <w:p w:rsidR="00077A85" w:rsidRPr="007D69D1" w:rsidRDefault="00077A85" w:rsidP="003A7E42">
            <w:pPr>
              <w:pStyle w:val="a3"/>
              <w:spacing w:before="0" w:beforeAutospacing="0" w:after="0"/>
              <w:rPr>
                <w:b/>
                <w:lang w:val="uk-UA"/>
              </w:rPr>
            </w:pPr>
          </w:p>
        </w:tc>
        <w:tc>
          <w:tcPr>
            <w:tcW w:w="2160" w:type="dxa"/>
            <w:vAlign w:val="center"/>
          </w:tcPr>
          <w:p w:rsidR="00077A85" w:rsidRDefault="00077A85" w:rsidP="003A7E42">
            <w:pPr>
              <w:jc w:val="center"/>
            </w:pPr>
            <w:r>
              <w:t>шт.</w:t>
            </w:r>
          </w:p>
        </w:tc>
        <w:tc>
          <w:tcPr>
            <w:tcW w:w="1084" w:type="dxa"/>
            <w:vAlign w:val="center"/>
          </w:tcPr>
          <w:p w:rsidR="00077A85" w:rsidRDefault="00077A85" w:rsidP="003A7E42">
            <w:pPr>
              <w:jc w:val="center"/>
              <w:rPr>
                <w:lang w:val="ru-RU"/>
              </w:rPr>
            </w:pPr>
            <w:r>
              <w:rPr>
                <w:lang w:val="ru-RU"/>
              </w:rP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Pr="00201A25" w:rsidRDefault="00077A85" w:rsidP="003A7E42">
            <w:pPr>
              <w:pStyle w:val="a3"/>
              <w:spacing w:before="0" w:beforeAutospacing="0" w:after="0"/>
              <w:rPr>
                <w:lang w:val="uk-UA"/>
              </w:rPr>
            </w:pPr>
            <w:r w:rsidRPr="00201A25">
              <w:rPr>
                <w:lang w:val="uk-UA"/>
              </w:rPr>
              <w:t xml:space="preserve">Наявність в оновленому генплані </w:t>
            </w:r>
            <w:proofErr w:type="spellStart"/>
            <w:r w:rsidRPr="00201A25">
              <w:rPr>
                <w:lang w:val="uk-UA"/>
              </w:rPr>
              <w:t>м.Сєвєродонецька</w:t>
            </w:r>
            <w:proofErr w:type="spellEnd"/>
            <w:r w:rsidRPr="00201A25">
              <w:rPr>
                <w:lang w:val="uk-UA"/>
              </w:rPr>
              <w:t xml:space="preserve"> розділу </w:t>
            </w:r>
            <w:r>
              <w:rPr>
                <w:lang w:val="uk-UA"/>
              </w:rPr>
              <w:t>ІТЗ ЦЗ (ЦО)</w:t>
            </w:r>
          </w:p>
        </w:tc>
        <w:tc>
          <w:tcPr>
            <w:tcW w:w="2160" w:type="dxa"/>
            <w:vAlign w:val="center"/>
          </w:tcPr>
          <w:p w:rsidR="00077A85" w:rsidRDefault="00077A85" w:rsidP="003A7E42">
            <w:pPr>
              <w:jc w:val="center"/>
            </w:pPr>
            <w:r>
              <w:t>шт.</w:t>
            </w:r>
          </w:p>
        </w:tc>
        <w:tc>
          <w:tcPr>
            <w:tcW w:w="1084" w:type="dxa"/>
            <w:vAlign w:val="center"/>
          </w:tcPr>
          <w:p w:rsidR="00077A85" w:rsidRDefault="00077A85" w:rsidP="003A7E42">
            <w:pPr>
              <w:jc w:val="center"/>
              <w:rPr>
                <w:lang w:val="ru-RU"/>
              </w:rPr>
            </w:pPr>
            <w:r>
              <w:rPr>
                <w:lang w:val="ru-RU"/>
              </w:rP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7D69D1" w:rsidRDefault="00077A85" w:rsidP="003A7E42">
            <w:pPr>
              <w:pStyle w:val="a3"/>
              <w:spacing w:before="0" w:beforeAutospacing="0" w:after="0"/>
              <w:rPr>
                <w:b/>
                <w:lang w:val="uk-UA"/>
              </w:rPr>
            </w:pPr>
            <w:r>
              <w:rPr>
                <w:lang w:val="uk-UA"/>
              </w:rPr>
              <w:t>Виконання вимог законодавства</w:t>
            </w:r>
          </w:p>
        </w:tc>
        <w:tc>
          <w:tcPr>
            <w:tcW w:w="2160" w:type="dxa"/>
            <w:vAlign w:val="center"/>
          </w:tcPr>
          <w:p w:rsidR="00077A85" w:rsidRPr="00F12D4F" w:rsidRDefault="00077A85" w:rsidP="003A7E42">
            <w:pPr>
              <w:rPr>
                <w:lang w:val="ru-RU"/>
              </w:rPr>
            </w:pPr>
            <w:r>
              <w:rPr>
                <w:lang w:val="ru-RU"/>
              </w:rPr>
              <w:t xml:space="preserve">              %</w:t>
            </w:r>
          </w:p>
        </w:tc>
        <w:tc>
          <w:tcPr>
            <w:tcW w:w="1084" w:type="dxa"/>
            <w:vAlign w:val="center"/>
          </w:tcPr>
          <w:p w:rsidR="00077A85" w:rsidRDefault="00077A85" w:rsidP="003A7E42">
            <w:pPr>
              <w:jc w:val="center"/>
              <w:rPr>
                <w:lang w:val="ru-RU"/>
              </w:rPr>
            </w:pPr>
            <w:r>
              <w:rPr>
                <w:lang w:val="ru-RU"/>
              </w:rPr>
              <w:t>100</w:t>
            </w:r>
          </w:p>
        </w:tc>
      </w:tr>
      <w:tr w:rsidR="00077A85" w:rsidRPr="007D69D1" w:rsidTr="003A7E42">
        <w:tc>
          <w:tcPr>
            <w:tcW w:w="2268" w:type="dxa"/>
            <w:vMerge w:val="restart"/>
          </w:tcPr>
          <w:p w:rsidR="00077A85" w:rsidRDefault="00077A85" w:rsidP="003A7E42">
            <w:pPr>
              <w:spacing w:after="120"/>
              <w:jc w:val="both"/>
            </w:pPr>
          </w:p>
          <w:p w:rsidR="00077A85" w:rsidRDefault="00077A85" w:rsidP="003A7E42">
            <w:pPr>
              <w:spacing w:after="120"/>
              <w:jc w:val="both"/>
            </w:pPr>
          </w:p>
          <w:p w:rsidR="00077A85" w:rsidRPr="007D69D1" w:rsidRDefault="00077A85" w:rsidP="003A7E42">
            <w:pPr>
              <w:spacing w:after="120"/>
              <w:jc w:val="both"/>
            </w:pPr>
            <w:r>
              <w:t>5.Розроблення детального плану території 73 мікрорайону</w:t>
            </w: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Pr="007D69D1" w:rsidRDefault="00077A85" w:rsidP="003A7E42">
            <w:pPr>
              <w:pStyle w:val="a3"/>
              <w:spacing w:before="0" w:beforeAutospacing="0" w:after="0"/>
              <w:rPr>
                <w:b/>
                <w:lang w:val="uk-UA"/>
              </w:rPr>
            </w:pPr>
            <w:r w:rsidRPr="007D69D1">
              <w:rPr>
                <w:lang w:val="uk-UA"/>
              </w:rPr>
              <w:t>Бюджетні кошти</w:t>
            </w:r>
          </w:p>
        </w:tc>
        <w:tc>
          <w:tcPr>
            <w:tcW w:w="2160" w:type="dxa"/>
            <w:vAlign w:val="center"/>
          </w:tcPr>
          <w:p w:rsidR="00077A85" w:rsidRDefault="00077A85" w:rsidP="003A7E42">
            <w:pPr>
              <w:jc w:val="center"/>
            </w:pPr>
            <w:proofErr w:type="spellStart"/>
            <w:r>
              <w:rPr>
                <w:lang w:val="ru-RU"/>
              </w:rPr>
              <w:t>тис</w:t>
            </w:r>
            <w:proofErr w:type="gramStart"/>
            <w:r>
              <w:rPr>
                <w:lang w:val="ru-RU"/>
              </w:rPr>
              <w:t>.г</w:t>
            </w:r>
            <w:proofErr w:type="gramEnd"/>
            <w:r>
              <w:rPr>
                <w:lang w:val="ru-RU"/>
              </w:rPr>
              <w:t>рн</w:t>
            </w:r>
            <w:proofErr w:type="spellEnd"/>
          </w:p>
        </w:tc>
        <w:tc>
          <w:tcPr>
            <w:tcW w:w="1084" w:type="dxa"/>
            <w:vAlign w:val="center"/>
          </w:tcPr>
          <w:p w:rsidR="00077A85" w:rsidRDefault="00077A85" w:rsidP="003A7E42">
            <w:pPr>
              <w:jc w:val="center"/>
              <w:rPr>
                <w:lang w:val="ru-RU"/>
              </w:rPr>
            </w:pPr>
            <w:r>
              <w:rPr>
                <w:lang w:val="ru-RU"/>
              </w:rPr>
              <w:t>160,0</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C1270C" w:rsidRDefault="00077A85" w:rsidP="003A7E42">
            <w:pPr>
              <w:pStyle w:val="a3"/>
              <w:spacing w:before="0" w:beforeAutospacing="0" w:after="0"/>
              <w:rPr>
                <w:b/>
                <w:lang w:val="uk-UA"/>
              </w:rPr>
            </w:pPr>
            <w:r w:rsidRPr="00C1270C">
              <w:rPr>
                <w:b/>
                <w:lang w:val="uk-UA"/>
              </w:rPr>
              <w:t>Показник продукту</w:t>
            </w:r>
          </w:p>
          <w:p w:rsidR="00077A85" w:rsidRPr="007D69D1" w:rsidRDefault="00077A85" w:rsidP="003A7E42">
            <w:pPr>
              <w:pStyle w:val="a3"/>
              <w:spacing w:before="0" w:beforeAutospacing="0" w:after="0"/>
              <w:rPr>
                <w:b/>
                <w:lang w:val="uk-UA"/>
              </w:rPr>
            </w:pPr>
            <w:r>
              <w:rPr>
                <w:lang w:val="uk-UA"/>
              </w:rPr>
              <w:t>Д</w:t>
            </w:r>
            <w:proofErr w:type="spellStart"/>
            <w:r>
              <w:t>етальни</w:t>
            </w:r>
            <w:proofErr w:type="spellEnd"/>
            <w:r>
              <w:rPr>
                <w:lang w:val="uk-UA"/>
              </w:rPr>
              <w:t>й</w:t>
            </w:r>
            <w:r w:rsidRPr="00F867D1">
              <w:t xml:space="preserve"> план </w:t>
            </w:r>
            <w:proofErr w:type="spellStart"/>
            <w:r w:rsidRPr="00F867D1">
              <w:t>території</w:t>
            </w:r>
            <w:proofErr w:type="spellEnd"/>
            <w:r w:rsidRPr="00F867D1">
              <w:t xml:space="preserve"> </w:t>
            </w:r>
            <w:r>
              <w:rPr>
                <w:lang w:val="uk-UA"/>
              </w:rPr>
              <w:t>73 мікрорайону</w:t>
            </w:r>
          </w:p>
        </w:tc>
        <w:tc>
          <w:tcPr>
            <w:tcW w:w="2160" w:type="dxa"/>
            <w:vAlign w:val="center"/>
          </w:tcPr>
          <w:p w:rsidR="00077A85" w:rsidRDefault="00077A85" w:rsidP="003A7E42">
            <w:pPr>
              <w:jc w:val="center"/>
            </w:pPr>
            <w:r>
              <w:t>шт.</w:t>
            </w:r>
          </w:p>
        </w:tc>
        <w:tc>
          <w:tcPr>
            <w:tcW w:w="1084" w:type="dxa"/>
            <w:vAlign w:val="center"/>
          </w:tcPr>
          <w:p w:rsidR="00077A85" w:rsidRDefault="00077A85" w:rsidP="003A7E42">
            <w:pPr>
              <w:jc w:val="center"/>
              <w:rPr>
                <w:lang w:val="ru-RU"/>
              </w:rPr>
            </w:pPr>
            <w:r>
              <w:rPr>
                <w:lang w:val="ru-RU"/>
              </w:rP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Pr="007D69D1" w:rsidRDefault="00077A85" w:rsidP="003A7E42">
            <w:pPr>
              <w:pStyle w:val="a3"/>
              <w:spacing w:before="0" w:beforeAutospacing="0" w:after="0"/>
              <w:rPr>
                <w:b/>
                <w:lang w:val="uk-UA"/>
              </w:rPr>
            </w:pPr>
            <w:r>
              <w:rPr>
                <w:lang w:val="uk-UA"/>
              </w:rPr>
              <w:t xml:space="preserve">Наявність детального плану, яким передбачений розвиток території 73 мікрорайону  </w:t>
            </w:r>
          </w:p>
        </w:tc>
        <w:tc>
          <w:tcPr>
            <w:tcW w:w="2160" w:type="dxa"/>
            <w:vAlign w:val="center"/>
          </w:tcPr>
          <w:p w:rsidR="00077A85" w:rsidRDefault="00077A85" w:rsidP="003A7E42">
            <w:pPr>
              <w:jc w:val="center"/>
            </w:pPr>
            <w:r>
              <w:t>шт.</w:t>
            </w:r>
          </w:p>
        </w:tc>
        <w:tc>
          <w:tcPr>
            <w:tcW w:w="1084" w:type="dxa"/>
            <w:vAlign w:val="center"/>
          </w:tcPr>
          <w:p w:rsidR="00077A85" w:rsidRDefault="00077A85" w:rsidP="003A7E42">
            <w:pPr>
              <w:jc w:val="center"/>
              <w:rPr>
                <w:lang w:val="ru-RU"/>
              </w:rPr>
            </w:pPr>
            <w:r>
              <w:rPr>
                <w:lang w:val="ru-RU"/>
              </w:rP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7D69D1" w:rsidRDefault="00077A85" w:rsidP="003A7E42">
            <w:pPr>
              <w:pStyle w:val="a3"/>
              <w:spacing w:before="0" w:beforeAutospacing="0" w:after="0"/>
              <w:rPr>
                <w:b/>
                <w:lang w:val="uk-UA"/>
              </w:rPr>
            </w:pPr>
            <w:r>
              <w:rPr>
                <w:lang w:val="uk-UA"/>
              </w:rPr>
              <w:t>Виконання вимог законодавства, можливість відведення земельних ділянок для містобудівних потреб</w:t>
            </w:r>
          </w:p>
        </w:tc>
        <w:tc>
          <w:tcPr>
            <w:tcW w:w="2160" w:type="dxa"/>
            <w:vAlign w:val="center"/>
          </w:tcPr>
          <w:p w:rsidR="00077A85" w:rsidRDefault="00077A85" w:rsidP="003A7E42">
            <w:r>
              <w:t>Площа території мікрорайону, яка увійшла в детальний план, га</w:t>
            </w:r>
          </w:p>
        </w:tc>
        <w:tc>
          <w:tcPr>
            <w:tcW w:w="1084" w:type="dxa"/>
            <w:vAlign w:val="center"/>
          </w:tcPr>
          <w:p w:rsidR="00077A85" w:rsidRDefault="00077A85" w:rsidP="003A7E42">
            <w:pPr>
              <w:jc w:val="center"/>
              <w:rPr>
                <w:lang w:val="ru-RU"/>
              </w:rPr>
            </w:pPr>
            <w:r>
              <w:rPr>
                <w:lang w:val="ru-RU"/>
              </w:rPr>
              <w:t>27,0</w:t>
            </w:r>
          </w:p>
        </w:tc>
      </w:tr>
      <w:tr w:rsidR="00077A85" w:rsidRPr="007D69D1" w:rsidTr="003A7E42">
        <w:tc>
          <w:tcPr>
            <w:tcW w:w="2268" w:type="dxa"/>
            <w:vMerge w:val="restart"/>
          </w:tcPr>
          <w:p w:rsidR="00077A85" w:rsidRDefault="00077A85" w:rsidP="003A7E42">
            <w:pPr>
              <w:spacing w:after="120"/>
              <w:jc w:val="both"/>
            </w:pPr>
          </w:p>
          <w:p w:rsidR="00077A85" w:rsidRDefault="00077A85" w:rsidP="003A7E42">
            <w:pPr>
              <w:spacing w:after="120"/>
              <w:jc w:val="both"/>
            </w:pPr>
          </w:p>
          <w:p w:rsidR="00077A85" w:rsidRPr="007D69D1" w:rsidRDefault="00077A85" w:rsidP="003A7E42">
            <w:pPr>
              <w:spacing w:after="120"/>
              <w:jc w:val="both"/>
            </w:pPr>
            <w:r>
              <w:t>6.Р</w:t>
            </w:r>
            <w:r w:rsidRPr="00F867D1">
              <w:t xml:space="preserve">озроблення </w:t>
            </w:r>
            <w:proofErr w:type="spellStart"/>
            <w:r w:rsidRPr="00F867D1">
              <w:t>детальн</w:t>
            </w:r>
            <w:proofErr w:type="spellEnd"/>
            <w:r>
              <w:rPr>
                <w:lang w:val="ru-RU"/>
              </w:rPr>
              <w:t>ого</w:t>
            </w:r>
            <w:r>
              <w:t xml:space="preserve"> план</w:t>
            </w:r>
            <w:r>
              <w:rPr>
                <w:lang w:val="ru-RU"/>
              </w:rPr>
              <w:t>у</w:t>
            </w:r>
            <w:r w:rsidRPr="00F867D1">
              <w:t xml:space="preserve"> території</w:t>
            </w:r>
            <w:r>
              <w:rPr>
                <w:lang w:val="ru-RU"/>
              </w:rPr>
              <w:t xml:space="preserve"> </w:t>
            </w:r>
            <w:r>
              <w:t>кварталів №13, 14, 10</w:t>
            </w: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Pr="007D69D1" w:rsidRDefault="00077A85" w:rsidP="003A7E42">
            <w:pPr>
              <w:pStyle w:val="a3"/>
              <w:spacing w:before="0" w:beforeAutospacing="0" w:after="0"/>
              <w:rPr>
                <w:b/>
                <w:lang w:val="uk-UA"/>
              </w:rPr>
            </w:pPr>
            <w:r w:rsidRPr="007D69D1">
              <w:rPr>
                <w:lang w:val="uk-UA"/>
              </w:rPr>
              <w:t>Бюджетні кошти</w:t>
            </w:r>
          </w:p>
        </w:tc>
        <w:tc>
          <w:tcPr>
            <w:tcW w:w="2160" w:type="dxa"/>
            <w:vAlign w:val="center"/>
          </w:tcPr>
          <w:p w:rsidR="00077A85" w:rsidRPr="00EF0896" w:rsidRDefault="00077A85" w:rsidP="003A7E42">
            <w:pPr>
              <w:jc w:val="center"/>
              <w:rPr>
                <w:lang w:val="ru-RU"/>
              </w:rPr>
            </w:pPr>
            <w:proofErr w:type="spellStart"/>
            <w:r>
              <w:rPr>
                <w:lang w:val="ru-RU"/>
              </w:rPr>
              <w:t>тис</w:t>
            </w:r>
            <w:proofErr w:type="gramStart"/>
            <w:r>
              <w:rPr>
                <w:lang w:val="ru-RU"/>
              </w:rPr>
              <w:t>.г</w:t>
            </w:r>
            <w:proofErr w:type="gramEnd"/>
            <w:r>
              <w:rPr>
                <w:lang w:val="ru-RU"/>
              </w:rPr>
              <w:t>рн</w:t>
            </w:r>
            <w:proofErr w:type="spellEnd"/>
          </w:p>
        </w:tc>
        <w:tc>
          <w:tcPr>
            <w:tcW w:w="1084" w:type="dxa"/>
            <w:vAlign w:val="center"/>
          </w:tcPr>
          <w:p w:rsidR="00077A85" w:rsidRPr="00EF0896" w:rsidRDefault="00077A85" w:rsidP="003A7E42">
            <w:pPr>
              <w:jc w:val="center"/>
              <w:rPr>
                <w:lang w:val="ru-RU"/>
              </w:rPr>
            </w:pPr>
            <w:r>
              <w:rPr>
                <w:lang w:val="ru-RU"/>
              </w:rPr>
              <w:t>80,0</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C1270C" w:rsidRDefault="00077A85" w:rsidP="003A7E42">
            <w:pPr>
              <w:pStyle w:val="a3"/>
              <w:spacing w:before="0" w:beforeAutospacing="0" w:after="0"/>
              <w:rPr>
                <w:b/>
                <w:lang w:val="uk-UA"/>
              </w:rPr>
            </w:pPr>
            <w:r w:rsidRPr="00C1270C">
              <w:rPr>
                <w:b/>
                <w:lang w:val="uk-UA"/>
              </w:rPr>
              <w:t>Показник продукту</w:t>
            </w:r>
          </w:p>
          <w:p w:rsidR="00077A85" w:rsidRPr="009B235F" w:rsidRDefault="00077A85" w:rsidP="003A7E42">
            <w:pPr>
              <w:pStyle w:val="a3"/>
              <w:spacing w:before="0" w:beforeAutospacing="0" w:after="0"/>
              <w:rPr>
                <w:lang w:val="uk-UA"/>
              </w:rPr>
            </w:pPr>
            <w:r>
              <w:rPr>
                <w:lang w:val="uk-UA"/>
              </w:rPr>
              <w:t>Д</w:t>
            </w:r>
            <w:proofErr w:type="spellStart"/>
            <w:r>
              <w:t>етальни</w:t>
            </w:r>
            <w:proofErr w:type="spellEnd"/>
            <w:r>
              <w:rPr>
                <w:lang w:val="uk-UA"/>
              </w:rPr>
              <w:t>й</w:t>
            </w:r>
            <w:r w:rsidRPr="00F867D1">
              <w:t xml:space="preserve"> план </w:t>
            </w:r>
            <w:proofErr w:type="spellStart"/>
            <w:r w:rsidRPr="00F867D1">
              <w:t>території</w:t>
            </w:r>
            <w:proofErr w:type="spellEnd"/>
            <w:r w:rsidRPr="00F867D1">
              <w:t xml:space="preserve"> </w:t>
            </w:r>
            <w:r>
              <w:rPr>
                <w:lang w:val="uk-UA"/>
              </w:rPr>
              <w:t>кварталів №13, 14, 10</w:t>
            </w:r>
          </w:p>
        </w:tc>
        <w:tc>
          <w:tcPr>
            <w:tcW w:w="2160" w:type="dxa"/>
            <w:vAlign w:val="center"/>
          </w:tcPr>
          <w:p w:rsidR="00077A85" w:rsidRPr="00EF0896" w:rsidRDefault="00077A85" w:rsidP="003A7E42">
            <w:pPr>
              <w:jc w:val="center"/>
              <w:rPr>
                <w:lang w:val="ru-RU"/>
              </w:rPr>
            </w:pPr>
            <w:r>
              <w:rPr>
                <w:lang w:val="ru-RU"/>
              </w:rPr>
              <w:t>шт.</w:t>
            </w:r>
          </w:p>
        </w:tc>
        <w:tc>
          <w:tcPr>
            <w:tcW w:w="1084" w:type="dxa"/>
            <w:vAlign w:val="center"/>
          </w:tcPr>
          <w:p w:rsidR="00077A85" w:rsidRPr="00EF0896" w:rsidRDefault="00077A85" w:rsidP="003A7E42">
            <w:pPr>
              <w:jc w:val="center"/>
              <w:rPr>
                <w:lang w:val="ru-RU"/>
              </w:rPr>
            </w:pPr>
            <w:r>
              <w:rPr>
                <w:lang w:val="ru-RU"/>
              </w:rP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Default="00077A85" w:rsidP="003A7E42">
            <w:pPr>
              <w:pStyle w:val="a3"/>
              <w:spacing w:before="0" w:beforeAutospacing="0" w:after="0"/>
              <w:rPr>
                <w:lang w:val="uk-UA"/>
              </w:rPr>
            </w:pPr>
            <w:r>
              <w:rPr>
                <w:lang w:val="uk-UA"/>
              </w:rPr>
              <w:t>Наявність детального плану, яким передбачений розвиток території старих кварталів міста</w:t>
            </w:r>
          </w:p>
          <w:p w:rsidR="00077A85" w:rsidRPr="00B71954" w:rsidRDefault="00077A85" w:rsidP="003A7E42">
            <w:pPr>
              <w:pStyle w:val="a3"/>
              <w:spacing w:before="0" w:beforeAutospacing="0" w:after="0"/>
              <w:rPr>
                <w:b/>
                <w:lang w:val="uk-UA"/>
              </w:rPr>
            </w:pPr>
          </w:p>
        </w:tc>
        <w:tc>
          <w:tcPr>
            <w:tcW w:w="2160" w:type="dxa"/>
            <w:vAlign w:val="center"/>
          </w:tcPr>
          <w:p w:rsidR="00077A85" w:rsidRDefault="00077A85" w:rsidP="003A7E42">
            <w:pPr>
              <w:jc w:val="center"/>
            </w:pPr>
            <w:r>
              <w:t>шт.</w:t>
            </w:r>
          </w:p>
        </w:tc>
        <w:tc>
          <w:tcPr>
            <w:tcW w:w="1084" w:type="dxa"/>
            <w:vAlign w:val="center"/>
          </w:tcPr>
          <w:p w:rsidR="00077A85" w:rsidRDefault="00077A85" w:rsidP="003A7E42">
            <w:pPr>
              <w:jc w:val="center"/>
            </w:pPr>
            <w: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023F2C" w:rsidRDefault="00077A85" w:rsidP="003A7E42">
            <w:pPr>
              <w:pStyle w:val="a3"/>
              <w:spacing w:before="0" w:beforeAutospacing="0" w:after="0"/>
              <w:rPr>
                <w:lang w:val="uk-UA"/>
              </w:rPr>
            </w:pPr>
            <w:r>
              <w:rPr>
                <w:lang w:val="uk-UA"/>
              </w:rPr>
              <w:t>Виконання вимог законодавства, можливість відведення земельних ділянок для містобудівних потреб</w:t>
            </w:r>
          </w:p>
        </w:tc>
        <w:tc>
          <w:tcPr>
            <w:tcW w:w="2160" w:type="dxa"/>
            <w:vAlign w:val="center"/>
          </w:tcPr>
          <w:p w:rsidR="00077A85" w:rsidRPr="00920C9F" w:rsidRDefault="00077A85" w:rsidP="003A7E42">
            <w:pPr>
              <w:jc w:val="center"/>
              <w:rPr>
                <w:lang w:val="ru-RU"/>
              </w:rPr>
            </w:pPr>
            <w:proofErr w:type="spellStart"/>
            <w:r>
              <w:rPr>
                <w:lang w:val="ru-RU"/>
              </w:rPr>
              <w:t>Площа</w:t>
            </w:r>
            <w:proofErr w:type="spellEnd"/>
            <w:r>
              <w:rPr>
                <w:lang w:val="ru-RU"/>
              </w:rPr>
              <w:t xml:space="preserve"> </w:t>
            </w:r>
            <w:proofErr w:type="spellStart"/>
            <w:r>
              <w:rPr>
                <w:lang w:val="ru-RU"/>
              </w:rPr>
              <w:t>території</w:t>
            </w:r>
            <w:proofErr w:type="spellEnd"/>
            <w:r>
              <w:rPr>
                <w:lang w:val="ru-RU"/>
              </w:rPr>
              <w:t xml:space="preserve">, </w:t>
            </w:r>
            <w:proofErr w:type="spellStart"/>
            <w:r>
              <w:rPr>
                <w:lang w:val="ru-RU"/>
              </w:rPr>
              <w:t>кварталів</w:t>
            </w:r>
            <w:proofErr w:type="spellEnd"/>
            <w:r>
              <w:rPr>
                <w:lang w:val="ru-RU"/>
              </w:rPr>
              <w:t xml:space="preserve">, яка </w:t>
            </w:r>
            <w:proofErr w:type="spellStart"/>
            <w:r>
              <w:rPr>
                <w:lang w:val="ru-RU"/>
              </w:rPr>
              <w:t>увійшла</w:t>
            </w:r>
            <w:proofErr w:type="spellEnd"/>
            <w:r>
              <w:rPr>
                <w:lang w:val="ru-RU"/>
              </w:rPr>
              <w:t xml:space="preserve"> в </w:t>
            </w:r>
            <w:proofErr w:type="spellStart"/>
            <w:r>
              <w:rPr>
                <w:lang w:val="ru-RU"/>
              </w:rPr>
              <w:t>детальний</w:t>
            </w:r>
            <w:proofErr w:type="spellEnd"/>
            <w:r>
              <w:rPr>
                <w:lang w:val="ru-RU"/>
              </w:rPr>
              <w:t xml:space="preserve"> план, </w:t>
            </w:r>
            <w:proofErr w:type="gramStart"/>
            <w:r>
              <w:rPr>
                <w:lang w:val="ru-RU"/>
              </w:rPr>
              <w:t>га</w:t>
            </w:r>
            <w:proofErr w:type="gramEnd"/>
          </w:p>
        </w:tc>
        <w:tc>
          <w:tcPr>
            <w:tcW w:w="1084" w:type="dxa"/>
            <w:vAlign w:val="center"/>
          </w:tcPr>
          <w:p w:rsidR="00077A85" w:rsidRDefault="00077A85" w:rsidP="003A7E42">
            <w:pPr>
              <w:jc w:val="center"/>
            </w:pPr>
            <w:r>
              <w:t>10,5</w:t>
            </w:r>
          </w:p>
        </w:tc>
      </w:tr>
      <w:tr w:rsidR="00077A85" w:rsidRPr="007D69D1" w:rsidTr="003A7E42">
        <w:tc>
          <w:tcPr>
            <w:tcW w:w="2268" w:type="dxa"/>
            <w:vMerge w:val="restart"/>
          </w:tcPr>
          <w:p w:rsidR="00077A85" w:rsidRDefault="00077A85" w:rsidP="003A7E42">
            <w:pPr>
              <w:spacing w:after="120"/>
            </w:pPr>
          </w:p>
          <w:p w:rsidR="00077A85" w:rsidRPr="007D69D1" w:rsidRDefault="00077A85" w:rsidP="003A7E42">
            <w:pPr>
              <w:spacing w:after="120"/>
            </w:pPr>
            <w:r>
              <w:t>7.Розроблення детального плану території кварталів № 32,35, 36</w:t>
            </w: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Pr="007D69D1" w:rsidRDefault="00077A85" w:rsidP="003A7E42">
            <w:pPr>
              <w:pStyle w:val="a3"/>
              <w:spacing w:before="0" w:beforeAutospacing="0" w:after="0"/>
              <w:rPr>
                <w:b/>
                <w:lang w:val="uk-UA"/>
              </w:rPr>
            </w:pPr>
            <w:r w:rsidRPr="007D69D1">
              <w:rPr>
                <w:lang w:val="uk-UA"/>
              </w:rPr>
              <w:t>Бюджетні кошти</w:t>
            </w:r>
          </w:p>
        </w:tc>
        <w:tc>
          <w:tcPr>
            <w:tcW w:w="2160" w:type="dxa"/>
            <w:vAlign w:val="center"/>
          </w:tcPr>
          <w:p w:rsidR="00077A85" w:rsidRDefault="00077A85" w:rsidP="003A7E42">
            <w:pPr>
              <w:jc w:val="center"/>
              <w:rPr>
                <w:lang w:val="ru-RU"/>
              </w:rPr>
            </w:pPr>
            <w:proofErr w:type="spellStart"/>
            <w:r>
              <w:rPr>
                <w:lang w:val="ru-RU"/>
              </w:rPr>
              <w:t>тис</w:t>
            </w:r>
            <w:proofErr w:type="gramStart"/>
            <w:r>
              <w:rPr>
                <w:lang w:val="ru-RU"/>
              </w:rPr>
              <w:t>.г</w:t>
            </w:r>
            <w:proofErr w:type="gramEnd"/>
            <w:r>
              <w:rPr>
                <w:lang w:val="ru-RU"/>
              </w:rPr>
              <w:t>рн</w:t>
            </w:r>
            <w:proofErr w:type="spellEnd"/>
          </w:p>
        </w:tc>
        <w:tc>
          <w:tcPr>
            <w:tcW w:w="1084" w:type="dxa"/>
            <w:vAlign w:val="center"/>
          </w:tcPr>
          <w:p w:rsidR="00077A85" w:rsidRDefault="00077A85" w:rsidP="003A7E42">
            <w:r>
              <w:t xml:space="preserve">   110,2</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C1270C" w:rsidRDefault="00077A85" w:rsidP="003A7E42">
            <w:pPr>
              <w:pStyle w:val="a3"/>
              <w:spacing w:before="0" w:beforeAutospacing="0" w:after="0"/>
              <w:rPr>
                <w:b/>
                <w:lang w:val="uk-UA"/>
              </w:rPr>
            </w:pPr>
            <w:r w:rsidRPr="00C1270C">
              <w:rPr>
                <w:b/>
                <w:lang w:val="uk-UA"/>
              </w:rPr>
              <w:t>Показник продукту</w:t>
            </w:r>
          </w:p>
          <w:p w:rsidR="00077A85" w:rsidRPr="00201A25" w:rsidRDefault="00077A85" w:rsidP="003A7E42">
            <w:pPr>
              <w:pStyle w:val="a3"/>
              <w:spacing w:before="0" w:beforeAutospacing="0" w:after="0"/>
              <w:rPr>
                <w:lang w:val="uk-UA"/>
              </w:rPr>
            </w:pPr>
            <w:r>
              <w:rPr>
                <w:lang w:val="uk-UA"/>
              </w:rPr>
              <w:t>Д</w:t>
            </w:r>
            <w:proofErr w:type="spellStart"/>
            <w:r>
              <w:t>етальн</w:t>
            </w:r>
            <w:r>
              <w:rPr>
                <w:lang w:val="uk-UA"/>
              </w:rPr>
              <w:t>ий</w:t>
            </w:r>
            <w:proofErr w:type="spellEnd"/>
            <w:r w:rsidRPr="00F867D1">
              <w:t xml:space="preserve"> план</w:t>
            </w:r>
            <w:r>
              <w:t xml:space="preserve"> </w:t>
            </w:r>
            <w:proofErr w:type="spellStart"/>
            <w:r>
              <w:t>територі</w:t>
            </w:r>
            <w:proofErr w:type="spellEnd"/>
            <w:r>
              <w:rPr>
                <w:lang w:val="uk-UA"/>
              </w:rPr>
              <w:t>ї</w:t>
            </w:r>
            <w:r>
              <w:t xml:space="preserve">  </w:t>
            </w:r>
            <w:r>
              <w:rPr>
                <w:lang w:val="uk-UA"/>
              </w:rPr>
              <w:t>кварталів № 32, 35, 36</w:t>
            </w:r>
          </w:p>
        </w:tc>
        <w:tc>
          <w:tcPr>
            <w:tcW w:w="2160" w:type="dxa"/>
            <w:vAlign w:val="center"/>
          </w:tcPr>
          <w:p w:rsidR="00077A85" w:rsidRPr="00E07A5D" w:rsidRDefault="00077A85" w:rsidP="003A7E42">
            <w:pPr>
              <w:jc w:val="center"/>
            </w:pPr>
            <w:r>
              <w:t>шт.</w:t>
            </w:r>
          </w:p>
        </w:tc>
        <w:tc>
          <w:tcPr>
            <w:tcW w:w="1084" w:type="dxa"/>
            <w:vAlign w:val="center"/>
          </w:tcPr>
          <w:p w:rsidR="00077A85" w:rsidRDefault="00077A85" w:rsidP="003A7E42">
            <w:pPr>
              <w:jc w:val="center"/>
            </w:pPr>
            <w: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Pr="007D69D1" w:rsidRDefault="00077A85" w:rsidP="003A7E42">
            <w:pPr>
              <w:pStyle w:val="a3"/>
              <w:spacing w:before="0" w:beforeAutospacing="0" w:after="0"/>
              <w:rPr>
                <w:b/>
                <w:lang w:val="uk-UA"/>
              </w:rPr>
            </w:pPr>
            <w:r>
              <w:rPr>
                <w:lang w:val="uk-UA"/>
              </w:rPr>
              <w:t xml:space="preserve">Наявність детального плану, яким передбачений розвиток території старих кварталів міста  </w:t>
            </w:r>
          </w:p>
        </w:tc>
        <w:tc>
          <w:tcPr>
            <w:tcW w:w="2160" w:type="dxa"/>
            <w:vAlign w:val="center"/>
          </w:tcPr>
          <w:p w:rsidR="00077A85" w:rsidRPr="00910728" w:rsidRDefault="00077A85" w:rsidP="003A7E42">
            <w:pPr>
              <w:jc w:val="center"/>
            </w:pPr>
            <w:r>
              <w:t>шт.</w:t>
            </w:r>
          </w:p>
        </w:tc>
        <w:tc>
          <w:tcPr>
            <w:tcW w:w="1084" w:type="dxa"/>
            <w:vAlign w:val="center"/>
          </w:tcPr>
          <w:p w:rsidR="00077A85" w:rsidRDefault="00077A85" w:rsidP="003A7E42">
            <w:pPr>
              <w:jc w:val="center"/>
            </w:pPr>
            <w: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E07A5D" w:rsidRDefault="00077A85" w:rsidP="003A7E42">
            <w:pPr>
              <w:pStyle w:val="a3"/>
              <w:spacing w:before="0" w:beforeAutospacing="0" w:after="0"/>
              <w:rPr>
                <w:b/>
                <w:lang w:val="uk-UA"/>
              </w:rPr>
            </w:pPr>
            <w:r>
              <w:rPr>
                <w:lang w:val="uk-UA"/>
              </w:rPr>
              <w:t>Виконання вимог законодавства, можливість відведення земельних ділянок для містобудівних потреб</w:t>
            </w:r>
          </w:p>
        </w:tc>
        <w:tc>
          <w:tcPr>
            <w:tcW w:w="2160" w:type="dxa"/>
            <w:vAlign w:val="center"/>
          </w:tcPr>
          <w:p w:rsidR="00077A85" w:rsidRDefault="00077A85" w:rsidP="003A7E42">
            <w:pPr>
              <w:rPr>
                <w:lang w:val="ru-RU"/>
              </w:rPr>
            </w:pPr>
            <w:proofErr w:type="spellStart"/>
            <w:r>
              <w:rPr>
                <w:lang w:val="ru-RU"/>
              </w:rPr>
              <w:t>Площа</w:t>
            </w:r>
            <w:proofErr w:type="spellEnd"/>
            <w:r>
              <w:rPr>
                <w:lang w:val="ru-RU"/>
              </w:rPr>
              <w:t xml:space="preserve"> </w:t>
            </w:r>
            <w:proofErr w:type="spellStart"/>
            <w:r>
              <w:rPr>
                <w:lang w:val="ru-RU"/>
              </w:rPr>
              <w:t>території</w:t>
            </w:r>
            <w:proofErr w:type="spellEnd"/>
            <w:r>
              <w:rPr>
                <w:lang w:val="ru-RU"/>
              </w:rPr>
              <w:t xml:space="preserve"> </w:t>
            </w:r>
            <w:proofErr w:type="spellStart"/>
            <w:r>
              <w:rPr>
                <w:lang w:val="ru-RU"/>
              </w:rPr>
              <w:t>кварталів</w:t>
            </w:r>
            <w:proofErr w:type="spellEnd"/>
            <w:r>
              <w:rPr>
                <w:lang w:val="ru-RU"/>
              </w:rPr>
              <w:t xml:space="preserve">, яка </w:t>
            </w:r>
            <w:proofErr w:type="spellStart"/>
            <w:r>
              <w:rPr>
                <w:lang w:val="ru-RU"/>
              </w:rPr>
              <w:t>увійшла</w:t>
            </w:r>
            <w:proofErr w:type="spellEnd"/>
            <w:r>
              <w:rPr>
                <w:lang w:val="ru-RU"/>
              </w:rPr>
              <w:t xml:space="preserve"> в </w:t>
            </w:r>
            <w:proofErr w:type="spellStart"/>
            <w:r>
              <w:rPr>
                <w:lang w:val="ru-RU"/>
              </w:rPr>
              <w:t>детальний</w:t>
            </w:r>
            <w:proofErr w:type="spellEnd"/>
            <w:r>
              <w:rPr>
                <w:lang w:val="ru-RU"/>
              </w:rPr>
              <w:t xml:space="preserve"> план, </w:t>
            </w:r>
            <w:proofErr w:type="gramStart"/>
            <w:r>
              <w:rPr>
                <w:lang w:val="ru-RU"/>
              </w:rPr>
              <w:t>га</w:t>
            </w:r>
            <w:proofErr w:type="gramEnd"/>
          </w:p>
        </w:tc>
        <w:tc>
          <w:tcPr>
            <w:tcW w:w="1084" w:type="dxa"/>
            <w:vAlign w:val="center"/>
          </w:tcPr>
          <w:p w:rsidR="00077A85" w:rsidRPr="009B11FB" w:rsidRDefault="00077A85" w:rsidP="003A7E42">
            <w:pPr>
              <w:jc w:val="center"/>
              <w:rPr>
                <w:lang w:val="ru-RU"/>
              </w:rPr>
            </w:pPr>
            <w:r>
              <w:rPr>
                <w:lang w:val="ru-RU"/>
              </w:rPr>
              <w:t>28,4</w:t>
            </w:r>
          </w:p>
        </w:tc>
      </w:tr>
      <w:tr w:rsidR="00077A85" w:rsidRPr="007D69D1" w:rsidTr="003A7E42">
        <w:tc>
          <w:tcPr>
            <w:tcW w:w="2268" w:type="dxa"/>
            <w:vMerge w:val="restart"/>
          </w:tcPr>
          <w:p w:rsidR="00077A85" w:rsidRPr="007D69D1" w:rsidRDefault="00077A85" w:rsidP="003A7E42">
            <w:pPr>
              <w:spacing w:after="120"/>
              <w:jc w:val="both"/>
            </w:pPr>
            <w:r>
              <w:t>8.Розроблення Комплексної схеми транспорту міста</w:t>
            </w: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витрат</w:t>
            </w:r>
          </w:p>
          <w:p w:rsidR="00077A85" w:rsidRDefault="00077A85" w:rsidP="003A7E42">
            <w:pPr>
              <w:pStyle w:val="a3"/>
              <w:spacing w:before="0" w:beforeAutospacing="0" w:after="0"/>
              <w:rPr>
                <w:lang w:val="uk-UA"/>
              </w:rPr>
            </w:pPr>
            <w:r w:rsidRPr="007D69D1">
              <w:rPr>
                <w:lang w:val="uk-UA"/>
              </w:rPr>
              <w:t>Бюджетні кошти</w:t>
            </w:r>
          </w:p>
          <w:p w:rsidR="00077A85" w:rsidRPr="007D69D1" w:rsidRDefault="00077A85" w:rsidP="003A7E42">
            <w:pPr>
              <w:pStyle w:val="a3"/>
              <w:spacing w:before="0" w:beforeAutospacing="0" w:after="0"/>
              <w:rPr>
                <w:b/>
                <w:lang w:val="uk-UA"/>
              </w:rPr>
            </w:pPr>
          </w:p>
        </w:tc>
        <w:tc>
          <w:tcPr>
            <w:tcW w:w="2160" w:type="dxa"/>
            <w:vAlign w:val="center"/>
          </w:tcPr>
          <w:p w:rsidR="00077A85" w:rsidRPr="007D69D1" w:rsidRDefault="00077A85" w:rsidP="003A7E42">
            <w:pPr>
              <w:jc w:val="center"/>
            </w:pPr>
            <w:proofErr w:type="spellStart"/>
            <w:r>
              <w:t>тис.грн</w:t>
            </w:r>
            <w:proofErr w:type="spellEnd"/>
          </w:p>
        </w:tc>
        <w:tc>
          <w:tcPr>
            <w:tcW w:w="1084" w:type="dxa"/>
            <w:vAlign w:val="center"/>
          </w:tcPr>
          <w:p w:rsidR="00077A85" w:rsidRPr="007D69D1" w:rsidRDefault="00077A85" w:rsidP="003A7E42">
            <w:pPr>
              <w:jc w:val="center"/>
            </w:pPr>
            <w:r>
              <w:t>400,0</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продукту</w:t>
            </w:r>
          </w:p>
          <w:p w:rsidR="00077A85" w:rsidRPr="007D69D1" w:rsidRDefault="00077A85" w:rsidP="003A7E42">
            <w:pPr>
              <w:pStyle w:val="a3"/>
              <w:spacing w:before="0" w:beforeAutospacing="0" w:after="0"/>
              <w:rPr>
                <w:b/>
                <w:lang w:val="uk-UA"/>
              </w:rPr>
            </w:pPr>
            <w:r>
              <w:rPr>
                <w:lang w:val="uk-UA"/>
              </w:rPr>
              <w:t>Комплексна схема транспорту міста</w:t>
            </w:r>
          </w:p>
        </w:tc>
        <w:tc>
          <w:tcPr>
            <w:tcW w:w="2160" w:type="dxa"/>
            <w:vAlign w:val="center"/>
          </w:tcPr>
          <w:p w:rsidR="00077A85" w:rsidRPr="007D69D1" w:rsidRDefault="00077A85" w:rsidP="003A7E42">
            <w:pPr>
              <w:jc w:val="center"/>
            </w:pPr>
            <w:r>
              <w:t>шт.</w:t>
            </w:r>
          </w:p>
        </w:tc>
        <w:tc>
          <w:tcPr>
            <w:tcW w:w="1084" w:type="dxa"/>
            <w:vAlign w:val="center"/>
          </w:tcPr>
          <w:p w:rsidR="00077A85" w:rsidRPr="007D69D1" w:rsidRDefault="00077A85" w:rsidP="003A7E42">
            <w:pPr>
              <w:jc w:val="center"/>
            </w:pPr>
            <w: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ефективності</w:t>
            </w:r>
          </w:p>
          <w:p w:rsidR="00077A85" w:rsidRPr="007D69D1" w:rsidRDefault="00077A85" w:rsidP="003A7E42">
            <w:pPr>
              <w:pStyle w:val="a3"/>
              <w:spacing w:before="0" w:beforeAutospacing="0" w:after="0"/>
              <w:rPr>
                <w:b/>
                <w:lang w:val="uk-UA"/>
              </w:rPr>
            </w:pPr>
            <w:r>
              <w:rPr>
                <w:lang w:val="uk-UA"/>
              </w:rPr>
              <w:t>Наявність Комплексної схеми транспорту міста</w:t>
            </w:r>
          </w:p>
        </w:tc>
        <w:tc>
          <w:tcPr>
            <w:tcW w:w="2160" w:type="dxa"/>
            <w:vAlign w:val="center"/>
          </w:tcPr>
          <w:p w:rsidR="00077A85" w:rsidRPr="007D69D1" w:rsidRDefault="00077A85" w:rsidP="003A7E42">
            <w:pPr>
              <w:jc w:val="center"/>
            </w:pPr>
            <w:r>
              <w:t>шт.</w:t>
            </w:r>
          </w:p>
        </w:tc>
        <w:tc>
          <w:tcPr>
            <w:tcW w:w="1084" w:type="dxa"/>
            <w:vAlign w:val="center"/>
          </w:tcPr>
          <w:p w:rsidR="00077A85" w:rsidRPr="007D69D1" w:rsidRDefault="00077A85" w:rsidP="003A7E42">
            <w:pPr>
              <w:jc w:val="center"/>
            </w:pPr>
            <w:r>
              <w:t>1</w:t>
            </w:r>
          </w:p>
        </w:tc>
      </w:tr>
      <w:tr w:rsidR="00077A85" w:rsidRPr="007D69D1" w:rsidTr="003A7E42">
        <w:tc>
          <w:tcPr>
            <w:tcW w:w="2268" w:type="dxa"/>
            <w:vMerge/>
          </w:tcPr>
          <w:p w:rsidR="00077A85" w:rsidRPr="007D69D1" w:rsidRDefault="00077A85" w:rsidP="003A7E42">
            <w:pPr>
              <w:spacing w:after="120"/>
              <w:jc w:val="both"/>
            </w:pPr>
          </w:p>
        </w:tc>
        <w:tc>
          <w:tcPr>
            <w:tcW w:w="4320" w:type="dxa"/>
          </w:tcPr>
          <w:p w:rsidR="00077A85" w:rsidRPr="007D69D1" w:rsidRDefault="00077A85" w:rsidP="003A7E42">
            <w:pPr>
              <w:pStyle w:val="a3"/>
              <w:spacing w:before="0" w:beforeAutospacing="0" w:after="0"/>
              <w:rPr>
                <w:b/>
                <w:lang w:val="uk-UA"/>
              </w:rPr>
            </w:pPr>
            <w:r w:rsidRPr="007D69D1">
              <w:rPr>
                <w:b/>
                <w:lang w:val="uk-UA"/>
              </w:rPr>
              <w:t>Показник якості</w:t>
            </w:r>
          </w:p>
          <w:p w:rsidR="00077A85" w:rsidRPr="007D69D1" w:rsidRDefault="00077A85" w:rsidP="003A7E42">
            <w:pPr>
              <w:pStyle w:val="a3"/>
              <w:spacing w:before="0" w:beforeAutospacing="0" w:after="0"/>
              <w:rPr>
                <w:b/>
                <w:lang w:val="uk-UA"/>
              </w:rPr>
            </w:pPr>
            <w:r>
              <w:rPr>
                <w:lang w:val="uk-UA"/>
              </w:rPr>
              <w:t xml:space="preserve">Виконання вимог законодавства, можливість покращення умов руху транспорту та пішоходів, збільшення рівня якості дорожньої мережі </w:t>
            </w:r>
          </w:p>
        </w:tc>
        <w:tc>
          <w:tcPr>
            <w:tcW w:w="2160" w:type="dxa"/>
            <w:vAlign w:val="center"/>
          </w:tcPr>
          <w:p w:rsidR="00077A85" w:rsidRPr="00FF6ECD" w:rsidRDefault="00077A85" w:rsidP="003A7E42">
            <w:proofErr w:type="spellStart"/>
            <w:r>
              <w:rPr>
                <w:lang w:val="ru-RU"/>
              </w:rPr>
              <w:t>Кількість</w:t>
            </w:r>
            <w:proofErr w:type="spellEnd"/>
            <w:r>
              <w:rPr>
                <w:lang w:val="ru-RU"/>
              </w:rPr>
              <w:t xml:space="preserve"> </w:t>
            </w:r>
            <w:proofErr w:type="spellStart"/>
            <w:r>
              <w:rPr>
                <w:lang w:val="ru-RU"/>
              </w:rPr>
              <w:t>вулиць</w:t>
            </w:r>
            <w:proofErr w:type="spellEnd"/>
            <w:r>
              <w:rPr>
                <w:lang w:val="ru-RU"/>
              </w:rPr>
              <w:t xml:space="preserve"> </w:t>
            </w:r>
            <w:proofErr w:type="spellStart"/>
            <w:r>
              <w:rPr>
                <w:lang w:val="ru-RU"/>
              </w:rPr>
              <w:t>міста</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увійшли</w:t>
            </w:r>
            <w:proofErr w:type="spellEnd"/>
            <w:r>
              <w:rPr>
                <w:lang w:val="ru-RU"/>
              </w:rPr>
              <w:t xml:space="preserve"> в </w:t>
            </w:r>
            <w:proofErr w:type="spellStart"/>
            <w:r>
              <w:rPr>
                <w:lang w:val="ru-RU"/>
              </w:rPr>
              <w:t>Комплексну</w:t>
            </w:r>
            <w:proofErr w:type="spellEnd"/>
            <w:r>
              <w:rPr>
                <w:lang w:val="ru-RU"/>
              </w:rPr>
              <w:t xml:space="preserve"> схему транспорту  </w:t>
            </w:r>
          </w:p>
        </w:tc>
        <w:tc>
          <w:tcPr>
            <w:tcW w:w="1084" w:type="dxa"/>
            <w:vAlign w:val="center"/>
          </w:tcPr>
          <w:p w:rsidR="00077A85" w:rsidRPr="007D69D1" w:rsidRDefault="00077A85" w:rsidP="003A7E42">
            <w:pPr>
              <w:jc w:val="center"/>
            </w:pPr>
            <w:r>
              <w:t>71</w:t>
            </w:r>
          </w:p>
        </w:tc>
      </w:tr>
    </w:tbl>
    <w:p w:rsidR="00077A85" w:rsidRDefault="00077A85" w:rsidP="00077A85">
      <w:pPr>
        <w:spacing w:before="240" w:after="240"/>
        <w:rPr>
          <w:b/>
        </w:rPr>
      </w:pPr>
    </w:p>
    <w:p w:rsidR="00077A85" w:rsidRDefault="00077A85" w:rsidP="00077A85">
      <w:pPr>
        <w:spacing w:before="240" w:after="240"/>
        <w:rPr>
          <w:b/>
        </w:rPr>
      </w:pPr>
      <w:r w:rsidRPr="00B51330">
        <w:rPr>
          <w:b/>
        </w:rPr>
        <w:t>1</w:t>
      </w:r>
      <w:r>
        <w:rPr>
          <w:b/>
        </w:rPr>
        <w:t>1</w:t>
      </w:r>
      <w:r w:rsidRPr="00B51330">
        <w:rPr>
          <w:b/>
        </w:rPr>
        <w:t xml:space="preserve">. </w:t>
      </w:r>
      <w:r>
        <w:rPr>
          <w:b/>
        </w:rPr>
        <w:t>КОНТРОЛЬ ЗА ВИКОНАННЯМ ПРОГРАМИ, ПІДГОТОВКА ПРОМІЖНИХ , ЩОРІЧНИХ ТА ЗАКЛЮЧНОГО ЗВІТІВ</w:t>
      </w:r>
    </w:p>
    <w:p w:rsidR="00077A85" w:rsidRPr="005C66FF" w:rsidRDefault="00077A85" w:rsidP="00077A85">
      <w:pPr>
        <w:jc w:val="both"/>
      </w:pPr>
      <w:r w:rsidRPr="007D69D1">
        <w:t xml:space="preserve">Виконання програми здійснюється шляхом реалізації її заходів і завдань </w:t>
      </w:r>
      <w:r>
        <w:t xml:space="preserve">відділом земельних відносин та архітектури та іншими структурними підрозділами міської ради. </w:t>
      </w:r>
    </w:p>
    <w:p w:rsidR="00077A85" w:rsidRPr="005C66FF" w:rsidRDefault="00077A85" w:rsidP="00077A85">
      <w:pPr>
        <w:jc w:val="both"/>
      </w:pPr>
      <w:r w:rsidRPr="007D69D1">
        <w:t xml:space="preserve">Безпосередній контроль за виконанням заходів і завдань програми здійснює </w:t>
      </w:r>
      <w:r w:rsidRPr="00717600">
        <w:t>начальник</w:t>
      </w:r>
      <w:r>
        <w:t xml:space="preserve"> відділу земельних відносин та архітектури.</w:t>
      </w:r>
    </w:p>
    <w:p w:rsidR="00077A85" w:rsidRPr="005659F6" w:rsidRDefault="00077A85" w:rsidP="00077A85">
      <w:pPr>
        <w:pStyle w:val="western"/>
        <w:spacing w:before="0" w:beforeAutospacing="0" w:after="0"/>
        <w:jc w:val="both"/>
        <w:rPr>
          <w:lang w:val="uk-UA"/>
        </w:rPr>
      </w:pPr>
      <w:r w:rsidRPr="007D69D1">
        <w:rPr>
          <w:lang w:val="uk-UA"/>
        </w:rPr>
        <w:t xml:space="preserve">Контроль за цільовим та ефективним використанням коштів </w:t>
      </w:r>
      <w:r>
        <w:rPr>
          <w:lang w:val="uk-UA"/>
        </w:rPr>
        <w:t xml:space="preserve">покладено на постійну </w:t>
      </w:r>
      <w:r w:rsidRPr="007D69D1">
        <w:rPr>
          <w:lang w:val="uk-UA"/>
        </w:rPr>
        <w:t xml:space="preserve">комісію </w:t>
      </w:r>
      <w:proofErr w:type="spellStart"/>
      <w:r w:rsidRPr="00091E61">
        <w:t>з</w:t>
      </w:r>
      <w:proofErr w:type="spellEnd"/>
      <w:r w:rsidRPr="009B6E2E">
        <w:t xml:space="preserve"> </w:t>
      </w:r>
      <w:proofErr w:type="spellStart"/>
      <w:r w:rsidRPr="009B6E2E">
        <w:t>питань</w:t>
      </w:r>
      <w:proofErr w:type="spellEnd"/>
      <w:r w:rsidRPr="009B6E2E">
        <w:t xml:space="preserve"> </w:t>
      </w:r>
      <w:r>
        <w:rPr>
          <w:lang w:val="uk-UA"/>
        </w:rPr>
        <w:t xml:space="preserve">будівництва, </w:t>
      </w:r>
      <w:proofErr w:type="spellStart"/>
      <w:r w:rsidRPr="009B6E2E">
        <w:t>архітектури</w:t>
      </w:r>
      <w:proofErr w:type="spellEnd"/>
      <w:r w:rsidRPr="009B6E2E">
        <w:t xml:space="preserve">, </w:t>
      </w:r>
      <w:proofErr w:type="spellStart"/>
      <w:r w:rsidRPr="009B6E2E">
        <w:t>земельних</w:t>
      </w:r>
      <w:proofErr w:type="spellEnd"/>
      <w:r w:rsidRPr="009B6E2E">
        <w:t xml:space="preserve"> </w:t>
      </w:r>
      <w:proofErr w:type="spellStart"/>
      <w:r w:rsidRPr="009B6E2E">
        <w:t>відносин</w:t>
      </w:r>
      <w:proofErr w:type="spellEnd"/>
      <w:r w:rsidRPr="009B6E2E">
        <w:t xml:space="preserve">, </w:t>
      </w:r>
      <w:proofErr w:type="spellStart"/>
      <w:r w:rsidRPr="009B6E2E">
        <w:t>охорони</w:t>
      </w:r>
      <w:proofErr w:type="spellEnd"/>
      <w:r w:rsidRPr="009B6E2E">
        <w:t xml:space="preserve"> </w:t>
      </w:r>
      <w:proofErr w:type="spellStart"/>
      <w:r w:rsidRPr="009B6E2E">
        <w:t>навколишнього</w:t>
      </w:r>
      <w:proofErr w:type="spellEnd"/>
      <w:r w:rsidRPr="009B6E2E">
        <w:t xml:space="preserve"> </w:t>
      </w:r>
      <w:proofErr w:type="spellStart"/>
      <w:r w:rsidRPr="009B6E2E">
        <w:t>середовища</w:t>
      </w:r>
      <w:proofErr w:type="spellEnd"/>
      <w:r w:rsidRPr="009B6E2E">
        <w:t xml:space="preserve"> та </w:t>
      </w:r>
      <w:proofErr w:type="spellStart"/>
      <w:r w:rsidRPr="009B6E2E">
        <w:t>розвитку</w:t>
      </w:r>
      <w:proofErr w:type="spellEnd"/>
      <w:r w:rsidRPr="009B6E2E">
        <w:t xml:space="preserve"> селищ</w:t>
      </w:r>
      <w:r>
        <w:rPr>
          <w:lang w:val="uk-UA"/>
        </w:rPr>
        <w:t>.</w:t>
      </w:r>
    </w:p>
    <w:p w:rsidR="00077A85" w:rsidRDefault="00077A85" w:rsidP="00077A85">
      <w:pPr>
        <w:pStyle w:val="western"/>
        <w:spacing w:before="0" w:beforeAutospacing="0" w:after="0"/>
        <w:jc w:val="both"/>
        <w:rPr>
          <w:lang w:val="uk-UA"/>
        </w:rPr>
      </w:pPr>
      <w:r w:rsidRPr="007D69D1">
        <w:rPr>
          <w:lang w:val="uk-UA"/>
        </w:rPr>
        <w:t>Про виконання Програми складається звіт, який виноситься на розгляд та затвердження на найближчу чергову сесію міської ради у році, наступному за звітним.</w:t>
      </w:r>
    </w:p>
    <w:p w:rsidR="00077A85" w:rsidRPr="007D69D1" w:rsidRDefault="00077A85" w:rsidP="00077A85">
      <w:pPr>
        <w:rPr>
          <w:b/>
        </w:rPr>
      </w:pPr>
    </w:p>
    <w:p w:rsidR="00077A85" w:rsidRDefault="00077A85" w:rsidP="00077A85">
      <w:pPr>
        <w:jc w:val="both"/>
      </w:pPr>
    </w:p>
    <w:p w:rsidR="00077A85" w:rsidRDefault="00077A85" w:rsidP="00077A85">
      <w:pPr>
        <w:jc w:val="both"/>
      </w:pPr>
    </w:p>
    <w:p w:rsidR="00077A85" w:rsidRPr="00A6340D" w:rsidRDefault="00077A85" w:rsidP="00077A85">
      <w:pPr>
        <w:jc w:val="both"/>
      </w:pPr>
      <w:r>
        <w:t xml:space="preserve">          Секретар ради                                                                                   І.М.</w:t>
      </w:r>
      <w:proofErr w:type="spellStart"/>
      <w:r>
        <w:t>Бутков</w:t>
      </w:r>
      <w:proofErr w:type="spellEnd"/>
    </w:p>
    <w:p w:rsidR="007C44D7" w:rsidRPr="00A6340D" w:rsidRDefault="007C44D7" w:rsidP="00077A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p>
    <w:sectPr w:rsidR="007C44D7" w:rsidRPr="00A6340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24BF9"/>
    <w:multiLevelType w:val="hybridMultilevel"/>
    <w:tmpl w:val="A51A745E"/>
    <w:lvl w:ilvl="0" w:tplc="BE429DD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8210CA"/>
    <w:rsid w:val="00013509"/>
    <w:rsid w:val="00023F2C"/>
    <w:rsid w:val="00024EDC"/>
    <w:rsid w:val="000600C9"/>
    <w:rsid w:val="00077A85"/>
    <w:rsid w:val="00085805"/>
    <w:rsid w:val="000A1C5D"/>
    <w:rsid w:val="000C0E62"/>
    <w:rsid w:val="000C7752"/>
    <w:rsid w:val="00107B6B"/>
    <w:rsid w:val="0011586A"/>
    <w:rsid w:val="0012519B"/>
    <w:rsid w:val="00157740"/>
    <w:rsid w:val="001871B7"/>
    <w:rsid w:val="001C6A32"/>
    <w:rsid w:val="001D0B0C"/>
    <w:rsid w:val="001E5006"/>
    <w:rsid w:val="001F4EAD"/>
    <w:rsid w:val="00201A25"/>
    <w:rsid w:val="002218C9"/>
    <w:rsid w:val="00224582"/>
    <w:rsid w:val="00240096"/>
    <w:rsid w:val="0026422E"/>
    <w:rsid w:val="00266B19"/>
    <w:rsid w:val="002712D4"/>
    <w:rsid w:val="002767CB"/>
    <w:rsid w:val="00282970"/>
    <w:rsid w:val="00287151"/>
    <w:rsid w:val="002C5A78"/>
    <w:rsid w:val="00300291"/>
    <w:rsid w:val="00310A8F"/>
    <w:rsid w:val="00317F5A"/>
    <w:rsid w:val="00323D3F"/>
    <w:rsid w:val="003505F8"/>
    <w:rsid w:val="00350F81"/>
    <w:rsid w:val="00365FFC"/>
    <w:rsid w:val="00381061"/>
    <w:rsid w:val="00384838"/>
    <w:rsid w:val="003933C6"/>
    <w:rsid w:val="003A2A47"/>
    <w:rsid w:val="003A36B6"/>
    <w:rsid w:val="003F03CC"/>
    <w:rsid w:val="00403D66"/>
    <w:rsid w:val="0041797E"/>
    <w:rsid w:val="0049380F"/>
    <w:rsid w:val="004A1BDA"/>
    <w:rsid w:val="004B6432"/>
    <w:rsid w:val="004C5B7A"/>
    <w:rsid w:val="0053252A"/>
    <w:rsid w:val="00556772"/>
    <w:rsid w:val="005659F6"/>
    <w:rsid w:val="00592E84"/>
    <w:rsid w:val="005C66FF"/>
    <w:rsid w:val="00630B58"/>
    <w:rsid w:val="00651066"/>
    <w:rsid w:val="00654485"/>
    <w:rsid w:val="006A1D2B"/>
    <w:rsid w:val="006F3CD0"/>
    <w:rsid w:val="00717600"/>
    <w:rsid w:val="00751D44"/>
    <w:rsid w:val="00760736"/>
    <w:rsid w:val="00790E2A"/>
    <w:rsid w:val="0079344B"/>
    <w:rsid w:val="00793786"/>
    <w:rsid w:val="007A2565"/>
    <w:rsid w:val="007C44D7"/>
    <w:rsid w:val="007E72E7"/>
    <w:rsid w:val="008101BD"/>
    <w:rsid w:val="008210CA"/>
    <w:rsid w:val="00857351"/>
    <w:rsid w:val="008F7F21"/>
    <w:rsid w:val="00903F0F"/>
    <w:rsid w:val="00904C49"/>
    <w:rsid w:val="00910728"/>
    <w:rsid w:val="00920C9F"/>
    <w:rsid w:val="0092720B"/>
    <w:rsid w:val="00942D15"/>
    <w:rsid w:val="00944E1E"/>
    <w:rsid w:val="00993C64"/>
    <w:rsid w:val="00997673"/>
    <w:rsid w:val="009A42E0"/>
    <w:rsid w:val="009B11FB"/>
    <w:rsid w:val="009B235F"/>
    <w:rsid w:val="009B5E8C"/>
    <w:rsid w:val="009C4852"/>
    <w:rsid w:val="009C69D8"/>
    <w:rsid w:val="009F3B70"/>
    <w:rsid w:val="00A068E4"/>
    <w:rsid w:val="00A22745"/>
    <w:rsid w:val="00A46C6C"/>
    <w:rsid w:val="00A6340D"/>
    <w:rsid w:val="00AB0E98"/>
    <w:rsid w:val="00AF7D63"/>
    <w:rsid w:val="00B0577B"/>
    <w:rsid w:val="00B54AD9"/>
    <w:rsid w:val="00B71954"/>
    <w:rsid w:val="00BA2456"/>
    <w:rsid w:val="00BB4171"/>
    <w:rsid w:val="00BC2B35"/>
    <w:rsid w:val="00BC4613"/>
    <w:rsid w:val="00BD5D64"/>
    <w:rsid w:val="00BE2D76"/>
    <w:rsid w:val="00C15695"/>
    <w:rsid w:val="00C92565"/>
    <w:rsid w:val="00CE4451"/>
    <w:rsid w:val="00D01027"/>
    <w:rsid w:val="00D170A4"/>
    <w:rsid w:val="00D2725C"/>
    <w:rsid w:val="00D91E0B"/>
    <w:rsid w:val="00D95049"/>
    <w:rsid w:val="00DC6E6C"/>
    <w:rsid w:val="00DE7A18"/>
    <w:rsid w:val="00DF0C9B"/>
    <w:rsid w:val="00E07A5D"/>
    <w:rsid w:val="00E33D8D"/>
    <w:rsid w:val="00EA1272"/>
    <w:rsid w:val="00EB65ED"/>
    <w:rsid w:val="00EC6CD3"/>
    <w:rsid w:val="00EE5E98"/>
    <w:rsid w:val="00EF0896"/>
    <w:rsid w:val="00F12D4F"/>
    <w:rsid w:val="00F2755C"/>
    <w:rsid w:val="00F4025D"/>
    <w:rsid w:val="00F86579"/>
    <w:rsid w:val="00FA14E4"/>
    <w:rsid w:val="00FF6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0CA"/>
    <w:rPr>
      <w:rFonts w:eastAsia="Calibri"/>
      <w:sz w:val="24"/>
      <w:szCs w:val="24"/>
      <w:lang w:val="uk-UA"/>
    </w:rPr>
  </w:style>
  <w:style w:type="paragraph" w:styleId="1">
    <w:name w:val="heading 1"/>
    <w:basedOn w:val="a"/>
    <w:next w:val="a"/>
    <w:qFormat/>
    <w:rsid w:val="00E33D8D"/>
    <w:pPr>
      <w:keepNext/>
      <w:overflowPunct w:val="0"/>
      <w:autoSpaceDE w:val="0"/>
      <w:autoSpaceDN w:val="0"/>
      <w:adjustRightInd w:val="0"/>
      <w:textAlignment w:val="baseline"/>
      <w:outlineLvl w:val="0"/>
    </w:pPr>
    <w:rPr>
      <w:rFonts w:eastAsia="Times New Roman"/>
      <w:b/>
      <w:sz w:val="2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210CA"/>
    <w:pPr>
      <w:spacing w:before="100" w:beforeAutospacing="1" w:after="119"/>
    </w:pPr>
    <w:rPr>
      <w:rFonts w:eastAsia="Times New Roman"/>
      <w:lang w:val="ru-RU"/>
    </w:rPr>
  </w:style>
  <w:style w:type="paragraph" w:styleId="HTML">
    <w:name w:val="HTML Preformatted"/>
    <w:basedOn w:val="a"/>
    <w:link w:val="HTML0"/>
    <w:rsid w:val="00085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locked/>
    <w:rsid w:val="00085805"/>
    <w:rPr>
      <w:rFonts w:ascii="Courier New" w:hAnsi="Courier New" w:cs="Courier New"/>
      <w:lang w:val="uk-UA" w:eastAsia="uk-UA" w:bidi="ar-SA"/>
    </w:rPr>
  </w:style>
  <w:style w:type="paragraph" w:customStyle="1" w:styleId="ParagraphStyle">
    <w:name w:val="Paragraph Style"/>
    <w:rsid w:val="00085805"/>
    <w:pPr>
      <w:autoSpaceDE w:val="0"/>
      <w:autoSpaceDN w:val="0"/>
      <w:adjustRightInd w:val="0"/>
    </w:pPr>
    <w:rPr>
      <w:rFonts w:ascii="Courier New" w:hAnsi="Courier New"/>
      <w:sz w:val="24"/>
      <w:szCs w:val="24"/>
      <w:lang w:eastAsia="uk-UA"/>
    </w:rPr>
  </w:style>
  <w:style w:type="character" w:customStyle="1" w:styleId="FontStyle">
    <w:name w:val="Font Style"/>
    <w:rsid w:val="00085805"/>
    <w:rPr>
      <w:rFonts w:cs="Courier New"/>
      <w:color w:val="000000"/>
      <w:sz w:val="20"/>
      <w:szCs w:val="20"/>
    </w:rPr>
  </w:style>
  <w:style w:type="paragraph" w:customStyle="1" w:styleId="ListParagraph">
    <w:name w:val="List Paragraph"/>
    <w:basedOn w:val="a"/>
    <w:rsid w:val="00A6340D"/>
    <w:pPr>
      <w:spacing w:after="200" w:line="276" w:lineRule="auto"/>
      <w:ind w:left="720"/>
    </w:pPr>
    <w:rPr>
      <w:rFonts w:ascii="Calibri" w:hAnsi="Calibri" w:cs="Calibri"/>
      <w:sz w:val="22"/>
      <w:szCs w:val="22"/>
      <w:lang w:eastAsia="en-US"/>
    </w:rPr>
  </w:style>
  <w:style w:type="table" w:styleId="a4">
    <w:name w:val="Table Grid"/>
    <w:basedOn w:val="a1"/>
    <w:rsid w:val="00A46C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717600"/>
    <w:pPr>
      <w:spacing w:before="100" w:beforeAutospacing="1" w:after="119"/>
    </w:pPr>
    <w:rPr>
      <w:rFonts w:eastAsia="Times New Roman"/>
      <w:lang w:val="ru-RU"/>
    </w:rPr>
  </w:style>
  <w:style w:type="paragraph" w:customStyle="1" w:styleId="10">
    <w:name w:val="1 Знак"/>
    <w:basedOn w:val="a"/>
    <w:rsid w:val="00365FFC"/>
    <w:rPr>
      <w:rFonts w:ascii="Verdana" w:eastAsia="Times New Roman" w:hAnsi="Verdana" w:cs="Verdana"/>
      <w:sz w:val="20"/>
      <w:szCs w:val="20"/>
      <w:lang w:val="en-US" w:eastAsia="en-US"/>
    </w:rPr>
  </w:style>
  <w:style w:type="paragraph" w:customStyle="1" w:styleId="a5">
    <w:name w:val=" Знак"/>
    <w:basedOn w:val="a"/>
    <w:rsid w:val="00E07A5D"/>
    <w:rPr>
      <w:rFonts w:ascii="Verdana" w:eastAsia="Times New Roman" w:hAnsi="Verdana" w:cs="Verdana"/>
      <w:sz w:val="20"/>
      <w:szCs w:val="20"/>
      <w:lang w:val="en-US" w:eastAsia="en-US"/>
    </w:rPr>
  </w:style>
  <w:style w:type="paragraph" w:customStyle="1" w:styleId="11">
    <w:name w:val="заголовок 11"/>
    <w:basedOn w:val="a"/>
    <w:next w:val="a"/>
    <w:rsid w:val="00E33D8D"/>
    <w:pPr>
      <w:keepNext/>
      <w:widowControl w:val="0"/>
      <w:jc w:val="center"/>
    </w:pPr>
    <w:rPr>
      <w:rFonts w:eastAsia="Times New Roman"/>
      <w:b/>
      <w:sz w:val="28"/>
      <w:szCs w:val="20"/>
    </w:rPr>
  </w:style>
</w:styles>
</file>

<file path=word/webSettings.xml><?xml version="1.0" encoding="utf-8"?>
<w:webSettings xmlns:r="http://schemas.openxmlformats.org/officeDocument/2006/relationships" xmlns:w="http://schemas.openxmlformats.org/wordprocessingml/2006/main">
  <w:divs>
    <w:div w:id="15282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3545</Words>
  <Characters>20207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Додаток</vt:lpstr>
    </vt:vector>
  </TitlesOfParts>
  <Company>Северодонецкий городской совет</Company>
  <LinksUpToDate>false</LinksUpToDate>
  <CharactersWithSpaces>23705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userIhn0847</dc:creator>
  <cp:lastModifiedBy>userByt0845</cp:lastModifiedBy>
  <cp:revision>3</cp:revision>
  <cp:lastPrinted>2017-11-10T10:07:00Z</cp:lastPrinted>
  <dcterms:created xsi:type="dcterms:W3CDTF">2017-12-15T13:02:00Z</dcterms:created>
  <dcterms:modified xsi:type="dcterms:W3CDTF">2017-12-15T13:07:00Z</dcterms:modified>
</cp:coreProperties>
</file>