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614ECE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_____________________________________________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м. Сєвєродонецьк</w:t>
      </w:r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007EF2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2018 р</w:t>
      </w:r>
      <w:r w:rsidR="00007EF2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b/>
          <w:sz w:val="28"/>
          <w:szCs w:val="28"/>
          <w:lang w:val="uk-UA"/>
        </w:rPr>
        <w:t>0536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EA1A53">
        <w:rPr>
          <w:rFonts w:ascii="Times New Roman" w:hAnsi="Times New Roman" w:cs="Times New Roman"/>
          <w:b/>
          <w:bCs/>
          <w:sz w:val="28"/>
          <w:szCs w:val="28"/>
          <w:lang w:val="uk-UA"/>
        </w:rPr>
        <w:t>2018 Р</w:t>
      </w:r>
      <w:r w:rsidR="00A96A3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- 201</w:t>
      </w:r>
      <w:r w:rsidR="000C57CD" w:rsidRPr="00EA1A5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</w:t>
      </w:r>
      <w:r w:rsidR="007923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0536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на </w:t>
      </w:r>
      <w:r w:rsidRPr="00EA1A5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2018 р</w:t>
      </w:r>
      <w:r w:rsidR="00A96A3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ік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918"/>
        <w:gridCol w:w="4903"/>
      </w:tblGrid>
      <w:tr w:rsidR="00FB6EED" w:rsidRPr="00EA1A53" w:rsidTr="00A96A37">
        <w:trPr>
          <w:trHeight w:val="606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FB6EED" w:rsidRPr="00EA1A53" w:rsidTr="00A96A37"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007EF2" w:rsidRDefault="00007EF2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14.09.2017р. № 479 «Про розробку міських цільових та інших програм на 2018 рік»</w:t>
            </w:r>
          </w:p>
        </w:tc>
      </w:tr>
      <w:tr w:rsidR="00FB6EED" w:rsidRPr="00EA1A53" w:rsidTr="00A96A37">
        <w:trPr>
          <w:trHeight w:val="579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FB6EED" w:rsidRPr="00EA1A53" w:rsidTr="00A96A37">
        <w:trPr>
          <w:trHeight w:val="620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  <w:proofErr w:type="spellEnd"/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EA1A53" w:rsidTr="00A96A37">
        <w:trPr>
          <w:trHeight w:val="606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8258BA" w:rsidRPr="00EA1A53" w:rsidTr="00A96A37">
        <w:trPr>
          <w:trHeight w:val="620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0C390F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8258BA" w:rsidRPr="00EA1A53" w:rsidTr="00A96A37">
        <w:trPr>
          <w:trHeight w:val="648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EA1A53" w:rsidTr="00A96A37"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Збройних Сил України</w:t>
            </w:r>
          </w:p>
        </w:tc>
      </w:tr>
      <w:tr w:rsidR="008258BA" w:rsidRPr="00EA1A53" w:rsidTr="00A96A37">
        <w:trPr>
          <w:trHeight w:val="593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EA1A53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A96A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2018 р</w:t>
            </w:r>
            <w:r w:rsidR="00A96A37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</w:tr>
      <w:tr w:rsidR="00A96A37" w:rsidRPr="00EA1A53" w:rsidTr="006E4D8B">
        <w:trPr>
          <w:trHeight w:val="992"/>
        </w:trPr>
        <w:tc>
          <w:tcPr>
            <w:tcW w:w="523" w:type="dxa"/>
            <w:vMerge w:val="restart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CF65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40,000</w:t>
            </w:r>
          </w:p>
        </w:tc>
      </w:tr>
      <w:tr w:rsidR="00A96A37" w:rsidRPr="00EA1A53" w:rsidTr="000566BC">
        <w:tc>
          <w:tcPr>
            <w:tcW w:w="523" w:type="dxa"/>
            <w:vMerge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6A37" w:rsidRPr="00EA1A53" w:rsidTr="00FE5EC3">
        <w:trPr>
          <w:trHeight w:val="439"/>
        </w:trPr>
        <w:tc>
          <w:tcPr>
            <w:tcW w:w="523" w:type="dxa"/>
            <w:vMerge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40,000</w:t>
            </w:r>
          </w:p>
        </w:tc>
      </w:tr>
      <w:tr w:rsidR="00A56F9F" w:rsidRPr="00EA1A53" w:rsidTr="00A96A37">
        <w:trPr>
          <w:trHeight w:val="593"/>
        </w:trPr>
        <w:tc>
          <w:tcPr>
            <w:tcW w:w="52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EA1A53" w:rsidTr="00A96A37">
        <w:trPr>
          <w:trHeight w:val="1040"/>
        </w:trPr>
        <w:tc>
          <w:tcPr>
            <w:tcW w:w="52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CF6572" w:rsidRDefault="00CF6572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ремонт техніки національної економіки,</w:t>
      </w:r>
    </w:p>
    <w:p w:rsidR="00CF6572" w:rsidRPr="00EA1A53" w:rsidRDefault="00CF6572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придбання автомобільної техніки,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засобами захисту</w:t>
      </w:r>
      <w:r w:rsidR="00CF5128">
        <w:rPr>
          <w:rFonts w:ascii="Times New Roman" w:hAnsi="Times New Roman" w:cs="Times New Roman"/>
          <w:sz w:val="24"/>
          <w:szCs w:val="24"/>
          <w:lang w:val="uk-UA"/>
        </w:rPr>
        <w:t>, розвідки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пал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ивно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но-мастильними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СТРОКИ ТА ЕТАПИ ВИКОНАННЯ ПРОГРАМИ.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A96A37">
        <w:rPr>
          <w:rFonts w:ascii="Times New Roman" w:hAnsi="Times New Roman" w:cs="Times New Roman"/>
          <w:bCs/>
          <w:sz w:val="24"/>
          <w:szCs w:val="24"/>
          <w:lang w:val="uk-UA"/>
        </w:rPr>
        <w:t>2018 року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1A6D39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НАПРЯМИ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</w:t>
            </w:r>
            <w:r w:rsidR="00A96A37">
              <w:rPr>
                <w:sz w:val="22"/>
                <w:szCs w:val="22"/>
                <w:lang w:val="uk-UA"/>
              </w:rPr>
              <w:t>8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A44161" w:rsidRPr="00007EF2" w:rsidTr="008C5ACD">
        <w:trPr>
          <w:trHeight w:val="1379"/>
        </w:trPr>
        <w:tc>
          <w:tcPr>
            <w:tcW w:w="460" w:type="dxa"/>
            <w:vAlign w:val="center"/>
          </w:tcPr>
          <w:p w:rsidR="00A44161" w:rsidRPr="00007EF2" w:rsidRDefault="00A44161" w:rsidP="00A44161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A44161" w:rsidRPr="00007EF2" w:rsidRDefault="00A44161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A44161" w:rsidRPr="00007EF2" w:rsidRDefault="00A44161" w:rsidP="00A44161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 xml:space="preserve">1. Придбання </w:t>
            </w:r>
            <w:r w:rsidR="00CF5128" w:rsidRPr="00007EF2">
              <w:rPr>
                <w:color w:val="000000"/>
                <w:sz w:val="22"/>
                <w:szCs w:val="22"/>
                <w:lang w:val="uk-UA"/>
              </w:rPr>
              <w:t>двохвісного</w:t>
            </w:r>
            <w:r w:rsidR="00007EF2" w:rsidRPr="00007EF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07EF2">
              <w:rPr>
                <w:color w:val="000000"/>
                <w:sz w:val="22"/>
                <w:szCs w:val="22"/>
                <w:lang w:val="uk-UA"/>
              </w:rPr>
              <w:t xml:space="preserve">причепа </w:t>
            </w:r>
          </w:p>
        </w:tc>
        <w:tc>
          <w:tcPr>
            <w:tcW w:w="1825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350,000</w:t>
            </w:r>
          </w:p>
        </w:tc>
        <w:tc>
          <w:tcPr>
            <w:tcW w:w="1645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колісної бази для банно-прального комплексу</w:t>
            </w:r>
          </w:p>
        </w:tc>
      </w:tr>
      <w:tr w:rsidR="00CF5128" w:rsidRPr="00007EF2" w:rsidTr="008C5ACD">
        <w:trPr>
          <w:trHeight w:val="1166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>2. Придбання автозапчастин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34</w:t>
            </w:r>
            <w:bookmarkStart w:id="0" w:name="_GoBack"/>
            <w:bookmarkEnd w:id="0"/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ремонту техніки національної економіки</w:t>
            </w:r>
          </w:p>
        </w:tc>
      </w:tr>
      <w:tr w:rsidR="00CF5128" w:rsidRPr="00007EF2" w:rsidTr="008C5ACD">
        <w:trPr>
          <w:trHeight w:val="1641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>3.Придбання комп’ютерної</w:t>
            </w:r>
            <w:r w:rsidR="00007EF2" w:rsidRPr="00007EF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07EF2">
              <w:rPr>
                <w:color w:val="000000"/>
                <w:sz w:val="22"/>
                <w:szCs w:val="22"/>
                <w:lang w:val="uk-UA"/>
              </w:rPr>
              <w:t>техніки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188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</w:t>
            </w:r>
            <w:r w:rsidR="00CF5128" w:rsidRPr="00007EF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комп’ютерною технікою та програмним забезпеченням до неї</w:t>
            </w:r>
          </w:p>
        </w:tc>
      </w:tr>
      <w:tr w:rsidR="00CF5128" w:rsidRPr="00007EF2" w:rsidTr="008C5ACD">
        <w:trPr>
          <w:trHeight w:val="960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4.Придбання оргатехніки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90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</w:t>
            </w:r>
            <w:r w:rsidR="00CF5128" w:rsidRPr="00007EF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Забезпечення оргтехнікою</w:t>
            </w:r>
          </w:p>
        </w:tc>
      </w:tr>
      <w:tr w:rsidR="00CF5128" w:rsidRPr="00007EF2" w:rsidTr="008C5ACD">
        <w:trPr>
          <w:trHeight w:val="1001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5.Придбання засобів розвідки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="00B94BC8" w:rsidRPr="00007EF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Забезпечення засобами розвідки</w:t>
            </w:r>
          </w:p>
        </w:tc>
      </w:tr>
      <w:tr w:rsidR="00CF5128" w:rsidRPr="00007EF2" w:rsidTr="008C5ACD">
        <w:trPr>
          <w:trHeight w:val="1165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 xml:space="preserve">6.Придбання </w:t>
            </w:r>
            <w:r w:rsidRPr="00007EF2">
              <w:rPr>
                <w:rFonts w:ascii="Times New Roman" w:hAnsi="Times New Roman" w:cs="Times New Roman"/>
                <w:lang w:val="uk-UA"/>
              </w:rPr>
              <w:t>канцелярських товарів та паперу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32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</w:tr>
      <w:tr w:rsidR="00CF5128" w:rsidRPr="00007EF2" w:rsidTr="00E60A9F"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ind w:right="-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7.Придбання будівельних, господарчих та електротехнічних матеріалів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jc w:val="center"/>
              <w:rPr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1</w:t>
            </w:r>
            <w:r w:rsidR="00B94BC8" w:rsidRPr="00007EF2">
              <w:rPr>
                <w:sz w:val="22"/>
                <w:szCs w:val="22"/>
                <w:lang w:val="uk-UA"/>
              </w:rPr>
              <w:t>7</w:t>
            </w:r>
            <w:r w:rsidRPr="00007EF2">
              <w:rPr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007EF2">
              <w:rPr>
                <w:rFonts w:ascii="Times New Roman" w:hAnsi="Times New Roman" w:cs="Times New Roman"/>
                <w:lang w:val="uk-UA"/>
              </w:rPr>
              <w:t>електро</w:t>
            </w:r>
            <w:proofErr w:type="spellEnd"/>
            <w:r w:rsidR="00007E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7EF2">
              <w:rPr>
                <w:rFonts w:ascii="Times New Roman" w:hAnsi="Times New Roman" w:cs="Times New Roman"/>
                <w:lang w:val="uk-UA"/>
              </w:rPr>
              <w:t>-</w:t>
            </w:r>
            <w:r w:rsidR="00007E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7EF2">
              <w:rPr>
                <w:rFonts w:ascii="Times New Roman" w:hAnsi="Times New Roman" w:cs="Times New Roman"/>
                <w:lang w:val="uk-UA"/>
              </w:rPr>
              <w:t>технічними матеріалами</w:t>
            </w:r>
          </w:p>
        </w:tc>
      </w:tr>
      <w:tr w:rsidR="00CF5128" w:rsidRPr="00007EF2" w:rsidTr="00E60A9F">
        <w:trPr>
          <w:trHeight w:val="354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07EF2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CF6572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07EF2">
              <w:rPr>
                <w:b/>
                <w:sz w:val="22"/>
                <w:szCs w:val="22"/>
                <w:lang w:val="uk-UA"/>
              </w:rPr>
              <w:t>1440</w:t>
            </w:r>
            <w:r w:rsidR="00CF5128" w:rsidRPr="00007EF2">
              <w:rPr>
                <w:b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b/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Pr="00007EF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Pr="00007EF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007EF2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на 2018 рік (орієнтовно</w:t>
      </w:r>
      <w:r w:rsidR="005476CF"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 на вищевказані заходи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) – </w:t>
      </w:r>
      <w:r w:rsidR="00CF6572" w:rsidRPr="00007EF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40,000 тис. грн.</w:t>
      </w:r>
    </w:p>
    <w:p w:rsidR="007900DD" w:rsidRPr="00007EF2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рада.</w:t>
      </w:r>
    </w:p>
    <w:p w:rsidR="007900DD" w:rsidRPr="00007EF2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7900DD" w:rsidRPr="00007EF2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8. ОРГАНІЗАЦІЯ УПРАВЛІННЯ ТА КОНТРОЛЮ ЗА ХОДОМ ВИКОНАННЯ ПРОГРАМИ</w:t>
      </w:r>
    </w:p>
    <w:p w:rsidR="00695F2D" w:rsidRPr="00007EF2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="008C5A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007EF2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007EF2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007EF2">
        <w:rPr>
          <w:rFonts w:ascii="Times New Roman" w:hAnsi="Times New Roman"/>
          <w:sz w:val="24"/>
          <w:szCs w:val="24"/>
          <w:lang w:val="uk-UA"/>
        </w:rPr>
        <w:t>ійськова частина А</w:t>
      </w:r>
      <w:r w:rsidR="00A44161" w:rsidRPr="00007EF2">
        <w:rPr>
          <w:rFonts w:ascii="Times New Roman" w:hAnsi="Times New Roman"/>
          <w:sz w:val="24"/>
          <w:szCs w:val="24"/>
          <w:lang w:val="uk-UA"/>
        </w:rPr>
        <w:t>0536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</w:t>
      </w:r>
      <w:proofErr w:type="spellStart"/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 01 квітня 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Pr="00007EF2" w:rsidRDefault="00695F2D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8C5A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8C5A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007EF2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007EF2" w:rsidRDefault="00007EF2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007EF2" w:rsidRDefault="00007EF2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7900DD" w:rsidRPr="00007EF2" w:rsidRDefault="007900DD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007EF2">
        <w:rPr>
          <w:b/>
          <w:lang w:val="uk-UA"/>
        </w:rPr>
        <w:t>Секретар ради</w:t>
      </w:r>
      <w:r w:rsidRPr="00007EF2">
        <w:rPr>
          <w:b/>
          <w:lang w:val="uk-UA"/>
        </w:rPr>
        <w:tab/>
      </w:r>
      <w:r w:rsidR="00EA1A53"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  <w:t xml:space="preserve">І.М. </w:t>
      </w:r>
      <w:proofErr w:type="spellStart"/>
      <w:r w:rsidRPr="00007EF2">
        <w:rPr>
          <w:b/>
          <w:lang w:val="uk-UA"/>
        </w:rPr>
        <w:t>Бутков</w:t>
      </w:r>
      <w:proofErr w:type="spellEnd"/>
    </w:p>
    <w:sectPr w:rsidR="007900DD" w:rsidRPr="00007EF2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7EF2"/>
    <w:rsid w:val="0001699A"/>
    <w:rsid w:val="00027077"/>
    <w:rsid w:val="00067566"/>
    <w:rsid w:val="000808EE"/>
    <w:rsid w:val="0009171B"/>
    <w:rsid w:val="00093EC3"/>
    <w:rsid w:val="000C390F"/>
    <w:rsid w:val="000C57CD"/>
    <w:rsid w:val="000F2AC6"/>
    <w:rsid w:val="000F3C39"/>
    <w:rsid w:val="000F5CAB"/>
    <w:rsid w:val="001023CA"/>
    <w:rsid w:val="001359B0"/>
    <w:rsid w:val="00142D08"/>
    <w:rsid w:val="001956A6"/>
    <w:rsid w:val="001A6D39"/>
    <w:rsid w:val="00297264"/>
    <w:rsid w:val="002973F1"/>
    <w:rsid w:val="002A653F"/>
    <w:rsid w:val="002F1BAB"/>
    <w:rsid w:val="003430EA"/>
    <w:rsid w:val="003524F5"/>
    <w:rsid w:val="00353D41"/>
    <w:rsid w:val="003736B3"/>
    <w:rsid w:val="00387E54"/>
    <w:rsid w:val="00457879"/>
    <w:rsid w:val="004A520D"/>
    <w:rsid w:val="004B05C9"/>
    <w:rsid w:val="00505F0C"/>
    <w:rsid w:val="00522A5C"/>
    <w:rsid w:val="005263F9"/>
    <w:rsid w:val="005476CF"/>
    <w:rsid w:val="00553A52"/>
    <w:rsid w:val="005824F2"/>
    <w:rsid w:val="005A2992"/>
    <w:rsid w:val="005E309F"/>
    <w:rsid w:val="00614ECE"/>
    <w:rsid w:val="006312E5"/>
    <w:rsid w:val="00695F2D"/>
    <w:rsid w:val="007527D1"/>
    <w:rsid w:val="00772E4F"/>
    <w:rsid w:val="007900DD"/>
    <w:rsid w:val="00792316"/>
    <w:rsid w:val="007A0523"/>
    <w:rsid w:val="007A4143"/>
    <w:rsid w:val="007E4566"/>
    <w:rsid w:val="008258BA"/>
    <w:rsid w:val="008445CB"/>
    <w:rsid w:val="008615A0"/>
    <w:rsid w:val="008643DF"/>
    <w:rsid w:val="00872F8A"/>
    <w:rsid w:val="008948FC"/>
    <w:rsid w:val="008C5ACD"/>
    <w:rsid w:val="00904F46"/>
    <w:rsid w:val="00914632"/>
    <w:rsid w:val="009B4E2F"/>
    <w:rsid w:val="00A00694"/>
    <w:rsid w:val="00A12F07"/>
    <w:rsid w:val="00A2368F"/>
    <w:rsid w:val="00A44161"/>
    <w:rsid w:val="00A56F9F"/>
    <w:rsid w:val="00A7472A"/>
    <w:rsid w:val="00A77390"/>
    <w:rsid w:val="00A96A37"/>
    <w:rsid w:val="00AB0E56"/>
    <w:rsid w:val="00AE45F6"/>
    <w:rsid w:val="00AF2B47"/>
    <w:rsid w:val="00AF6657"/>
    <w:rsid w:val="00AF7673"/>
    <w:rsid w:val="00B06D43"/>
    <w:rsid w:val="00B61B83"/>
    <w:rsid w:val="00B94BC8"/>
    <w:rsid w:val="00BB6A1D"/>
    <w:rsid w:val="00BD2340"/>
    <w:rsid w:val="00BE711F"/>
    <w:rsid w:val="00C26B24"/>
    <w:rsid w:val="00C4648F"/>
    <w:rsid w:val="00C70F34"/>
    <w:rsid w:val="00CC533B"/>
    <w:rsid w:val="00CF5128"/>
    <w:rsid w:val="00CF6572"/>
    <w:rsid w:val="00D17779"/>
    <w:rsid w:val="00D35407"/>
    <w:rsid w:val="00D84871"/>
    <w:rsid w:val="00DE53F0"/>
    <w:rsid w:val="00E178DE"/>
    <w:rsid w:val="00E24285"/>
    <w:rsid w:val="00E278F0"/>
    <w:rsid w:val="00E60A9F"/>
    <w:rsid w:val="00E76583"/>
    <w:rsid w:val="00E901EC"/>
    <w:rsid w:val="00EA1A53"/>
    <w:rsid w:val="00EB332B"/>
    <w:rsid w:val="00EE6281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CFAD-E4EF-4820-9FF2-BE82D350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4954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6</cp:revision>
  <cp:lastPrinted>2017-12-12T14:27:00Z</cp:lastPrinted>
  <dcterms:created xsi:type="dcterms:W3CDTF">2017-12-12T13:47:00Z</dcterms:created>
  <dcterms:modified xsi:type="dcterms:W3CDTF">2017-12-13T12:14:00Z</dcterms:modified>
</cp:coreProperties>
</file>